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The operator's lock box and its name must never disappear from the video: Test Case Documentation</w:t>
      </w:r>
    </w:p>
    <w:p>
      <w:r>
        <w:t>Generated at: 2026-10-07T06:12:53+00:00</w:t>
      </w:r>
    </w:p>
    <w:p>
      <w:r>
        <w:t>Test session started: 2026-10-07T06:12:49+00:00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6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6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The operator's lock box and its name must never disappear from the video:</w:t>
      </w:r>
    </w:p>
    <w:p>
      <w:r>
        <w:t>Source file: C:\Users\Chandrasekhar\Downloads\DroneArjuna_final\DroneArjuna\backend\app\tests\test_payload_camera_persistence.py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test_box_and_name_held_when_tracker_cannot_start</w:t>
            </w:r>
          </w:p>
        </w:tc>
        <w:tc>
          <w:tcPr>
            <w:tcW w:w="2400" w:type="dxa"/>
          </w:tcPr>
          <w:p>
            <w:r>
              <w:t>Box and name held when tracker cannot start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test_held_box_is_identical_on_every_frame</w:t>
            </w:r>
          </w:p>
        </w:tc>
        <w:tc>
          <w:tcPr>
            <w:tcW w:w="2400" w:type="dxa"/>
          </w:tcPr>
          <w:p>
            <w:r>
              <w:t>Held box is identical on every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test_lost_target_keeps_the_named_box_on_screen</w:t>
            </w:r>
          </w:p>
        </w:tc>
        <w:tc>
          <w:tcPr>
            <w:tcW w:w="2400" w:type="dxa"/>
          </w:tcPr>
          <w:p>
            <w:r>
              <w:t>Lost target keeps the named box on screen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test_name_is_burned_in_and_can_be_changed</w:t>
            </w:r>
          </w:p>
        </w:tc>
        <w:tc>
          <w:tcPr>
            <w:tcW w:w="2400" w:type="dxa"/>
          </w:tcPr>
          <w:p>
            <w:r>
              <w:t>Name is burned in and can be 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test_stream_survives_tracker_failure_across_many_frames</w:t>
            </w:r>
          </w:p>
        </w:tc>
        <w:tc>
          <w:tcPr>
            <w:tcW w:w="2400" w:type="dxa"/>
          </w:tcPr>
          <w:p>
            <w:r>
              <w:t>The capture thread calls _push -&gt; _encode for every frame; none may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test_tracker_error_does_not_raise_and_keeps_box_and_name</w:t>
            </w:r>
          </w:p>
        </w:tc>
        <w:tc>
          <w:tcPr>
            <w:tcW w:w="2400" w:type="dxa"/>
          </w:tcPr>
          <w:p>
            <w:r>
              <w:t>Tracker error does not raise and keeps box and 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