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test_proximity_monitor Test Case Documentation</w:t>
      </w:r>
    </w:p>
    <w:p>
      <w:r>
        <w:t>Generated at: 2026-07-29T05:21:17+00:00</w:t>
      </w:r>
    </w:p>
    <w:p>
      <w:r>
        <w:t>Test session started: 2026-07-29T05:21:12+00:00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test_proximity_monitor</w:t>
      </w:r>
    </w:p>
    <w:p>
      <w:r>
        <w:t>Source file: C:\Users\Chandrasekhar\Downloads\DroneArjuna_final\DroneArjuna\backend\app\tests\test_proximity_monitor.py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test_proximity_alert_requires_manual_control_below_200m</w:t>
            </w:r>
          </w:p>
        </w:tc>
        <w:tc>
          <w:tcPr>
            <w:tcW w:w="2400" w:type="dxa"/>
          </w:tcPr>
          <w:p>
            <w:r>
              <w:t>Proximity alert requires manual control below 200m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