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ascii="宋体"/>
          <w:sz w:val="48"/>
          <w:szCs w:val="48"/>
        </w:rPr>
      </w:pPr>
    </w:p>
    <w:p>
      <w:pPr>
        <w:pStyle w:val="20"/>
      </w:pPr>
      <w:r>
        <w:rPr>
          <w:rFonts w:hint="eastAsia"/>
        </w:rPr>
        <w:t>湘大文库改版说明文档</w:t>
      </w:r>
    </w:p>
    <w:p>
      <w:pPr>
        <w:pStyle w:val="18"/>
        <w:ind w:firstLine="643"/>
      </w:pPr>
      <w:r>
        <w:rPr>
          <w:rFonts w:hint="eastAsia"/>
        </w:rPr>
        <w:t>文档综述</w:t>
      </w:r>
    </w:p>
    <w:p>
      <w:pPr>
        <w:pStyle w:val="19"/>
        <w:ind w:firstLine="562"/>
      </w:pPr>
      <w:r>
        <w:rPr>
          <w:rFonts w:hint="eastAsia"/>
        </w:rPr>
        <w:t>版本修订记录</w:t>
      </w:r>
    </w:p>
    <w:tbl>
      <w:tblPr>
        <w:tblStyle w:val="16"/>
        <w:tblW w:w="8834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2945"/>
        <w:gridCol w:w="294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4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修订时间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修订内容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修订人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4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2018.10.21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文库改版1</w:t>
            </w:r>
            <w:r>
              <w:rPr>
                <w:rFonts w:ascii="仿宋_GB2312" w:hAnsi="宋体" w:eastAsia="仿宋_GB2312"/>
                <w:szCs w:val="28"/>
              </w:rPr>
              <w:t>.1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hint="eastAsia" w:ascii="仿宋_GB2312" w:hAnsi="宋体" w:eastAsia="仿宋_GB2312"/>
                <w:szCs w:val="2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4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hint="eastAsia"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2</w:t>
            </w:r>
            <w:r>
              <w:rPr>
                <w:rFonts w:ascii="仿宋_GB2312" w:hAnsi="宋体" w:eastAsia="仿宋_GB2312"/>
                <w:szCs w:val="28"/>
              </w:rPr>
              <w:t>018</w:t>
            </w:r>
            <w:r>
              <w:rPr>
                <w:rFonts w:hint="eastAsia" w:ascii="仿宋_GB2312" w:hAnsi="宋体" w:eastAsia="仿宋_GB2312"/>
                <w:szCs w:val="28"/>
              </w:rPr>
              <w:t>.</w:t>
            </w:r>
            <w:r>
              <w:rPr>
                <w:rFonts w:ascii="仿宋_GB2312" w:hAnsi="宋体" w:eastAsia="仿宋_GB2312"/>
                <w:szCs w:val="28"/>
              </w:rPr>
              <w:t>11.12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hint="eastAsia" w:ascii="仿宋_GB2312" w:hAnsi="宋体" w:eastAsia="仿宋_GB2312"/>
                <w:szCs w:val="28"/>
              </w:rPr>
            </w:pPr>
            <w:r>
              <w:rPr>
                <w:rFonts w:hint="eastAsia" w:ascii="仿宋_GB2312" w:hAnsi="宋体" w:eastAsia="仿宋_GB2312"/>
                <w:szCs w:val="28"/>
              </w:rPr>
              <w:t>文库改版1</w:t>
            </w:r>
            <w:r>
              <w:rPr>
                <w:rFonts w:ascii="仿宋_GB2312" w:hAnsi="宋体" w:eastAsia="仿宋_GB2312"/>
                <w:szCs w:val="28"/>
              </w:rPr>
              <w:t>.2</w:t>
            </w:r>
          </w:p>
        </w:tc>
        <w:tc>
          <w:tcPr>
            <w:tcW w:w="2945" w:type="dxa"/>
          </w:tcPr>
          <w:p>
            <w:pPr>
              <w:pStyle w:val="12"/>
              <w:widowControl/>
              <w:ind w:left="0" w:firstLine="0" w:firstLineChars="0"/>
              <w:jc w:val="center"/>
              <w:rPr>
                <w:rFonts w:hint="eastAsia" w:ascii="仿宋_GB2312" w:hAnsi="宋体" w:eastAsia="仿宋_GB2312"/>
                <w:szCs w:val="28"/>
              </w:rPr>
            </w:pPr>
          </w:p>
        </w:tc>
      </w:tr>
    </w:tbl>
    <w:p>
      <w:pPr>
        <w:pStyle w:val="19"/>
        <w:ind w:firstLine="562"/>
      </w:pPr>
      <w:r>
        <w:rPr>
          <w:rFonts w:hint="eastAsia"/>
        </w:rPr>
        <w:t>产品介绍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湘大文库作为一款为湘大学子提供学习辅佐的工具，内容更具有针对性，有着广阔的潜在用户与市场。湘大文库改版立足于更好地优化功能架构与页面设计，针对湘大各位老师的课件、课后习题答案以及期末考试试卷选修课要求与作业、等文件做出归类与专题，并推出求助功能，更好地服务湘大学生。</w:t>
      </w:r>
    </w:p>
    <w:p>
      <w:pPr>
        <w:pStyle w:val="18"/>
        <w:ind w:firstLine="643"/>
      </w:pPr>
      <w:r>
        <w:rPr>
          <w:rFonts w:hint="eastAsia"/>
        </w:rPr>
        <w:t>原型图及说明文档</w:t>
      </w:r>
    </w:p>
    <w:p>
      <w:pPr>
        <w:pStyle w:val="21"/>
        <w:ind w:firstLine="560"/>
      </w:pPr>
      <w:r>
        <w:rPr>
          <w:rFonts w:hint="eastAsia"/>
        </w:rPr>
        <w:t>综述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移动端湘大文库共三类页面</w:t>
      </w:r>
    </w:p>
    <w:p>
      <w:pPr>
        <w:pStyle w:val="12"/>
        <w:numPr>
          <w:ilvl w:val="0"/>
          <w:numId w:val="5"/>
        </w:numPr>
        <w:ind w:firstLineChars="0"/>
        <w:rPr>
          <w:rFonts w:ascii="仿宋_GB2312" w:hAnsi="仿宋" w:eastAsia="仿宋_GB2312"/>
          <w:b/>
          <w:szCs w:val="28"/>
        </w:rPr>
      </w:pPr>
      <w:r>
        <w:rPr>
          <w:rFonts w:hint="eastAsia" w:ascii="仿宋_GB2312" w:hAnsi="仿宋" w:eastAsia="仿宋_GB2312"/>
          <w:szCs w:val="28"/>
        </w:rPr>
        <w:t>首页搜索为一级页面</w:t>
      </w:r>
    </w:p>
    <w:p>
      <w:pPr>
        <w:pStyle w:val="12"/>
        <w:numPr>
          <w:ilvl w:val="0"/>
          <w:numId w:val="5"/>
        </w:numPr>
        <w:ind w:firstLineChars="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文档分类、个人中心</w:t>
      </w:r>
      <w:r>
        <w:rPr>
          <w:rFonts w:ascii="仿宋_GB2312" w:hAnsi="仿宋" w:eastAsia="仿宋_GB2312"/>
          <w:szCs w:val="28"/>
        </w:rPr>
        <w:t>(</w:t>
      </w:r>
      <w:r>
        <w:rPr>
          <w:rFonts w:hint="eastAsia" w:ascii="仿宋_GB2312" w:hAnsi="仿宋" w:eastAsia="仿宋_GB2312"/>
          <w:szCs w:val="28"/>
        </w:rPr>
        <w:t>首次登录)、文档求助、我要上传（我要求助）为二级页面</w:t>
      </w:r>
    </w:p>
    <w:p>
      <w:pPr>
        <w:pStyle w:val="12"/>
        <w:numPr>
          <w:ilvl w:val="0"/>
          <w:numId w:val="5"/>
        </w:numPr>
        <w:ind w:firstLineChars="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积分规则+</w:t>
      </w:r>
      <w:r>
        <w:rPr>
          <w:rFonts w:ascii="仿宋_GB2312" w:hAnsi="仿宋" w:eastAsia="仿宋_GB2312"/>
          <w:szCs w:val="28"/>
        </w:rPr>
        <w:t>QA</w:t>
      </w:r>
      <w:r>
        <w:rPr>
          <w:rFonts w:hint="eastAsia" w:ascii="仿宋_GB2312" w:hAnsi="仿宋" w:eastAsia="仿宋_GB2312"/>
          <w:szCs w:val="28"/>
        </w:rPr>
        <w:t>、最近浏览、我的收藏、我的下载、我上传的、我的求助（个人中心入</w:t>
      </w:r>
      <w:r>
        <w:rPr>
          <w:rFonts w:ascii="仿宋_GB2312" w:hAnsi="仿宋" w:eastAsia="仿宋_GB2312"/>
          <w:szCs w:val="28"/>
        </w:rPr>
        <w:t>）</w:t>
      </w:r>
      <w:r>
        <w:rPr>
          <w:rFonts w:hint="eastAsia" w:ascii="仿宋_GB2312" w:hAnsi="仿宋" w:eastAsia="仿宋_GB2312"/>
          <w:szCs w:val="28"/>
        </w:rPr>
        <w:t>，我要求助、我要回答（文档求助入）与文档详细页为第三级页面。</w:t>
      </w:r>
    </w:p>
    <w:p>
      <w:pPr>
        <w:pStyle w:val="21"/>
        <w:ind w:firstLine="560"/>
      </w:pPr>
      <w:r>
        <w:rPr>
          <w:rFonts w:hint="eastAsia"/>
        </w:rPr>
        <w:t>各页面原型及说明</w:t>
      </w:r>
    </w:p>
    <w:p>
      <w:pPr>
        <w:pStyle w:val="12"/>
        <w:ind w:left="0" w:firstLine="562"/>
        <w:rPr>
          <w:rFonts w:ascii="仿宋_GB2312" w:hAnsi="仿宋" w:eastAsia="仿宋_GB2312"/>
          <w:b/>
          <w:szCs w:val="28"/>
        </w:rPr>
      </w:pPr>
      <w:r>
        <w:rPr>
          <w:rFonts w:hint="eastAsia" w:ascii="仿宋_GB2312" w:hAnsi="仿宋" w:eastAsia="仿宋_GB2312"/>
          <w:b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1612900</wp:posOffset>
            </wp:positionH>
            <wp:positionV relativeFrom="paragraph">
              <wp:posOffset>373380</wp:posOffset>
            </wp:positionV>
            <wp:extent cx="2322195" cy="4240530"/>
            <wp:effectExtent l="0" t="0" r="254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 xml:space="preserve"> </w:t>
      </w:r>
      <w:r>
        <w:rPr>
          <w:rFonts w:ascii="仿宋_GB2312" w:hAnsi="仿宋" w:eastAsia="仿宋_GB2312"/>
          <w:b/>
          <w:szCs w:val="28"/>
        </w:rPr>
        <w:t xml:space="preserve"> </w:t>
      </w:r>
      <w:r>
        <w:rPr>
          <w:rFonts w:hint="eastAsia" w:ascii="仿宋_GB2312" w:hAnsi="仿宋" w:eastAsia="仿宋_GB2312"/>
          <w:b/>
          <w:szCs w:val="28"/>
        </w:rPr>
        <w:t>移动端：</w:t>
      </w:r>
    </w:p>
    <w:p>
      <w:pPr>
        <w:pStyle w:val="12"/>
        <w:ind w:left="0" w:firstLine="562"/>
        <w:rPr>
          <w:rFonts w:hint="eastAsia" w:ascii="仿宋_GB2312" w:hAnsi="仿宋" w:eastAsia="仿宋_GB2312"/>
          <w:b/>
          <w:szCs w:val="28"/>
        </w:rPr>
      </w:pPr>
      <w:r>
        <w:rPr>
          <w:rFonts w:hint="eastAsia" w:ascii="仿宋_GB2312" w:hAnsi="仿宋" w:eastAsia="仿宋_GB2312"/>
          <w:b/>
          <w:szCs w:val="28"/>
        </w:rPr>
        <w:t xml:space="preserve"> </w:t>
      </w:r>
      <w:r>
        <w:rPr>
          <w:rFonts w:ascii="仿宋_GB2312" w:hAnsi="仿宋" w:eastAsia="仿宋_GB2312"/>
          <w:b/>
          <w:szCs w:val="28"/>
        </w:rPr>
        <w:t xml:space="preserve">  </w:t>
      </w:r>
    </w:p>
    <w:p>
      <w:pPr>
        <w:pStyle w:val="12"/>
        <w:numPr>
          <w:ilvl w:val="0"/>
          <w:numId w:val="6"/>
        </w:numPr>
        <w:ind w:firstLineChars="0"/>
        <w:rPr>
          <w:rFonts w:hint="eastAsia"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1835150</wp:posOffset>
            </wp:positionH>
            <wp:positionV relativeFrom="paragraph">
              <wp:posOffset>351155</wp:posOffset>
            </wp:positionV>
            <wp:extent cx="1810385" cy="3218180"/>
            <wp:effectExtent l="0" t="0" r="0" b="127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首页搜索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上端为头像+搜索框。点击头像，依据用户是否登录，将分别跳转到个人中心页和首次登录页。搜索框左侧有下拉框，用以选择文件格式（doc</w:t>
      </w:r>
      <w:r>
        <w:rPr>
          <w:rFonts w:ascii="仿宋_GB2312" w:hAnsi="仿宋" w:eastAsia="仿宋_GB2312"/>
          <w:szCs w:val="28"/>
        </w:rPr>
        <w:t>/pdf/ppt</w:t>
      </w:r>
      <w:r>
        <w:rPr>
          <w:rFonts w:hint="eastAsia" w:ascii="仿宋_GB2312" w:hAnsi="仿宋" w:eastAsia="仿宋_GB2312"/>
          <w:szCs w:val="28"/>
        </w:rPr>
        <w:t>等</w:t>
      </w:r>
      <w:r>
        <w:rPr>
          <w:rFonts w:ascii="仿宋_GB2312" w:hAnsi="仿宋" w:eastAsia="仿宋_GB2312"/>
          <w:szCs w:val="28"/>
        </w:rPr>
        <w:t>）</w:t>
      </w:r>
      <w:r>
        <w:rPr>
          <w:rFonts w:hint="eastAsia" w:ascii="仿宋_GB2312" w:hAnsi="仿宋" w:eastAsia="仿宋_GB2312"/>
          <w:szCs w:val="28"/>
        </w:rPr>
        <w:t>。右侧为搜索按钮。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下方为文档分类表，以图标+文字的形式标明学科，右侧为一个箭头指示，引导用户向右滑动。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下方为用户名-积分-最近收藏、最近浏览、我的文档，后三部分展示相关文档标题，点击标题即可跳转到相关文档，点击剩余区域即可跳转到个人中心页。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下方为文档求助框，显示求助的文档标题，点击区域内任意地方即可跳转到文档求助页。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下方为专题合集，右侧为箭头指示，引导用户向右滑动。点击即进入专题整理页面。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中间均有灰色阴影条。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右侧为F</w:t>
      </w:r>
      <w:r>
        <w:rPr>
          <w:rFonts w:ascii="仿宋_GB2312" w:hAnsi="仿宋" w:eastAsia="仿宋_GB2312"/>
          <w:szCs w:val="28"/>
        </w:rPr>
        <w:t>AB</w:t>
      </w:r>
      <w:r>
        <w:rPr>
          <w:rFonts w:hint="eastAsia" w:ascii="仿宋_GB2312" w:hAnsi="仿宋" w:eastAsia="仿宋_GB2312"/>
          <w:szCs w:val="28"/>
        </w:rPr>
        <w:t>效果图标，点击加号按钮弹出更多当前页可用功能，包括我要上传、我要求助，以相应的图标标注，点击即可跳转至相应界面。</w:t>
      </w:r>
    </w:p>
    <w:p>
      <w:pPr>
        <w:pStyle w:val="12"/>
        <w:ind w:left="0" w:leftChars="0" w:firstLine="0" w:firstLineChars="0"/>
        <w:rPr>
          <w:rFonts w:hint="eastAsia"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（2）具体分类页（我的收藏/最近浏览/我的下载/我上传的/专题分享页）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-4808855</wp:posOffset>
            </wp:positionV>
            <wp:extent cx="1695450" cy="299847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上端为返回按钮，后加科目名称（我的收藏/最近浏览/我的下载/我上传的）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下方展示所有文档，具体情况包含文档简介、文件格式、下载量等，点击即跳转到文档详细页。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左下方和右下方分别为上一页、下一页，中间为当前所在页数、总页数情况，当前所在页数可点击、输入、跳转。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t>(</w:t>
      </w:r>
      <w:r>
        <w:rPr>
          <w:rFonts w:hint="eastAsia" w:ascii="仿宋_GB2312" w:hAnsi="仿宋" w:eastAsia="仿宋_GB2312"/>
          <w:szCs w:val="28"/>
        </w:rPr>
        <w:t>我的上传、我的收藏页文档栏右滑出现删除，点击即可删除文档。)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仿宋_GB2312" w:hAnsi="仿宋" w:eastAsia="仿宋_GB2312"/>
          <w:szCs w:val="28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1433830</wp:posOffset>
            </wp:positionH>
            <wp:positionV relativeFrom="paragraph">
              <wp:posOffset>332740</wp:posOffset>
            </wp:positionV>
            <wp:extent cx="1810385" cy="32004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（3）个人中心页</w:t>
      </w:r>
    </w:p>
    <w:p>
      <w:pPr>
        <w:pStyle w:val="12"/>
        <w:ind w:left="0" w:leftChars="0" w:firstLine="560" w:firstLineChars="20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上端为头像+用户名+学号+积分数，点击头像可跳出弹窗，给出选项“从相册选一张”“拍一张照片”，点击“从相册选一张”即打开相册，选中即可进行位置、大小的调整，点击“拍一张照片”即弹出相机。</w:t>
      </w:r>
    </w:p>
    <w:p>
      <w:pPr>
        <w:pStyle w:val="12"/>
        <w:ind w:left="0" w:leftChars="0" w:firstLine="560" w:firstLineChars="20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下方为最近浏览、我的收藏、我的下载、我上传的、我的求助、积分规则，点击跳转。</w:t>
      </w:r>
    </w:p>
    <w:p>
      <w:pPr>
        <w:pStyle w:val="12"/>
        <w:ind w:left="0" w:firstLine="280" w:firstLineChars="100"/>
        <w:rPr>
          <w:rFonts w:hint="eastAsia" w:ascii="仿宋_GB2312" w:hAnsi="仿宋" w:eastAsia="仿宋_GB2312"/>
          <w:szCs w:val="28"/>
        </w:rPr>
      </w:pPr>
    </w:p>
    <w:p>
      <w:pPr>
        <w:pStyle w:val="12"/>
        <w:ind w:left="0" w:firstLine="280" w:firstLineChars="10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633730</wp:posOffset>
            </wp:positionH>
            <wp:positionV relativeFrom="paragraph">
              <wp:posOffset>355600</wp:posOffset>
            </wp:positionV>
            <wp:extent cx="1810385" cy="3196590"/>
            <wp:effectExtent l="0" t="0" r="0" b="3810"/>
            <wp:wrapTopAndBottom/>
            <wp:docPr id="4103" name="图片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410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（4）首次登录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具体为头像+学工号、教务密码（可输入框）+同意用户协议（点击、高亮）+登录按钮。</w:t>
      </w:r>
    </w:p>
    <w:p>
      <w:pPr>
        <w:pStyle w:val="12"/>
        <w:ind w:left="0" w:firstLine="280" w:firstLineChars="100"/>
        <w:rPr>
          <w:rFonts w:hint="eastAsia" w:ascii="仿宋_GB2312" w:hAnsi="仿宋" w:eastAsia="仿宋_GB2312"/>
          <w:szCs w:val="28"/>
        </w:rPr>
      </w:pPr>
    </w:p>
    <w:p>
      <w:pPr>
        <w:pStyle w:val="12"/>
        <w:ind w:left="0" w:firstLine="280" w:firstLineChars="10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（5）文档求助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655955</wp:posOffset>
            </wp:positionH>
            <wp:positionV relativeFrom="paragraph">
              <wp:posOffset>5715</wp:posOffset>
            </wp:positionV>
            <wp:extent cx="1695450" cy="2998470"/>
            <wp:effectExtent l="0" t="0" r="0" b="0"/>
            <wp:wrapTopAndBottom/>
            <wp:docPr id="4101" name="图片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图片 410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上端为返回按钮+“文档求助”，右侧加号图标，点击即跳转到我要求助页。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下方为求助列表，如为急求在前标注“急”图标，且有简略描述+相关信息标注，可包括积分、分类、尚未解决/已解决，求助栏右侧为图标、我要回答，点击即可跳转至我要回答页。求助栏之间有灰色阴影条。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左下方和右下方分别为上一页、下一页，中间为当前所在页数、总页数情况，当前所在页数可点击、输入、跳转。</w:t>
      </w:r>
    </w:p>
    <w:p>
      <w:pPr>
        <w:pStyle w:val="12"/>
        <w:ind w:left="0" w:firstLine="280" w:firstLineChars="100"/>
        <w:rPr>
          <w:rFonts w:ascii="仿宋_GB2312" w:hAnsi="仿宋" w:eastAsia="仿宋_GB2312"/>
          <w:szCs w:val="28"/>
        </w:rPr>
      </w:pPr>
    </w:p>
    <w:p>
      <w:pPr>
        <w:pStyle w:val="12"/>
        <w:ind w:left="0" w:firstLine="280" w:firstLineChars="100"/>
        <w:rPr>
          <w:rFonts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339725</wp:posOffset>
            </wp:positionV>
            <wp:extent cx="1795780" cy="3178175"/>
            <wp:effectExtent l="0" t="0" r="0" b="3175"/>
            <wp:wrapTopAndBottom/>
            <wp:docPr id="4102" name="图片 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图片 410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（6</w:t>
      </w:r>
      <w:r>
        <w:rPr>
          <w:rFonts w:ascii="仿宋_GB2312" w:hAnsi="仿宋" w:eastAsia="仿宋_GB2312"/>
          <w:szCs w:val="28"/>
        </w:rPr>
        <w:t>）</w:t>
      </w:r>
      <w:r>
        <w:rPr>
          <w:rFonts w:hint="eastAsia" w:ascii="仿宋_GB2312" w:hAnsi="仿宋" w:eastAsia="仿宋_GB2312"/>
          <w:szCs w:val="28"/>
        </w:rPr>
        <w:t>我要上传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上端为返回按钮+我要上传。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下方为标题框+简略描述，均为可输入框，加号位于上传文件框中央，可点击。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格式、分类后跟下拉框，进行选择。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560" w:firstLineChars="200"/>
        <w:textAlignment w:val="auto"/>
        <w:outlineLvl w:val="9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正下方为上传按钮。</w:t>
      </w:r>
    </w:p>
    <w:p>
      <w:pPr>
        <w:pStyle w:val="12"/>
        <w:ind w:firstLine="560"/>
        <w:rPr>
          <w:rFonts w:hint="eastAsia" w:ascii="仿宋_GB2312" w:hAnsi="仿宋" w:eastAsia="仿宋_GB2312"/>
          <w:szCs w:val="28"/>
        </w:rPr>
      </w:pPr>
    </w:p>
    <w:p>
      <w:pPr>
        <w:pStyle w:val="12"/>
        <w:ind w:left="0" w:firstLine="0" w:firstLineChars="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（7）我要求助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119380</wp:posOffset>
            </wp:positionV>
            <wp:extent cx="1695450" cy="299847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上端为返回按钮+我要求助。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下方为标题框+简略描述，均为可输入框。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急求为选择，点击高亮。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分类、悬赏积分后跟下拉框，进行选择。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正下方为发起求助按钮。</w:t>
      </w:r>
    </w:p>
    <w:p>
      <w:pPr>
        <w:pStyle w:val="12"/>
        <w:ind w:left="0" w:firstLine="0" w:firstLineChars="0"/>
        <w:rPr>
          <w:rFonts w:hint="eastAsia"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343535</wp:posOffset>
            </wp:positionV>
            <wp:extent cx="1810385" cy="3192780"/>
            <wp:effectExtent l="0" t="0" r="0" b="762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（8</w:t>
      </w:r>
      <w:r>
        <w:rPr>
          <w:rFonts w:ascii="仿宋_GB2312" w:hAnsi="仿宋" w:eastAsia="仿宋_GB2312"/>
          <w:szCs w:val="28"/>
        </w:rPr>
        <w:t>）</w:t>
      </w:r>
      <w:r>
        <w:rPr>
          <w:rFonts w:hint="eastAsia" w:ascii="仿宋_GB2312" w:hAnsi="仿宋" w:eastAsia="仿宋_GB2312"/>
          <w:szCs w:val="28"/>
        </w:rPr>
        <w:t>积分规则+</w:t>
      </w:r>
      <w:r>
        <w:rPr>
          <w:rFonts w:ascii="仿宋_GB2312" w:hAnsi="仿宋" w:eastAsia="仿宋_GB2312"/>
          <w:szCs w:val="28"/>
        </w:rPr>
        <w:t>QA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上端为返回按钮+“积分规则”。</w:t>
      </w:r>
    </w:p>
    <w:p>
      <w:pPr>
        <w:pStyle w:val="12"/>
        <w:ind w:firstLine="198" w:firstLineChars="71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下方为两个卡片，分别为积分规则+常见Q</w:t>
      </w:r>
      <w:r>
        <w:rPr>
          <w:rFonts w:ascii="仿宋_GB2312" w:hAnsi="仿宋" w:eastAsia="仿宋_GB2312"/>
          <w:szCs w:val="28"/>
        </w:rPr>
        <w:t>A</w:t>
      </w:r>
      <w:r>
        <w:rPr>
          <w:rFonts w:hint="eastAsia" w:ascii="仿宋_GB2312" w:hAnsi="仿宋" w:eastAsia="仿宋_GB2312"/>
          <w:szCs w:val="28"/>
        </w:rPr>
        <w:t>。</w:t>
      </w:r>
    </w:p>
    <w:p>
      <w:pPr>
        <w:pStyle w:val="12"/>
        <w:ind w:firstLine="560"/>
        <w:rPr>
          <w:rFonts w:ascii="仿宋_GB2312" w:hAnsi="仿宋" w:eastAsia="仿宋_GB2312"/>
          <w:szCs w:val="28"/>
        </w:rPr>
      </w:pPr>
    </w:p>
    <w:p>
      <w:pPr>
        <w:pStyle w:val="12"/>
        <w:ind w:left="0" w:firstLine="0" w:firstLineChars="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（9</w:t>
      </w:r>
      <w:r>
        <w:rPr>
          <w:rFonts w:ascii="仿宋_GB2312" w:hAnsi="仿宋" w:eastAsia="仿宋_GB2312"/>
          <w:szCs w:val="28"/>
        </w:rPr>
        <w:t>）</w:t>
      </w:r>
      <w:r>
        <w:rPr>
          <w:rFonts w:hint="eastAsia" w:ascii="仿宋_GB2312" w:hAnsi="仿宋" w:eastAsia="仿宋_GB2312"/>
          <w:szCs w:val="28"/>
        </w:rPr>
        <w:t>我要回答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29210</wp:posOffset>
            </wp:positionV>
            <wp:extent cx="1691640" cy="2994660"/>
            <wp:effectExtent l="0" t="0" r="381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" w:eastAsia="仿宋_GB2312"/>
          <w:szCs w:val="28"/>
        </w:rPr>
        <w:t>上端为返回按钮+“我要回答”。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下方为标题</w:t>
      </w:r>
      <w:r>
        <w:rPr>
          <w:rFonts w:ascii="仿宋_GB2312" w:hAnsi="仿宋" w:eastAsia="仿宋_GB2312"/>
          <w:szCs w:val="28"/>
        </w:rPr>
        <w:t>(</w:t>
      </w:r>
      <w:r>
        <w:rPr>
          <w:rFonts w:hint="eastAsia" w:ascii="仿宋_GB2312" w:hAnsi="仿宋" w:eastAsia="仿宋_GB2312"/>
          <w:szCs w:val="28"/>
        </w:rPr>
        <w:t>即求助问题的标题)+上传文件框（中间为加号）+上传回答按钮。</w:t>
      </w:r>
    </w:p>
    <w:p>
      <w:pPr>
        <w:pStyle w:val="12"/>
        <w:ind w:left="0" w:firstLine="0" w:firstLineChars="0"/>
        <w:rPr>
          <w:rFonts w:ascii="仿宋_GB2312" w:hAnsi="仿宋" w:eastAsia="仿宋_GB2312"/>
          <w:szCs w:val="28"/>
        </w:rPr>
      </w:pPr>
    </w:p>
    <w:p>
      <w:pPr>
        <w:pStyle w:val="12"/>
        <w:ind w:left="0" w:firstLine="0" w:firstLineChars="0"/>
        <w:rPr>
          <w:rFonts w:hint="eastAsia" w:ascii="仿宋_GB2312" w:hAnsi="仿宋" w:eastAsia="仿宋_GB2312"/>
          <w:szCs w:val="28"/>
        </w:rPr>
      </w:pPr>
      <w:r>
        <w:rPr>
          <w:rFonts w:ascii="仿宋_GB2312" w:hAnsi="仿宋" w:eastAsia="仿宋_GB2312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320040</wp:posOffset>
            </wp:positionV>
            <wp:extent cx="1695450" cy="29984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hAnsi="仿宋" w:eastAsia="仿宋_GB2312"/>
          <w:szCs w:val="28"/>
        </w:rPr>
        <w:t>(</w:t>
      </w:r>
      <w:r>
        <w:rPr>
          <w:rFonts w:hint="eastAsia" w:ascii="仿宋_GB2312" w:hAnsi="仿宋" w:eastAsia="仿宋_GB2312"/>
          <w:szCs w:val="28"/>
        </w:rPr>
        <w:t>10)文档详细页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上端为返回按钮+文档标题+收藏/下载/分享图标，点击收藏有高亮，点击分享即弹出分享弹窗，可选择微信好友/</w:t>
      </w:r>
      <w:r>
        <w:rPr>
          <w:rFonts w:ascii="仿宋_GB2312" w:hAnsi="仿宋" w:eastAsia="仿宋_GB2312"/>
          <w:szCs w:val="28"/>
        </w:rPr>
        <w:t>QQ</w:t>
      </w:r>
      <w:r>
        <w:rPr>
          <w:rFonts w:hint="eastAsia" w:ascii="仿宋_GB2312" w:hAnsi="仿宋" w:eastAsia="仿宋_GB2312"/>
          <w:szCs w:val="28"/>
        </w:rPr>
        <w:t>好友等。</w:t>
      </w:r>
    </w:p>
    <w:p>
      <w:pPr>
        <w:pStyle w:val="12"/>
        <w:ind w:left="0" w:firstLine="0" w:firstLineChars="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中间大块为文档内容预览。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下方为当前所在页数、总页数情况。</w:t>
      </w:r>
    </w:p>
    <w:p>
      <w:pPr>
        <w:pStyle w:val="12"/>
        <w:ind w:left="0" w:firstLine="560"/>
        <w:rPr>
          <w:rFonts w:ascii="仿宋_GB2312" w:hAnsi="仿宋" w:eastAsia="仿宋_GB2312"/>
          <w:szCs w:val="28"/>
        </w:rPr>
      </w:pPr>
      <w:r>
        <w:rPr>
          <w:rFonts w:hint="eastAsia" w:ascii="仿宋_GB2312" w:hAnsi="仿宋" w:eastAsia="仿宋_GB2312"/>
          <w:szCs w:val="28"/>
        </w:rPr>
        <w:t>下方为上一页、下一页、进度条，拉动原点即可改变页数与进度。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pStyle w:val="20"/>
        <w:jc w:val="left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PC端：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inline distT="0" distB="0" distL="0" distR="0">
            <wp:extent cx="3023870" cy="267081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7"/>
        <w:numPr>
          <w:ilvl w:val="0"/>
          <w:numId w:val="7"/>
        </w:numPr>
        <w:ind w:firstLineChars="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首页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4323080" cy="305943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23080" cy="30848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上方导航栏为首页、分类、求助、个人中心，未登录前为头像、学号、教务密码，均为输入框，右侧为登录按钮；登录后为用户名、积分数。</w:t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下方为搜索框，右侧为搜索按钮，下方可选文件格式。</w:t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下方为卡片，分别为最新上传、下载排行、文档求助，卡片上方以不同颜色进行标识，左右移动可以浮起、放大，呈现由内到外的效果。文档依次排列，点击跳转到文档详细页。</w:t>
      </w:r>
    </w:p>
    <w:p>
      <w:pPr>
        <w:spacing w:line="5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（2）文档分类页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inline distT="0" distB="0" distL="0" distR="0">
            <wp:extent cx="4323080" cy="306705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导航栏不变。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以科目类型、文件格式、关键词为标准，划分三个层级，两两之间进行虚线分割处理。科目类型与文件格式都为选择式，鼠标移动过程中浮动，点击之后进行高亮处理。关键词为可输入框，右侧为搜索按钮。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右侧同高位置为个人头像、积分数、上传文件按钮，点击按钮跳转到文档上传页。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选择卡片下方为目前已勾选条件的罗列，在右上方设置删除按钮。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下方为具体文档，包括文档名、格式、下载次数等其他信息。点击跳转到文档详细页。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右侧同高为专题分享。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（3）文档求助页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drawing>
          <wp:inline distT="0" distB="0" distL="0" distR="0">
            <wp:extent cx="4323080" cy="306705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inline distT="0" distB="0" distL="0" distR="0">
            <wp:extent cx="4323080" cy="3067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导航栏不变，搜索框由首页位置向上移动，右侧为上传文档按钮。</w:t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左右分栏，左侧为“已解决”，下方为求助问题一栏，分别呈现摘要、积分，页面呈现一定量的文档求助问题，下方为页数可点击跳转，“未解决”为同样的页面。点击“我要求助”“我要解决”，跳出弹窗，简单输入求助问题、摘要，点击上传。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</w:p>
    <w:p>
      <w:pPr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（4）个人中心页</w:t>
      </w:r>
    </w:p>
    <w:p>
      <w:pPr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4323080" cy="309181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98645" cy="31496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导航栏不变。</w:t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整个页面最上面1/</w:t>
      </w:r>
      <w:r>
        <w:rPr>
          <w:rFonts w:ascii="仿宋_GB2312" w:hAnsi="仿宋_GB2312" w:eastAsia="仿宋_GB2312" w:cs="仿宋_GB2312"/>
          <w:sz w:val="28"/>
          <w:szCs w:val="28"/>
        </w:rPr>
        <w:t>4</w:t>
      </w:r>
      <w:r>
        <w:rPr>
          <w:rFonts w:hint="eastAsia" w:ascii="仿宋_GB2312" w:hAnsi="仿宋_GB2312" w:eastAsia="仿宋_GB2312" w:cs="仿宋_GB2312"/>
          <w:sz w:val="28"/>
          <w:szCs w:val="28"/>
        </w:rPr>
        <w:t>的部分为个人信息一览，包括头像+用户名，右侧进行分割，分别为积分数、已下载文档数、收藏数，最右端为上传文档按钮。</w:t>
      </w:r>
    </w:p>
    <w:p>
      <w:pPr>
        <w:spacing w:line="5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下册为分为两块，左侧小块为长条卡片式，为个人中心目录页，包括最近浏览、我的收藏、我的下载、我上传的、我的求助、规则及问题等。右侧显示具体内容，除积分规则及常见Q&amp;</w:t>
      </w:r>
      <w:r>
        <w:rPr>
          <w:rFonts w:ascii="仿宋_GB2312" w:hAnsi="仿宋_GB2312" w:eastAsia="仿宋_GB2312" w:cs="仿宋_GB2312"/>
          <w:sz w:val="28"/>
          <w:szCs w:val="28"/>
        </w:rPr>
        <w:t>A</w:t>
      </w:r>
      <w:r>
        <w:rPr>
          <w:rFonts w:hint="eastAsia" w:ascii="仿宋_GB2312" w:hAnsi="仿宋_GB2312" w:eastAsia="仿宋_GB2312" w:cs="仿宋_GB2312"/>
          <w:sz w:val="28"/>
          <w:szCs w:val="28"/>
        </w:rPr>
        <w:t>为进行左右分割外，其余都以文件格式、文件名、发布时间、下载积分、编辑、删除对文件信息进行罗列。点击编辑跳出弹窗，针对标题、摘要、分类、积分进行处理。点击删除键即跳出弹窗-“确定删除”按钮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（5）文档详细页</w:t>
      </w:r>
    </w:p>
    <w:p>
      <w:pPr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inline distT="0" distB="0" distL="0" distR="0">
            <wp:extent cx="4395470" cy="314960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导航栏不变，搜索框由首页位置向上移动，右侧为上传文档按钮。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下方为文档基本信息介绍。所有信息之间都进行分割处理。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文档预览部分。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右侧第一部分为头像、用户名、上传时间、下载量以及下载此文档按钮。第二、三部分为相关标签、相关文档展示。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</w:p>
    <w:p>
      <w:pPr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（6）文档上传页</w:t>
      </w:r>
    </w:p>
    <w:p>
      <w:pPr>
        <w:jc w:val="left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inline distT="0" distB="0" distL="0" distR="0">
            <wp:extent cx="4323080" cy="307784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导航栏不变。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开始上传为按钮，点击弹出文件，选择进行上传。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下方加提示内容，如文档大小限制等等。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下方为文档详细信息，标题、摘要都为输入框，右侧分类、积分为下拉选项，右侧为上传文档按钮。最右侧为删除键。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474" w:bottom="1247" w:left="158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Align="top"/>
      <w:rPr>
        <w:rFonts w:ascii="黑体" w:hAnsi="黑体" w:eastAsia="黑体"/>
        <w:b/>
        <w:bCs/>
        <w:sz w:val="30"/>
      </w:rPr>
    </w:pPr>
  </w:p>
  <w:p>
    <w:pPr>
      <w:framePr w:wrap="around" w:vAnchor="text" w:hAnchor="margin" w:xAlign="right" w:yAlign="top"/>
      <w:rPr>
        <w:rFonts w:ascii="黑体" w:hAnsi="黑体" w:eastAsia="黑体"/>
        <w:b/>
        <w:bCs/>
        <w:sz w:val="30"/>
      </w:rPr>
    </w:pPr>
  </w:p>
  <w:p>
    <w:pPr>
      <w:framePr w:wrap="around" w:vAnchor="text" w:hAnchor="margin" w:xAlign="right" w:yAlign="top"/>
      <w:ind w:left="3915" w:hanging="3915" w:hangingChars="1300"/>
      <w:rPr>
        <w:rFonts w:ascii="黑体" w:hAnsi="黑体" w:eastAsia="黑体"/>
        <w:b/>
        <w:bCs/>
        <w:sz w:val="30"/>
      </w:rPr>
    </w:pPr>
    <w:r>
      <w:rPr>
        <w:rFonts w:hint="eastAsia" w:ascii="黑体" w:hAnsi="黑体" w:eastAsia="黑体"/>
        <w:b/>
        <w:bCs/>
        <w:sz w:val="30"/>
      </w:rPr>
      <w:t xml:space="preserve">                                                        </w:t>
    </w:r>
  </w:p>
  <w:p>
    <w:pPr>
      <w:ind w:right="360"/>
      <w:jc w:val="center"/>
      <w:rPr>
        <w:rFonts w:ascii="黑体" w:hAnsi="黑体" w:eastAsia="黑体"/>
        <w:color w:val="FFFFFF"/>
        <w:sz w:val="30"/>
        <w:highlight w:val="darkGray"/>
      </w:rPr>
    </w:pPr>
    <w:r>
      <w:rPr>
        <w:rFonts w:hint="eastAsia" w:ascii="黑体" w:hAnsi="黑体" w:eastAsia="黑体"/>
        <w:b/>
        <w:bCs/>
        <w:sz w:val="30"/>
      </w:rPr>
      <w:t xml:space="preserve">  快乐·激情·梦想 </w:t>
    </w:r>
  </w:p>
  <w:p>
    <w:pPr>
      <w:ind w:right="360"/>
      <w:jc w:val="center"/>
      <w:rPr>
        <w:rFonts w:ascii="黑体" w:eastAsia="黑体"/>
        <w:color w:val="FFFFFF"/>
        <w:sz w:val="30"/>
        <w:highlight w:val="darkGray"/>
      </w:rPr>
    </w:pPr>
    <w:r>
      <w:rPr>
        <w:rFonts w:hint="eastAsia" w:ascii="黑体" w:eastAsia="黑体"/>
        <w:color w:val="FFFFFF"/>
        <w:sz w:val="30"/>
        <w:highlight w:val="darkGray"/>
      </w:rPr>
      <w:t xml:space="preserve">  www.sky31.com  </w:t>
    </w:r>
  </w:p>
  <w:p>
    <w:pPr>
      <w:ind w:right="360"/>
      <w:jc w:val="center"/>
      <w:rPr>
        <w:rFonts w:ascii="宋体" w:hAnsi="宋体"/>
        <w:b/>
        <w:bCs/>
        <w:sz w:val="30"/>
      </w:rPr>
    </w:pPr>
    <w:r>
      <w:rPr>
        <w:rFonts w:hint="eastAsia" w:ascii="宋体" w:hAnsi="宋体"/>
        <w:b/>
        <w:bCs/>
        <w:sz w:val="30"/>
      </w:rPr>
      <w:t xml:space="preserve">  </w:t>
    </w:r>
  </w:p>
  <w:p>
    <w:pPr>
      <w:ind w:right="360"/>
      <w:jc w:val="center"/>
      <w:rPr>
        <w:rFonts w:ascii="黑体" w:eastAsia="黑体"/>
        <w:color w:val="FFFFFF"/>
        <w:sz w:val="30"/>
        <w:highlight w:val="darkGray"/>
      </w:rPr>
    </w:pPr>
  </w:p>
  <w:p>
    <w:pPr>
      <w:jc w:val="right"/>
      <w:rPr>
        <w:rFonts w:ascii="黑体" w:eastAsia="黑体"/>
        <w:sz w:val="3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30"/>
        <w:szCs w:val="30"/>
      </w:rPr>
    </w:pPr>
    <w:r>
      <w:drawing>
        <wp:anchor distT="0" distB="0" distL="0" distR="0" simplePos="0" relativeHeight="25165619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098" name="WordPictureWatermar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WordPictureWatermark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</w:p>
  <w:p>
    <w:pPr>
      <w:pStyle w:val="4"/>
      <w:jc w:val="right"/>
      <w:rPr>
        <w:rFonts w:ascii="Dotum" w:hAnsi="Dotum" w:eastAsia="Dotum" w:cs="MingLiU"/>
        <w:b/>
        <w:sz w:val="21"/>
        <w:szCs w:val="21"/>
      </w:rPr>
    </w:pPr>
    <w:r>
      <w:rPr>
        <w:rFonts w:ascii="Dotum" w:hAnsi="Dotum" w:eastAsia="Dotum" w:cs="MingLiU"/>
        <w:b/>
        <w:sz w:val="21"/>
        <w:szCs w:val="21"/>
      </w:rPr>
      <w:drawing>
        <wp:inline distT="0" distB="0" distL="0" distR="0">
          <wp:extent cx="1156335" cy="377190"/>
          <wp:effectExtent l="0" t="0" r="0" b="3175"/>
          <wp:docPr id="4099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图片 4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335" cy="377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097" name="WordPictureWatermar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WordPictureWatermark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57600" cy="3676650"/>
          <wp:effectExtent l="0" t="0" r="0" b="0"/>
          <wp:wrapNone/>
          <wp:docPr id="4100" name="WordPictureWatermark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WordPictureWatermark3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36766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53E"/>
    <w:multiLevelType w:val="multilevel"/>
    <w:tmpl w:val="02A8053E"/>
    <w:lvl w:ilvl="0" w:tentative="0">
      <w:start w:val="1"/>
      <w:numFmt w:val="decimal"/>
      <w:pStyle w:val="21"/>
      <w:lvlText w:val="%1."/>
      <w:lvlJc w:val="left"/>
      <w:pPr>
        <w:ind w:left="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24550546"/>
    <w:multiLevelType w:val="multilevel"/>
    <w:tmpl w:val="24550546"/>
    <w:lvl w:ilvl="0" w:tentative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A0B3276"/>
    <w:multiLevelType w:val="multilevel"/>
    <w:tmpl w:val="2A0B3276"/>
    <w:lvl w:ilvl="0" w:tentative="0">
      <w:start w:val="1"/>
      <w:numFmt w:val="chineseCountingThousand"/>
      <w:pStyle w:val="19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163E6"/>
    <w:multiLevelType w:val="multilevel"/>
    <w:tmpl w:val="44C163E6"/>
    <w:lvl w:ilvl="0" w:tentative="0">
      <w:start w:val="1"/>
      <w:numFmt w:val="decimal"/>
      <w:pStyle w:val="22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8B86EA8"/>
    <w:multiLevelType w:val="multilevel"/>
    <w:tmpl w:val="48B86EA8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5">
    <w:nsid w:val="722B34DC"/>
    <w:multiLevelType w:val="multilevel"/>
    <w:tmpl w:val="722B34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E7F2D"/>
    <w:multiLevelType w:val="multilevel"/>
    <w:tmpl w:val="7DDE7F2D"/>
    <w:lvl w:ilvl="0" w:tentative="0">
      <w:start w:val="1"/>
      <w:numFmt w:val="japaneseCounting"/>
      <w:pStyle w:val="18"/>
      <w:lvlText w:val="%1、"/>
      <w:lvlJc w:val="left"/>
      <w:pPr>
        <w:ind w:left="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" w:hanging="420"/>
      </w:pPr>
    </w:lvl>
    <w:lvl w:ilvl="2" w:tentative="0">
      <w:start w:val="1"/>
      <w:numFmt w:val="lowerRoman"/>
      <w:lvlText w:val="%3."/>
      <w:lvlJc w:val="right"/>
      <w:pPr>
        <w:ind w:left="540" w:hanging="420"/>
      </w:pPr>
    </w:lvl>
    <w:lvl w:ilvl="3" w:tentative="0">
      <w:start w:val="1"/>
      <w:numFmt w:val="decimal"/>
      <w:lvlText w:val="%4."/>
      <w:lvlJc w:val="left"/>
      <w:pPr>
        <w:ind w:left="960" w:hanging="420"/>
      </w:pPr>
    </w:lvl>
    <w:lvl w:ilvl="4" w:tentative="0">
      <w:start w:val="1"/>
      <w:numFmt w:val="lowerLetter"/>
      <w:lvlText w:val="%5)"/>
      <w:lvlJc w:val="left"/>
      <w:pPr>
        <w:ind w:left="1380" w:hanging="420"/>
      </w:pPr>
    </w:lvl>
    <w:lvl w:ilvl="5" w:tentative="0">
      <w:start w:val="1"/>
      <w:numFmt w:val="lowerRoman"/>
      <w:lvlText w:val="%6."/>
      <w:lvlJc w:val="right"/>
      <w:pPr>
        <w:ind w:left="1800" w:hanging="420"/>
      </w:pPr>
    </w:lvl>
    <w:lvl w:ilvl="6" w:tentative="0">
      <w:start w:val="1"/>
      <w:numFmt w:val="decimal"/>
      <w:lvlText w:val="%7."/>
      <w:lvlJc w:val="left"/>
      <w:pPr>
        <w:ind w:left="2220" w:hanging="420"/>
      </w:pPr>
    </w:lvl>
    <w:lvl w:ilvl="7" w:tentative="0">
      <w:start w:val="1"/>
      <w:numFmt w:val="lowerLetter"/>
      <w:lvlText w:val="%8)"/>
      <w:lvlJc w:val="left"/>
      <w:pPr>
        <w:ind w:left="2640" w:hanging="420"/>
      </w:pPr>
    </w:lvl>
    <w:lvl w:ilvl="8" w:tentative="0">
      <w:start w:val="1"/>
      <w:numFmt w:val="lowerRoman"/>
      <w:lvlText w:val="%9."/>
      <w:lvlJc w:val="right"/>
      <w:pPr>
        <w:ind w:left="306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9B"/>
    <w:rsid w:val="00031D88"/>
    <w:rsid w:val="00046AE2"/>
    <w:rsid w:val="000531AF"/>
    <w:rsid w:val="00064144"/>
    <w:rsid w:val="0009266B"/>
    <w:rsid w:val="00153305"/>
    <w:rsid w:val="001933D6"/>
    <w:rsid w:val="001B1E8A"/>
    <w:rsid w:val="00202361"/>
    <w:rsid w:val="00291C44"/>
    <w:rsid w:val="002A1563"/>
    <w:rsid w:val="002D0C4C"/>
    <w:rsid w:val="002F6E7A"/>
    <w:rsid w:val="0030318B"/>
    <w:rsid w:val="00396E95"/>
    <w:rsid w:val="004A5748"/>
    <w:rsid w:val="004B3AD6"/>
    <w:rsid w:val="004C6096"/>
    <w:rsid w:val="00500ADA"/>
    <w:rsid w:val="005572A2"/>
    <w:rsid w:val="005A5B87"/>
    <w:rsid w:val="005C2176"/>
    <w:rsid w:val="006402C5"/>
    <w:rsid w:val="006D2C9B"/>
    <w:rsid w:val="006E7649"/>
    <w:rsid w:val="008549BA"/>
    <w:rsid w:val="00A42BDD"/>
    <w:rsid w:val="00AA2D6D"/>
    <w:rsid w:val="00AB5AED"/>
    <w:rsid w:val="00BC4858"/>
    <w:rsid w:val="00BD48CF"/>
    <w:rsid w:val="00C67A72"/>
    <w:rsid w:val="00CB25DC"/>
    <w:rsid w:val="00CF4654"/>
    <w:rsid w:val="00D05734"/>
    <w:rsid w:val="00D36448"/>
    <w:rsid w:val="00DB3293"/>
    <w:rsid w:val="00DB61A6"/>
    <w:rsid w:val="00E01CE1"/>
    <w:rsid w:val="00F13E59"/>
    <w:rsid w:val="15B200A5"/>
    <w:rsid w:val="46B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</w:style>
  <w:style w:type="character" w:styleId="7">
    <w:name w:val="Hyperlink"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正文文本缩进1"/>
    <w:basedOn w:val="1"/>
    <w:qFormat/>
    <w:uiPriority w:val="0"/>
    <w:pPr>
      <w:spacing w:line="500" w:lineRule="exact"/>
      <w:ind w:left="420" w:firstLine="200" w:firstLineChars="200"/>
      <w:jc w:val="left"/>
    </w:pPr>
    <w:rPr>
      <w:sz w:val="28"/>
    </w:rPr>
  </w:style>
  <w:style w:type="paragraph" w:customStyle="1" w:styleId="13">
    <w:name w:val="纯文本1"/>
    <w:basedOn w:val="1"/>
    <w:qFormat/>
    <w:uiPriority w:val="0"/>
    <w:rPr>
      <w:rFonts w:hint="eastAsia" w:ascii="宋体" w:hAnsi="Courier New"/>
      <w:szCs w:val="21"/>
    </w:rPr>
  </w:style>
  <w:style w:type="paragraph" w:customStyle="1" w:styleId="14">
    <w:name w:val="列出段落11"/>
    <w:basedOn w:val="1"/>
    <w:qFormat/>
    <w:uiPriority w:val="0"/>
    <w:pPr>
      <w:ind w:firstLine="420" w:firstLineChars="200"/>
    </w:pPr>
  </w:style>
  <w:style w:type="paragraph" w:customStyle="1" w:styleId="15">
    <w:name w:val="样式1"/>
    <w:basedOn w:val="1"/>
    <w:qFormat/>
    <w:uiPriority w:val="0"/>
    <w:rPr>
      <w:rFonts w:eastAsia="Calibri"/>
      <w:color w:val="000000"/>
      <w:kern w:val="0"/>
      <w:sz w:val="44"/>
      <w:szCs w:val="44"/>
      <w:u w:color="000000"/>
    </w:rPr>
  </w:style>
  <w:style w:type="table" w:customStyle="1" w:styleId="16">
    <w:name w:val="网格型浅色1"/>
    <w:basedOn w:val="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二级标题（prd）"/>
    <w:basedOn w:val="12"/>
    <w:qFormat/>
    <w:uiPriority w:val="0"/>
    <w:pPr>
      <w:widowControl/>
      <w:numPr>
        <w:ilvl w:val="0"/>
        <w:numId w:val="1"/>
      </w:numPr>
    </w:pPr>
    <w:rPr>
      <w:rFonts w:ascii="仿宋_GB2312" w:hAnsi="宋体" w:eastAsia="仿宋_GB2312"/>
      <w:b/>
      <w:sz w:val="32"/>
      <w:szCs w:val="28"/>
    </w:rPr>
  </w:style>
  <w:style w:type="paragraph" w:customStyle="1" w:styleId="19">
    <w:name w:val="三级标题（prd）"/>
    <w:basedOn w:val="18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20">
    <w:name w:val="正标题"/>
    <w:basedOn w:val="19"/>
    <w:qFormat/>
    <w:uiPriority w:val="0"/>
    <w:pPr>
      <w:numPr>
        <w:ilvl w:val="0"/>
        <w:numId w:val="0"/>
      </w:numPr>
      <w:jc w:val="center"/>
    </w:pPr>
    <w:rPr>
      <w:rFonts w:eastAsia="宋体"/>
      <w:sz w:val="44"/>
    </w:rPr>
  </w:style>
  <w:style w:type="paragraph" w:customStyle="1" w:styleId="21">
    <w:name w:val="样式2"/>
    <w:basedOn w:val="19"/>
    <w:qFormat/>
    <w:uiPriority w:val="0"/>
    <w:pPr>
      <w:numPr>
        <w:ilvl w:val="0"/>
        <w:numId w:val="3"/>
      </w:numPr>
    </w:pPr>
    <w:rPr>
      <w:rFonts w:hAnsi="仿宋"/>
      <w:b w:val="0"/>
    </w:rPr>
  </w:style>
  <w:style w:type="paragraph" w:customStyle="1" w:styleId="22">
    <w:name w:val="小标题"/>
    <w:basedOn w:val="12"/>
    <w:qFormat/>
    <w:uiPriority w:val="0"/>
    <w:pPr>
      <w:numPr>
        <w:ilvl w:val="0"/>
        <w:numId w:val="4"/>
      </w:numPr>
    </w:pPr>
    <w:rPr>
      <w:rFonts w:ascii="仿宋_GB2312" w:hAnsi="仿宋" w:eastAsia="仿宋_GB231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418</Words>
  <Characters>2389</Characters>
  <Lines>19</Lines>
  <Paragraphs>5</Paragraphs>
  <TotalTime>4</TotalTime>
  <ScaleCrop>false</ScaleCrop>
  <LinksUpToDate>false</LinksUpToDate>
  <CharactersWithSpaces>2802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2018-10-22T05:43:00Z</dcterms:created>
  <dc:creator>Administrator</dc:creator>
  <cp:lastModifiedBy>Hyq0718 666</cp:lastModifiedBy>
  <dcterms:modified xsi:type="dcterms:W3CDTF">2018-11-12T15:20:46Z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