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36"/>
        </w:tabs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tabs>
          <w:tab w:val="left" w:pos="7236"/>
        </w:tabs>
        <w:jc w:val="center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DM lite 4K Precautions when using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1.Account login and logout must be connected to the Internet.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2.The position of the chip and the electrode should correspond, and the corresponding relationship is shown in the figure below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00680"/>
            <wp:effectExtent l="0" t="0" r="635" b="10160"/>
            <wp:docPr id="2" name="图片 2" descr="91a18bab83fce5150a438e79b3d2c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1a18bab83fce5150a438e79b3d2c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3.The power on area should be near the liquid injection hole, about 2-3 rows away. If you add a power on area by importing a path, double-click the path to generate the corresponding power on area (the power on area and path overlap), and then right-click the generated power on area to move freely.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4.The reagent in the pipette should be larger than the volume of the power-on area (the volume of one electrode on the chip is 25nl). When the liquid is successfully injected, the regular shape of the same as the power-on area will be formed, and the excess reagent will automatically overflow when the gun head is loosened.</w:t>
      </w:r>
    </w:p>
    <w:p>
      <w:pPr>
        <w:tabs>
          <w:tab w:val="left" w:pos="5547"/>
        </w:tabs>
        <w:jc w:val="left"/>
      </w:pPr>
      <w:r>
        <w:tab/>
      </w:r>
    </w:p>
    <w:p>
      <w:pPr>
        <w:jc w:val="left"/>
        <w:rPr>
          <w:rFonts w:hint="eastAsia" w:ascii="Arial" w:hAnsi="Arial" w:eastAsia="思源黑体" w:cs="Arial"/>
          <w:sz w:val="28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907" w:footer="90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">
    <w:altName w:val="黑体"/>
    <w:panose1 w:val="020B0500000000000000"/>
    <w:charset w:val="80"/>
    <w:family w:val="swiss"/>
    <w:pitch w:val="default"/>
    <w:sig w:usb0="00000000" w:usb1="00000000" w:usb2="00000016" w:usb3="00000000" w:csb0="0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u w:val="single"/>
      </w:rPr>
    </w:pPr>
    <w:r>
      <w:rPr>
        <w14:ligatures w14:val="standardContextual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-879475</wp:posOffset>
          </wp:positionH>
          <wp:positionV relativeFrom="margin">
            <wp:posOffset>8684895</wp:posOffset>
          </wp:positionV>
          <wp:extent cx="7126605" cy="766445"/>
          <wp:effectExtent l="0" t="0" r="0" b="0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6349" cy="766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14:ligatures w14:val="standardContextual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-723900</wp:posOffset>
          </wp:positionH>
          <wp:positionV relativeFrom="margin">
            <wp:posOffset>-754380</wp:posOffset>
          </wp:positionV>
          <wp:extent cx="6713220" cy="744220"/>
          <wp:effectExtent l="0" t="0" r="0" b="508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13220" cy="7443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14:ligatures w14:val="standardContextual"/>
      </w:rPr>
      <w:pict>
        <v:shape id="WordPictureWatermark7567313" o:spid="_x0000_s1026" o:spt="75" type="#_x0000_t75" style="position:absolute;left:0pt;height:419pt;width:379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水印2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14:ligatures w14:val="standardContextual"/>
      </w:rPr>
      <w:pict>
        <v:shape id="WordPictureWatermark7567312" o:spid="_x0000_s1027" o:spt="75" type="#_x0000_t75" style="position:absolute;left:0pt;height:419pt;width:379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2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14:ligatures w14:val="standardContextual"/>
      </w:rPr>
      <w:pict>
        <v:shape id="WordPictureWatermark7567311" o:spid="_x0000_s1025" o:spt="75" type="#_x0000_t75" style="position:absolute;left:0pt;height:419pt;width:379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2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yMWY2NGE0NzM5MTc3N2VlNTY0M2I2NTA4NGM4MDYifQ=="/>
  </w:docVars>
  <w:rsids>
    <w:rsidRoot w:val="00DE442A"/>
    <w:rsid w:val="000032C8"/>
    <w:rsid w:val="00067AB5"/>
    <w:rsid w:val="00145EE1"/>
    <w:rsid w:val="00166C52"/>
    <w:rsid w:val="00396103"/>
    <w:rsid w:val="003A5406"/>
    <w:rsid w:val="003D2A1A"/>
    <w:rsid w:val="00455033"/>
    <w:rsid w:val="004A048A"/>
    <w:rsid w:val="004B60F6"/>
    <w:rsid w:val="00517441"/>
    <w:rsid w:val="00517C31"/>
    <w:rsid w:val="00526CB8"/>
    <w:rsid w:val="006011C4"/>
    <w:rsid w:val="00687DEE"/>
    <w:rsid w:val="006A0016"/>
    <w:rsid w:val="00805335"/>
    <w:rsid w:val="008B3CC8"/>
    <w:rsid w:val="00946563"/>
    <w:rsid w:val="00950F05"/>
    <w:rsid w:val="00A005C1"/>
    <w:rsid w:val="00AE1580"/>
    <w:rsid w:val="00BE0D28"/>
    <w:rsid w:val="00BF1C33"/>
    <w:rsid w:val="00D6569F"/>
    <w:rsid w:val="00D8061A"/>
    <w:rsid w:val="00D956D8"/>
    <w:rsid w:val="00DE442A"/>
    <w:rsid w:val="00DF062C"/>
    <w:rsid w:val="00E37B21"/>
    <w:rsid w:val="00ED7307"/>
    <w:rsid w:val="3A736E41"/>
    <w:rsid w:val="4335673E"/>
    <w:rsid w:val="4488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  <w14:ligatures w14:val="none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5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167696A522F4E9DE418E991EF6590" ma:contentTypeVersion="0" ma:contentTypeDescription="Create a new document." ma:contentTypeScope="" ma:versionID="282f82cd6a3cf63ff005afefba9462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4882EF-4FB3-4927-A99C-79557F90CB7B}">
  <ds:schemaRefs/>
</ds:datastoreItem>
</file>

<file path=customXml/itemProps3.xml><?xml version="1.0" encoding="utf-8"?>
<ds:datastoreItem xmlns:ds="http://schemas.openxmlformats.org/officeDocument/2006/customXml" ds:itemID="{9772BB4A-47F3-4C55-90F4-213D11B968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2023.1版本</cp:category>
  <dcterms:created xsi:type="dcterms:W3CDTF">2023-02-02T09:11:00Z</dcterms:created>
  <dc:creator>ACXEL</dc:creator>
  <dc:description>2023.1版本</dc:description>
  <cp:lastModifiedBy>拂晓</cp:lastModifiedBy>
  <cp:lastPrinted>2023-02-03T03:25:00Z</cp:lastPrinted>
  <dcterms:modified xsi:type="dcterms:W3CDTF">2023-11-29T07:42:24Z</dcterms:modified>
  <dc:title>通知文档 英文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16C77F1CA6544B338E39FD28FC962BFA_12</vt:lpwstr>
  </property>
</Properties>
</file>