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E20B1" w14:textId="77777777" w:rsidR="00661E17" w:rsidRPr="0093239E" w:rsidRDefault="00661E17" w:rsidP="00B011B1">
      <w:pPr>
        <w:spacing w:line="480" w:lineRule="auto"/>
        <w:rPr>
          <w:b/>
          <w:sz w:val="28"/>
        </w:rPr>
      </w:pPr>
      <w:bookmarkStart w:id="0" w:name="_GoBack"/>
      <w:bookmarkEnd w:id="0"/>
      <w:r>
        <w:rPr>
          <w:b/>
          <w:sz w:val="28"/>
        </w:rPr>
        <w:t>Chapter 12—The Worlds of the Fifteenth Century</w:t>
      </w:r>
    </w:p>
    <w:p w14:paraId="248F4F95" w14:textId="77777777" w:rsidR="00661E17" w:rsidRDefault="00661E17" w:rsidP="006E4C2B">
      <w:pPr>
        <w:rPr>
          <w:b/>
          <w:sz w:val="28"/>
        </w:rPr>
      </w:pPr>
      <w:r w:rsidRPr="0093239E">
        <w:rPr>
          <w:b/>
          <w:sz w:val="28"/>
        </w:rPr>
        <w:t>Seeking the Main Point</w:t>
      </w:r>
    </w:p>
    <w:p w14:paraId="50B38E29" w14:textId="77777777" w:rsidR="006E4C2B" w:rsidRDefault="006E4C2B" w:rsidP="006E4C2B">
      <w:pPr>
        <w:rPr>
          <w:b/>
        </w:rPr>
      </w:pPr>
    </w:p>
    <w:p w14:paraId="28ECD222" w14:textId="77777777" w:rsidR="00661E17" w:rsidRDefault="00661E17" w:rsidP="006E4C2B">
      <w:pPr>
        <w:rPr>
          <w:b/>
        </w:rPr>
      </w:pPr>
      <w:r>
        <w:rPr>
          <w:b/>
        </w:rPr>
        <w:t>What predictions about the future might a global traveler in the fifteenth century have reasonably made?</w:t>
      </w:r>
    </w:p>
    <w:p w14:paraId="731A5631" w14:textId="77777777" w:rsidR="00E50B87" w:rsidRDefault="00E50B87" w:rsidP="00170B81">
      <w:pPr>
        <w:rPr>
          <w:b/>
        </w:rPr>
      </w:pPr>
    </w:p>
    <w:p w14:paraId="20463560" w14:textId="59F33736" w:rsidR="00661E17" w:rsidRDefault="006E4C2B" w:rsidP="00170B81">
      <w:pPr>
        <w:rPr>
          <w:i/>
        </w:rPr>
      </w:pPr>
      <w:r w:rsidRPr="000D4A9B">
        <w:rPr>
          <w:b/>
          <w:i/>
        </w:rPr>
        <w:t xml:space="preserve">Download and save this document so you can return to it as you take notes and for studying. </w:t>
      </w:r>
      <w:r w:rsidR="00661E17">
        <w:rPr>
          <w:i/>
        </w:rPr>
        <w:t>As you read the chapter, fill in the chart below to help structure your imaginary traveler’s prognostications. The chart includes three columns. The first column provides space to record each prediction that you identify for your traveler. The second column provides space to record the most important evidence that your traveler could cite for the prediction. The third column provides space for further supporting evidence. If you copy</w:t>
      </w:r>
      <w:r w:rsidR="0018240A">
        <w:rPr>
          <w:i/>
        </w:rPr>
        <w:t xml:space="preserve"> </w:t>
      </w:r>
      <w:r w:rsidR="00661E17">
        <w:rPr>
          <w:i/>
        </w:rPr>
        <w:t>and</w:t>
      </w:r>
      <w:r w:rsidR="0018240A">
        <w:rPr>
          <w:i/>
        </w:rPr>
        <w:t xml:space="preserve"> </w:t>
      </w:r>
      <w:r w:rsidR="00661E17">
        <w:rPr>
          <w:i/>
        </w:rPr>
        <w:t xml:space="preserve">paste from the text, make sure to put quotation marks around the copied material; however, if you can think of a way to put it into your own words, you should do so. </w:t>
      </w:r>
    </w:p>
    <w:p w14:paraId="54697A47" w14:textId="77777777" w:rsidR="00E50B87" w:rsidRDefault="00E50B87" w:rsidP="00170B81">
      <w:pPr>
        <w:rPr>
          <w:i/>
        </w:rPr>
      </w:pPr>
    </w:p>
    <w:p w14:paraId="407A613E" w14:textId="77777777" w:rsidR="00170B81" w:rsidRPr="00510CC9" w:rsidRDefault="00170B81" w:rsidP="00170B81">
      <w:pPr>
        <w:rPr>
          <w:i/>
        </w:rPr>
      </w:pPr>
    </w:p>
    <w:tbl>
      <w:tblPr>
        <w:tblStyle w:val="TableGrid"/>
        <w:tblW w:w="0" w:type="auto"/>
        <w:tblLook w:val="00A0" w:firstRow="1" w:lastRow="0" w:firstColumn="1" w:lastColumn="0" w:noHBand="0" w:noVBand="0"/>
      </w:tblPr>
      <w:tblGrid>
        <w:gridCol w:w="1998"/>
        <w:gridCol w:w="3870"/>
        <w:gridCol w:w="3708"/>
      </w:tblGrid>
      <w:tr w:rsidR="00661E17" w14:paraId="7089E1E1" w14:textId="77777777" w:rsidTr="0018240A">
        <w:tc>
          <w:tcPr>
            <w:tcW w:w="1998" w:type="dxa"/>
          </w:tcPr>
          <w:p w14:paraId="31F1584C" w14:textId="77777777" w:rsidR="00661E17" w:rsidRPr="00B011B1" w:rsidRDefault="00661E17" w:rsidP="00170B81">
            <w:pPr>
              <w:rPr>
                <w:b/>
              </w:rPr>
            </w:pPr>
            <w:r w:rsidRPr="00B011B1">
              <w:rPr>
                <w:b/>
              </w:rPr>
              <w:t>Prediction</w:t>
            </w:r>
          </w:p>
        </w:tc>
        <w:tc>
          <w:tcPr>
            <w:tcW w:w="3870" w:type="dxa"/>
          </w:tcPr>
          <w:p w14:paraId="12D52E1C" w14:textId="77777777" w:rsidR="00661E17" w:rsidRPr="00B011B1" w:rsidRDefault="00661E17" w:rsidP="00170B81">
            <w:pPr>
              <w:rPr>
                <w:b/>
              </w:rPr>
            </w:pPr>
            <w:r w:rsidRPr="00B011B1">
              <w:rPr>
                <w:b/>
              </w:rPr>
              <w:t>Primary Evidence</w:t>
            </w:r>
          </w:p>
        </w:tc>
        <w:tc>
          <w:tcPr>
            <w:tcW w:w="3708" w:type="dxa"/>
          </w:tcPr>
          <w:p w14:paraId="17569B20" w14:textId="77777777" w:rsidR="00661E17" w:rsidRPr="00B011B1" w:rsidRDefault="00661E17" w:rsidP="00170B81">
            <w:pPr>
              <w:rPr>
                <w:b/>
              </w:rPr>
            </w:pPr>
            <w:r w:rsidRPr="00B011B1">
              <w:rPr>
                <w:b/>
              </w:rPr>
              <w:t>Further Supporting Evidence</w:t>
            </w:r>
          </w:p>
        </w:tc>
      </w:tr>
      <w:tr w:rsidR="00661E17" w14:paraId="656FD510" w14:textId="77777777" w:rsidTr="0018240A">
        <w:tc>
          <w:tcPr>
            <w:tcW w:w="1998" w:type="dxa"/>
          </w:tcPr>
          <w:p w14:paraId="74AB6AF9" w14:textId="77777777" w:rsidR="00661E17" w:rsidRPr="0018240A" w:rsidRDefault="00661E17" w:rsidP="0018240A">
            <w:pPr>
              <w:spacing w:line="480" w:lineRule="auto"/>
              <w:rPr>
                <w:b/>
              </w:rPr>
            </w:pPr>
          </w:p>
        </w:tc>
        <w:tc>
          <w:tcPr>
            <w:tcW w:w="3870" w:type="dxa"/>
          </w:tcPr>
          <w:p w14:paraId="6F33C492" w14:textId="77777777" w:rsidR="00661E17" w:rsidRDefault="00661E17" w:rsidP="00B011B1">
            <w:pPr>
              <w:pStyle w:val="ListParagraph"/>
              <w:numPr>
                <w:ilvl w:val="0"/>
                <w:numId w:val="1"/>
              </w:numPr>
              <w:spacing w:line="480" w:lineRule="auto"/>
            </w:pPr>
          </w:p>
        </w:tc>
        <w:tc>
          <w:tcPr>
            <w:tcW w:w="3708" w:type="dxa"/>
          </w:tcPr>
          <w:p w14:paraId="30090775" w14:textId="77777777" w:rsidR="00661E17" w:rsidRDefault="00661E17" w:rsidP="00B011B1">
            <w:pPr>
              <w:pStyle w:val="ListParagraph"/>
              <w:numPr>
                <w:ilvl w:val="0"/>
                <w:numId w:val="1"/>
              </w:numPr>
              <w:spacing w:line="480" w:lineRule="auto"/>
            </w:pPr>
          </w:p>
        </w:tc>
      </w:tr>
      <w:tr w:rsidR="00661E17" w14:paraId="2CA2E7FD" w14:textId="77777777" w:rsidTr="0018240A">
        <w:tc>
          <w:tcPr>
            <w:tcW w:w="1998" w:type="dxa"/>
          </w:tcPr>
          <w:p w14:paraId="0E4DC48C" w14:textId="77777777" w:rsidR="00661E17" w:rsidRPr="0093239E" w:rsidRDefault="00661E17" w:rsidP="00B011B1">
            <w:pPr>
              <w:spacing w:line="480" w:lineRule="auto"/>
              <w:rPr>
                <w:b/>
              </w:rPr>
            </w:pPr>
          </w:p>
        </w:tc>
        <w:tc>
          <w:tcPr>
            <w:tcW w:w="3870" w:type="dxa"/>
          </w:tcPr>
          <w:p w14:paraId="5879DA64" w14:textId="77777777" w:rsidR="00661E17" w:rsidRDefault="00661E17" w:rsidP="00B011B1">
            <w:pPr>
              <w:pStyle w:val="ListParagraph"/>
              <w:numPr>
                <w:ilvl w:val="0"/>
                <w:numId w:val="1"/>
              </w:numPr>
              <w:spacing w:line="480" w:lineRule="auto"/>
            </w:pPr>
          </w:p>
        </w:tc>
        <w:tc>
          <w:tcPr>
            <w:tcW w:w="3708" w:type="dxa"/>
          </w:tcPr>
          <w:p w14:paraId="55BC1C9F" w14:textId="77777777" w:rsidR="00661E17" w:rsidRDefault="00661E17" w:rsidP="00B011B1">
            <w:pPr>
              <w:pStyle w:val="ListParagraph"/>
              <w:numPr>
                <w:ilvl w:val="0"/>
                <w:numId w:val="1"/>
              </w:numPr>
              <w:spacing w:line="480" w:lineRule="auto"/>
            </w:pPr>
          </w:p>
        </w:tc>
      </w:tr>
      <w:tr w:rsidR="00661E17" w14:paraId="7FB67DC5" w14:textId="77777777" w:rsidTr="0018240A">
        <w:tc>
          <w:tcPr>
            <w:tcW w:w="1998" w:type="dxa"/>
          </w:tcPr>
          <w:p w14:paraId="00AAA1CA" w14:textId="77777777" w:rsidR="00661E17" w:rsidRDefault="00661E17" w:rsidP="00B011B1">
            <w:pPr>
              <w:spacing w:line="480" w:lineRule="auto"/>
            </w:pPr>
          </w:p>
        </w:tc>
        <w:tc>
          <w:tcPr>
            <w:tcW w:w="3870" w:type="dxa"/>
          </w:tcPr>
          <w:p w14:paraId="2D0D83CC" w14:textId="77777777" w:rsidR="00661E17" w:rsidRDefault="00661E17" w:rsidP="00B011B1">
            <w:pPr>
              <w:pStyle w:val="ListParagraph"/>
              <w:numPr>
                <w:ilvl w:val="0"/>
                <w:numId w:val="1"/>
              </w:numPr>
              <w:spacing w:line="480" w:lineRule="auto"/>
            </w:pPr>
          </w:p>
        </w:tc>
        <w:tc>
          <w:tcPr>
            <w:tcW w:w="3708" w:type="dxa"/>
          </w:tcPr>
          <w:p w14:paraId="7A85F289" w14:textId="77777777" w:rsidR="00661E17" w:rsidRDefault="00661E17" w:rsidP="00B011B1">
            <w:pPr>
              <w:pStyle w:val="ListParagraph"/>
              <w:numPr>
                <w:ilvl w:val="0"/>
                <w:numId w:val="1"/>
              </w:numPr>
              <w:spacing w:line="480" w:lineRule="auto"/>
            </w:pPr>
          </w:p>
        </w:tc>
      </w:tr>
      <w:tr w:rsidR="00661E17" w14:paraId="26EFECCC" w14:textId="77777777" w:rsidTr="0018240A">
        <w:tc>
          <w:tcPr>
            <w:tcW w:w="1998" w:type="dxa"/>
          </w:tcPr>
          <w:p w14:paraId="1703EAE0" w14:textId="77777777" w:rsidR="00661E17" w:rsidRDefault="00661E17" w:rsidP="00B011B1">
            <w:pPr>
              <w:spacing w:line="480" w:lineRule="auto"/>
            </w:pPr>
          </w:p>
        </w:tc>
        <w:tc>
          <w:tcPr>
            <w:tcW w:w="3870" w:type="dxa"/>
          </w:tcPr>
          <w:p w14:paraId="0C56540B" w14:textId="77777777" w:rsidR="00661E17" w:rsidRDefault="00661E17" w:rsidP="00B011B1">
            <w:pPr>
              <w:pStyle w:val="ListParagraph"/>
              <w:numPr>
                <w:ilvl w:val="0"/>
                <w:numId w:val="1"/>
              </w:numPr>
              <w:spacing w:line="480" w:lineRule="auto"/>
            </w:pPr>
          </w:p>
        </w:tc>
        <w:tc>
          <w:tcPr>
            <w:tcW w:w="3708" w:type="dxa"/>
          </w:tcPr>
          <w:p w14:paraId="66E2D41B" w14:textId="77777777" w:rsidR="00661E17" w:rsidRDefault="00661E17" w:rsidP="00B011B1">
            <w:pPr>
              <w:pStyle w:val="ListParagraph"/>
              <w:numPr>
                <w:ilvl w:val="0"/>
                <w:numId w:val="1"/>
              </w:numPr>
              <w:spacing w:line="480" w:lineRule="auto"/>
            </w:pPr>
          </w:p>
        </w:tc>
      </w:tr>
      <w:tr w:rsidR="00661E17" w14:paraId="1F572EB9" w14:textId="77777777" w:rsidTr="0018240A">
        <w:tc>
          <w:tcPr>
            <w:tcW w:w="1998" w:type="dxa"/>
          </w:tcPr>
          <w:p w14:paraId="5D5C118B" w14:textId="77777777" w:rsidR="00661E17" w:rsidRDefault="00661E17" w:rsidP="00B011B1">
            <w:pPr>
              <w:spacing w:line="480" w:lineRule="auto"/>
            </w:pPr>
          </w:p>
        </w:tc>
        <w:tc>
          <w:tcPr>
            <w:tcW w:w="3870" w:type="dxa"/>
          </w:tcPr>
          <w:p w14:paraId="3019ED9E" w14:textId="77777777" w:rsidR="00661E17" w:rsidRDefault="00661E17" w:rsidP="00B011B1">
            <w:pPr>
              <w:pStyle w:val="ListParagraph"/>
              <w:numPr>
                <w:ilvl w:val="0"/>
                <w:numId w:val="1"/>
              </w:numPr>
              <w:spacing w:line="480" w:lineRule="auto"/>
            </w:pPr>
          </w:p>
        </w:tc>
        <w:tc>
          <w:tcPr>
            <w:tcW w:w="3708" w:type="dxa"/>
          </w:tcPr>
          <w:p w14:paraId="6DBDA45B" w14:textId="77777777" w:rsidR="00661E17" w:rsidRDefault="00661E17" w:rsidP="00B011B1">
            <w:pPr>
              <w:pStyle w:val="ListParagraph"/>
              <w:numPr>
                <w:ilvl w:val="0"/>
                <w:numId w:val="1"/>
              </w:numPr>
              <w:spacing w:line="480" w:lineRule="auto"/>
            </w:pPr>
          </w:p>
        </w:tc>
      </w:tr>
      <w:tr w:rsidR="00661E17" w14:paraId="2F50C989" w14:textId="77777777" w:rsidTr="0018240A">
        <w:tc>
          <w:tcPr>
            <w:tcW w:w="1998" w:type="dxa"/>
          </w:tcPr>
          <w:p w14:paraId="6EA825D4" w14:textId="77777777" w:rsidR="00661E17" w:rsidRDefault="00661E17" w:rsidP="00B011B1">
            <w:pPr>
              <w:spacing w:line="480" w:lineRule="auto"/>
            </w:pPr>
          </w:p>
        </w:tc>
        <w:tc>
          <w:tcPr>
            <w:tcW w:w="3870" w:type="dxa"/>
          </w:tcPr>
          <w:p w14:paraId="43C01FD1" w14:textId="77777777" w:rsidR="00661E17" w:rsidRDefault="00661E17" w:rsidP="00B011B1">
            <w:pPr>
              <w:pStyle w:val="ListParagraph"/>
              <w:numPr>
                <w:ilvl w:val="0"/>
                <w:numId w:val="1"/>
              </w:numPr>
              <w:spacing w:line="480" w:lineRule="auto"/>
            </w:pPr>
          </w:p>
        </w:tc>
        <w:tc>
          <w:tcPr>
            <w:tcW w:w="3708" w:type="dxa"/>
          </w:tcPr>
          <w:p w14:paraId="3C915AAF" w14:textId="77777777" w:rsidR="00661E17" w:rsidRDefault="00661E17" w:rsidP="00B011B1">
            <w:pPr>
              <w:pStyle w:val="ListParagraph"/>
              <w:numPr>
                <w:ilvl w:val="0"/>
                <w:numId w:val="1"/>
              </w:numPr>
              <w:spacing w:line="480" w:lineRule="auto"/>
            </w:pPr>
          </w:p>
        </w:tc>
      </w:tr>
      <w:tr w:rsidR="00661E17" w14:paraId="7F816587" w14:textId="77777777" w:rsidTr="0018240A">
        <w:tc>
          <w:tcPr>
            <w:tcW w:w="1998" w:type="dxa"/>
          </w:tcPr>
          <w:p w14:paraId="49505E11" w14:textId="77777777" w:rsidR="00661E17" w:rsidRPr="0093239E" w:rsidRDefault="00661E17" w:rsidP="00B011B1">
            <w:pPr>
              <w:spacing w:line="480" w:lineRule="auto"/>
              <w:rPr>
                <w:b/>
              </w:rPr>
            </w:pPr>
          </w:p>
        </w:tc>
        <w:tc>
          <w:tcPr>
            <w:tcW w:w="3870" w:type="dxa"/>
          </w:tcPr>
          <w:p w14:paraId="2B358F17" w14:textId="77777777" w:rsidR="00661E17" w:rsidRDefault="00661E17" w:rsidP="00B011B1">
            <w:pPr>
              <w:pStyle w:val="ListParagraph"/>
              <w:numPr>
                <w:ilvl w:val="0"/>
                <w:numId w:val="1"/>
              </w:numPr>
              <w:spacing w:line="480" w:lineRule="auto"/>
            </w:pPr>
          </w:p>
        </w:tc>
        <w:tc>
          <w:tcPr>
            <w:tcW w:w="3708" w:type="dxa"/>
          </w:tcPr>
          <w:p w14:paraId="40BF21D3" w14:textId="77777777" w:rsidR="00661E17" w:rsidRDefault="00661E17" w:rsidP="00B011B1">
            <w:pPr>
              <w:pStyle w:val="ListParagraph"/>
              <w:numPr>
                <w:ilvl w:val="0"/>
                <w:numId w:val="1"/>
              </w:numPr>
              <w:spacing w:line="480" w:lineRule="auto"/>
            </w:pPr>
          </w:p>
        </w:tc>
      </w:tr>
    </w:tbl>
    <w:p w14:paraId="2220EFFE" w14:textId="7F4C778F" w:rsidR="00661E17" w:rsidRDefault="00661E17"/>
    <w:p w14:paraId="33939812" w14:textId="77777777" w:rsidR="006E4C2B" w:rsidRDefault="006E4C2B"/>
    <w:p w14:paraId="77DD1BBD" w14:textId="3CEEE905" w:rsidR="00661E17" w:rsidRDefault="00812E8D" w:rsidP="00170B81">
      <w:pPr>
        <w:rPr>
          <w:i/>
        </w:rPr>
      </w:pPr>
      <w:r>
        <w:rPr>
          <w:i/>
        </w:rPr>
        <w:t xml:space="preserve">After </w:t>
      </w:r>
      <w:r w:rsidR="00661E17" w:rsidRPr="00BD762F">
        <w:rPr>
          <w:i/>
        </w:rPr>
        <w:t>you have read the chapter,</w:t>
      </w:r>
      <w:r>
        <w:rPr>
          <w:i/>
        </w:rPr>
        <w:t xml:space="preserve"> use your notes to</w:t>
      </w:r>
      <w:r w:rsidR="00661E17" w:rsidRPr="00BD762F">
        <w:rPr>
          <w:i/>
        </w:rPr>
        <w:t xml:space="preserve"> compose an essay that answers </w:t>
      </w:r>
      <w:r>
        <w:rPr>
          <w:i/>
        </w:rPr>
        <w:t>the following prompt</w:t>
      </w:r>
      <w:r w:rsidR="00661E17" w:rsidRPr="00BD762F">
        <w:rPr>
          <w:i/>
        </w:rPr>
        <w:t>:</w:t>
      </w:r>
    </w:p>
    <w:p w14:paraId="787E24DB" w14:textId="77777777" w:rsidR="00170B81" w:rsidRPr="00BD762F" w:rsidRDefault="00170B81" w:rsidP="00170B81">
      <w:pPr>
        <w:rPr>
          <w:i/>
        </w:rPr>
      </w:pPr>
    </w:p>
    <w:p w14:paraId="1A58E7DD" w14:textId="77777777" w:rsidR="00661E17" w:rsidRDefault="00661E17" w:rsidP="00170B81">
      <w:pPr>
        <w:rPr>
          <w:b/>
        </w:rPr>
      </w:pPr>
      <w:r>
        <w:rPr>
          <w:b/>
        </w:rPr>
        <w:t>Identify two false predictions and one true prediction that your traveler could reasonably have made about the future. Explain how the evidence might have affected your traveler’s predictions, whether true or false.</w:t>
      </w:r>
    </w:p>
    <w:p w14:paraId="6D84E5F5" w14:textId="77777777" w:rsidR="00E50B87" w:rsidRDefault="00E50B87" w:rsidP="00170B81">
      <w:pPr>
        <w:rPr>
          <w:b/>
        </w:rPr>
      </w:pPr>
    </w:p>
    <w:p w14:paraId="218B225C" w14:textId="71B1E2CF" w:rsidR="006E4C2B" w:rsidRPr="006E4C2B" w:rsidRDefault="00661E17" w:rsidP="006E4C2B">
      <w:pPr>
        <w:rPr>
          <w:i/>
        </w:rPr>
      </w:pPr>
      <w:r w:rsidRPr="00BD762F">
        <w:rPr>
          <w:i/>
        </w:rPr>
        <w:t>Be sure to include an opening, introductory paragraph in which you state your thesis</w:t>
      </w:r>
      <w:r>
        <w:rPr>
          <w:i/>
        </w:rPr>
        <w:t xml:space="preserve">. Then use the body of your essay to provide </w:t>
      </w:r>
      <w:r w:rsidRPr="00BD762F">
        <w:rPr>
          <w:i/>
        </w:rPr>
        <w:t>evidence from the chapter to support that thesis.</w:t>
      </w:r>
      <w:r>
        <w:rPr>
          <w:i/>
        </w:rPr>
        <w:t xml:space="preserve"> The Reflection at the end of the chapter provides useful guidance about how to deal with what-if scenarios in history.</w:t>
      </w:r>
      <w:r w:rsidRPr="00BD762F">
        <w:rPr>
          <w:i/>
        </w:rPr>
        <w:t xml:space="preserve"> End by writing a clear conclusion to your essay.</w:t>
      </w:r>
    </w:p>
    <w:sectPr w:rsidR="006E4C2B" w:rsidRPr="006E4C2B" w:rsidSect="00087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57B75"/>
    <w:multiLevelType w:val="hybridMultilevel"/>
    <w:tmpl w:val="D5AA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9E"/>
    <w:rsid w:val="000878BC"/>
    <w:rsid w:val="00107043"/>
    <w:rsid w:val="00170B81"/>
    <w:rsid w:val="0018240A"/>
    <w:rsid w:val="001A77D3"/>
    <w:rsid w:val="001C3422"/>
    <w:rsid w:val="002756A1"/>
    <w:rsid w:val="002D30FE"/>
    <w:rsid w:val="004A1264"/>
    <w:rsid w:val="004B2497"/>
    <w:rsid w:val="0050364F"/>
    <w:rsid w:val="00510CC9"/>
    <w:rsid w:val="00563AF0"/>
    <w:rsid w:val="005D1E4B"/>
    <w:rsid w:val="006361C5"/>
    <w:rsid w:val="00661E17"/>
    <w:rsid w:val="006E4C2B"/>
    <w:rsid w:val="007E2462"/>
    <w:rsid w:val="00812E8D"/>
    <w:rsid w:val="008A29F2"/>
    <w:rsid w:val="008B2AA8"/>
    <w:rsid w:val="0093239E"/>
    <w:rsid w:val="00AF4633"/>
    <w:rsid w:val="00B011B1"/>
    <w:rsid w:val="00BB4ADA"/>
    <w:rsid w:val="00BD762F"/>
    <w:rsid w:val="00C02C73"/>
    <w:rsid w:val="00D162A7"/>
    <w:rsid w:val="00DE4241"/>
    <w:rsid w:val="00E50B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7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8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basedOn w:val="DefaultParagraphFont"/>
    <w:uiPriority w:val="99"/>
    <w:semiHidden/>
    <w:rsid w:val="004B2497"/>
    <w:rPr>
      <w:rFonts w:cs="Times New Roman"/>
      <w:sz w:val="16"/>
    </w:rPr>
  </w:style>
  <w:style w:type="paragraph" w:styleId="CommentText">
    <w:name w:val="annotation text"/>
    <w:basedOn w:val="Normal"/>
    <w:link w:val="CommentTextChar"/>
    <w:uiPriority w:val="99"/>
    <w:semiHidden/>
    <w:rsid w:val="004B2497"/>
    <w:rPr>
      <w:sz w:val="20"/>
      <w:szCs w:val="20"/>
    </w:rPr>
  </w:style>
  <w:style w:type="character" w:customStyle="1" w:styleId="CommentTextChar">
    <w:name w:val="Comment Text Char"/>
    <w:basedOn w:val="DefaultParagraphFont"/>
    <w:link w:val="CommentText"/>
    <w:uiPriority w:val="99"/>
    <w:semiHidden/>
    <w:rsid w:val="004B2497"/>
    <w:rPr>
      <w:rFonts w:cs="Times New Roman"/>
      <w:sz w:val="20"/>
    </w:rPr>
  </w:style>
  <w:style w:type="paragraph" w:styleId="CommentSubject">
    <w:name w:val="annotation subject"/>
    <w:basedOn w:val="CommentText"/>
    <w:next w:val="CommentText"/>
    <w:link w:val="CommentSubjectChar"/>
    <w:uiPriority w:val="99"/>
    <w:semiHidden/>
    <w:rsid w:val="004B2497"/>
    <w:rPr>
      <w:b/>
      <w:bCs/>
    </w:rPr>
  </w:style>
  <w:style w:type="character" w:customStyle="1" w:styleId="CommentSubjectChar">
    <w:name w:val="Comment Subject Char"/>
    <w:basedOn w:val="CommentTextChar"/>
    <w:link w:val="CommentSubject"/>
    <w:uiPriority w:val="99"/>
    <w:semiHidden/>
    <w:rsid w:val="004B2497"/>
    <w:rPr>
      <w:rFonts w:cs="Times New Roman"/>
      <w:b/>
      <w:bCs/>
      <w:sz w:val="20"/>
    </w:rPr>
  </w:style>
  <w:style w:type="paragraph" w:styleId="BalloonText">
    <w:name w:val="Balloon Text"/>
    <w:basedOn w:val="Normal"/>
    <w:link w:val="BalloonTextChar"/>
    <w:uiPriority w:val="99"/>
    <w:semiHidden/>
    <w:rsid w:val="004B2497"/>
    <w:rPr>
      <w:rFonts w:ascii="Tahoma" w:hAnsi="Tahoma" w:cs="Tahoma"/>
      <w:sz w:val="16"/>
      <w:szCs w:val="16"/>
    </w:rPr>
  </w:style>
  <w:style w:type="character" w:customStyle="1" w:styleId="BalloonTextChar">
    <w:name w:val="Balloon Text Char"/>
    <w:basedOn w:val="DefaultParagraphFont"/>
    <w:link w:val="BalloonText"/>
    <w:uiPriority w:val="99"/>
    <w:semiHidden/>
    <w:rsid w:val="004B2497"/>
    <w:rPr>
      <w:rFonts w:ascii="Tahoma" w:hAnsi="Tahoma" w:cs="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8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basedOn w:val="DefaultParagraphFont"/>
    <w:uiPriority w:val="99"/>
    <w:semiHidden/>
    <w:rsid w:val="004B2497"/>
    <w:rPr>
      <w:rFonts w:cs="Times New Roman"/>
      <w:sz w:val="16"/>
    </w:rPr>
  </w:style>
  <w:style w:type="paragraph" w:styleId="CommentText">
    <w:name w:val="annotation text"/>
    <w:basedOn w:val="Normal"/>
    <w:link w:val="CommentTextChar"/>
    <w:uiPriority w:val="99"/>
    <w:semiHidden/>
    <w:rsid w:val="004B2497"/>
    <w:rPr>
      <w:sz w:val="20"/>
      <w:szCs w:val="20"/>
    </w:rPr>
  </w:style>
  <w:style w:type="character" w:customStyle="1" w:styleId="CommentTextChar">
    <w:name w:val="Comment Text Char"/>
    <w:basedOn w:val="DefaultParagraphFont"/>
    <w:link w:val="CommentText"/>
    <w:uiPriority w:val="99"/>
    <w:semiHidden/>
    <w:rsid w:val="004B2497"/>
    <w:rPr>
      <w:rFonts w:cs="Times New Roman"/>
      <w:sz w:val="20"/>
    </w:rPr>
  </w:style>
  <w:style w:type="paragraph" w:styleId="CommentSubject">
    <w:name w:val="annotation subject"/>
    <w:basedOn w:val="CommentText"/>
    <w:next w:val="CommentText"/>
    <w:link w:val="CommentSubjectChar"/>
    <w:uiPriority w:val="99"/>
    <w:semiHidden/>
    <w:rsid w:val="004B2497"/>
    <w:rPr>
      <w:b/>
      <w:bCs/>
    </w:rPr>
  </w:style>
  <w:style w:type="character" w:customStyle="1" w:styleId="CommentSubjectChar">
    <w:name w:val="Comment Subject Char"/>
    <w:basedOn w:val="CommentTextChar"/>
    <w:link w:val="CommentSubject"/>
    <w:uiPriority w:val="99"/>
    <w:semiHidden/>
    <w:rsid w:val="004B2497"/>
    <w:rPr>
      <w:rFonts w:cs="Times New Roman"/>
      <w:b/>
      <w:bCs/>
      <w:sz w:val="20"/>
    </w:rPr>
  </w:style>
  <w:style w:type="paragraph" w:styleId="BalloonText">
    <w:name w:val="Balloon Text"/>
    <w:basedOn w:val="Normal"/>
    <w:link w:val="BalloonTextChar"/>
    <w:uiPriority w:val="99"/>
    <w:semiHidden/>
    <w:rsid w:val="004B2497"/>
    <w:rPr>
      <w:rFonts w:ascii="Tahoma" w:hAnsi="Tahoma" w:cs="Tahoma"/>
      <w:sz w:val="16"/>
      <w:szCs w:val="16"/>
    </w:rPr>
  </w:style>
  <w:style w:type="character" w:customStyle="1" w:styleId="BalloonTextChar">
    <w:name w:val="Balloon Text Char"/>
    <w:basedOn w:val="DefaultParagraphFont"/>
    <w:link w:val="BalloonText"/>
    <w:uiPriority w:val="99"/>
    <w:semiHidden/>
    <w:rsid w:val="004B2497"/>
    <w:rPr>
      <w:rFonts w:ascii="Tahoma" w:hAnsi="Tahoma" w:cs="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1391</Characters>
  <Application>Microsoft Office Word</Application>
  <DocSecurity>0</DocSecurity>
  <Lines>11</Lines>
  <Paragraphs>3</Paragraphs>
  <ScaleCrop>false</ScaleCrop>
  <Company>Microsoft</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Abbott, Kathryn</dc:creator>
  <cp:lastModifiedBy>Jovin, Jennifer</cp:lastModifiedBy>
  <cp:revision>2</cp:revision>
  <dcterms:created xsi:type="dcterms:W3CDTF">2015-06-24T20:04:00Z</dcterms:created>
  <dcterms:modified xsi:type="dcterms:W3CDTF">2015-06-24T20:04:00Z</dcterms:modified>
</cp:coreProperties>
</file>