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7DB6C" w14:textId="77777777" w:rsidR="000147A4" w:rsidRPr="0093239E" w:rsidRDefault="000147A4" w:rsidP="00AD690E">
      <w:pPr>
        <w:rPr>
          <w:b/>
          <w:sz w:val="28"/>
        </w:rPr>
      </w:pPr>
      <w:r>
        <w:rPr>
          <w:b/>
          <w:sz w:val="28"/>
        </w:rPr>
        <w:t xml:space="preserve">Chapter 22—The End of Empire: The Global South on the Global Stage, 1914–present </w:t>
      </w:r>
    </w:p>
    <w:p w14:paraId="7D59B777" w14:textId="77777777" w:rsidR="000147A4" w:rsidRDefault="000147A4" w:rsidP="00AD690E">
      <w:pPr>
        <w:rPr>
          <w:b/>
        </w:rPr>
      </w:pPr>
    </w:p>
    <w:p w14:paraId="75E04C89" w14:textId="77777777" w:rsidR="000147A4" w:rsidRDefault="000147A4" w:rsidP="00AD690E">
      <w:pPr>
        <w:rPr>
          <w:b/>
          <w:sz w:val="28"/>
        </w:rPr>
      </w:pPr>
      <w:r w:rsidRPr="0093239E">
        <w:rPr>
          <w:b/>
          <w:sz w:val="28"/>
        </w:rPr>
        <w:t>Seeking the Main Point</w:t>
      </w:r>
    </w:p>
    <w:p w14:paraId="0A620B3A" w14:textId="77777777" w:rsidR="00AD690E" w:rsidRDefault="00AD690E" w:rsidP="00AD690E">
      <w:pPr>
        <w:rPr>
          <w:b/>
        </w:rPr>
      </w:pPr>
    </w:p>
    <w:p w14:paraId="38E50ACC" w14:textId="77777777" w:rsidR="000147A4" w:rsidRDefault="000147A4" w:rsidP="00AD690E">
      <w:pPr>
        <w:rPr>
          <w:b/>
        </w:rPr>
      </w:pPr>
      <w:r>
        <w:rPr>
          <w:b/>
        </w:rPr>
        <w:t>To what extent did the experience of the “global south” during the past century register on the larger stage of world history?</w:t>
      </w:r>
    </w:p>
    <w:p w14:paraId="45DC04A8" w14:textId="77777777" w:rsidR="00B16509" w:rsidRDefault="00B16509" w:rsidP="00AD690E">
      <w:pPr>
        <w:rPr>
          <w:b/>
        </w:rPr>
      </w:pPr>
    </w:p>
    <w:p w14:paraId="68B18033" w14:textId="448A4969" w:rsidR="00B16509" w:rsidRDefault="00AD690E" w:rsidP="00AD690E">
      <w:pPr>
        <w:rPr>
          <w:i/>
        </w:rPr>
      </w:pPr>
      <w:r w:rsidRPr="000D4A9B">
        <w:rPr>
          <w:b/>
          <w:i/>
        </w:rPr>
        <w:t xml:space="preserve">Download and save this document so you can return to it as you take notes and for studying. </w:t>
      </w:r>
      <w:r w:rsidR="000147A4">
        <w:rPr>
          <w:i/>
        </w:rPr>
        <w:t>Use this chart to map out developments in the global south and their impact on world history. In the first column summarize the critical development(s) in that section of the textbook. Then in the second column indicate what, if any, impact that the development had on the broader cours</w:t>
      </w:r>
      <w:r>
        <w:rPr>
          <w:i/>
        </w:rPr>
        <w:t xml:space="preserve">e of world history. If you copy </w:t>
      </w:r>
      <w:r w:rsidR="000147A4">
        <w:rPr>
          <w:i/>
        </w:rPr>
        <w:t>and</w:t>
      </w:r>
      <w:r>
        <w:rPr>
          <w:i/>
        </w:rPr>
        <w:t xml:space="preserve"> </w:t>
      </w:r>
      <w:r w:rsidR="000147A4">
        <w:rPr>
          <w:i/>
        </w:rPr>
        <w:t>paste from the text, make sure to put quotation marks around the copied material; however, if you can think of a way to put it into yo</w:t>
      </w:r>
      <w:r>
        <w:rPr>
          <w:i/>
        </w:rPr>
        <w:t>ur own words, you should do so.</w:t>
      </w:r>
    </w:p>
    <w:p w14:paraId="082F1B36" w14:textId="77777777" w:rsidR="00AD690E" w:rsidRPr="00510CC9" w:rsidRDefault="00AD690E" w:rsidP="00AD690E">
      <w:pPr>
        <w:rPr>
          <w:i/>
        </w:rPr>
      </w:pPr>
    </w:p>
    <w:tbl>
      <w:tblPr>
        <w:tblStyle w:val="TableGrid"/>
        <w:tblW w:w="0" w:type="auto"/>
        <w:tblLook w:val="00A0" w:firstRow="1" w:lastRow="0" w:firstColumn="1" w:lastColumn="0" w:noHBand="0" w:noVBand="0"/>
      </w:tblPr>
      <w:tblGrid>
        <w:gridCol w:w="2564"/>
        <w:gridCol w:w="3124"/>
        <w:gridCol w:w="3330"/>
      </w:tblGrid>
      <w:tr w:rsidR="000147A4" w14:paraId="06394C9F" w14:textId="77777777" w:rsidTr="00AD690E">
        <w:tc>
          <w:tcPr>
            <w:tcW w:w="2564" w:type="dxa"/>
          </w:tcPr>
          <w:p w14:paraId="7C902553" w14:textId="77777777" w:rsidR="000147A4" w:rsidRDefault="000147A4" w:rsidP="00B16509"/>
        </w:tc>
        <w:tc>
          <w:tcPr>
            <w:tcW w:w="3124" w:type="dxa"/>
          </w:tcPr>
          <w:p w14:paraId="40F4EA92" w14:textId="77777777" w:rsidR="000147A4" w:rsidRPr="00AD690E" w:rsidRDefault="000147A4" w:rsidP="00B16509">
            <w:pPr>
              <w:rPr>
                <w:b/>
              </w:rPr>
            </w:pPr>
            <w:r w:rsidRPr="00AD690E">
              <w:rPr>
                <w:b/>
              </w:rPr>
              <w:t>Experience of the Global South</w:t>
            </w:r>
          </w:p>
        </w:tc>
        <w:tc>
          <w:tcPr>
            <w:tcW w:w="3330" w:type="dxa"/>
          </w:tcPr>
          <w:p w14:paraId="0ED7C1FA" w14:textId="77777777" w:rsidR="000147A4" w:rsidRPr="00AD690E" w:rsidRDefault="000147A4" w:rsidP="00B16509">
            <w:pPr>
              <w:rPr>
                <w:b/>
              </w:rPr>
            </w:pPr>
            <w:r w:rsidRPr="00AD690E">
              <w:rPr>
                <w:b/>
              </w:rPr>
              <w:t>Impact on World History</w:t>
            </w:r>
          </w:p>
        </w:tc>
      </w:tr>
      <w:tr w:rsidR="000147A4" w14:paraId="46E2D2F1" w14:textId="77777777" w:rsidTr="00AD690E">
        <w:tc>
          <w:tcPr>
            <w:tcW w:w="2564" w:type="dxa"/>
          </w:tcPr>
          <w:p w14:paraId="5F3D1719" w14:textId="77777777" w:rsidR="000147A4" w:rsidRPr="0093239E" w:rsidRDefault="000147A4" w:rsidP="00B16509">
            <w:pPr>
              <w:rPr>
                <w:b/>
              </w:rPr>
            </w:pPr>
            <w:r>
              <w:rPr>
                <w:b/>
              </w:rPr>
              <w:t>Toward Freedom: Struggles for Independence</w:t>
            </w:r>
          </w:p>
        </w:tc>
        <w:tc>
          <w:tcPr>
            <w:tcW w:w="3124" w:type="dxa"/>
          </w:tcPr>
          <w:p w14:paraId="45AC01C8" w14:textId="77777777" w:rsidR="000147A4" w:rsidRDefault="000147A4" w:rsidP="00B16509">
            <w:pPr>
              <w:pStyle w:val="ListParagraph"/>
              <w:numPr>
                <w:ilvl w:val="0"/>
                <w:numId w:val="1"/>
              </w:numPr>
            </w:pPr>
          </w:p>
        </w:tc>
        <w:tc>
          <w:tcPr>
            <w:tcW w:w="3330" w:type="dxa"/>
          </w:tcPr>
          <w:p w14:paraId="72CD3E7A" w14:textId="77777777" w:rsidR="000147A4" w:rsidRPr="0093239E" w:rsidRDefault="000147A4" w:rsidP="00AD690E">
            <w:pPr>
              <w:numPr>
                <w:ilvl w:val="0"/>
                <w:numId w:val="1"/>
              </w:numPr>
              <w:rPr>
                <w:b/>
              </w:rPr>
            </w:pPr>
          </w:p>
        </w:tc>
      </w:tr>
      <w:tr w:rsidR="000147A4" w14:paraId="72011745" w14:textId="77777777" w:rsidTr="00AD690E">
        <w:tc>
          <w:tcPr>
            <w:tcW w:w="2564" w:type="dxa"/>
          </w:tcPr>
          <w:p w14:paraId="06C354E0" w14:textId="77777777" w:rsidR="000147A4" w:rsidRPr="00731518" w:rsidRDefault="000147A4" w:rsidP="00B16509">
            <w:r>
              <w:t>The End of Empire in World History</w:t>
            </w:r>
          </w:p>
        </w:tc>
        <w:tc>
          <w:tcPr>
            <w:tcW w:w="3124" w:type="dxa"/>
          </w:tcPr>
          <w:p w14:paraId="0E9BC961" w14:textId="77777777" w:rsidR="000147A4" w:rsidRDefault="000147A4" w:rsidP="00B16509">
            <w:pPr>
              <w:pStyle w:val="ListParagraph"/>
              <w:numPr>
                <w:ilvl w:val="0"/>
                <w:numId w:val="1"/>
              </w:numPr>
            </w:pPr>
          </w:p>
        </w:tc>
        <w:tc>
          <w:tcPr>
            <w:tcW w:w="3330" w:type="dxa"/>
          </w:tcPr>
          <w:p w14:paraId="098943F7" w14:textId="77777777" w:rsidR="000147A4" w:rsidRPr="0093239E" w:rsidRDefault="000147A4" w:rsidP="00AD690E">
            <w:pPr>
              <w:numPr>
                <w:ilvl w:val="0"/>
                <w:numId w:val="1"/>
              </w:numPr>
              <w:rPr>
                <w:b/>
              </w:rPr>
            </w:pPr>
          </w:p>
        </w:tc>
      </w:tr>
      <w:tr w:rsidR="000147A4" w14:paraId="09547083" w14:textId="77777777" w:rsidTr="00AD690E">
        <w:tc>
          <w:tcPr>
            <w:tcW w:w="2564" w:type="dxa"/>
          </w:tcPr>
          <w:p w14:paraId="2EE6A947" w14:textId="77777777" w:rsidR="000147A4" w:rsidRPr="00731518" w:rsidRDefault="000147A4" w:rsidP="00B16509">
            <w:r>
              <w:t>Explaining African and Asian Independence</w:t>
            </w:r>
          </w:p>
        </w:tc>
        <w:tc>
          <w:tcPr>
            <w:tcW w:w="3124" w:type="dxa"/>
          </w:tcPr>
          <w:p w14:paraId="61F8E255" w14:textId="77777777" w:rsidR="000147A4" w:rsidRDefault="000147A4" w:rsidP="00B16509">
            <w:pPr>
              <w:pStyle w:val="ListParagraph"/>
              <w:numPr>
                <w:ilvl w:val="0"/>
                <w:numId w:val="1"/>
              </w:numPr>
            </w:pPr>
          </w:p>
        </w:tc>
        <w:tc>
          <w:tcPr>
            <w:tcW w:w="3330" w:type="dxa"/>
          </w:tcPr>
          <w:p w14:paraId="240FB30B" w14:textId="77777777" w:rsidR="000147A4" w:rsidRPr="0093239E" w:rsidRDefault="000147A4" w:rsidP="00AD690E">
            <w:pPr>
              <w:numPr>
                <w:ilvl w:val="0"/>
                <w:numId w:val="1"/>
              </w:numPr>
              <w:rPr>
                <w:b/>
              </w:rPr>
            </w:pPr>
          </w:p>
        </w:tc>
      </w:tr>
      <w:tr w:rsidR="000147A4" w14:paraId="5F1BC999" w14:textId="77777777" w:rsidTr="00AD690E">
        <w:tc>
          <w:tcPr>
            <w:tcW w:w="2564" w:type="dxa"/>
          </w:tcPr>
          <w:p w14:paraId="076CF7F5" w14:textId="77777777" w:rsidR="000147A4" w:rsidRPr="00731518" w:rsidRDefault="000147A4" w:rsidP="00B16509">
            <w:pPr>
              <w:rPr>
                <w:b/>
              </w:rPr>
            </w:pPr>
            <w:r>
              <w:rPr>
                <w:b/>
              </w:rPr>
              <w:t>Comparing Freedom Struggles</w:t>
            </w:r>
          </w:p>
        </w:tc>
        <w:tc>
          <w:tcPr>
            <w:tcW w:w="3124" w:type="dxa"/>
          </w:tcPr>
          <w:p w14:paraId="7A71257A" w14:textId="77777777" w:rsidR="000147A4" w:rsidRDefault="000147A4" w:rsidP="00B16509">
            <w:pPr>
              <w:pStyle w:val="ListParagraph"/>
              <w:numPr>
                <w:ilvl w:val="0"/>
                <w:numId w:val="1"/>
              </w:numPr>
            </w:pPr>
          </w:p>
        </w:tc>
        <w:tc>
          <w:tcPr>
            <w:tcW w:w="3330" w:type="dxa"/>
          </w:tcPr>
          <w:p w14:paraId="61B7B15B" w14:textId="77777777" w:rsidR="000147A4" w:rsidRPr="0054771D" w:rsidRDefault="000147A4" w:rsidP="00AD690E">
            <w:pPr>
              <w:numPr>
                <w:ilvl w:val="0"/>
                <w:numId w:val="1"/>
              </w:numPr>
            </w:pPr>
          </w:p>
        </w:tc>
      </w:tr>
      <w:tr w:rsidR="000147A4" w14:paraId="197C4FFF" w14:textId="77777777" w:rsidTr="00AD690E">
        <w:tc>
          <w:tcPr>
            <w:tcW w:w="2564" w:type="dxa"/>
          </w:tcPr>
          <w:p w14:paraId="4811CEBE" w14:textId="77777777" w:rsidR="000147A4" w:rsidRPr="00731518" w:rsidRDefault="000147A4" w:rsidP="00B16509">
            <w:r>
              <w:t>The Case of India: Ending British Rule</w:t>
            </w:r>
          </w:p>
        </w:tc>
        <w:tc>
          <w:tcPr>
            <w:tcW w:w="3124" w:type="dxa"/>
          </w:tcPr>
          <w:p w14:paraId="6E3538E5" w14:textId="77777777" w:rsidR="000147A4" w:rsidRDefault="000147A4" w:rsidP="00B16509">
            <w:pPr>
              <w:pStyle w:val="ListParagraph"/>
              <w:numPr>
                <w:ilvl w:val="0"/>
                <w:numId w:val="1"/>
              </w:numPr>
            </w:pPr>
          </w:p>
        </w:tc>
        <w:tc>
          <w:tcPr>
            <w:tcW w:w="3330" w:type="dxa"/>
          </w:tcPr>
          <w:p w14:paraId="0AD49C49" w14:textId="77777777" w:rsidR="000147A4" w:rsidRPr="0054771D" w:rsidRDefault="000147A4" w:rsidP="00AD690E">
            <w:pPr>
              <w:numPr>
                <w:ilvl w:val="0"/>
                <w:numId w:val="1"/>
              </w:numPr>
            </w:pPr>
          </w:p>
        </w:tc>
      </w:tr>
      <w:tr w:rsidR="000147A4" w14:paraId="5A6136E1" w14:textId="77777777" w:rsidTr="00AD690E">
        <w:tc>
          <w:tcPr>
            <w:tcW w:w="2564" w:type="dxa"/>
          </w:tcPr>
          <w:p w14:paraId="5115BB4F" w14:textId="77777777" w:rsidR="000147A4" w:rsidRPr="00731518" w:rsidRDefault="000147A4" w:rsidP="00B16509">
            <w:r>
              <w:t>The Case of South Africa: Ending Apartheid</w:t>
            </w:r>
          </w:p>
        </w:tc>
        <w:tc>
          <w:tcPr>
            <w:tcW w:w="3124" w:type="dxa"/>
          </w:tcPr>
          <w:p w14:paraId="49BF9F17" w14:textId="77777777" w:rsidR="000147A4" w:rsidRDefault="000147A4" w:rsidP="00B16509">
            <w:pPr>
              <w:pStyle w:val="ListParagraph"/>
              <w:numPr>
                <w:ilvl w:val="0"/>
                <w:numId w:val="1"/>
              </w:numPr>
            </w:pPr>
          </w:p>
        </w:tc>
        <w:tc>
          <w:tcPr>
            <w:tcW w:w="3330" w:type="dxa"/>
          </w:tcPr>
          <w:p w14:paraId="57470394" w14:textId="77777777" w:rsidR="000147A4" w:rsidRPr="0054771D" w:rsidRDefault="000147A4" w:rsidP="00AD690E">
            <w:pPr>
              <w:numPr>
                <w:ilvl w:val="0"/>
                <w:numId w:val="1"/>
              </w:numPr>
            </w:pPr>
          </w:p>
        </w:tc>
      </w:tr>
      <w:tr w:rsidR="000147A4" w14:paraId="095F3BCD" w14:textId="77777777" w:rsidTr="00AD690E">
        <w:tc>
          <w:tcPr>
            <w:tcW w:w="2564" w:type="dxa"/>
          </w:tcPr>
          <w:p w14:paraId="5E834814" w14:textId="77777777" w:rsidR="000147A4" w:rsidRPr="0093239E" w:rsidRDefault="000147A4" w:rsidP="00B16509">
            <w:pPr>
              <w:rPr>
                <w:b/>
              </w:rPr>
            </w:pPr>
            <w:r>
              <w:rPr>
                <w:b/>
              </w:rPr>
              <w:t>Experiments with Freedom</w:t>
            </w:r>
          </w:p>
        </w:tc>
        <w:tc>
          <w:tcPr>
            <w:tcW w:w="3124" w:type="dxa"/>
          </w:tcPr>
          <w:p w14:paraId="6D710825" w14:textId="77777777" w:rsidR="000147A4" w:rsidRDefault="000147A4" w:rsidP="00B16509">
            <w:pPr>
              <w:pStyle w:val="ListParagraph"/>
              <w:numPr>
                <w:ilvl w:val="0"/>
                <w:numId w:val="1"/>
              </w:numPr>
            </w:pPr>
          </w:p>
        </w:tc>
        <w:tc>
          <w:tcPr>
            <w:tcW w:w="3330" w:type="dxa"/>
          </w:tcPr>
          <w:p w14:paraId="24526E53" w14:textId="77777777" w:rsidR="000147A4" w:rsidRPr="0093239E" w:rsidRDefault="000147A4" w:rsidP="00AD690E">
            <w:pPr>
              <w:numPr>
                <w:ilvl w:val="0"/>
                <w:numId w:val="1"/>
              </w:numPr>
              <w:rPr>
                <w:b/>
              </w:rPr>
            </w:pPr>
          </w:p>
        </w:tc>
      </w:tr>
      <w:tr w:rsidR="000147A4" w:rsidRPr="00731518" w14:paraId="7567A266" w14:textId="77777777" w:rsidTr="00AD690E">
        <w:tc>
          <w:tcPr>
            <w:tcW w:w="2564" w:type="dxa"/>
          </w:tcPr>
          <w:p w14:paraId="2585CC31" w14:textId="77777777" w:rsidR="000147A4" w:rsidRPr="00731518" w:rsidRDefault="000147A4" w:rsidP="00B16509">
            <w:r>
              <w:t>Experiments in Political Order: Party, Army, and the Fate of Democracy</w:t>
            </w:r>
          </w:p>
        </w:tc>
        <w:tc>
          <w:tcPr>
            <w:tcW w:w="3124" w:type="dxa"/>
          </w:tcPr>
          <w:p w14:paraId="18F7276E" w14:textId="77777777" w:rsidR="000147A4" w:rsidRPr="00731518" w:rsidRDefault="000147A4" w:rsidP="00B16509">
            <w:pPr>
              <w:pStyle w:val="ListParagraph"/>
              <w:numPr>
                <w:ilvl w:val="0"/>
                <w:numId w:val="1"/>
              </w:numPr>
            </w:pPr>
          </w:p>
        </w:tc>
        <w:tc>
          <w:tcPr>
            <w:tcW w:w="3330" w:type="dxa"/>
          </w:tcPr>
          <w:p w14:paraId="5CB06034" w14:textId="77777777" w:rsidR="000147A4" w:rsidRPr="00731518" w:rsidRDefault="000147A4" w:rsidP="00AD690E">
            <w:pPr>
              <w:numPr>
                <w:ilvl w:val="0"/>
                <w:numId w:val="1"/>
              </w:numPr>
            </w:pPr>
          </w:p>
        </w:tc>
      </w:tr>
      <w:tr w:rsidR="000147A4" w:rsidRPr="00731518" w14:paraId="3A78E245" w14:textId="77777777" w:rsidTr="00AD690E">
        <w:tc>
          <w:tcPr>
            <w:tcW w:w="2564" w:type="dxa"/>
          </w:tcPr>
          <w:p w14:paraId="23CE1865" w14:textId="77777777" w:rsidR="000147A4" w:rsidRPr="00731518" w:rsidRDefault="000147A4" w:rsidP="00B16509">
            <w:r>
              <w:t>Experiments in Economic Development: Changing Priorities, Varying Outcomes</w:t>
            </w:r>
          </w:p>
        </w:tc>
        <w:tc>
          <w:tcPr>
            <w:tcW w:w="3124" w:type="dxa"/>
          </w:tcPr>
          <w:p w14:paraId="348A9F8D" w14:textId="77777777" w:rsidR="000147A4" w:rsidRPr="00731518" w:rsidRDefault="000147A4" w:rsidP="00B16509">
            <w:pPr>
              <w:pStyle w:val="ListParagraph"/>
              <w:numPr>
                <w:ilvl w:val="0"/>
                <w:numId w:val="1"/>
              </w:numPr>
            </w:pPr>
          </w:p>
        </w:tc>
        <w:tc>
          <w:tcPr>
            <w:tcW w:w="3330" w:type="dxa"/>
          </w:tcPr>
          <w:p w14:paraId="4517BB4A" w14:textId="77777777" w:rsidR="000147A4" w:rsidRPr="00731518" w:rsidRDefault="000147A4" w:rsidP="00AD690E">
            <w:pPr>
              <w:numPr>
                <w:ilvl w:val="0"/>
                <w:numId w:val="1"/>
              </w:numPr>
            </w:pPr>
          </w:p>
        </w:tc>
      </w:tr>
      <w:tr w:rsidR="000147A4" w:rsidRPr="00731518" w14:paraId="0C02FE48" w14:textId="77777777" w:rsidTr="00AD690E">
        <w:tc>
          <w:tcPr>
            <w:tcW w:w="2564" w:type="dxa"/>
          </w:tcPr>
          <w:p w14:paraId="4A8D497B" w14:textId="77777777" w:rsidR="000147A4" w:rsidRPr="00731518" w:rsidRDefault="000147A4" w:rsidP="00B16509">
            <w:r>
              <w:t>Experiment with Culture: The Role of Islam in Turkey and Iran</w:t>
            </w:r>
          </w:p>
        </w:tc>
        <w:tc>
          <w:tcPr>
            <w:tcW w:w="3124" w:type="dxa"/>
          </w:tcPr>
          <w:p w14:paraId="2948DA69" w14:textId="77777777" w:rsidR="000147A4" w:rsidRPr="00731518" w:rsidRDefault="000147A4" w:rsidP="00B16509">
            <w:pPr>
              <w:pStyle w:val="ListParagraph"/>
              <w:numPr>
                <w:ilvl w:val="0"/>
                <w:numId w:val="1"/>
              </w:numPr>
            </w:pPr>
          </w:p>
        </w:tc>
        <w:tc>
          <w:tcPr>
            <w:tcW w:w="3330" w:type="dxa"/>
          </w:tcPr>
          <w:p w14:paraId="6AEFC91B" w14:textId="77777777" w:rsidR="000147A4" w:rsidRPr="00731518" w:rsidRDefault="000147A4" w:rsidP="00AD690E">
            <w:pPr>
              <w:numPr>
                <w:ilvl w:val="0"/>
                <w:numId w:val="1"/>
              </w:numPr>
            </w:pPr>
          </w:p>
        </w:tc>
      </w:tr>
    </w:tbl>
    <w:p w14:paraId="1233A6D5" w14:textId="77777777" w:rsidR="00AD690E" w:rsidRDefault="00AD690E" w:rsidP="00FF49F0">
      <w:pPr>
        <w:spacing w:line="480" w:lineRule="auto"/>
        <w:rPr>
          <w:i/>
        </w:rPr>
      </w:pPr>
      <w:bookmarkStart w:id="0" w:name="_GoBack"/>
      <w:bookmarkEnd w:id="0"/>
    </w:p>
    <w:p w14:paraId="59B542C7" w14:textId="3543C906" w:rsidR="000147A4" w:rsidRPr="00BD762F" w:rsidRDefault="00AD690E" w:rsidP="00FF49F0">
      <w:pPr>
        <w:spacing w:line="480" w:lineRule="auto"/>
        <w:rPr>
          <w:i/>
        </w:rPr>
      </w:pPr>
      <w:r>
        <w:rPr>
          <w:i/>
        </w:rPr>
        <w:t xml:space="preserve">After </w:t>
      </w:r>
      <w:r w:rsidR="000147A4" w:rsidRPr="00BD762F">
        <w:rPr>
          <w:i/>
        </w:rPr>
        <w:t xml:space="preserve">you have read the chapter, </w:t>
      </w:r>
      <w:r>
        <w:rPr>
          <w:i/>
        </w:rPr>
        <w:t xml:space="preserve">use your notes </w:t>
      </w:r>
      <w:r w:rsidR="000147A4" w:rsidRPr="00BD762F">
        <w:rPr>
          <w:i/>
        </w:rPr>
        <w:t>compose an essay that answers th</w:t>
      </w:r>
      <w:r w:rsidR="000147A4">
        <w:rPr>
          <w:i/>
        </w:rPr>
        <w:t>is</w:t>
      </w:r>
      <w:r w:rsidR="000147A4" w:rsidRPr="00BD762F">
        <w:rPr>
          <w:i/>
        </w:rPr>
        <w:t xml:space="preserve"> question:</w:t>
      </w:r>
    </w:p>
    <w:p w14:paraId="19CFA23D" w14:textId="0DCC9B38" w:rsidR="000147A4" w:rsidRDefault="000147A4" w:rsidP="00B16509">
      <w:pPr>
        <w:rPr>
          <w:b/>
        </w:rPr>
      </w:pPr>
      <w:r>
        <w:rPr>
          <w:b/>
        </w:rPr>
        <w:t>What imp</w:t>
      </w:r>
      <w:r w:rsidR="00AD690E">
        <w:rPr>
          <w:b/>
        </w:rPr>
        <w:t>act did the experiences of the G</w:t>
      </w:r>
      <w:r>
        <w:rPr>
          <w:b/>
        </w:rPr>
        <w:t xml:space="preserve">lobal </w:t>
      </w:r>
      <w:r w:rsidR="00AD690E">
        <w:rPr>
          <w:b/>
        </w:rPr>
        <w:t>S</w:t>
      </w:r>
      <w:r>
        <w:rPr>
          <w:b/>
        </w:rPr>
        <w:t>outh have on the course of world history in the twentieth century?</w:t>
      </w:r>
    </w:p>
    <w:p w14:paraId="4D8FBEBF" w14:textId="77777777" w:rsidR="00B16509" w:rsidRDefault="00B16509" w:rsidP="00B16509">
      <w:pPr>
        <w:rPr>
          <w:b/>
        </w:rPr>
      </w:pPr>
    </w:p>
    <w:p w14:paraId="1E959542" w14:textId="77777777" w:rsidR="000147A4" w:rsidRDefault="000147A4" w:rsidP="00B16509">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w:t>
      </w:r>
      <w:r w:rsidRPr="00BD762F">
        <w:rPr>
          <w:i/>
        </w:rPr>
        <w:t>End by writing a clear conclusion to your essay.</w:t>
      </w:r>
    </w:p>
    <w:sectPr w:rsidR="000147A4" w:rsidSect="00D7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3E14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147A4"/>
    <w:rsid w:val="000E7AD8"/>
    <w:rsid w:val="00127DA1"/>
    <w:rsid w:val="00183F41"/>
    <w:rsid w:val="001A77D3"/>
    <w:rsid w:val="002950A7"/>
    <w:rsid w:val="004A1264"/>
    <w:rsid w:val="004F2DA7"/>
    <w:rsid w:val="0050364F"/>
    <w:rsid w:val="00510CC9"/>
    <w:rsid w:val="0054771D"/>
    <w:rsid w:val="005D1E4B"/>
    <w:rsid w:val="005F1328"/>
    <w:rsid w:val="006C5443"/>
    <w:rsid w:val="00731518"/>
    <w:rsid w:val="007660AE"/>
    <w:rsid w:val="007E2462"/>
    <w:rsid w:val="008A29F2"/>
    <w:rsid w:val="008B2AA8"/>
    <w:rsid w:val="008D3453"/>
    <w:rsid w:val="0093239E"/>
    <w:rsid w:val="00A52348"/>
    <w:rsid w:val="00AD690E"/>
    <w:rsid w:val="00B16509"/>
    <w:rsid w:val="00BB4ADA"/>
    <w:rsid w:val="00BD762F"/>
    <w:rsid w:val="00C8241B"/>
    <w:rsid w:val="00CE043A"/>
    <w:rsid w:val="00D72DC4"/>
    <w:rsid w:val="00DE4241"/>
    <w:rsid w:val="00DF1A8F"/>
    <w:rsid w:val="00E3233F"/>
    <w:rsid w:val="00FF49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5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7660AE"/>
    <w:rPr>
      <w:rFonts w:cs="Times New Roman"/>
      <w:sz w:val="16"/>
    </w:rPr>
  </w:style>
  <w:style w:type="paragraph" w:styleId="CommentText">
    <w:name w:val="annotation text"/>
    <w:basedOn w:val="Normal"/>
    <w:link w:val="CommentTextChar"/>
    <w:uiPriority w:val="99"/>
    <w:semiHidden/>
    <w:rsid w:val="007660AE"/>
    <w:rPr>
      <w:sz w:val="20"/>
      <w:szCs w:val="20"/>
    </w:rPr>
  </w:style>
  <w:style w:type="character" w:customStyle="1" w:styleId="CommentTextChar">
    <w:name w:val="Comment Text Char"/>
    <w:basedOn w:val="DefaultParagraphFont"/>
    <w:link w:val="CommentText"/>
    <w:uiPriority w:val="99"/>
    <w:semiHidden/>
    <w:rsid w:val="007660AE"/>
    <w:rPr>
      <w:rFonts w:cs="Times New Roman"/>
      <w:sz w:val="20"/>
    </w:rPr>
  </w:style>
  <w:style w:type="paragraph" w:styleId="CommentSubject">
    <w:name w:val="annotation subject"/>
    <w:basedOn w:val="CommentText"/>
    <w:next w:val="CommentText"/>
    <w:link w:val="CommentSubjectChar"/>
    <w:uiPriority w:val="99"/>
    <w:semiHidden/>
    <w:rsid w:val="007660AE"/>
    <w:rPr>
      <w:b/>
      <w:bCs/>
    </w:rPr>
  </w:style>
  <w:style w:type="character" w:customStyle="1" w:styleId="CommentSubjectChar">
    <w:name w:val="Comment Subject Char"/>
    <w:basedOn w:val="CommentTextChar"/>
    <w:link w:val="CommentSubject"/>
    <w:uiPriority w:val="99"/>
    <w:semiHidden/>
    <w:rsid w:val="007660AE"/>
    <w:rPr>
      <w:rFonts w:cs="Times New Roman"/>
      <w:b/>
      <w:bCs/>
      <w:sz w:val="20"/>
    </w:rPr>
  </w:style>
  <w:style w:type="paragraph" w:styleId="BalloonText">
    <w:name w:val="Balloon Text"/>
    <w:basedOn w:val="Normal"/>
    <w:link w:val="BalloonTextChar"/>
    <w:uiPriority w:val="99"/>
    <w:semiHidden/>
    <w:rsid w:val="007660AE"/>
    <w:rPr>
      <w:rFonts w:ascii="Tahoma" w:hAnsi="Tahoma" w:cs="Tahoma"/>
      <w:sz w:val="16"/>
      <w:szCs w:val="16"/>
    </w:rPr>
  </w:style>
  <w:style w:type="character" w:customStyle="1" w:styleId="BalloonTextChar">
    <w:name w:val="Balloon Text Char"/>
    <w:basedOn w:val="DefaultParagraphFont"/>
    <w:link w:val="BalloonText"/>
    <w:uiPriority w:val="99"/>
    <w:semiHidden/>
    <w:rsid w:val="007660AE"/>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7660AE"/>
    <w:rPr>
      <w:rFonts w:cs="Times New Roman"/>
      <w:sz w:val="16"/>
    </w:rPr>
  </w:style>
  <w:style w:type="paragraph" w:styleId="CommentText">
    <w:name w:val="annotation text"/>
    <w:basedOn w:val="Normal"/>
    <w:link w:val="CommentTextChar"/>
    <w:uiPriority w:val="99"/>
    <w:semiHidden/>
    <w:rsid w:val="007660AE"/>
    <w:rPr>
      <w:sz w:val="20"/>
      <w:szCs w:val="20"/>
    </w:rPr>
  </w:style>
  <w:style w:type="character" w:customStyle="1" w:styleId="CommentTextChar">
    <w:name w:val="Comment Text Char"/>
    <w:basedOn w:val="DefaultParagraphFont"/>
    <w:link w:val="CommentText"/>
    <w:uiPriority w:val="99"/>
    <w:semiHidden/>
    <w:rsid w:val="007660AE"/>
    <w:rPr>
      <w:rFonts w:cs="Times New Roman"/>
      <w:sz w:val="20"/>
    </w:rPr>
  </w:style>
  <w:style w:type="paragraph" w:styleId="CommentSubject">
    <w:name w:val="annotation subject"/>
    <w:basedOn w:val="CommentText"/>
    <w:next w:val="CommentText"/>
    <w:link w:val="CommentSubjectChar"/>
    <w:uiPriority w:val="99"/>
    <w:semiHidden/>
    <w:rsid w:val="007660AE"/>
    <w:rPr>
      <w:b/>
      <w:bCs/>
    </w:rPr>
  </w:style>
  <w:style w:type="character" w:customStyle="1" w:styleId="CommentSubjectChar">
    <w:name w:val="Comment Subject Char"/>
    <w:basedOn w:val="CommentTextChar"/>
    <w:link w:val="CommentSubject"/>
    <w:uiPriority w:val="99"/>
    <w:semiHidden/>
    <w:rsid w:val="007660AE"/>
    <w:rPr>
      <w:rFonts w:cs="Times New Roman"/>
      <w:b/>
      <w:bCs/>
      <w:sz w:val="20"/>
    </w:rPr>
  </w:style>
  <w:style w:type="paragraph" w:styleId="BalloonText">
    <w:name w:val="Balloon Text"/>
    <w:basedOn w:val="Normal"/>
    <w:link w:val="BalloonTextChar"/>
    <w:uiPriority w:val="99"/>
    <w:semiHidden/>
    <w:rsid w:val="007660AE"/>
    <w:rPr>
      <w:rFonts w:ascii="Tahoma" w:hAnsi="Tahoma" w:cs="Tahoma"/>
      <w:sz w:val="16"/>
      <w:szCs w:val="16"/>
    </w:rPr>
  </w:style>
  <w:style w:type="character" w:customStyle="1" w:styleId="BalloonTextChar">
    <w:name w:val="Balloon Text Char"/>
    <w:basedOn w:val="DefaultParagraphFont"/>
    <w:link w:val="BalloonText"/>
    <w:uiPriority w:val="99"/>
    <w:semiHidden/>
    <w:rsid w:val="007660AE"/>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1534</Characters>
  <Application>Microsoft Office Word</Application>
  <DocSecurity>0</DocSecurity>
  <Lines>12</Lines>
  <Paragraphs>3</Paragraphs>
  <ScaleCrop>false</ScaleCrop>
  <Company>Microsoft</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2015-06-24T21:03:00Z</dcterms:created>
  <dcterms:modified xsi:type="dcterms:W3CDTF">2015-06-24T21:03:00Z</dcterms:modified>
</cp:coreProperties>
</file>