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C9D89" w14:textId="297B1F22" w:rsidR="0048408B" w:rsidRPr="0048408B" w:rsidRDefault="0048408B" w:rsidP="0048408B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 w:rsidR="00A3601F">
        <w:rPr>
          <w:b/>
          <w:sz w:val="24"/>
          <w:szCs w:val="24"/>
        </w:rPr>
        <w:t>odcast with Eric Nelson</w:t>
      </w:r>
      <w:bookmarkStart w:id="0" w:name="_GoBack"/>
      <w:bookmarkEnd w:id="0"/>
    </w:p>
    <w:p w14:paraId="1A24443F" w14:textId="77777777" w:rsidR="0048408B" w:rsidRPr="0048408B" w:rsidRDefault="0048408B" w:rsidP="0048408B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 xml:space="preserve">to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48B1A557" w14:textId="77777777" w:rsidR="0048408B" w:rsidRDefault="0048408B" w:rsidP="00B265D2">
      <w:pPr>
        <w:rPr>
          <w:b/>
        </w:rPr>
      </w:pPr>
    </w:p>
    <w:p w14:paraId="6F75853C" w14:textId="77777777" w:rsidR="00D138F9" w:rsidRDefault="00D138F9" w:rsidP="00B265D2">
      <w:pPr>
        <w:rPr>
          <w:b/>
        </w:rPr>
      </w:pPr>
    </w:p>
    <w:p w14:paraId="1EBDF8F6" w14:textId="32E12AEE" w:rsidR="000C577B" w:rsidRPr="0048408B" w:rsidRDefault="00CD49C6" w:rsidP="00B265D2">
      <w:pPr>
        <w:rPr>
          <w:b/>
          <w:sz w:val="28"/>
          <w:szCs w:val="28"/>
        </w:rPr>
      </w:pPr>
      <w:r w:rsidRPr="0048408B">
        <w:rPr>
          <w:b/>
          <w:sz w:val="28"/>
          <w:szCs w:val="28"/>
        </w:rPr>
        <w:t>Cultural Zones in Context</w:t>
      </w:r>
      <w:r w:rsidR="00980AE9">
        <w:rPr>
          <w:b/>
          <w:sz w:val="28"/>
          <w:szCs w:val="28"/>
        </w:rPr>
        <w:t xml:space="preserve"> (Chapter 10)</w:t>
      </w:r>
    </w:p>
    <w:p w14:paraId="7904C457" w14:textId="77777777" w:rsidR="00CD49C6" w:rsidRPr="00B265D2" w:rsidRDefault="00CD49C6" w:rsidP="00CD49C6"/>
    <w:p w14:paraId="46ED28AE" w14:textId="77777777" w:rsidR="00A13D22" w:rsidRPr="00B265D2" w:rsidRDefault="00A13D22" w:rsidP="00CD49C6">
      <w:pPr>
        <w:rPr>
          <w:b/>
        </w:rPr>
      </w:pPr>
      <w:r w:rsidRPr="00B265D2">
        <w:rPr>
          <w:b/>
        </w:rPr>
        <w:t>SLIDE 10.1</w:t>
      </w:r>
    </w:p>
    <w:p w14:paraId="133E646B" w14:textId="77777777" w:rsidR="00097DC0" w:rsidRPr="00B265D2" w:rsidRDefault="00097DC0" w:rsidP="00CD49C6">
      <w:r w:rsidRPr="00B265D2">
        <w:t>Historians have many categories to choose from when organizing the past</w:t>
      </w:r>
      <w:r w:rsidR="00980053" w:rsidRPr="00B265D2">
        <w:t xml:space="preserve">. For the Third Wave Era, </w:t>
      </w:r>
      <w:r w:rsidR="00980053" w:rsidRPr="00B265D2">
        <w:rPr>
          <w:i/>
        </w:rPr>
        <w:t>Ways of the World</w:t>
      </w:r>
      <w:r w:rsidR="00980053" w:rsidRPr="00B265D2">
        <w:t xml:space="preserve"> has chosen to concentrate on cultural zones</w:t>
      </w:r>
      <w:r w:rsidRPr="00B265D2">
        <w:t>.  This chapter and the previous two have focused on three</w:t>
      </w:r>
      <w:r w:rsidR="00980053" w:rsidRPr="00B265D2">
        <w:t xml:space="preserve"> </w:t>
      </w:r>
      <w:r w:rsidR="004967F1" w:rsidRPr="00B265D2">
        <w:t xml:space="preserve">Afro-Eurasian zones </w:t>
      </w:r>
      <w:r w:rsidR="00980053" w:rsidRPr="00B265D2">
        <w:t>in turn</w:t>
      </w:r>
      <w:r w:rsidRPr="00B265D2">
        <w:t xml:space="preserve">: the Chinese, </w:t>
      </w:r>
      <w:r w:rsidR="002068F2" w:rsidRPr="00B265D2">
        <w:t xml:space="preserve">the </w:t>
      </w:r>
      <w:r w:rsidRPr="00B265D2">
        <w:t xml:space="preserve">Islamic and </w:t>
      </w:r>
      <w:r w:rsidR="002068F2" w:rsidRPr="00B265D2">
        <w:t xml:space="preserve">the </w:t>
      </w:r>
      <w:r w:rsidRPr="00B265D2">
        <w:t xml:space="preserve">Christian.  What </w:t>
      </w:r>
      <w:r w:rsidR="00980053" w:rsidRPr="00B265D2">
        <w:t>can a comparison of these regions</w:t>
      </w:r>
      <w:r w:rsidRPr="00B265D2">
        <w:t xml:space="preserve"> tell us about cultural zones more generally? And what are the advantages a</w:t>
      </w:r>
      <w:r w:rsidR="00980053" w:rsidRPr="00B265D2">
        <w:t>nd</w:t>
      </w:r>
      <w:r w:rsidRPr="00B265D2">
        <w:t xml:space="preserve"> drawbacks of cultural zones as categories of analysis?</w:t>
      </w:r>
    </w:p>
    <w:p w14:paraId="5B9F221A" w14:textId="153C007A" w:rsidR="00CD49C6" w:rsidRPr="00B265D2" w:rsidRDefault="00CD49C6" w:rsidP="00CD49C6">
      <w:pPr>
        <w:rPr>
          <w:b/>
        </w:rPr>
      </w:pPr>
      <w:r w:rsidRPr="00B265D2">
        <w:rPr>
          <w:b/>
        </w:rPr>
        <w:t>SLIDE</w:t>
      </w:r>
      <w:r w:rsidR="00A13D22" w:rsidRPr="00B265D2">
        <w:rPr>
          <w:b/>
        </w:rPr>
        <w:t xml:space="preserve"> 10.2</w:t>
      </w:r>
      <w:r w:rsidR="00227CB4">
        <w:rPr>
          <w:b/>
        </w:rPr>
        <w:t xml:space="preserve"> [Map: </w:t>
      </w:r>
      <w:r w:rsidR="00D939DA" w:rsidRPr="00B265D2">
        <w:rPr>
          <w:b/>
        </w:rPr>
        <w:t>The Spread of Christianity and Buddhism</w:t>
      </w:r>
      <w:r w:rsidR="004C7381" w:rsidRPr="00B265D2">
        <w:rPr>
          <w:b/>
        </w:rPr>
        <w:t>]</w:t>
      </w:r>
    </w:p>
    <w:p w14:paraId="02EC395C" w14:textId="77777777" w:rsidR="00CD49C6" w:rsidRPr="00B265D2" w:rsidRDefault="00D15D4C" w:rsidP="00CD49C6">
      <w:r w:rsidRPr="00B265D2">
        <w:t>It is clear that Third Wave cultural zones defy easy generalization.  T</w:t>
      </w:r>
      <w:r w:rsidR="00144BA3" w:rsidRPr="00B265D2">
        <w:t>he Chinese zone</w:t>
      </w:r>
      <w:r w:rsidRPr="00B265D2">
        <w:t>, for instance,</w:t>
      </w:r>
      <w:r w:rsidR="00144BA3" w:rsidRPr="00B265D2">
        <w:t xml:space="preserve"> was </w:t>
      </w:r>
      <w:r w:rsidR="00CD49C6" w:rsidRPr="00B265D2">
        <w:t>centered on a single core region</w:t>
      </w:r>
      <w:r w:rsidR="00144BA3" w:rsidRPr="00B265D2">
        <w:t xml:space="preserve">, while </w:t>
      </w:r>
      <w:r w:rsidR="00CD49C6" w:rsidRPr="00B265D2">
        <w:t>the Christian cultural zone</w:t>
      </w:r>
      <w:r w:rsidR="002A097C" w:rsidRPr="00B265D2">
        <w:t xml:space="preserve"> </w:t>
      </w:r>
      <w:r w:rsidR="00801AAC" w:rsidRPr="00B265D2">
        <w:t>was multi-polar with distinct</w:t>
      </w:r>
      <w:r w:rsidR="002A097C" w:rsidRPr="00B265D2">
        <w:t xml:space="preserve"> but related Christian traditions</w:t>
      </w:r>
      <w:r w:rsidR="00B11CC3" w:rsidRPr="00B265D2">
        <w:t xml:space="preserve"> taking root in Byzantium and Western Europe</w:t>
      </w:r>
      <w:r w:rsidR="00CD49C6" w:rsidRPr="00B265D2">
        <w:t xml:space="preserve">.  The Islamic cultural zone </w:t>
      </w:r>
      <w:r w:rsidR="00144BA3" w:rsidRPr="00B265D2">
        <w:t>emerged and spread from the region where Islam first took root, while</w:t>
      </w:r>
      <w:r w:rsidR="00CD49C6" w:rsidRPr="00B265D2">
        <w:t xml:space="preserve"> both the Chinese and Christian cultural zones in</w:t>
      </w:r>
      <w:r w:rsidR="00144BA3" w:rsidRPr="00B265D2">
        <w:t>corporate</w:t>
      </w:r>
      <w:r w:rsidR="002068F2" w:rsidRPr="00B265D2">
        <w:t>d faiths that</w:t>
      </w:r>
      <w:r w:rsidR="00801AAC" w:rsidRPr="00B265D2">
        <w:t xml:space="preserve"> emerged elsewhere</w:t>
      </w:r>
      <w:r w:rsidR="00144BA3" w:rsidRPr="00B265D2">
        <w:t>.</w:t>
      </w:r>
    </w:p>
    <w:p w14:paraId="56A14F2D" w14:textId="22860B58" w:rsidR="00D939DA" w:rsidRPr="00B265D2" w:rsidRDefault="00D939DA" w:rsidP="00CD49C6">
      <w:pPr>
        <w:rPr>
          <w:b/>
        </w:rPr>
      </w:pPr>
      <w:r w:rsidRPr="00B265D2">
        <w:rPr>
          <w:b/>
        </w:rPr>
        <w:t>Slide 10.3 [</w:t>
      </w:r>
      <w:r w:rsidR="001754E0">
        <w:rPr>
          <w:b/>
        </w:rPr>
        <w:t>Image:</w:t>
      </w:r>
      <w:r w:rsidR="00E5633D" w:rsidRPr="00B265D2">
        <w:rPr>
          <w:b/>
        </w:rPr>
        <w:t xml:space="preserve"> The Baptism of Prince Vladimir]</w:t>
      </w:r>
    </w:p>
    <w:p w14:paraId="3B611FD7" w14:textId="68624C99" w:rsidR="00C10BEF" w:rsidRPr="00B265D2" w:rsidRDefault="009A078E" w:rsidP="00CD49C6">
      <w:r w:rsidRPr="00B265D2">
        <w:t>C</w:t>
      </w:r>
      <w:r w:rsidR="00CD49C6" w:rsidRPr="00B265D2">
        <w:t xml:space="preserve">ultural zones </w:t>
      </w:r>
      <w:r w:rsidR="002068F2" w:rsidRPr="00B265D2">
        <w:t>frequently resist</w:t>
      </w:r>
      <w:r w:rsidR="00B11CC3" w:rsidRPr="00B265D2">
        <w:t xml:space="preserve"> precise definition</w:t>
      </w:r>
      <w:r w:rsidR="00C10BEF" w:rsidRPr="00B265D2">
        <w:t xml:space="preserve">.  </w:t>
      </w:r>
      <w:r w:rsidR="002A097C" w:rsidRPr="00B265D2">
        <w:t>Borders shift</w:t>
      </w:r>
      <w:r w:rsidR="00144BA3" w:rsidRPr="00B265D2">
        <w:t>ed</w:t>
      </w:r>
      <w:r w:rsidR="00C10BEF" w:rsidRPr="00B265D2">
        <w:t xml:space="preserve"> through time and cultural mix</w:t>
      </w:r>
      <w:r w:rsidR="002A097C" w:rsidRPr="00B265D2">
        <w:t xml:space="preserve">ing </w:t>
      </w:r>
      <w:r w:rsidR="00B11CC3" w:rsidRPr="00B265D2">
        <w:t>made</w:t>
      </w:r>
      <w:r w:rsidR="00144BA3" w:rsidRPr="00B265D2">
        <w:t xml:space="preserve"> firm boundaries virtually impossible</w:t>
      </w:r>
      <w:r w:rsidR="00C10BEF" w:rsidRPr="00B265D2">
        <w:t xml:space="preserve"> to draw. </w:t>
      </w:r>
      <w:r w:rsidR="00896011" w:rsidRPr="00B265D2">
        <w:t xml:space="preserve">While it is clear that over the Third Wave Period </w:t>
      </w:r>
      <w:r w:rsidR="00140F79" w:rsidRPr="00B265D2">
        <w:t>Japan</w:t>
      </w:r>
      <w:r w:rsidR="007B4577" w:rsidRPr="00B265D2">
        <w:t xml:space="preserve"> became part of the Chinese cultural zone</w:t>
      </w:r>
      <w:r w:rsidR="00140F79" w:rsidRPr="00B265D2">
        <w:t>, East Africa</w:t>
      </w:r>
      <w:r w:rsidR="007B4577" w:rsidRPr="00B265D2">
        <w:t xml:space="preserve"> part of the Islamic world</w:t>
      </w:r>
      <w:r w:rsidR="00140F79" w:rsidRPr="00B265D2">
        <w:t>, and Eastern Europe</w:t>
      </w:r>
      <w:r w:rsidR="00B11CC3" w:rsidRPr="00B265D2">
        <w:t xml:space="preserve"> </w:t>
      </w:r>
      <w:r w:rsidR="00896011" w:rsidRPr="00B265D2">
        <w:t xml:space="preserve">became fully integrated into </w:t>
      </w:r>
      <w:r w:rsidR="007B4577" w:rsidRPr="00B265D2">
        <w:t>the Christian zone</w:t>
      </w:r>
      <w:r w:rsidR="0043490A" w:rsidRPr="00B265D2">
        <w:t>, t</w:t>
      </w:r>
      <w:r w:rsidR="00896011" w:rsidRPr="00B265D2">
        <w:t xml:space="preserve">hese were gradual processes </w:t>
      </w:r>
      <w:r w:rsidR="007B4577" w:rsidRPr="00B265D2">
        <w:t>without clear-cut beginning or ending points.</w:t>
      </w:r>
      <w:r w:rsidR="00896011" w:rsidRPr="00B265D2">
        <w:t xml:space="preserve">  Overlapping cultural z</w:t>
      </w:r>
      <w:r w:rsidR="00C10BEF" w:rsidRPr="00B265D2">
        <w:t xml:space="preserve">ones </w:t>
      </w:r>
      <w:r w:rsidR="00896011" w:rsidRPr="00B265D2">
        <w:t>provide a further complication</w:t>
      </w:r>
      <w:r w:rsidR="00C10BEF" w:rsidRPr="00B265D2">
        <w:t xml:space="preserve">. </w:t>
      </w:r>
      <w:r w:rsidR="008406CB" w:rsidRPr="00B265D2">
        <w:t xml:space="preserve"> The Islamic zone in south and S</w:t>
      </w:r>
      <w:r w:rsidR="00C10BEF" w:rsidRPr="00B265D2">
        <w:t>out</w:t>
      </w:r>
      <w:r w:rsidR="00144BA3" w:rsidRPr="00B265D2">
        <w:t>heast Asia for instance coexisted in many regions with Hindu and</w:t>
      </w:r>
      <w:r w:rsidR="00C10BEF" w:rsidRPr="00B265D2">
        <w:t xml:space="preserve"> Buddhist cultural zones. </w:t>
      </w:r>
      <w:r w:rsidR="00144BA3" w:rsidRPr="00B265D2">
        <w:t>And</w:t>
      </w:r>
      <w:r w:rsidR="00801AAC" w:rsidRPr="00B265D2">
        <w:t xml:space="preserve"> Islamic and Christian </w:t>
      </w:r>
      <w:r w:rsidR="00C10BEF" w:rsidRPr="00B265D2">
        <w:t xml:space="preserve">zones overlapped on the Iberian Peninsula and </w:t>
      </w:r>
      <w:r w:rsidR="00B11CC3" w:rsidRPr="00B265D2">
        <w:t xml:space="preserve">later </w:t>
      </w:r>
      <w:r w:rsidR="00C10BEF" w:rsidRPr="00B265D2">
        <w:t xml:space="preserve">in </w:t>
      </w:r>
      <w:r w:rsidR="000B68D3" w:rsidRPr="00B265D2">
        <w:t>the Balkans</w:t>
      </w:r>
      <w:r w:rsidR="00C10BEF" w:rsidRPr="00B265D2">
        <w:t>.</w:t>
      </w:r>
    </w:p>
    <w:p w14:paraId="56AE1496" w14:textId="30E78132" w:rsidR="00D939DA" w:rsidRPr="00B265D2" w:rsidRDefault="00D939DA" w:rsidP="00D939DA">
      <w:pPr>
        <w:rPr>
          <w:b/>
        </w:rPr>
      </w:pPr>
      <w:r w:rsidRPr="00B265D2">
        <w:rPr>
          <w:b/>
        </w:rPr>
        <w:t>SLIDE 10.4 [M</w:t>
      </w:r>
      <w:r w:rsidR="001754E0">
        <w:rPr>
          <w:b/>
        </w:rPr>
        <w:t>ap:</w:t>
      </w:r>
      <w:r w:rsidRPr="00B265D2">
        <w:rPr>
          <w:b/>
        </w:rPr>
        <w:t xml:space="preserve"> Religion and Commerce in the Afro-Eurasian World]</w:t>
      </w:r>
    </w:p>
    <w:p w14:paraId="180F5566" w14:textId="71553025" w:rsidR="002A097C" w:rsidRPr="00B265D2" w:rsidRDefault="004C7381" w:rsidP="00CD49C6">
      <w:r w:rsidRPr="00B265D2">
        <w:t>Despite being difficult to generalize about</w:t>
      </w:r>
      <w:r w:rsidR="007B4577" w:rsidRPr="00B265D2">
        <w:t xml:space="preserve">, cultural zones remain </w:t>
      </w:r>
      <w:r w:rsidR="00801AAC" w:rsidRPr="00B265D2">
        <w:t>an attractive category of analysis</w:t>
      </w:r>
      <w:r w:rsidR="00896011" w:rsidRPr="00B265D2">
        <w:t xml:space="preserve"> for world historians</w:t>
      </w:r>
      <w:r w:rsidR="00C10BEF" w:rsidRPr="00B265D2">
        <w:t>.</w:t>
      </w:r>
      <w:r w:rsidR="002A097C" w:rsidRPr="00B265D2">
        <w:t xml:space="preserve">  </w:t>
      </w:r>
      <w:r w:rsidR="007B4577" w:rsidRPr="00B265D2">
        <w:t>Such z</w:t>
      </w:r>
      <w:r w:rsidR="002A097C" w:rsidRPr="00B265D2">
        <w:t>ones</w:t>
      </w:r>
      <w:r w:rsidR="00C10BEF" w:rsidRPr="00B265D2">
        <w:t xml:space="preserve"> </w:t>
      </w:r>
      <w:r w:rsidR="007B4577" w:rsidRPr="00B265D2">
        <w:t>facilitate</w:t>
      </w:r>
      <w:r w:rsidR="00947DBD" w:rsidRPr="00B265D2">
        <w:t xml:space="preserve"> examination of</w:t>
      </w:r>
      <w:r w:rsidR="00C10BEF" w:rsidRPr="00B265D2">
        <w:t xml:space="preserve"> exchange </w:t>
      </w:r>
      <w:r w:rsidR="00947DBD" w:rsidRPr="00B265D2">
        <w:t xml:space="preserve">networks </w:t>
      </w:r>
      <w:r w:rsidR="00C10BEF" w:rsidRPr="00B265D2">
        <w:t xml:space="preserve">and </w:t>
      </w:r>
      <w:r w:rsidR="007B4577" w:rsidRPr="00B265D2">
        <w:t xml:space="preserve">patterns of </w:t>
      </w:r>
      <w:r w:rsidR="00C10BEF" w:rsidRPr="00B265D2">
        <w:t>identi</w:t>
      </w:r>
      <w:r w:rsidR="00B11CC3" w:rsidRPr="00B265D2">
        <w:t>ty that shift</w:t>
      </w:r>
      <w:r w:rsidR="007B4577" w:rsidRPr="00B265D2">
        <w:t>ed</w:t>
      </w:r>
      <w:r w:rsidR="00B11CC3" w:rsidRPr="00B265D2">
        <w:t xml:space="preserve"> through time and we</w:t>
      </w:r>
      <w:r w:rsidR="00C10BEF" w:rsidRPr="00B265D2">
        <w:t>re experienced differently depending on factors like location, gender, profession,</w:t>
      </w:r>
      <w:r w:rsidR="0043490A" w:rsidRPr="00B265D2">
        <w:t xml:space="preserve"> </w:t>
      </w:r>
      <w:r w:rsidR="002A097C" w:rsidRPr="00B265D2">
        <w:t xml:space="preserve">or </w:t>
      </w:r>
      <w:r w:rsidR="00C10BEF" w:rsidRPr="00B265D2">
        <w:t xml:space="preserve">faith.  They </w:t>
      </w:r>
      <w:r w:rsidR="00801AAC" w:rsidRPr="00B265D2">
        <w:t>also</w:t>
      </w:r>
      <w:r w:rsidR="00C62ED3" w:rsidRPr="00B265D2">
        <w:t xml:space="preserve"> </w:t>
      </w:r>
      <w:r w:rsidR="007B4577" w:rsidRPr="00B265D2">
        <w:t>encourage</w:t>
      </w:r>
      <w:r w:rsidR="00947DBD" w:rsidRPr="00B265D2">
        <w:t xml:space="preserve"> the exploration</w:t>
      </w:r>
      <w:r w:rsidR="004967F1" w:rsidRPr="00B265D2">
        <w:t xml:space="preserve"> of</w:t>
      </w:r>
      <w:r w:rsidR="00801AAC" w:rsidRPr="00B265D2">
        <w:t xml:space="preserve"> complex relationships that reflect both shared</w:t>
      </w:r>
      <w:r w:rsidR="00B11CC3" w:rsidRPr="00B265D2">
        <w:t xml:space="preserve"> elements</w:t>
      </w:r>
      <w:r w:rsidR="00801AAC" w:rsidRPr="00B265D2">
        <w:t xml:space="preserve"> and significant differences</w:t>
      </w:r>
      <w:r w:rsidR="00B11CC3" w:rsidRPr="00B265D2">
        <w:t xml:space="preserve"> between communities</w:t>
      </w:r>
      <w:r w:rsidR="002A097C" w:rsidRPr="00B265D2">
        <w:t>.</w:t>
      </w:r>
      <w:r w:rsidR="00801AAC" w:rsidRPr="00B265D2">
        <w:t xml:space="preserve">  Comparison of Islam in southwest Asia and West Africa</w:t>
      </w:r>
      <w:r w:rsidR="00595411" w:rsidRPr="00B265D2">
        <w:t>,</w:t>
      </w:r>
      <w:r w:rsidR="00801AAC" w:rsidRPr="00B265D2">
        <w:t xml:space="preserve"> for instance</w:t>
      </w:r>
      <w:r w:rsidR="00595411" w:rsidRPr="00B265D2">
        <w:t xml:space="preserve">, </w:t>
      </w:r>
      <w:r w:rsidR="00947DBD" w:rsidRPr="00B265D2">
        <w:t xml:space="preserve">reveals </w:t>
      </w:r>
      <w:r w:rsidR="00801AAC" w:rsidRPr="00B265D2">
        <w:t>the variety of beliefs and practices that existed within the broader Islamic world</w:t>
      </w:r>
      <w:r w:rsidR="00896011" w:rsidRPr="00B265D2">
        <w:t>,</w:t>
      </w:r>
      <w:r w:rsidR="00595411" w:rsidRPr="00B265D2">
        <w:t xml:space="preserve"> while </w:t>
      </w:r>
      <w:r w:rsidR="00896011" w:rsidRPr="00B265D2">
        <w:t xml:space="preserve">at the same time recognizing </w:t>
      </w:r>
      <w:r w:rsidRPr="00B265D2">
        <w:t>distinctive</w:t>
      </w:r>
      <w:r w:rsidR="00595411" w:rsidRPr="00B265D2">
        <w:t xml:space="preserve"> developments in specific regions</w:t>
      </w:r>
      <w:r w:rsidR="00801AAC" w:rsidRPr="00B265D2">
        <w:t>.</w:t>
      </w:r>
      <w:r w:rsidR="000B68D3" w:rsidRPr="00B265D2">
        <w:t xml:space="preserve"> </w:t>
      </w:r>
      <w:r w:rsidR="00140F79" w:rsidRPr="00B265D2">
        <w:t>Cultural zones also have an advantage over other organizational categories</w:t>
      </w:r>
      <w:r w:rsidR="001E40AE" w:rsidRPr="00B265D2">
        <w:t xml:space="preserve"> </w:t>
      </w:r>
      <w:r w:rsidR="00947DBD" w:rsidRPr="00B265D2">
        <w:t xml:space="preserve">like </w:t>
      </w:r>
      <w:r w:rsidR="0043490A" w:rsidRPr="00B265D2">
        <w:t>states,</w:t>
      </w:r>
      <w:r w:rsidR="00140F79" w:rsidRPr="00B265D2">
        <w:t xml:space="preserve"> because they tend to be longer lasting.  </w:t>
      </w:r>
      <w:r w:rsidR="00947DBD" w:rsidRPr="00B265D2">
        <w:t xml:space="preserve">The Chinese cultural zone endured even as the </w:t>
      </w:r>
      <w:r w:rsidR="00140F79" w:rsidRPr="00B265D2">
        <w:t>Han, Tan</w:t>
      </w:r>
      <w:r w:rsidR="00FB5D59" w:rsidRPr="00B265D2">
        <w:t>g</w:t>
      </w:r>
      <w:r w:rsidR="00E5633D" w:rsidRPr="00B265D2">
        <w:t xml:space="preserve"> </w:t>
      </w:r>
      <w:r w:rsidR="00140F79" w:rsidRPr="00B265D2">
        <w:t>and Son</w:t>
      </w:r>
      <w:r w:rsidR="004967F1" w:rsidRPr="00B265D2">
        <w:t>g dynasties rose and fell over the centuries</w:t>
      </w:r>
      <w:r w:rsidR="00140F79" w:rsidRPr="00B265D2">
        <w:t>.</w:t>
      </w:r>
    </w:p>
    <w:p w14:paraId="1F4BEFD1" w14:textId="77777777" w:rsidR="00E21E95" w:rsidRPr="00B265D2" w:rsidRDefault="00595411" w:rsidP="00C62ED3">
      <w:r w:rsidRPr="00B265D2">
        <w:lastRenderedPageBreak/>
        <w:t xml:space="preserve">Cultural zones can be </w:t>
      </w:r>
      <w:r w:rsidR="007B4577" w:rsidRPr="00B265D2">
        <w:t>problematic</w:t>
      </w:r>
      <w:r w:rsidR="004967F1" w:rsidRPr="00B265D2">
        <w:t xml:space="preserve"> because they defy easy definition</w:t>
      </w:r>
      <w:r w:rsidRPr="00B265D2">
        <w:t>.</w:t>
      </w:r>
      <w:r w:rsidR="00C35025" w:rsidRPr="00B265D2">
        <w:t xml:space="preserve"> </w:t>
      </w:r>
      <w:r w:rsidR="000B68D3" w:rsidRPr="00B265D2">
        <w:t xml:space="preserve">But if we are to make </w:t>
      </w:r>
      <w:r w:rsidR="007B4577" w:rsidRPr="00B265D2">
        <w:t xml:space="preserve">large-scale </w:t>
      </w:r>
      <w:r w:rsidR="000B68D3" w:rsidRPr="00B265D2">
        <w:t xml:space="preserve">comparisons at all, some categories are essential and the flexibility of cultural zones compared to alternatives make them attractive ways of thinking about the </w:t>
      </w:r>
      <w:r w:rsidR="00B11CC3" w:rsidRPr="00B265D2">
        <w:t>shape of societies and cultures</w:t>
      </w:r>
      <w:r w:rsidR="0043490A" w:rsidRPr="00B265D2">
        <w:t>.  This is true</w:t>
      </w:r>
      <w:r w:rsidR="00B11CC3" w:rsidRPr="00B265D2">
        <w:t xml:space="preserve"> especially </w:t>
      </w:r>
      <w:r w:rsidR="0043490A" w:rsidRPr="00B265D2">
        <w:t>of</w:t>
      </w:r>
      <w:r w:rsidR="00B11CC3" w:rsidRPr="00B265D2">
        <w:t xml:space="preserve"> the Third Wave Era Afro-Eurasian world where long-distance networks of exchange were creating broad cultural zones unlike any seen in the past</w:t>
      </w:r>
      <w:r w:rsidR="00E21E95" w:rsidRPr="00B265D2">
        <w:t>.</w:t>
      </w:r>
    </w:p>
    <w:p w14:paraId="3F3BDC86" w14:textId="77777777" w:rsidR="009913F5" w:rsidRPr="00B265D2" w:rsidRDefault="001E40AE" w:rsidP="00C62ED3">
      <w:r w:rsidRPr="00B265D2">
        <w:t xml:space="preserve">Historians are always making choices as they seek to </w:t>
      </w:r>
      <w:r w:rsidR="00E21E95" w:rsidRPr="00B265D2">
        <w:t>bring the past into the present. A focus on cultural zones can provide</w:t>
      </w:r>
      <w:r w:rsidR="00947DBD" w:rsidRPr="00B265D2">
        <w:t xml:space="preserve"> </w:t>
      </w:r>
      <w:r w:rsidR="00E21E95" w:rsidRPr="00B265D2">
        <w:t>the</w:t>
      </w:r>
      <w:r w:rsidR="00947DBD" w:rsidRPr="00B265D2">
        <w:t xml:space="preserve"> </w:t>
      </w:r>
      <w:r w:rsidR="00E21E95" w:rsidRPr="00B265D2">
        <w:t>perspective needed</w:t>
      </w:r>
      <w:r w:rsidR="00947DBD" w:rsidRPr="00B265D2">
        <w:t xml:space="preserve"> </w:t>
      </w:r>
      <w:r w:rsidR="00E21E95" w:rsidRPr="00B265D2">
        <w:t>to examine broad multi-faceted developments over long time-periods and broad geographic regions</w:t>
      </w:r>
      <w:r w:rsidR="00947DBD" w:rsidRPr="00B265D2">
        <w:t>.</w:t>
      </w:r>
    </w:p>
    <w:sectPr w:rsidR="009913F5" w:rsidRPr="00B265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C69B6" w14:textId="77777777" w:rsidR="00B265D2" w:rsidRDefault="00B265D2" w:rsidP="00B265D2">
      <w:pPr>
        <w:spacing w:after="0" w:line="240" w:lineRule="auto"/>
      </w:pPr>
      <w:r>
        <w:separator/>
      </w:r>
    </w:p>
  </w:endnote>
  <w:endnote w:type="continuationSeparator" w:id="0">
    <w:p w14:paraId="395A9E86" w14:textId="77777777" w:rsidR="00B265D2" w:rsidRDefault="00B265D2" w:rsidP="00B2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0978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534E1" w14:textId="115BB008" w:rsidR="00B265D2" w:rsidRDefault="00B265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0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B2CCD8" w14:textId="77777777" w:rsidR="00B265D2" w:rsidRDefault="00B265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2B65A" w14:textId="77777777" w:rsidR="00B265D2" w:rsidRDefault="00B265D2" w:rsidP="00B265D2">
      <w:pPr>
        <w:spacing w:after="0" w:line="240" w:lineRule="auto"/>
      </w:pPr>
      <w:r>
        <w:separator/>
      </w:r>
    </w:p>
  </w:footnote>
  <w:footnote w:type="continuationSeparator" w:id="0">
    <w:p w14:paraId="3FB0112C" w14:textId="77777777" w:rsidR="00B265D2" w:rsidRDefault="00B265D2" w:rsidP="00B26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C6"/>
    <w:rsid w:val="00097DC0"/>
    <w:rsid w:val="000B68D3"/>
    <w:rsid w:val="000C0241"/>
    <w:rsid w:val="000C577B"/>
    <w:rsid w:val="00140F79"/>
    <w:rsid w:val="00144BA3"/>
    <w:rsid w:val="001453BE"/>
    <w:rsid w:val="001754E0"/>
    <w:rsid w:val="001D3986"/>
    <w:rsid w:val="001E40AE"/>
    <w:rsid w:val="002068F2"/>
    <w:rsid w:val="00227CB4"/>
    <w:rsid w:val="002A097C"/>
    <w:rsid w:val="0043490A"/>
    <w:rsid w:val="0048408B"/>
    <w:rsid w:val="004967F1"/>
    <w:rsid w:val="004C7381"/>
    <w:rsid w:val="00550E43"/>
    <w:rsid w:val="00595411"/>
    <w:rsid w:val="007B4577"/>
    <w:rsid w:val="007C35F6"/>
    <w:rsid w:val="007D4155"/>
    <w:rsid w:val="00801AAC"/>
    <w:rsid w:val="008406CB"/>
    <w:rsid w:val="00896011"/>
    <w:rsid w:val="00947DBD"/>
    <w:rsid w:val="00980053"/>
    <w:rsid w:val="00980AE9"/>
    <w:rsid w:val="009913F5"/>
    <w:rsid w:val="009A078E"/>
    <w:rsid w:val="00A13D22"/>
    <w:rsid w:val="00A3601F"/>
    <w:rsid w:val="00B11CC3"/>
    <w:rsid w:val="00B265D2"/>
    <w:rsid w:val="00C10BEF"/>
    <w:rsid w:val="00C35025"/>
    <w:rsid w:val="00C46A8F"/>
    <w:rsid w:val="00C56846"/>
    <w:rsid w:val="00C62ED3"/>
    <w:rsid w:val="00CB64C5"/>
    <w:rsid w:val="00CD49C6"/>
    <w:rsid w:val="00D00ABF"/>
    <w:rsid w:val="00D138F9"/>
    <w:rsid w:val="00D15D4C"/>
    <w:rsid w:val="00D43CA7"/>
    <w:rsid w:val="00D939DA"/>
    <w:rsid w:val="00E21E95"/>
    <w:rsid w:val="00E53E06"/>
    <w:rsid w:val="00E5633D"/>
    <w:rsid w:val="00E814C1"/>
    <w:rsid w:val="00EA7B76"/>
    <w:rsid w:val="00F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5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0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78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D2"/>
  </w:style>
  <w:style w:type="paragraph" w:styleId="Footer">
    <w:name w:val="footer"/>
    <w:basedOn w:val="Normal"/>
    <w:link w:val="FooterChar"/>
    <w:uiPriority w:val="99"/>
    <w:unhideWhenUsed/>
    <w:rsid w:val="00B2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0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78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D2"/>
  </w:style>
  <w:style w:type="paragraph" w:styleId="Footer">
    <w:name w:val="footer"/>
    <w:basedOn w:val="Normal"/>
    <w:link w:val="FooterChar"/>
    <w:uiPriority w:val="99"/>
    <w:unhideWhenUsed/>
    <w:rsid w:val="00B2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Nelson, Eric W</dc:creator>
  <cp:lastModifiedBy>Leah Strauss</cp:lastModifiedBy>
  <cp:revision>18</cp:revision>
  <cp:lastPrinted>2015-03-23T20:29:00Z</cp:lastPrinted>
  <dcterms:created xsi:type="dcterms:W3CDTF">2015-03-23T19:10:00Z</dcterms:created>
  <dcterms:modified xsi:type="dcterms:W3CDTF">2015-06-15T21:07:00Z</dcterms:modified>
</cp:coreProperties>
</file>