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4394FD" w14:textId="77777777" w:rsidR="00155223" w:rsidRPr="0048408B" w:rsidRDefault="00155223" w:rsidP="00155223">
      <w:pPr>
        <w:rPr>
          <w:b/>
          <w:sz w:val="24"/>
          <w:szCs w:val="24"/>
        </w:rPr>
      </w:pPr>
      <w:r w:rsidRPr="0048408B">
        <w:rPr>
          <w:b/>
          <w:sz w:val="24"/>
          <w:szCs w:val="24"/>
        </w:rPr>
        <w:t>Anothe</w:t>
      </w:r>
      <w:bookmarkStart w:id="0" w:name="_GoBack"/>
      <w:bookmarkEnd w:id="0"/>
      <w:r w:rsidRPr="0048408B">
        <w:rPr>
          <w:b/>
          <w:sz w:val="24"/>
          <w:szCs w:val="24"/>
        </w:rPr>
        <w:t>r Voice P</w:t>
      </w:r>
      <w:r>
        <w:rPr>
          <w:b/>
          <w:sz w:val="24"/>
          <w:szCs w:val="24"/>
        </w:rPr>
        <w:t>odcast with Eric Nelson</w:t>
      </w:r>
    </w:p>
    <w:p w14:paraId="1DB788CD" w14:textId="77777777" w:rsidR="00155223" w:rsidRPr="0048408B" w:rsidRDefault="00155223" w:rsidP="00155223">
      <w:pPr>
        <w:rPr>
          <w:b/>
          <w:sz w:val="24"/>
          <w:szCs w:val="24"/>
        </w:rPr>
      </w:pPr>
      <w:proofErr w:type="gramStart"/>
      <w:r w:rsidRPr="0048408B">
        <w:rPr>
          <w:b/>
          <w:sz w:val="24"/>
          <w:szCs w:val="24"/>
        </w:rPr>
        <w:t>to</w:t>
      </w:r>
      <w:proofErr w:type="gramEnd"/>
      <w:r w:rsidRPr="0048408B">
        <w:rPr>
          <w:b/>
          <w:sz w:val="24"/>
          <w:szCs w:val="24"/>
        </w:rPr>
        <w:t xml:space="preserve"> accompany Strayer/Nelson, </w:t>
      </w:r>
      <w:r w:rsidRPr="0048408B">
        <w:rPr>
          <w:b/>
          <w:i/>
          <w:sz w:val="24"/>
          <w:szCs w:val="24"/>
        </w:rPr>
        <w:t>Ways of the World</w:t>
      </w:r>
      <w:r w:rsidRPr="0048408B">
        <w:rPr>
          <w:b/>
          <w:sz w:val="24"/>
          <w:szCs w:val="24"/>
        </w:rPr>
        <w:t>, Third Edition</w:t>
      </w:r>
    </w:p>
    <w:p w14:paraId="2507E09D" w14:textId="77777777" w:rsidR="00155223" w:rsidRDefault="00155223" w:rsidP="00C01AED">
      <w:pPr>
        <w:rPr>
          <w:b/>
        </w:rPr>
      </w:pPr>
    </w:p>
    <w:p w14:paraId="055F2071" w14:textId="2B9CDCF1" w:rsidR="00403FEB" w:rsidRPr="0093220D" w:rsidRDefault="00403FEB" w:rsidP="00C01AED">
      <w:pPr>
        <w:rPr>
          <w:b/>
          <w:sz w:val="28"/>
          <w:szCs w:val="28"/>
        </w:rPr>
      </w:pPr>
      <w:r w:rsidRPr="0093220D">
        <w:rPr>
          <w:b/>
          <w:sz w:val="28"/>
          <w:szCs w:val="28"/>
        </w:rPr>
        <w:t>Newton, Alchemy and the Nature of Scientific Discovery</w:t>
      </w:r>
      <w:r w:rsidR="00C01AED" w:rsidRPr="0093220D">
        <w:rPr>
          <w:b/>
          <w:sz w:val="28"/>
          <w:szCs w:val="28"/>
        </w:rPr>
        <w:t xml:space="preserve"> (</w:t>
      </w:r>
      <w:r w:rsidR="00C01AED" w:rsidRPr="0093220D">
        <w:rPr>
          <w:b/>
          <w:sz w:val="28"/>
          <w:szCs w:val="28"/>
        </w:rPr>
        <w:t>Chapter 15</w:t>
      </w:r>
      <w:r w:rsidR="00C01AED" w:rsidRPr="0093220D">
        <w:rPr>
          <w:b/>
          <w:sz w:val="28"/>
          <w:szCs w:val="28"/>
        </w:rPr>
        <w:t>)</w:t>
      </w:r>
    </w:p>
    <w:p w14:paraId="2D6C509D" w14:textId="77777777" w:rsidR="00403FEB" w:rsidRPr="00C01AED" w:rsidRDefault="00403FEB" w:rsidP="00C01AED">
      <w:pPr>
        <w:rPr>
          <w:b/>
        </w:rPr>
      </w:pPr>
    </w:p>
    <w:p w14:paraId="2F5D6E67" w14:textId="77777777" w:rsidR="00F441FC" w:rsidRPr="00C01AED" w:rsidRDefault="00F441FC" w:rsidP="00C01AED">
      <w:r w:rsidRPr="00C01AED">
        <w:rPr>
          <w:b/>
        </w:rPr>
        <w:t>SLIDE 15.1</w:t>
      </w:r>
    </w:p>
    <w:p w14:paraId="2E613751" w14:textId="583F33F8" w:rsidR="00A601A9" w:rsidRPr="00C01AED" w:rsidRDefault="000457FE" w:rsidP="00C01AED">
      <w:r w:rsidRPr="00C01AED">
        <w:t>Do historians focus too much on successes rather than failures?</w:t>
      </w:r>
    </w:p>
    <w:p w14:paraId="6293E65B" w14:textId="3630A9B4" w:rsidR="000457FE" w:rsidRPr="00C01AED" w:rsidRDefault="000457FE" w:rsidP="00C01AED">
      <w:pPr>
        <w:rPr>
          <w:b/>
        </w:rPr>
      </w:pPr>
      <w:r w:rsidRPr="00C01AED">
        <w:rPr>
          <w:b/>
        </w:rPr>
        <w:t>SLIDE</w:t>
      </w:r>
      <w:r w:rsidR="00F441FC" w:rsidRPr="00C01AED">
        <w:rPr>
          <w:b/>
        </w:rPr>
        <w:t xml:space="preserve"> 15.2 </w:t>
      </w:r>
      <w:r w:rsidR="00C71856" w:rsidRPr="00C01AED">
        <w:rPr>
          <w:b/>
        </w:rPr>
        <w:t>[</w:t>
      </w:r>
      <w:r w:rsidR="00155223">
        <w:rPr>
          <w:b/>
        </w:rPr>
        <w:t>Image:</w:t>
      </w:r>
      <w:r w:rsidR="00C71856" w:rsidRPr="00C01AED">
        <w:rPr>
          <w:b/>
        </w:rPr>
        <w:t xml:space="preserve"> Philosopher Giving a Lecture on the </w:t>
      </w:r>
      <w:proofErr w:type="spellStart"/>
      <w:r w:rsidR="00C71856" w:rsidRPr="00C01AED">
        <w:rPr>
          <w:b/>
        </w:rPr>
        <w:t>Orrery</w:t>
      </w:r>
      <w:proofErr w:type="spellEnd"/>
      <w:r w:rsidR="00C71856" w:rsidRPr="00C01AED">
        <w:rPr>
          <w:b/>
        </w:rPr>
        <w:t>]</w:t>
      </w:r>
    </w:p>
    <w:p w14:paraId="5EF91948" w14:textId="6C6F1251" w:rsidR="00F441FC" w:rsidRPr="00C01AED" w:rsidRDefault="004B4EE5" w:rsidP="00C01AED">
      <w:r w:rsidRPr="00C01AED">
        <w:t>W</w:t>
      </w:r>
      <w:r w:rsidR="0038519D" w:rsidRPr="00C01AED">
        <w:t>hen examining movements l</w:t>
      </w:r>
      <w:r w:rsidR="000457FE" w:rsidRPr="00C01AED">
        <w:t xml:space="preserve">ike the Scientific Revolution, </w:t>
      </w:r>
      <w:r w:rsidRPr="00C01AED">
        <w:t xml:space="preserve">historians </w:t>
      </w:r>
      <w:r w:rsidR="000457FE" w:rsidRPr="00C01AED">
        <w:t xml:space="preserve">do </w:t>
      </w:r>
      <w:r w:rsidRPr="00C01AED">
        <w:t>have a tendency to emphasize</w:t>
      </w:r>
      <w:r w:rsidR="00A601A9" w:rsidRPr="00C01AED">
        <w:t xml:space="preserve"> </w:t>
      </w:r>
      <w:r w:rsidRPr="00C01AED">
        <w:t xml:space="preserve">breakthroughs and </w:t>
      </w:r>
      <w:r w:rsidR="000457FE" w:rsidRPr="00C01AED">
        <w:t>discoveries with large-scale implications</w:t>
      </w:r>
      <w:r w:rsidRPr="00C01AED">
        <w:t>.  This is understandable given the scope and breadth of world history.</w:t>
      </w:r>
      <w:r w:rsidR="008042F8" w:rsidRPr="00C01AED">
        <w:t xml:space="preserve"> But</w:t>
      </w:r>
      <w:r w:rsidR="0038519D" w:rsidRPr="00C01AED">
        <w:t xml:space="preserve"> focusing </w:t>
      </w:r>
      <w:r w:rsidR="00651135" w:rsidRPr="00C01AED">
        <w:t xml:space="preserve">only </w:t>
      </w:r>
      <w:r w:rsidR="00CB0A6E" w:rsidRPr="00C01AED">
        <w:t>on important</w:t>
      </w:r>
      <w:r w:rsidR="003524B2" w:rsidRPr="00C01AED">
        <w:t xml:space="preserve"> achievements </w:t>
      </w:r>
      <w:r w:rsidR="0038519D" w:rsidRPr="00C01AED">
        <w:t>runs the</w:t>
      </w:r>
      <w:r w:rsidR="00A601A9" w:rsidRPr="00C01AED">
        <w:t xml:space="preserve"> risk of making the Scientific R</w:t>
      </w:r>
      <w:r w:rsidR="000457FE" w:rsidRPr="00C01AED">
        <w:t>evolution</w:t>
      </w:r>
      <w:r w:rsidR="0038519D" w:rsidRPr="00C01AED">
        <w:t xml:space="preserve"> </w:t>
      </w:r>
      <w:r w:rsidR="003524B2" w:rsidRPr="00C01AED">
        <w:t>seem</w:t>
      </w:r>
      <w:r w:rsidR="0038519D" w:rsidRPr="00C01AED">
        <w:t xml:space="preserve"> </w:t>
      </w:r>
      <w:r w:rsidR="000457FE" w:rsidRPr="00C01AED">
        <w:t xml:space="preserve">like a triumphal </w:t>
      </w:r>
      <w:r w:rsidRPr="00C01AED">
        <w:t>march from one great discovery to another.</w:t>
      </w:r>
      <w:r w:rsidR="00E82207" w:rsidRPr="00C01AED">
        <w:t xml:space="preserve"> </w:t>
      </w:r>
      <w:r w:rsidR="000457FE" w:rsidRPr="00C01AED">
        <w:t>Exploring some failures or dead-ends</w:t>
      </w:r>
      <w:r w:rsidR="003524B2" w:rsidRPr="00C01AED">
        <w:t xml:space="preserve"> along the way prov</w:t>
      </w:r>
      <w:r w:rsidR="000457FE" w:rsidRPr="00C01AED">
        <w:t>ides perspective and also shed</w:t>
      </w:r>
      <w:r w:rsidR="00A601A9" w:rsidRPr="00C01AED">
        <w:t>s</w:t>
      </w:r>
      <w:r w:rsidR="000457FE" w:rsidRPr="00C01AED">
        <w:t xml:space="preserve"> light on</w:t>
      </w:r>
      <w:r w:rsidR="003524B2" w:rsidRPr="00C01AED">
        <w:t xml:space="preserve"> the </w:t>
      </w:r>
      <w:r w:rsidR="00CB0A6E" w:rsidRPr="00C01AED">
        <w:t>processes</w:t>
      </w:r>
      <w:r w:rsidR="003524B2" w:rsidRPr="00C01AED">
        <w:t xml:space="preserve"> that underpinned the movement.</w:t>
      </w:r>
    </w:p>
    <w:p w14:paraId="154BD266" w14:textId="7C1E931A" w:rsidR="00F54206" w:rsidRPr="00C01AED" w:rsidRDefault="003524B2" w:rsidP="00C01AED">
      <w:r w:rsidRPr="00C01AED">
        <w:t xml:space="preserve">The career of </w:t>
      </w:r>
      <w:r w:rsidR="00E82207" w:rsidRPr="00C01AED">
        <w:t xml:space="preserve">the mathematician and scientist </w:t>
      </w:r>
      <w:r w:rsidRPr="00C01AED">
        <w:t xml:space="preserve">Sir Isaac Newton provides an ideal focus for such a reassessment. </w:t>
      </w:r>
      <w:r w:rsidR="00E82207" w:rsidRPr="00C01AED">
        <w:t xml:space="preserve">Newton’s contributions to the study of </w:t>
      </w:r>
      <w:proofErr w:type="gramStart"/>
      <w:r w:rsidR="00E82207" w:rsidRPr="00C01AED">
        <w:t>optics,</w:t>
      </w:r>
      <w:proofErr w:type="gramEnd"/>
      <w:r w:rsidR="00E82207" w:rsidRPr="00C01AED">
        <w:t xml:space="preserve"> and</w:t>
      </w:r>
      <w:r w:rsidR="00CB0A6E" w:rsidRPr="00C01AED">
        <w:t xml:space="preserve"> his</w:t>
      </w:r>
      <w:r w:rsidRPr="00C01AED">
        <w:t xml:space="preserve"> formulation of the modern laws of motion and mechanics </w:t>
      </w:r>
      <w:r w:rsidR="00967C6B" w:rsidRPr="00C01AED">
        <w:t>place him amongst greatest</w:t>
      </w:r>
      <w:r w:rsidR="00E82207" w:rsidRPr="00C01AED">
        <w:t xml:space="preserve"> physicist</w:t>
      </w:r>
      <w:r w:rsidR="00967C6B" w:rsidRPr="00C01AED">
        <w:t>s</w:t>
      </w:r>
      <w:r w:rsidR="00E82207" w:rsidRPr="00C01AED">
        <w:t xml:space="preserve"> of his age</w:t>
      </w:r>
      <w:r w:rsidRPr="00C01AED">
        <w:t>.</w:t>
      </w:r>
      <w:r w:rsidR="00CB0A6E" w:rsidRPr="00C01AED">
        <w:t xml:space="preserve"> </w:t>
      </w:r>
      <w:r w:rsidRPr="00C01AED">
        <w:t>What is less well known is that Newton spent much of his time on far less successful pursuits</w:t>
      </w:r>
      <w:r w:rsidR="00E82207" w:rsidRPr="00C01AED">
        <w:t xml:space="preserve"> in the field of alchemy—that is the changing of one </w:t>
      </w:r>
      <w:r w:rsidR="00967C6B" w:rsidRPr="00C01AED">
        <w:t xml:space="preserve">physical </w:t>
      </w:r>
      <w:r w:rsidR="00E82207" w:rsidRPr="00C01AED">
        <w:t>element into another</w:t>
      </w:r>
      <w:r w:rsidR="00922D49" w:rsidRPr="00C01AED">
        <w:t xml:space="preserve">.  In his </w:t>
      </w:r>
      <w:r w:rsidR="00967C6B" w:rsidRPr="00C01AED">
        <w:t>laboratory</w:t>
      </w:r>
      <w:r w:rsidR="00281AC0" w:rsidRPr="00C01AED">
        <w:t>,</w:t>
      </w:r>
      <w:r w:rsidR="00967C6B" w:rsidRPr="00C01AED">
        <w:t xml:space="preserve"> he</w:t>
      </w:r>
      <w:r w:rsidR="00CB0A6E" w:rsidRPr="00C01AED">
        <w:t xml:space="preserve"> conduct</w:t>
      </w:r>
      <w:r w:rsidR="00967C6B" w:rsidRPr="00C01AED">
        <w:t>ed</w:t>
      </w:r>
      <w:r w:rsidR="00A601A9" w:rsidRPr="00C01AED">
        <w:t xml:space="preserve"> numerous</w:t>
      </w:r>
      <w:r w:rsidR="00CB0A6E" w:rsidRPr="00C01AED">
        <w:t xml:space="preserve"> experiments</w:t>
      </w:r>
      <w:r w:rsidR="00A601A9" w:rsidRPr="00C01AED">
        <w:t xml:space="preserve"> in alchemy</w:t>
      </w:r>
      <w:r w:rsidRPr="00C01AED">
        <w:t xml:space="preserve">, </w:t>
      </w:r>
      <w:r w:rsidR="00967C6B" w:rsidRPr="00C01AED">
        <w:t>pursuing</w:t>
      </w:r>
      <w:r w:rsidR="00E82207" w:rsidRPr="00C01AED">
        <w:t xml:space="preserve"> among other things the</w:t>
      </w:r>
      <w:r w:rsidR="00CB0A6E" w:rsidRPr="00C01AED">
        <w:t xml:space="preserve"> long-sought after</w:t>
      </w:r>
      <w:r w:rsidR="00795344" w:rsidRPr="00C01AED">
        <w:t xml:space="preserve"> Philosopher’s Stone—a</w:t>
      </w:r>
      <w:r w:rsidR="00E82207" w:rsidRPr="00C01AED">
        <w:t xml:space="preserve"> material capable of turning base metals </w:t>
      </w:r>
      <w:r w:rsidR="008A5D5B" w:rsidRPr="00C01AED">
        <w:t xml:space="preserve">like lead </w:t>
      </w:r>
      <w:r w:rsidR="00E82207" w:rsidRPr="00C01AED">
        <w:t>into p</w:t>
      </w:r>
      <w:r w:rsidR="00E60E46" w:rsidRPr="00C01AED">
        <w:t>recious ones</w:t>
      </w:r>
      <w:r w:rsidR="008A5D5B" w:rsidRPr="00C01AED">
        <w:t xml:space="preserve"> like gold</w:t>
      </w:r>
      <w:r w:rsidR="00E60E46" w:rsidRPr="00C01AED">
        <w:t xml:space="preserve">.  </w:t>
      </w:r>
      <w:r w:rsidR="00CB0A6E" w:rsidRPr="00C01AED">
        <w:t xml:space="preserve">While modern chemistry has largely overturned the premises on which alchemy was founded, </w:t>
      </w:r>
      <w:r w:rsidR="00E60E46" w:rsidRPr="00C01AED">
        <w:t>chemistry</w:t>
      </w:r>
      <w:r w:rsidR="00CB0A6E" w:rsidRPr="00C01AED">
        <w:t xml:space="preserve"> </w:t>
      </w:r>
      <w:r w:rsidR="00E60E46" w:rsidRPr="00C01AED">
        <w:t xml:space="preserve">was still in its </w:t>
      </w:r>
      <w:r w:rsidR="004156AD" w:rsidRPr="00C01AED">
        <w:t>infancy during Newton’s lifetime</w:t>
      </w:r>
      <w:r w:rsidR="00E60E46" w:rsidRPr="00C01AED">
        <w:t xml:space="preserve"> and so the lines between science and </w:t>
      </w:r>
      <w:r w:rsidR="00A601A9" w:rsidRPr="00C01AED">
        <w:t>alchemy</w:t>
      </w:r>
      <w:r w:rsidR="004156AD" w:rsidRPr="00C01AED">
        <w:t xml:space="preserve"> were not yet articulated</w:t>
      </w:r>
      <w:r w:rsidR="00E60E46" w:rsidRPr="00C01AED">
        <w:t xml:space="preserve">.   Indeed, </w:t>
      </w:r>
      <w:r w:rsidR="00CB0A6E" w:rsidRPr="00C01AED">
        <w:t>one could argue that despite failing to find the</w:t>
      </w:r>
      <w:r w:rsidR="00E60E46" w:rsidRPr="00C01AED">
        <w:t xml:space="preserve"> Philosopher’s Stone, much of Newton’s </w:t>
      </w:r>
      <w:r w:rsidR="00A601A9" w:rsidRPr="00C01AED">
        <w:t xml:space="preserve">study of </w:t>
      </w:r>
      <w:r w:rsidR="00E60E46" w:rsidRPr="00C01AED">
        <w:t>alchemy might still be termed scientific.</w:t>
      </w:r>
      <w:r w:rsidR="00F54206" w:rsidRPr="00C01AED">
        <w:t xml:space="preserve">  Newton pursued alchemy with the same experimental rigor with which he examined </w:t>
      </w:r>
      <w:r w:rsidR="00CB0A6E" w:rsidRPr="00C01AED">
        <w:t xml:space="preserve">the laws of </w:t>
      </w:r>
      <w:r w:rsidR="00F54206" w:rsidRPr="00C01AED">
        <w:t xml:space="preserve">physics.  </w:t>
      </w:r>
    </w:p>
    <w:p w14:paraId="18D35478" w14:textId="5E0DE513" w:rsidR="00F441FC" w:rsidRPr="00C01AED" w:rsidRDefault="00F441FC" w:rsidP="00C01AED">
      <w:pPr>
        <w:rPr>
          <w:b/>
        </w:rPr>
      </w:pPr>
      <w:r w:rsidRPr="00C01AED">
        <w:rPr>
          <w:b/>
        </w:rPr>
        <w:t>SLIDE 15.4</w:t>
      </w:r>
      <w:r w:rsidR="00C71856" w:rsidRPr="00C01AED">
        <w:rPr>
          <w:b/>
        </w:rPr>
        <w:t xml:space="preserve"> [</w:t>
      </w:r>
      <w:r w:rsidR="00155223">
        <w:rPr>
          <w:b/>
        </w:rPr>
        <w:t>Image:</w:t>
      </w:r>
      <w:r w:rsidR="00155223" w:rsidRPr="00C01AED">
        <w:rPr>
          <w:b/>
        </w:rPr>
        <w:t xml:space="preserve"> </w:t>
      </w:r>
      <w:r w:rsidR="00C71856" w:rsidRPr="00C01AED">
        <w:rPr>
          <w:b/>
        </w:rPr>
        <w:t>The Telescope]</w:t>
      </w:r>
    </w:p>
    <w:p w14:paraId="7E5C4905" w14:textId="5769BAC5" w:rsidR="005A6DAE" w:rsidRPr="00C01AED" w:rsidRDefault="00F54206" w:rsidP="00C01AED">
      <w:r w:rsidRPr="00C01AED">
        <w:t xml:space="preserve">In the seventeenth century, it was </w:t>
      </w:r>
      <w:r w:rsidR="00DF739C" w:rsidRPr="00C01AED">
        <w:t>un</w:t>
      </w:r>
      <w:r w:rsidRPr="00C01AED">
        <w:t>clear which</w:t>
      </w:r>
      <w:r w:rsidR="00A601A9" w:rsidRPr="00C01AED">
        <w:t xml:space="preserve"> </w:t>
      </w:r>
      <w:r w:rsidRPr="00C01AED">
        <w:t>subjects of study woul</w:t>
      </w:r>
      <w:r w:rsidR="005A6DAE" w:rsidRPr="00C01AED">
        <w:t>d hold up to scientific examination</w:t>
      </w:r>
      <w:r w:rsidRPr="00C01AED">
        <w:t xml:space="preserve"> and which would not.</w:t>
      </w:r>
      <w:r w:rsidR="00E60E46" w:rsidRPr="00C01AED">
        <w:t xml:space="preserve"> </w:t>
      </w:r>
      <w:r w:rsidR="00DF739C" w:rsidRPr="00C01AED">
        <w:t>Remarkable discoveries were transforming basic understandings of the physical universe</w:t>
      </w:r>
      <w:r w:rsidR="00922D49" w:rsidRPr="00C01AED">
        <w:t>, both affirming and challenging established thought</w:t>
      </w:r>
      <w:r w:rsidR="00E60E46" w:rsidRPr="00C01AED">
        <w:t>.</w:t>
      </w:r>
      <w:r w:rsidR="00922D49" w:rsidRPr="00C01AED">
        <w:t xml:space="preserve"> </w:t>
      </w:r>
      <w:r w:rsidR="005A6DAE" w:rsidRPr="00C01AED">
        <w:t>It took time for scientists to separate what we might define as the modern sciences from other forms of learning, like alchemy, that did not stand up to experimental scrutiny.  It was a process where even the leading minds of the period, like Newton, were drawn into scientific dead ends</w:t>
      </w:r>
      <w:r w:rsidR="00281AC0" w:rsidRPr="00C01AED">
        <w:t>.</w:t>
      </w:r>
    </w:p>
    <w:p w14:paraId="356A4552" w14:textId="0097B790" w:rsidR="00A601A9" w:rsidRPr="00C01AED" w:rsidRDefault="00281AC0" w:rsidP="00C01AED">
      <w:r w:rsidRPr="00C01AED">
        <w:t>In</w:t>
      </w:r>
      <w:r w:rsidR="00766FB5" w:rsidRPr="00C01AED">
        <w:t xml:space="preserve"> hindsight, it is easy to </w:t>
      </w:r>
      <w:r w:rsidRPr="00C01AED">
        <w:t xml:space="preserve">forget </w:t>
      </w:r>
      <w:r w:rsidR="00766FB5" w:rsidRPr="00C01AED">
        <w:t xml:space="preserve">how unexpected many scientific revelations were.  </w:t>
      </w:r>
      <w:r w:rsidR="00E60E46" w:rsidRPr="00C01AED">
        <w:t>Newton’</w:t>
      </w:r>
      <w:r w:rsidR="00DF739C" w:rsidRPr="00C01AED">
        <w:t>s greatest discovery</w:t>
      </w:r>
      <w:r w:rsidR="00922D49" w:rsidRPr="00C01AED">
        <w:t xml:space="preserve"> in physics—</w:t>
      </w:r>
      <w:r w:rsidR="00DF739C" w:rsidRPr="00C01AED">
        <w:t>th</w:t>
      </w:r>
      <w:r w:rsidR="00922D49" w:rsidRPr="00C01AED">
        <w:t xml:space="preserve">e laws </w:t>
      </w:r>
      <w:r w:rsidR="00DF739C" w:rsidRPr="00C01AED">
        <w:t xml:space="preserve">of </w:t>
      </w:r>
      <w:r w:rsidR="00E60E46" w:rsidRPr="00C01AED">
        <w:t>universal gravitation</w:t>
      </w:r>
      <w:r w:rsidR="00922D49" w:rsidRPr="00C01AED">
        <w:t>—</w:t>
      </w:r>
      <w:r w:rsidR="00766FB5" w:rsidRPr="00C01AED">
        <w:t xml:space="preserve">which asserted that both </w:t>
      </w:r>
      <w:proofErr w:type="gramStart"/>
      <w:r w:rsidR="00766FB5" w:rsidRPr="00C01AED">
        <w:t>objects</w:t>
      </w:r>
      <w:proofErr w:type="gramEnd"/>
      <w:r w:rsidR="00766FB5" w:rsidRPr="00C01AED">
        <w:t xml:space="preserve"> on earth and in the heavens obeyed the same laws</w:t>
      </w:r>
      <w:r w:rsidR="00AD4C4C" w:rsidRPr="00C01AED">
        <w:t>,</w:t>
      </w:r>
      <w:r w:rsidR="00766FB5" w:rsidRPr="00C01AED">
        <w:t xml:space="preserve"> contradicted</w:t>
      </w:r>
      <w:r w:rsidR="00E60E46" w:rsidRPr="00C01AED">
        <w:t xml:space="preserve"> the </w:t>
      </w:r>
      <w:r w:rsidR="00766FB5" w:rsidRPr="00C01AED">
        <w:t xml:space="preserve">long-accepted </w:t>
      </w:r>
      <w:r w:rsidR="00E60E46" w:rsidRPr="00C01AED">
        <w:t xml:space="preserve">teachings of Aristotle and the </w:t>
      </w:r>
      <w:r w:rsidR="00E60E46" w:rsidRPr="00C01AED">
        <w:lastRenderedPageBreak/>
        <w:t>C</w:t>
      </w:r>
      <w:r w:rsidR="00766FB5" w:rsidRPr="00C01AED">
        <w:t xml:space="preserve">hurch.  </w:t>
      </w:r>
      <w:r w:rsidR="005A6DAE" w:rsidRPr="00C01AED">
        <w:t xml:space="preserve">  </w:t>
      </w:r>
      <w:r w:rsidR="00835AB0" w:rsidRPr="00C01AED">
        <w:t xml:space="preserve">A profoundly new </w:t>
      </w:r>
      <w:r w:rsidR="00766FB5" w:rsidRPr="00C01AED">
        <w:t>understanding of the universe only took shape through time and was the result of</w:t>
      </w:r>
      <w:r w:rsidR="00DF739C" w:rsidRPr="00C01AED">
        <w:t xml:space="preserve"> many unexpected twists and turns</w:t>
      </w:r>
      <w:r w:rsidR="005A6DAE" w:rsidRPr="00C01AED">
        <w:t xml:space="preserve"> that collectively brought forth modern science</w:t>
      </w:r>
      <w:r w:rsidR="00DF739C" w:rsidRPr="00C01AED">
        <w:t>.</w:t>
      </w:r>
    </w:p>
    <w:p w14:paraId="48F2220C" w14:textId="19D7F2F9" w:rsidR="003524B2" w:rsidRPr="00C01AED" w:rsidRDefault="00A601A9" w:rsidP="00C01AED">
      <w:r w:rsidRPr="00C01AED">
        <w:t xml:space="preserve">Far from just a sequence of </w:t>
      </w:r>
      <w:r w:rsidR="005B793A" w:rsidRPr="00C01AED">
        <w:t xml:space="preserve">triumphal </w:t>
      </w:r>
      <w:r w:rsidRPr="00C01AED">
        <w:t>discoveries, the Scientific Revolution was the product</w:t>
      </w:r>
      <w:r w:rsidR="004156AD" w:rsidRPr="00C01AED">
        <w:t xml:space="preserve"> of both successes and failures all </w:t>
      </w:r>
      <w:r w:rsidR="00D82934" w:rsidRPr="00C01AED">
        <w:t>connected by</w:t>
      </w:r>
      <w:r w:rsidR="004156AD" w:rsidRPr="00C01AED">
        <w:t xml:space="preserve"> a commitment</w:t>
      </w:r>
      <w:r w:rsidR="00A03BC1" w:rsidRPr="00C01AED">
        <w:t xml:space="preserve"> to careful observation</w:t>
      </w:r>
      <w:r w:rsidR="004156AD" w:rsidRPr="00C01AED">
        <w:t>, controlled experiments, and the formulation of general laws expressed in mathematical terms.</w:t>
      </w:r>
    </w:p>
    <w:p w14:paraId="0C10F63D" w14:textId="77777777" w:rsidR="003524B2" w:rsidRPr="00C01AED" w:rsidRDefault="003524B2" w:rsidP="00C01AED"/>
    <w:sectPr w:rsidR="003524B2" w:rsidRPr="00C01AE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A58BB1" w14:textId="77777777" w:rsidR="00155223" w:rsidRDefault="00155223" w:rsidP="00155223">
      <w:pPr>
        <w:spacing w:after="0" w:line="240" w:lineRule="auto"/>
      </w:pPr>
      <w:r>
        <w:separator/>
      </w:r>
    </w:p>
  </w:endnote>
  <w:endnote w:type="continuationSeparator" w:id="0">
    <w:p w14:paraId="5B11DAEA" w14:textId="77777777" w:rsidR="00155223" w:rsidRDefault="00155223" w:rsidP="00155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2969220"/>
      <w:docPartObj>
        <w:docPartGallery w:val="Page Numbers (Bottom of Page)"/>
        <w:docPartUnique/>
      </w:docPartObj>
    </w:sdtPr>
    <w:sdtEndPr>
      <w:rPr>
        <w:noProof/>
      </w:rPr>
    </w:sdtEndPr>
    <w:sdtContent>
      <w:p w14:paraId="4489C3DB" w14:textId="4541A8B3" w:rsidR="00155223" w:rsidRDefault="00155223">
        <w:pPr>
          <w:pStyle w:val="Footer"/>
          <w:jc w:val="center"/>
        </w:pPr>
        <w:r>
          <w:fldChar w:fldCharType="begin"/>
        </w:r>
        <w:r>
          <w:instrText xml:space="preserve"> PAGE   \* MERGEFORMAT </w:instrText>
        </w:r>
        <w:r>
          <w:fldChar w:fldCharType="separate"/>
        </w:r>
        <w:r w:rsidR="0093220D">
          <w:rPr>
            <w:noProof/>
          </w:rPr>
          <w:t>1</w:t>
        </w:r>
        <w:r>
          <w:rPr>
            <w:noProof/>
          </w:rPr>
          <w:fldChar w:fldCharType="end"/>
        </w:r>
      </w:p>
    </w:sdtContent>
  </w:sdt>
  <w:p w14:paraId="69D1DE81" w14:textId="77777777" w:rsidR="00155223" w:rsidRDefault="001552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72C48D" w14:textId="77777777" w:rsidR="00155223" w:rsidRDefault="00155223" w:rsidP="00155223">
      <w:pPr>
        <w:spacing w:after="0" w:line="240" w:lineRule="auto"/>
      </w:pPr>
      <w:r>
        <w:separator/>
      </w:r>
    </w:p>
  </w:footnote>
  <w:footnote w:type="continuationSeparator" w:id="0">
    <w:p w14:paraId="6EDB538A" w14:textId="77777777" w:rsidR="00155223" w:rsidRDefault="00155223" w:rsidP="001552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EE5"/>
    <w:rsid w:val="000457FE"/>
    <w:rsid w:val="00115F72"/>
    <w:rsid w:val="00155223"/>
    <w:rsid w:val="00281AC0"/>
    <w:rsid w:val="003524B2"/>
    <w:rsid w:val="0038519D"/>
    <w:rsid w:val="0039590F"/>
    <w:rsid w:val="003E2751"/>
    <w:rsid w:val="00403FEB"/>
    <w:rsid w:val="00404790"/>
    <w:rsid w:val="004156AD"/>
    <w:rsid w:val="004B4EE5"/>
    <w:rsid w:val="005952E0"/>
    <w:rsid w:val="005A6DAE"/>
    <w:rsid w:val="005B793A"/>
    <w:rsid w:val="006121C3"/>
    <w:rsid w:val="00651135"/>
    <w:rsid w:val="00766FB5"/>
    <w:rsid w:val="00795344"/>
    <w:rsid w:val="008042F8"/>
    <w:rsid w:val="00835AB0"/>
    <w:rsid w:val="008A5D5B"/>
    <w:rsid w:val="00922D49"/>
    <w:rsid w:val="0093220D"/>
    <w:rsid w:val="00967C6B"/>
    <w:rsid w:val="009B3316"/>
    <w:rsid w:val="009D484E"/>
    <w:rsid w:val="00A03BC1"/>
    <w:rsid w:val="00A601A9"/>
    <w:rsid w:val="00A66394"/>
    <w:rsid w:val="00AD4C4C"/>
    <w:rsid w:val="00BF34A0"/>
    <w:rsid w:val="00C01AED"/>
    <w:rsid w:val="00C71856"/>
    <w:rsid w:val="00CB0A6E"/>
    <w:rsid w:val="00D60DAE"/>
    <w:rsid w:val="00D82934"/>
    <w:rsid w:val="00DF739C"/>
    <w:rsid w:val="00E34CC6"/>
    <w:rsid w:val="00E60E46"/>
    <w:rsid w:val="00E678E9"/>
    <w:rsid w:val="00E82207"/>
    <w:rsid w:val="00EE7AEB"/>
    <w:rsid w:val="00F441FC"/>
    <w:rsid w:val="00F54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A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42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2F8"/>
    <w:rPr>
      <w:rFonts w:ascii="Segoe UI" w:hAnsi="Segoe UI" w:cs="Segoe UI"/>
      <w:sz w:val="18"/>
      <w:szCs w:val="18"/>
    </w:rPr>
  </w:style>
  <w:style w:type="character" w:styleId="CommentReference">
    <w:name w:val="annotation reference"/>
    <w:basedOn w:val="DefaultParagraphFont"/>
    <w:uiPriority w:val="99"/>
    <w:semiHidden/>
    <w:unhideWhenUsed/>
    <w:rsid w:val="00D60DAE"/>
    <w:rPr>
      <w:sz w:val="16"/>
      <w:szCs w:val="16"/>
    </w:rPr>
  </w:style>
  <w:style w:type="paragraph" w:styleId="CommentText">
    <w:name w:val="annotation text"/>
    <w:basedOn w:val="Normal"/>
    <w:link w:val="CommentTextChar"/>
    <w:uiPriority w:val="99"/>
    <w:semiHidden/>
    <w:unhideWhenUsed/>
    <w:rsid w:val="00D60DAE"/>
    <w:pPr>
      <w:spacing w:line="240" w:lineRule="auto"/>
    </w:pPr>
    <w:rPr>
      <w:sz w:val="20"/>
      <w:szCs w:val="20"/>
    </w:rPr>
  </w:style>
  <w:style w:type="character" w:customStyle="1" w:styleId="CommentTextChar">
    <w:name w:val="Comment Text Char"/>
    <w:basedOn w:val="DefaultParagraphFont"/>
    <w:link w:val="CommentText"/>
    <w:uiPriority w:val="99"/>
    <w:semiHidden/>
    <w:rsid w:val="00D60DAE"/>
    <w:rPr>
      <w:sz w:val="20"/>
      <w:szCs w:val="20"/>
    </w:rPr>
  </w:style>
  <w:style w:type="paragraph" w:styleId="CommentSubject">
    <w:name w:val="annotation subject"/>
    <w:basedOn w:val="CommentText"/>
    <w:next w:val="CommentText"/>
    <w:link w:val="CommentSubjectChar"/>
    <w:uiPriority w:val="99"/>
    <w:semiHidden/>
    <w:unhideWhenUsed/>
    <w:rsid w:val="00D60DAE"/>
    <w:rPr>
      <w:b/>
      <w:bCs/>
    </w:rPr>
  </w:style>
  <w:style w:type="character" w:customStyle="1" w:styleId="CommentSubjectChar">
    <w:name w:val="Comment Subject Char"/>
    <w:basedOn w:val="CommentTextChar"/>
    <w:link w:val="CommentSubject"/>
    <w:uiPriority w:val="99"/>
    <w:semiHidden/>
    <w:rsid w:val="00D60DAE"/>
    <w:rPr>
      <w:b/>
      <w:bCs/>
      <w:sz w:val="20"/>
      <w:szCs w:val="20"/>
    </w:rPr>
  </w:style>
  <w:style w:type="paragraph" w:styleId="Header">
    <w:name w:val="header"/>
    <w:basedOn w:val="Normal"/>
    <w:link w:val="HeaderChar"/>
    <w:uiPriority w:val="99"/>
    <w:unhideWhenUsed/>
    <w:rsid w:val="001552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223"/>
  </w:style>
  <w:style w:type="paragraph" w:styleId="Footer">
    <w:name w:val="footer"/>
    <w:basedOn w:val="Normal"/>
    <w:link w:val="FooterChar"/>
    <w:uiPriority w:val="99"/>
    <w:unhideWhenUsed/>
    <w:rsid w:val="001552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2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42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2F8"/>
    <w:rPr>
      <w:rFonts w:ascii="Segoe UI" w:hAnsi="Segoe UI" w:cs="Segoe UI"/>
      <w:sz w:val="18"/>
      <w:szCs w:val="18"/>
    </w:rPr>
  </w:style>
  <w:style w:type="character" w:styleId="CommentReference">
    <w:name w:val="annotation reference"/>
    <w:basedOn w:val="DefaultParagraphFont"/>
    <w:uiPriority w:val="99"/>
    <w:semiHidden/>
    <w:unhideWhenUsed/>
    <w:rsid w:val="00D60DAE"/>
    <w:rPr>
      <w:sz w:val="16"/>
      <w:szCs w:val="16"/>
    </w:rPr>
  </w:style>
  <w:style w:type="paragraph" w:styleId="CommentText">
    <w:name w:val="annotation text"/>
    <w:basedOn w:val="Normal"/>
    <w:link w:val="CommentTextChar"/>
    <w:uiPriority w:val="99"/>
    <w:semiHidden/>
    <w:unhideWhenUsed/>
    <w:rsid w:val="00D60DAE"/>
    <w:pPr>
      <w:spacing w:line="240" w:lineRule="auto"/>
    </w:pPr>
    <w:rPr>
      <w:sz w:val="20"/>
      <w:szCs w:val="20"/>
    </w:rPr>
  </w:style>
  <w:style w:type="character" w:customStyle="1" w:styleId="CommentTextChar">
    <w:name w:val="Comment Text Char"/>
    <w:basedOn w:val="DefaultParagraphFont"/>
    <w:link w:val="CommentText"/>
    <w:uiPriority w:val="99"/>
    <w:semiHidden/>
    <w:rsid w:val="00D60DAE"/>
    <w:rPr>
      <w:sz w:val="20"/>
      <w:szCs w:val="20"/>
    </w:rPr>
  </w:style>
  <w:style w:type="paragraph" w:styleId="CommentSubject">
    <w:name w:val="annotation subject"/>
    <w:basedOn w:val="CommentText"/>
    <w:next w:val="CommentText"/>
    <w:link w:val="CommentSubjectChar"/>
    <w:uiPriority w:val="99"/>
    <w:semiHidden/>
    <w:unhideWhenUsed/>
    <w:rsid w:val="00D60DAE"/>
    <w:rPr>
      <w:b/>
      <w:bCs/>
    </w:rPr>
  </w:style>
  <w:style w:type="character" w:customStyle="1" w:styleId="CommentSubjectChar">
    <w:name w:val="Comment Subject Char"/>
    <w:basedOn w:val="CommentTextChar"/>
    <w:link w:val="CommentSubject"/>
    <w:uiPriority w:val="99"/>
    <w:semiHidden/>
    <w:rsid w:val="00D60DAE"/>
    <w:rPr>
      <w:b/>
      <w:bCs/>
      <w:sz w:val="20"/>
      <w:szCs w:val="20"/>
    </w:rPr>
  </w:style>
  <w:style w:type="paragraph" w:styleId="Header">
    <w:name w:val="header"/>
    <w:basedOn w:val="Normal"/>
    <w:link w:val="HeaderChar"/>
    <w:uiPriority w:val="99"/>
    <w:unhideWhenUsed/>
    <w:rsid w:val="001552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223"/>
  </w:style>
  <w:style w:type="paragraph" w:styleId="Footer">
    <w:name w:val="footer"/>
    <w:basedOn w:val="Normal"/>
    <w:link w:val="FooterChar"/>
    <w:uiPriority w:val="99"/>
    <w:unhideWhenUsed/>
    <w:rsid w:val="001552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3329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Eric W</dc:creator>
  <cp:lastModifiedBy>Leah Strauss</cp:lastModifiedBy>
  <cp:revision>10</cp:revision>
  <cp:lastPrinted>2015-04-20T14:57:00Z</cp:lastPrinted>
  <dcterms:created xsi:type="dcterms:W3CDTF">2015-04-17T19:24:00Z</dcterms:created>
  <dcterms:modified xsi:type="dcterms:W3CDTF">2015-06-15T21:27:00Z</dcterms:modified>
</cp:coreProperties>
</file>