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ind w:left="800" w:hanging="803" w:hangingChars="250"/>
        <w:jc w:val="center"/>
        <w:rPr>
          <w:rFonts w:hint="default" w:eastAsia="宋体"/>
          <w:b/>
          <w:bCs/>
          <w:sz w:val="32"/>
          <w:szCs w:val="32"/>
          <w:lang w:val="en-US" w:eastAsia="zh-CN"/>
        </w:rPr>
      </w:pPr>
      <w:r>
        <w:rPr>
          <w:rFonts w:hint="eastAsia"/>
          <w:b/>
          <w:bCs/>
          <w:sz w:val="32"/>
          <w:szCs w:val="32"/>
          <w:lang w:eastAsia="zh-CN"/>
        </w:rPr>
        <w:t>八年级</w:t>
      </w:r>
      <w:r>
        <w:rPr>
          <w:rFonts w:hint="eastAsia"/>
          <w:b/>
          <w:bCs/>
          <w:sz w:val="32"/>
          <w:szCs w:val="32"/>
        </w:rPr>
        <w:t>阶段</w:t>
      </w:r>
      <w:r>
        <w:rPr>
          <w:rFonts w:hint="eastAsia"/>
          <w:b/>
          <w:bCs/>
          <w:sz w:val="32"/>
          <w:szCs w:val="32"/>
          <w:lang w:eastAsia="zh-CN"/>
        </w:rPr>
        <w:t>检测</w:t>
      </w:r>
      <w:r>
        <w:rPr>
          <w:rFonts w:hint="eastAsia"/>
          <w:b/>
          <w:bCs/>
          <w:sz w:val="32"/>
          <w:szCs w:val="32"/>
          <w:lang w:val="en-US" w:eastAsia="zh-CN"/>
        </w:rPr>
        <w:t xml:space="preserve"> </w:t>
      </w:r>
      <w:r>
        <w:rPr>
          <w:rFonts w:hint="eastAsia"/>
          <w:b/>
          <w:bCs/>
          <w:sz w:val="28"/>
          <w:szCs w:val="28"/>
          <w:lang w:val="en-US" w:eastAsia="zh-CN"/>
        </w:rPr>
        <w:t>2020.6</w:t>
      </w:r>
    </w:p>
    <w:p>
      <w:pPr>
        <w:pStyle w:val="3"/>
        <w:rPr>
          <w:i w:val="0"/>
          <w:iCs/>
          <w:sz w:val="44"/>
          <w:szCs w:val="44"/>
        </w:rPr>
      </w:pPr>
      <w:r>
        <w:rPr>
          <w:rFonts w:hint="eastAsia"/>
          <w:b/>
          <w:bCs/>
          <w:i w:val="0"/>
          <w:iCs/>
          <w:sz w:val="36"/>
          <w:szCs w:val="36"/>
        </w:rPr>
        <w:t>生</w:t>
      </w:r>
      <w:r>
        <w:rPr>
          <w:rFonts w:hint="eastAsia"/>
          <w:b/>
          <w:bCs/>
          <w:i w:val="0"/>
          <w:iCs/>
          <w:sz w:val="36"/>
          <w:szCs w:val="36"/>
          <w:lang w:val="en-US" w:eastAsia="zh-CN"/>
        </w:rPr>
        <w:t xml:space="preserve"> </w:t>
      </w:r>
      <w:r>
        <w:rPr>
          <w:rFonts w:hint="eastAsia"/>
          <w:b/>
          <w:bCs/>
          <w:i w:val="0"/>
          <w:iCs/>
          <w:sz w:val="36"/>
          <w:szCs w:val="36"/>
        </w:rPr>
        <w:t>物</w:t>
      </w:r>
      <w:r>
        <w:rPr>
          <w:rFonts w:hint="eastAsia"/>
          <w:b/>
          <w:bCs/>
          <w:i w:val="0"/>
          <w:iCs/>
          <w:sz w:val="36"/>
          <w:szCs w:val="36"/>
          <w:lang w:val="en-US" w:eastAsia="zh-CN"/>
        </w:rPr>
        <w:t xml:space="preserve"> </w:t>
      </w:r>
      <w:r>
        <w:rPr>
          <w:rFonts w:hint="eastAsia"/>
          <w:b/>
          <w:bCs/>
          <w:i w:val="0"/>
          <w:iCs/>
          <w:sz w:val="36"/>
          <w:szCs w:val="36"/>
        </w:rPr>
        <w:t>试</w:t>
      </w:r>
      <w:r>
        <w:rPr>
          <w:rFonts w:hint="eastAsia"/>
          <w:b/>
          <w:bCs/>
          <w:i w:val="0"/>
          <w:iCs/>
          <w:sz w:val="36"/>
          <w:szCs w:val="36"/>
          <w:lang w:val="en-US" w:eastAsia="zh-CN"/>
        </w:rPr>
        <w:t xml:space="preserve"> </w:t>
      </w:r>
      <w:r>
        <w:rPr>
          <w:rFonts w:hint="eastAsia"/>
          <w:b/>
          <w:bCs/>
          <w:i w:val="0"/>
          <w:iCs/>
          <w:sz w:val="36"/>
          <w:szCs w:val="36"/>
        </w:rPr>
        <w:t>题</w:t>
      </w:r>
    </w:p>
    <w:p>
      <w:pPr>
        <w:spacing w:line="300" w:lineRule="exact"/>
        <w:rPr>
          <w:rFonts w:ascii="黑体" w:hAnsi="黑体" w:eastAsia="黑体" w:cs="黑体"/>
          <w:iCs/>
          <w:szCs w:val="21"/>
        </w:rPr>
      </w:pPr>
      <w:r>
        <w:rPr>
          <w:rFonts w:hint="eastAsia" w:ascii="黑体" w:hAnsi="黑体" w:eastAsia="黑体" w:cs="黑体"/>
          <w:iCs/>
          <w:szCs w:val="21"/>
        </w:rPr>
        <w:t>注意事项：</w:t>
      </w:r>
    </w:p>
    <w:p>
      <w:pPr>
        <w:spacing w:line="300" w:lineRule="exact"/>
        <w:ind w:left="210" w:hanging="210" w:hangingChars="100"/>
        <w:rPr>
          <w:rFonts w:ascii="黑体" w:hAnsi="黑体" w:eastAsia="黑体" w:cs="黑体"/>
          <w:iCs/>
          <w:szCs w:val="21"/>
        </w:rPr>
      </w:pPr>
      <w:r>
        <w:rPr>
          <w:rFonts w:hint="eastAsia" w:ascii="黑体" w:hAnsi="黑体" w:eastAsia="黑体" w:cs="黑体"/>
          <w:iCs/>
          <w:szCs w:val="21"/>
        </w:rPr>
        <w:t>1.本试卷分第I卷（选择题）和第II卷（非选择题）两部分，第I卷，满分为50分；第II卷，满分为50分.本试卷满分为100分.考试时间为60分钟.</w:t>
      </w:r>
    </w:p>
    <w:p>
      <w:pPr>
        <w:spacing w:line="300" w:lineRule="exact"/>
        <w:ind w:left="210" w:hanging="210" w:hangingChars="100"/>
        <w:rPr>
          <w:rFonts w:ascii="黑体" w:hAnsi="黑体" w:eastAsia="黑体" w:cs="黑体"/>
          <w:iCs/>
          <w:szCs w:val="21"/>
        </w:rPr>
      </w:pPr>
      <w:r>
        <w:rPr>
          <w:rFonts w:hint="eastAsia" w:ascii="黑体" w:hAnsi="黑体" w:eastAsia="黑体" w:cs="黑体"/>
          <w:iCs/>
          <w:szCs w:val="21"/>
        </w:rPr>
        <w:t>2.答题前，请考生务必将自己的姓名、准考证号、座号、考试科目涂写在答题卡上，并同时将考点、姓名、准考证号、座号填写在试卷规定的位置.</w:t>
      </w:r>
    </w:p>
    <w:p>
      <w:pPr>
        <w:spacing w:line="300" w:lineRule="exact"/>
        <w:ind w:left="210" w:hanging="210" w:hangingChars="100"/>
        <w:rPr>
          <w:rFonts w:ascii="黑体" w:hAnsi="黑体" w:eastAsia="黑体" w:cs="黑体"/>
          <w:iCs/>
          <w:szCs w:val="21"/>
        </w:rPr>
      </w:pPr>
      <w:r>
        <w:rPr>
          <w:rFonts w:hint="eastAsia" w:ascii="黑体" w:hAnsi="黑体" w:eastAsia="黑体" w:cs="黑体"/>
          <w:iCs/>
          <w:szCs w:val="21"/>
        </w:rPr>
        <w:t>3.第I卷为选择题，每小题选出答案后，用2B铅笔把答题卡上对应题目的答案标号涂黑；如需改动，用橡皮擦干净后，再选涂其他答案标号.答案写在试卷上无效.第II卷必须用0.5毫米黑色签字笔作答，答案必须写在答题卡各题目指定区域内相应的位置，超出答题区域作答无效.</w:t>
      </w:r>
    </w:p>
    <w:p>
      <w:pPr>
        <w:spacing w:line="360" w:lineRule="auto"/>
        <w:rPr>
          <w:rFonts w:ascii="黑体" w:hAnsi="黑体" w:eastAsia="黑体" w:cs="黑体"/>
          <w:iCs/>
          <w:szCs w:val="21"/>
        </w:rPr>
      </w:pPr>
      <w:r>
        <w:rPr>
          <w:rFonts w:hint="eastAsia" w:ascii="黑体" w:hAnsi="黑体" w:eastAsia="黑体" w:cs="黑体"/>
          <w:iCs/>
          <w:szCs w:val="21"/>
        </w:rPr>
        <w:t>4.考试结束后，将本试卷和答题卡一并交回.</w:t>
      </w:r>
    </w:p>
    <w:p>
      <w:pPr>
        <w:pStyle w:val="2"/>
        <w:adjustRightInd w:val="0"/>
        <w:snapToGrid w:val="0"/>
        <w:spacing w:line="360" w:lineRule="auto"/>
        <w:ind w:left="800" w:hanging="803" w:hangingChars="250"/>
        <w:jc w:val="center"/>
        <w:rPr>
          <w:b/>
          <w:bCs/>
          <w:sz w:val="32"/>
          <w:szCs w:val="32"/>
        </w:rPr>
      </w:pPr>
      <w:r>
        <w:rPr>
          <w:rFonts w:hint="eastAsia"/>
          <w:b/>
          <w:bCs/>
          <w:sz w:val="32"/>
          <w:szCs w:val="32"/>
        </w:rPr>
        <w:t xml:space="preserve">第I卷（选择题 </w:t>
      </w:r>
      <w:r>
        <w:rPr>
          <w:b/>
          <w:bCs/>
          <w:sz w:val="32"/>
          <w:szCs w:val="32"/>
        </w:rPr>
        <w:t xml:space="preserve"> 共</w:t>
      </w:r>
      <w:r>
        <w:rPr>
          <w:rFonts w:hint="eastAsia"/>
          <w:b/>
          <w:bCs/>
          <w:sz w:val="32"/>
          <w:szCs w:val="32"/>
        </w:rPr>
        <w:t>5</w:t>
      </w:r>
      <w:r>
        <w:rPr>
          <w:b/>
          <w:bCs/>
          <w:sz w:val="32"/>
          <w:szCs w:val="32"/>
        </w:rPr>
        <w:t>0分</w:t>
      </w:r>
      <w:r>
        <w:rPr>
          <w:rFonts w:hint="eastAsia"/>
          <w:b/>
          <w:bCs/>
          <w:sz w:val="32"/>
          <w:szCs w:val="32"/>
        </w:rPr>
        <w:t>）</w:t>
      </w:r>
    </w:p>
    <w:p>
      <w:pPr>
        <w:spacing w:line="276" w:lineRule="auto"/>
        <w:textAlignment w:val="center"/>
        <w:rPr>
          <w:rFonts w:ascii="宋体"/>
          <w:b/>
          <w:bCs/>
        </w:rPr>
      </w:pPr>
      <w:bookmarkStart w:id="0" w:name="topic_bf569187-8119-4d8a-9b89-43e2e233a3"/>
      <w:r>
        <w:rPr>
          <w:rFonts w:hint="eastAsia" w:ascii="宋体"/>
          <w:b/>
          <w:bCs/>
        </w:rPr>
        <w:t>一、选择题（在每小题给出的四个选项中，只有一个选项符合题目要求.每题2分，共50分）</w:t>
      </w:r>
    </w:p>
    <w:p>
      <w:pPr>
        <w:adjustRightInd w:val="0"/>
        <w:snapToGrid w:val="0"/>
        <w:spacing w:line="276" w:lineRule="auto"/>
        <w:ind w:left="210" w:hanging="210" w:hanging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1.2020年1月28日，绵阳首批20人援助武汉医疗队集结出征，将与四川省各市州的医疗队一同奔赴武汉抗击2019新型冠状病毒（2019-nCoV）。新型冠状病毒肺炎症状有发热、乏力、干咳。逐渐出现呼吸困难，甚至出现急性呼吸窘迫综合征。下列说法中正确的是</w:t>
      </w:r>
      <w:bookmarkEnd w:id="0"/>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A.近期爆发的新冠肺炎的病原体是一种病毒，属于原核生物</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B.对于已确诊感染新冠肺炎的患者隔离、治疗的目的是切断传播途径</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C.治疗新冠肺炎建议使用中药，因为纯天然草药对人体没有副作用</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D.引起新冠肺炎的病原体不能够被抗生素杀死，但可以通过研发疫苗预防</w:t>
      </w:r>
    </w:p>
    <w:p>
      <w:pPr>
        <w:adjustRightInd w:val="0"/>
        <w:snapToGrid w:val="0"/>
        <w:spacing w:line="276" w:lineRule="auto"/>
        <w:ind w:left="210" w:hanging="210" w:hangingChars="100"/>
        <w:textAlignment w:val="center"/>
        <w:rPr>
          <w:rFonts w:cs="宋体" w:asciiTheme="minorEastAsia" w:hAnsiTheme="minorEastAsia" w:eastAsiaTheme="minorEastAsia"/>
          <w:kern w:val="0"/>
          <w:szCs w:val="21"/>
        </w:rPr>
      </w:pPr>
      <w:bookmarkStart w:id="1" w:name="topic_eed62605-f96a-414e-91ed-72913f1840"/>
      <w:r>
        <w:rPr>
          <w:rFonts w:cs="宋体" w:asciiTheme="minorEastAsia" w:hAnsiTheme="minorEastAsia" w:eastAsiaTheme="minorEastAsia"/>
          <w:kern w:val="0"/>
          <w:szCs w:val="21"/>
        </w:rPr>
        <w:drawing>
          <wp:anchor distT="0" distB="0" distL="114300" distR="114300" simplePos="0" relativeHeight="251710464" behindDoc="1" locked="0" layoutInCell="1" allowOverlap="1">
            <wp:simplePos x="0" y="0"/>
            <wp:positionH relativeFrom="margin">
              <wp:posOffset>3597275</wp:posOffset>
            </wp:positionH>
            <wp:positionV relativeFrom="paragraph">
              <wp:posOffset>297180</wp:posOffset>
            </wp:positionV>
            <wp:extent cx="1922145" cy="943610"/>
            <wp:effectExtent l="0" t="0" r="1905" b="8890"/>
            <wp:wrapTight wrapText="bothSides">
              <wp:wrapPolygon>
                <wp:start x="0" y="0"/>
                <wp:lineTo x="0" y="21367"/>
                <wp:lineTo x="21407" y="21367"/>
                <wp:lineTo x="21407" y="0"/>
                <wp:lineTo x="0" y="0"/>
              </wp:wrapPolygon>
            </wp:wrapTight>
            <wp:docPr id="2" name="图片 9" descr="20HZSWZ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20HZSWZT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a:xfrm>
                      <a:off x="0" y="0"/>
                      <a:ext cx="1922145" cy="943610"/>
                    </a:xfrm>
                    <a:prstGeom prst="rect">
                      <a:avLst/>
                    </a:prstGeom>
                    <a:noFill/>
                    <a:ln w="9525">
                      <a:noFill/>
                      <a:miter lim="800000"/>
                      <a:headEnd/>
                      <a:tailEnd/>
                    </a:ln>
                  </pic:spPr>
                </pic:pic>
              </a:graphicData>
            </a:graphic>
          </wp:anchor>
        </w:drawing>
      </w:r>
      <w:r>
        <w:rPr>
          <w:rFonts w:hint="eastAsia" w:cs="宋体" w:asciiTheme="minorEastAsia" w:hAnsiTheme="minorEastAsia" w:eastAsiaTheme="minorEastAsia"/>
          <w:kern w:val="0"/>
          <w:szCs w:val="21"/>
        </w:rPr>
        <w:t>2</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用光学显微镜一个目镜分别与物镜甲、乙进行组合，来观察口腔上皮细胞装片</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如图</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。下列相关说法中，错误的是</w:t>
      </w:r>
    </w:p>
    <w:p>
      <w:pPr>
        <w:adjustRightInd w:val="0"/>
        <w:snapToGrid w:val="0"/>
        <w:spacing w:line="276" w:lineRule="auto"/>
        <w:ind w:left="210" w:leftChars="100" w:firstLine="0" w:firstLineChars="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.与甲组合比，乙组合的视野中看到的细胞数目少</w:t>
      </w:r>
    </w:p>
    <w:p>
      <w:pPr>
        <w:adjustRightInd w:val="0"/>
        <w:snapToGrid w:val="0"/>
        <w:spacing w:line="276" w:lineRule="auto"/>
        <w:ind w:left="210" w:leftChars="100" w:firstLine="0" w:firstLineChars="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.图一中物镜由甲转换成乙后视野变暗</w:t>
      </w:r>
    </w:p>
    <w:p>
      <w:pPr>
        <w:keepNext w:val="0"/>
        <w:keepLines w:val="0"/>
        <w:pageBreakBefore w:val="0"/>
        <w:widowControl/>
        <w:kinsoku/>
        <w:wordWrap/>
        <w:overflowPunct/>
        <w:topLinePunct w:val="0"/>
        <w:autoSpaceDE/>
        <w:autoSpaceDN/>
        <w:bidi w:val="0"/>
        <w:adjustRightInd w:val="0"/>
        <w:snapToGrid w:val="0"/>
        <w:spacing w:line="276" w:lineRule="auto"/>
        <w:ind w:left="0" w:leftChars="0" w:right="0" w:rightChars="0" w:firstLine="198" w:firstLineChars="100"/>
        <w:textAlignment w:val="center"/>
        <w:rPr>
          <w:rFonts w:cs="宋体" w:asciiTheme="minorEastAsia" w:hAnsiTheme="minorEastAsia" w:eastAsiaTheme="minorEastAsia"/>
          <w:spacing w:val="-6"/>
          <w:kern w:val="0"/>
          <w:szCs w:val="21"/>
        </w:rPr>
      </w:pPr>
      <w:r>
        <w:rPr>
          <w:rFonts w:cs="宋体" w:asciiTheme="minorEastAsia" w:hAnsiTheme="minorEastAsia" w:eastAsiaTheme="minorEastAsia"/>
          <w:spacing w:val="-6"/>
          <w:kern w:val="0"/>
          <w:szCs w:val="21"/>
        </w:rPr>
        <w:t>C</w:t>
      </w:r>
      <w:r>
        <w:rPr>
          <w:rFonts w:hint="eastAsia" w:cs="宋体" w:asciiTheme="minorEastAsia" w:hAnsiTheme="minorEastAsia" w:eastAsiaTheme="minorEastAsia"/>
          <w:spacing w:val="-6"/>
          <w:kern w:val="0"/>
          <w:szCs w:val="21"/>
        </w:rPr>
        <w:t>.若将图二的细胞移到视野正中央，应先将装片向右下方移动</w:t>
      </w:r>
    </w:p>
    <w:p>
      <w:pPr>
        <w:adjustRightInd w:val="0"/>
        <w:snapToGrid w:val="0"/>
        <w:spacing w:line="276" w:lineRule="auto"/>
        <w:ind w:left="210" w:leftChars="100" w:firstLine="0" w:firstLineChars="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.显微镜镜筒下降时，要用左眼要注视目镜</w:t>
      </w:r>
    </w:p>
    <w:p>
      <w:pPr>
        <w:adjustRightInd w:val="0"/>
        <w:snapToGrid w:val="0"/>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3.关于植物类群说法正确的为</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A.藻类能作为监测空气污染程度的指示植物</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B.地钱比紫菜更高等一些，输导组织发达</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 xml:space="preserve">C.种子外有果皮包被的植物是被子植物    </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D.肾蕨、墙藓和雪松都靠孢子繁殖</w:t>
      </w:r>
    </w:p>
    <w:p>
      <w:pPr>
        <w:adjustRightInd w:val="0"/>
        <w:snapToGrid w:val="0"/>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4.下列各种现象与相应的解释之间，不合理的是</w:t>
      </w:r>
    </w:p>
    <w:p>
      <w:pPr>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A.准备移栽的茄子秧根部总是带着一个土坨，这是为了避免水分的散失</w:t>
      </w:r>
    </w:p>
    <w:p>
      <w:pPr>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B.合理密植可增加农作物的产量，这主要是提高植物的光合作用效率</w:t>
      </w:r>
    </w:p>
    <w:p>
      <w:pPr>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C.新疆的哈密瓜特别甜，是由于那里的昼夜温差大，植物体内积累的有机物多</w:t>
      </w:r>
    </w:p>
    <w:p>
      <w:pPr>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D.移栽树苗一般会在阴天或傍晚，主要是为了降低其蒸腾作用</w:t>
      </w:r>
    </w:p>
    <w:p>
      <w:pPr>
        <w:adjustRightInd w:val="0"/>
        <w:snapToGrid w:val="0"/>
        <w:spacing w:line="276" w:lineRule="auto"/>
        <w:textAlignment w:val="center"/>
        <w:rPr>
          <w:rFonts w:cs="宋体" w:asciiTheme="minorEastAsia" w:hAnsiTheme="minorEastAsia" w:eastAsiaTheme="minorEastAsia"/>
          <w:kern w:val="0"/>
          <w:szCs w:val="21"/>
        </w:rPr>
      </w:pPr>
      <w:bookmarkStart w:id="2" w:name="topic_22d2cb2c-d4ea-4402-8858-aab5f7c9db"/>
      <w:r>
        <w:rPr>
          <w:rFonts w:cs="宋体" w:asciiTheme="minorEastAsia" w:hAnsiTheme="minorEastAsia" w:eastAsiaTheme="minorEastAsia"/>
          <w:kern w:val="0"/>
          <w:szCs w:val="21"/>
        </w:rPr>
        <w:drawing>
          <wp:anchor distT="0" distB="0" distL="114300" distR="114300" simplePos="0" relativeHeight="251685888" behindDoc="0" locked="0" layoutInCell="1" allowOverlap="1">
            <wp:simplePos x="0" y="0"/>
            <wp:positionH relativeFrom="column">
              <wp:posOffset>381000</wp:posOffset>
            </wp:positionH>
            <wp:positionV relativeFrom="paragraph">
              <wp:posOffset>230505</wp:posOffset>
            </wp:positionV>
            <wp:extent cx="4619625" cy="1323975"/>
            <wp:effectExtent l="19050" t="0" r="9525" b="0"/>
            <wp:wrapTopAndBottom/>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pic:cNvPicPr>
                      <a:picLocks noChangeAspect="1" noChangeArrowheads="1"/>
                    </pic:cNvPicPr>
                  </pic:nvPicPr>
                  <pic:blipFill>
                    <a:blip r:embed="rId8" cstate="print">
                      <a:grayscl/>
                    </a:blip>
                    <a:srcRect/>
                    <a:stretch>
                      <a:fillRect/>
                    </a:stretch>
                  </pic:blipFill>
                  <pic:spPr>
                    <a:xfrm>
                      <a:off x="0" y="0"/>
                      <a:ext cx="4619625" cy="1323975"/>
                    </a:xfrm>
                    <a:prstGeom prst="rect">
                      <a:avLst/>
                    </a:prstGeom>
                    <a:noFill/>
                  </pic:spPr>
                </pic:pic>
              </a:graphicData>
            </a:graphic>
          </wp:anchor>
        </w:drawing>
      </w:r>
      <w:r>
        <w:rPr>
          <w:rFonts w:cs="宋体" w:asciiTheme="minorEastAsia" w:hAnsiTheme="minorEastAsia" w:eastAsiaTheme="minorEastAsia"/>
          <w:kern w:val="0"/>
          <w:szCs w:val="21"/>
        </w:rPr>
        <w:t>5.如图为绿色开花植物不同结构层次的变化过程示意图，下列叙述正确的是</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A.a是指细胞生长，结果使细胞数目增多</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B.b是指细胞分化，分化后遗传物质发生了改变</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C.丁属于营养器官，由多种组织构成</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D.戊属于植物体，所有的植物体都是由六大器官组成的</w:t>
      </w:r>
    </w:p>
    <w:bookmarkEnd w:id="2"/>
    <w:p>
      <w:pPr>
        <w:adjustRightInd w:val="0"/>
        <w:snapToGrid w:val="0"/>
        <w:spacing w:line="276" w:lineRule="auto"/>
        <w:ind w:left="210" w:hanging="210" w:hangingChars="100"/>
        <w:textAlignment w:val="center"/>
        <w:rPr>
          <w:rFonts w:cs="宋体" w:asciiTheme="minorEastAsia" w:hAnsiTheme="minorEastAsia" w:eastAsiaTheme="minorEastAsia"/>
          <w:kern w:val="0"/>
          <w:szCs w:val="21"/>
        </w:rPr>
      </w:pPr>
      <w:bookmarkStart w:id="3" w:name="topic_c40dce99-b5c5-4bd1-a264-46c717f579"/>
      <w:r>
        <w:rPr>
          <w:rFonts w:cs="宋体" w:asciiTheme="minorEastAsia" w:hAnsiTheme="minorEastAsia" w:eastAsiaTheme="minorEastAsia"/>
          <w:kern w:val="0"/>
          <w:szCs w:val="21"/>
        </w:rPr>
        <w:t>6.小明在村边清澈的小溪里发现一个蠕动的小动物，用放大镜仔细观察，它的身体呈两侧对称，背腹扁平，有口无肛门，这个小动物有可能是</w:t>
      </w:r>
      <w:bookmarkEnd w:id="3"/>
    </w:p>
    <w:p>
      <w:pPr>
        <w:tabs>
          <w:tab w:val="left" w:pos="2190"/>
          <w:tab w:val="left" w:pos="4200"/>
          <w:tab w:val="left" w:pos="6090"/>
        </w:tabs>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A.水螅</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B.涡虫</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p>
    <w:p>
      <w:pPr>
        <w:tabs>
          <w:tab w:val="left" w:pos="1770"/>
          <w:tab w:val="left" w:pos="4200"/>
          <w:tab w:val="left" w:pos="6090"/>
        </w:tabs>
        <w:adjustRightInd w:val="0"/>
        <w:snapToGrid w:val="0"/>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C.蛔虫</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D.蚯蚓</w:t>
      </w:r>
    </w:p>
    <w:p>
      <w:pPr>
        <w:shd w:val="clear" w:color="auto" w:fill="FFFFFF"/>
        <w:adjustRightInd w:val="0"/>
        <w:snapToGrid w:val="0"/>
        <w:spacing w:line="276" w:lineRule="auto"/>
        <w:rPr>
          <w:rFonts w:cs="宋体" w:asciiTheme="minorEastAsia" w:hAnsiTheme="minorEastAsia" w:eastAsiaTheme="minorEastAsia"/>
          <w:kern w:val="0"/>
          <w:szCs w:val="21"/>
        </w:rPr>
      </w:pPr>
      <w:bookmarkStart w:id="4" w:name="topic_36931136-437f-4148-a565-4d2853a4cd"/>
      <w:r>
        <w:rPr>
          <w:rFonts w:hint="eastAsia" w:cs="宋体" w:asciiTheme="minorEastAsia" w:hAnsiTheme="minorEastAsia" w:eastAsiaTheme="minorEastAsia"/>
          <w:kern w:val="0"/>
          <w:szCs w:val="21"/>
        </w:rPr>
        <w:t>7</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下列关于动物形态结构特点与功能的叙述中，不正确的是</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A.青蛙的体表覆盖着角质的鳞片，可保护身体</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drawing>
          <wp:anchor distT="0" distB="0" distL="114300" distR="114300" simplePos="0" relativeHeight="251728896" behindDoc="0" locked="0" layoutInCell="1" allowOverlap="1">
            <wp:simplePos x="0" y="0"/>
            <wp:positionH relativeFrom="column">
              <wp:posOffset>3538855</wp:posOffset>
            </wp:positionH>
            <wp:positionV relativeFrom="paragraph">
              <wp:posOffset>191770</wp:posOffset>
            </wp:positionV>
            <wp:extent cx="1819275" cy="1228725"/>
            <wp:effectExtent l="0" t="0" r="0" b="0"/>
            <wp:wrapSquare wrapText="bothSides"/>
            <wp:docPr id="7" name="图片 23" descr="https://bj.download.cycore.cn/question/2020/1/15/19/18/0e7eaa07-8241-4cff-b8fe-7a3b3d554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https://bj.download.cycore.cn/question/2020/1/15/19/18/0e7eaa07-8241-4cff-b8fe-7a3b3d554175.png"/>
                    <pic:cNvPicPr>
                      <a:picLocks noChangeAspect="1" noChangeArrowheads="1"/>
                    </pic:cNvPicPr>
                  </pic:nvPicPr>
                  <pic:blipFill>
                    <a:blip r:embed="rId9" cstate="print">
                      <a:grayscl/>
                      <a:lum bright="6000"/>
                      <a:extLst>
                        <a:ext uri="{28A0092B-C50C-407E-A947-70E740481C1C}">
                          <a14:useLocalDpi xmlns:a14="http://schemas.microsoft.com/office/drawing/2010/main" val="0"/>
                        </a:ext>
                      </a:extLst>
                    </a:blip>
                    <a:srcRect/>
                    <a:stretch>
                      <a:fillRect/>
                    </a:stretch>
                  </pic:blipFill>
                  <pic:spPr>
                    <a:xfrm>
                      <a:off x="0" y="0"/>
                      <a:ext cx="1819275" cy="1228725"/>
                    </a:xfrm>
                    <a:prstGeom prst="rect">
                      <a:avLst/>
                    </a:prstGeom>
                    <a:noFill/>
                    <a:ln w="9525">
                      <a:noFill/>
                      <a:miter lim="800000"/>
                      <a:headEnd/>
                      <a:tailEnd/>
                    </a:ln>
                  </pic:spPr>
                </pic:pic>
              </a:graphicData>
            </a:graphic>
          </wp:anchor>
        </w:drawing>
      </w:r>
      <w:r>
        <w:rPr>
          <w:rFonts w:cs="宋体" w:asciiTheme="minorEastAsia" w:hAnsiTheme="minorEastAsia" w:eastAsiaTheme="minorEastAsia"/>
          <w:kern w:val="0"/>
          <w:szCs w:val="21"/>
        </w:rPr>
        <w:t>B.鱼的身体呈流线型，可减少游泳时水的阻力</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C.鸟的骨骼轻、薄，长骨中空，可减轻体重，利于飞行</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D.狼的犬齿发达，与其肉食性生活习性相适应</w:t>
      </w:r>
    </w:p>
    <w:p>
      <w:pPr>
        <w:shd w:val="clear" w:color="auto" w:fill="FFFFFF"/>
        <w:adjustRightInd w:val="0"/>
        <w:snapToGrid w:val="0"/>
        <w:spacing w:line="276" w:lineRule="auto"/>
        <w:rPr>
          <w:rFonts w:cs="宋体" w:asciiTheme="minorEastAsia" w:hAnsiTheme="minorEastAsia" w:eastAsiaTheme="minorEastAsia"/>
          <w:kern w:val="0"/>
          <w:szCs w:val="21"/>
        </w:rPr>
      </w:pPr>
      <w:bookmarkStart w:id="5" w:name="topic_0b76679f-1f75-4b2b-a391-e7437c3df9"/>
      <w:r>
        <w:rPr>
          <w:rFonts w:hint="eastAsia" w:cs="宋体" w:asciiTheme="minorEastAsia" w:hAnsiTheme="minorEastAsia" w:eastAsiaTheme="minorEastAsia"/>
          <w:kern w:val="0"/>
          <w:szCs w:val="21"/>
        </w:rPr>
        <w:t>8</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右图表示关节结构示意图，下列叙述不正确的是</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A.结构③中的滑液能减少骨与骨之间的摩擦</w:t>
      </w:r>
      <w:r>
        <w:rPr>
          <w:rFonts w:hint="eastAsia" w:cs="宋体" w:asciiTheme="minorEastAsia" w:hAnsiTheme="minorEastAsia" w:eastAsiaTheme="minorEastAsia"/>
          <w:kern w:val="0"/>
          <w:szCs w:val="21"/>
        </w:rPr>
        <w:t xml:space="preserve">    </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B.结构②是韧带</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C.骨与骨通过骨连结形成骨骼</w:t>
      </w:r>
      <w:r>
        <w:rPr>
          <w:rFonts w:hint="eastAsia" w:cs="宋体" w:asciiTheme="minorEastAsia" w:hAnsiTheme="minorEastAsia" w:eastAsiaTheme="minorEastAsia"/>
          <w:kern w:val="0"/>
          <w:szCs w:val="21"/>
        </w:rPr>
        <w:t xml:space="preserve">                </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D.肌腱可绕过关节连在不同的骨上</w:t>
      </w:r>
    </w:p>
    <w:bookmarkEnd w:id="5"/>
    <w:p>
      <w:pPr>
        <w:adjustRightInd w:val="0"/>
        <w:snapToGrid w:val="0"/>
        <w:spacing w:line="276" w:lineRule="auto"/>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9</w:t>
      </w:r>
      <w:r>
        <w:rPr>
          <w:rFonts w:cs="宋体" w:asciiTheme="minorEastAsia" w:hAnsiTheme="minorEastAsia" w:eastAsiaTheme="minorEastAsia"/>
          <w:kern w:val="0"/>
          <w:szCs w:val="21"/>
        </w:rPr>
        <w:t xml:space="preserve">.依据生物的结构特征，将其分为图中三个类群①、②、③，下列叙述错误的是 </w:t>
      </w:r>
      <w:bookmarkEnd w:id="4"/>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drawing>
          <wp:anchor distT="0" distB="0" distL="114300" distR="114300" simplePos="0" relativeHeight="251627520" behindDoc="0" locked="0" layoutInCell="1" allowOverlap="1">
            <wp:simplePos x="0" y="0"/>
            <wp:positionH relativeFrom="column">
              <wp:posOffset>668020</wp:posOffset>
            </wp:positionH>
            <wp:positionV relativeFrom="paragraph">
              <wp:posOffset>12065</wp:posOffset>
            </wp:positionV>
            <wp:extent cx="3649980" cy="106680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 cstate="print">
                      <a:grayscl/>
                    </a:blip>
                    <a:srcRect/>
                    <a:stretch>
                      <a:fillRect/>
                    </a:stretch>
                  </pic:blipFill>
                  <pic:spPr>
                    <a:xfrm>
                      <a:off x="0" y="0"/>
                      <a:ext cx="3650121" cy="1066800"/>
                    </a:xfrm>
                    <a:prstGeom prst="rect">
                      <a:avLst/>
                    </a:prstGeom>
                    <a:noFill/>
                  </pic:spPr>
                </pic:pic>
              </a:graphicData>
            </a:graphic>
          </wp:anchor>
        </w:drawing>
      </w:r>
    </w:p>
    <w:p>
      <w:pPr>
        <w:adjustRightInd w:val="0"/>
        <w:snapToGrid w:val="0"/>
        <w:spacing w:line="276" w:lineRule="auto"/>
        <w:ind w:left="210" w:leftChars="100"/>
        <w:textAlignment w:val="center"/>
        <w:rPr>
          <w:rFonts w:cs="宋体" w:asciiTheme="minorEastAsia" w:hAnsiTheme="minorEastAsia" w:eastAsiaTheme="minorEastAsia"/>
          <w:kern w:val="0"/>
          <w:szCs w:val="21"/>
        </w:rPr>
      </w:pPr>
    </w:p>
    <w:p>
      <w:pPr>
        <w:adjustRightInd w:val="0"/>
        <w:snapToGrid w:val="0"/>
        <w:spacing w:line="276" w:lineRule="auto"/>
        <w:ind w:left="210" w:leftChars="100"/>
        <w:textAlignment w:val="center"/>
        <w:rPr>
          <w:rFonts w:cs="宋体" w:asciiTheme="minorEastAsia" w:hAnsiTheme="minorEastAsia" w:eastAsiaTheme="minorEastAsia"/>
          <w:kern w:val="0"/>
          <w:szCs w:val="21"/>
        </w:rPr>
      </w:pPr>
    </w:p>
    <w:p>
      <w:pPr>
        <w:adjustRightInd w:val="0"/>
        <w:snapToGrid w:val="0"/>
        <w:spacing w:line="276" w:lineRule="auto"/>
        <w:textAlignment w:val="center"/>
        <w:rPr>
          <w:rFonts w:cs="宋体" w:asciiTheme="minorEastAsia" w:hAnsiTheme="minorEastAsia" w:eastAsiaTheme="minorEastAsia"/>
          <w:kern w:val="0"/>
          <w:szCs w:val="21"/>
        </w:rPr>
      </w:pPr>
    </w:p>
    <w:p>
      <w:pPr>
        <w:adjustRightInd w:val="0"/>
        <w:snapToGrid w:val="0"/>
        <w:spacing w:line="276" w:lineRule="auto"/>
        <w:textAlignment w:val="center"/>
        <w:rPr>
          <w:rFonts w:cs="宋体" w:asciiTheme="minorEastAsia" w:hAnsiTheme="minorEastAsia" w:eastAsiaTheme="minorEastAsia"/>
          <w:kern w:val="0"/>
          <w:szCs w:val="21"/>
        </w:rPr>
      </w:pPr>
    </w:p>
    <w:p>
      <w:pPr>
        <w:adjustRightInd w:val="0"/>
        <w:snapToGrid w:val="0"/>
        <w:spacing w:line="276" w:lineRule="auto"/>
        <w:textAlignment w:val="center"/>
        <w:rPr>
          <w:rFonts w:cs="宋体" w:asciiTheme="minorEastAsia" w:hAnsiTheme="minorEastAsia" w:eastAsiaTheme="minorEastAsia"/>
          <w:kern w:val="0"/>
          <w:szCs w:val="21"/>
        </w:rPr>
      </w:pP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A.①是病毒，只能寄生在活细胞里</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B.②没有成形的细胞核，是原核生物</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C.①、②、③都属于生物圈的微生物</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D.③既有单细胞也有多细胞</w:t>
      </w:r>
    </w:p>
    <w:p>
      <w:pPr>
        <w:adjustRightInd w:val="0"/>
        <w:snapToGrid w:val="0"/>
        <w:spacing w:line="276" w:lineRule="auto"/>
        <w:ind w:left="210" w:hanging="210" w:hanging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1</w:t>
      </w:r>
      <w:r>
        <w:rPr>
          <w:rFonts w:cs="宋体" w:asciiTheme="minorEastAsia" w:hAnsiTheme="minorEastAsia" w:eastAsiaTheme="minorEastAsia"/>
          <w:kern w:val="0"/>
          <w:szCs w:val="21"/>
        </w:rPr>
        <w:t>0.某成年人，身材矮小，有智力障碍，生殖器官发育不全，在临床上称为呆小症，这是由于该病人幼年时期</w:t>
      </w:r>
      <w:bookmarkEnd w:id="1"/>
    </w:p>
    <w:p>
      <w:pPr>
        <w:tabs>
          <w:tab w:val="left" w:pos="4200"/>
        </w:tabs>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A.胰岛素分泌不足</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B.甲状腺素分泌不足</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C.性激素分泌不足</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D.生长激素分泌过多</w:t>
      </w:r>
    </w:p>
    <w:p>
      <w:pPr>
        <w:keepNext w:val="0"/>
        <w:keepLines w:val="0"/>
        <w:pageBreakBefore w:val="0"/>
        <w:widowControl/>
        <w:kinsoku/>
        <w:wordWrap/>
        <w:overflowPunct/>
        <w:topLinePunct w:val="0"/>
        <w:autoSpaceDE/>
        <w:autoSpaceDN/>
        <w:bidi w:val="0"/>
        <w:adjustRightInd w:val="0"/>
        <w:snapToGrid w:val="0"/>
        <w:spacing w:line="276" w:lineRule="auto"/>
        <w:ind w:left="210" w:hanging="210" w:hangingChars="100"/>
        <w:textAlignment w:val="center"/>
        <w:rPr>
          <w:rFonts w:cs="宋体" w:asciiTheme="minorEastAsia" w:hAnsiTheme="minorEastAsia" w:eastAsiaTheme="minorEastAsia"/>
          <w:kern w:val="0"/>
          <w:szCs w:val="21"/>
        </w:rPr>
      </w:pPr>
      <w:bookmarkStart w:id="6" w:name="topic_d2a0876e-178a-4b0f-8954-ffe6e5e7dd"/>
      <w:bookmarkStart w:id="7" w:name="topic_34595b4a-0732-4a96-878d-6505bbfe74"/>
      <w:r>
        <w:rPr>
          <w:rFonts w:cs="宋体" w:asciiTheme="minorEastAsia" w:hAnsiTheme="minorEastAsia" w:eastAsiaTheme="minorEastAsia"/>
          <w:kern w:val="0"/>
          <w:szCs w:val="21"/>
        </w:rPr>
        <w:t xml:space="preserve">11.下图表示食物中的淀粉和脂肪两种营养物质经过消化道的各个器官时被消化的情况。下列对该图的描述错误的是 </w:t>
      </w:r>
    </w:p>
    <w:p>
      <w:pPr>
        <w:adjustRightInd w:val="0"/>
        <w:snapToGrid w:val="0"/>
        <w:spacing w:line="276" w:lineRule="auto"/>
        <w:ind w:left="42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drawing>
          <wp:inline distT="0" distB="0" distL="0" distR="0">
            <wp:extent cx="3385185" cy="1613535"/>
            <wp:effectExtent l="19050" t="0" r="5400" b="0"/>
            <wp:docPr id="20" name="图片 20" descr="http://thumb.1010pic.com/pic5/tikupic/a9/f/pksv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thumb.1010pic.com/pic5/tikupic/a9/f/pksvl4.png"/>
                    <pic:cNvPicPr>
                      <a:picLocks noChangeAspect="1" noChangeArrowheads="1"/>
                    </pic:cNvPicPr>
                  </pic:nvPicPr>
                  <pic:blipFill>
                    <a:blip r:embed="rId11" cstate="print"/>
                    <a:srcRect/>
                    <a:stretch>
                      <a:fillRect/>
                    </a:stretch>
                  </pic:blipFill>
                  <pic:spPr>
                    <a:xfrm>
                      <a:off x="0" y="0"/>
                      <a:ext cx="3390640" cy="1616177"/>
                    </a:xfrm>
                    <a:prstGeom prst="rect">
                      <a:avLst/>
                    </a:prstGeom>
                    <a:noFill/>
                    <a:ln w="9525">
                      <a:noFill/>
                      <a:miter lim="800000"/>
                      <a:headEnd/>
                      <a:tailEnd/>
                    </a:ln>
                  </pic:spPr>
                </pic:pic>
              </a:graphicData>
            </a:graphic>
          </wp:inline>
        </w:drawing>
      </w:r>
      <w:bookmarkEnd w:id="6"/>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A.图中</w:t>
      </w:r>
      <w:r>
        <w:rPr>
          <w:rFonts w:hint="eastAsia" w:cs="宋体" w:asciiTheme="minorEastAsia" w:hAnsiTheme="minorEastAsia" w:eastAsiaTheme="minorEastAsia"/>
          <w:kern w:val="0"/>
          <w:szCs w:val="21"/>
        </w:rPr>
        <w:t>D</w:t>
      </w:r>
      <w:r>
        <w:rPr>
          <w:rFonts w:cs="宋体" w:asciiTheme="minorEastAsia" w:hAnsiTheme="minorEastAsia" w:eastAsiaTheme="minorEastAsia"/>
          <w:kern w:val="0"/>
          <w:szCs w:val="21"/>
        </w:rPr>
        <w:t>代表消化道的胃</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B.曲线</w:t>
      </w:r>
      <w:r>
        <w:rPr>
          <w:rFonts w:hint="eastAsia" w:cs="宋体" w:asciiTheme="minorEastAsia" w:hAnsiTheme="minorEastAsia" w:eastAsiaTheme="minorEastAsia"/>
          <w:kern w:val="0"/>
          <w:szCs w:val="21"/>
        </w:rPr>
        <w:t>乙</w:t>
      </w:r>
      <w:r>
        <w:rPr>
          <w:rFonts w:cs="宋体" w:asciiTheme="minorEastAsia" w:hAnsiTheme="minorEastAsia" w:eastAsiaTheme="minorEastAsia"/>
          <w:kern w:val="0"/>
          <w:szCs w:val="21"/>
        </w:rPr>
        <w:t>表示</w:t>
      </w:r>
      <w:r>
        <w:rPr>
          <w:rFonts w:hint="eastAsia" w:cs="宋体" w:asciiTheme="minorEastAsia" w:hAnsiTheme="minorEastAsia" w:eastAsiaTheme="minorEastAsia"/>
          <w:kern w:val="0"/>
          <w:szCs w:val="21"/>
        </w:rPr>
        <w:t>蛋白质</w:t>
      </w:r>
      <w:r>
        <w:rPr>
          <w:rFonts w:cs="宋体" w:asciiTheme="minorEastAsia" w:hAnsiTheme="minorEastAsia" w:eastAsiaTheme="minorEastAsia"/>
          <w:kern w:val="0"/>
          <w:szCs w:val="21"/>
        </w:rPr>
        <w:t>的消化</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C.曲线</w:t>
      </w:r>
      <w:r>
        <w:rPr>
          <w:rFonts w:hint="eastAsia" w:cs="宋体" w:asciiTheme="minorEastAsia" w:hAnsiTheme="minorEastAsia" w:eastAsiaTheme="minorEastAsia"/>
          <w:kern w:val="0"/>
          <w:szCs w:val="21"/>
        </w:rPr>
        <w:t>丙</w:t>
      </w:r>
      <w:r>
        <w:rPr>
          <w:rFonts w:cs="宋体" w:asciiTheme="minorEastAsia" w:hAnsiTheme="minorEastAsia" w:eastAsiaTheme="minorEastAsia"/>
          <w:kern w:val="0"/>
          <w:szCs w:val="21"/>
        </w:rPr>
        <w:t>表示的营养物质最终被分解成氨基酸</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D.曲线</w:t>
      </w:r>
      <w:r>
        <w:rPr>
          <w:rFonts w:hint="eastAsia" w:cs="宋体" w:asciiTheme="minorEastAsia" w:hAnsiTheme="minorEastAsia" w:eastAsiaTheme="minorEastAsia"/>
          <w:kern w:val="0"/>
          <w:szCs w:val="21"/>
        </w:rPr>
        <w:t>甲</w:t>
      </w:r>
      <w:r>
        <w:rPr>
          <w:rFonts w:cs="宋体" w:asciiTheme="minorEastAsia" w:hAnsiTheme="minorEastAsia" w:eastAsiaTheme="minorEastAsia"/>
          <w:kern w:val="0"/>
          <w:szCs w:val="21"/>
        </w:rPr>
        <w:t>表示的营养物质最终被分解成葡萄糖</w:t>
      </w:r>
    </w:p>
    <w:p>
      <w:pPr>
        <w:keepNext w:val="0"/>
        <w:keepLines w:val="0"/>
        <w:pageBreakBefore w:val="0"/>
        <w:widowControl/>
        <w:kinsoku/>
        <w:wordWrap/>
        <w:overflowPunct/>
        <w:topLinePunct w:val="0"/>
        <w:autoSpaceDE/>
        <w:autoSpaceDN/>
        <w:bidi w:val="0"/>
        <w:adjustRightInd w:val="0"/>
        <w:snapToGrid w:val="0"/>
        <w:spacing w:line="276" w:lineRule="auto"/>
        <w:ind w:left="210" w:hanging="210" w:hangingChars="100"/>
        <w:textAlignment w:val="center"/>
        <w:rPr>
          <w:rFonts w:cs="宋体" w:asciiTheme="minorEastAsia" w:hAnsiTheme="minorEastAsia" w:eastAsiaTheme="minorEastAsia"/>
          <w:kern w:val="0"/>
          <w:szCs w:val="21"/>
        </w:rPr>
      </w:pPr>
      <w:bookmarkStart w:id="8" w:name="topic_78a0869a-8f32-4f14-9bb1-4cd5b3f423"/>
      <w:r>
        <w:rPr>
          <w:rFonts w:cs="宋体" w:asciiTheme="minorEastAsia" w:hAnsiTheme="minorEastAsia" w:eastAsiaTheme="minorEastAsia"/>
          <w:kern w:val="0"/>
          <w:szCs w:val="21"/>
        </w:rPr>
        <w:drawing>
          <wp:anchor distT="0" distB="0" distL="114300" distR="114300" simplePos="0" relativeHeight="251664384" behindDoc="0" locked="0" layoutInCell="1" allowOverlap="1">
            <wp:simplePos x="0" y="0"/>
            <wp:positionH relativeFrom="column">
              <wp:posOffset>1373505</wp:posOffset>
            </wp:positionH>
            <wp:positionV relativeFrom="paragraph">
              <wp:posOffset>526415</wp:posOffset>
            </wp:positionV>
            <wp:extent cx="2604135" cy="9620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cstate="print">
                      <a:grayscl/>
                    </a:blip>
                    <a:srcRect/>
                    <a:stretch>
                      <a:fillRect/>
                    </a:stretch>
                  </pic:blipFill>
                  <pic:spPr>
                    <a:xfrm>
                      <a:off x="0" y="0"/>
                      <a:ext cx="2604135" cy="962025"/>
                    </a:xfrm>
                    <a:prstGeom prst="rect">
                      <a:avLst/>
                    </a:prstGeom>
                    <a:noFill/>
                  </pic:spPr>
                </pic:pic>
              </a:graphicData>
            </a:graphic>
          </wp:anchor>
        </w:drawing>
      </w:r>
      <w:r>
        <w:rPr>
          <w:rFonts w:cs="宋体" w:asciiTheme="minorEastAsia" w:hAnsiTheme="minorEastAsia" w:eastAsiaTheme="minorEastAsia"/>
          <w:kern w:val="0"/>
          <w:szCs w:val="21"/>
        </w:rPr>
        <w:t>12.图甲是肺内压随时间的变化示意图，图乙表示人体膈肌收缩和舒张时在胸腔内的位置。下列有关呼吸系统的叙述正确的是</w:t>
      </w:r>
      <w:bookmarkEnd w:id="8"/>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A.图甲曲线ac段表示吸气</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B.图甲曲线ab段时，膈肌处于图乙所示的B位置</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C.鼻黏膜分泌的黏液能温暖吸入的空气</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D.呼吸系统是由鼻、咽、喉、气管和支气管组成的</w:t>
      </w:r>
    </w:p>
    <w:bookmarkEnd w:id="7"/>
    <w:p>
      <w:pPr>
        <w:adjustRightInd w:val="0"/>
        <w:snapToGrid w:val="0"/>
        <w:spacing w:line="276" w:lineRule="auto"/>
        <w:textAlignment w:val="center"/>
        <w:rPr>
          <w:rFonts w:cs="宋体" w:asciiTheme="minorEastAsia" w:hAnsiTheme="minorEastAsia" w:eastAsiaTheme="minorEastAsia"/>
          <w:kern w:val="0"/>
          <w:szCs w:val="21"/>
        </w:rPr>
      </w:pPr>
      <w:bookmarkStart w:id="9" w:name="topic_cca8b20b-f807-4d53-9c64-37b4d8d2ba"/>
      <w:r>
        <w:rPr>
          <w:rFonts w:cs="宋体" w:asciiTheme="minorEastAsia" w:hAnsiTheme="minorEastAsia" w:eastAsiaTheme="minorEastAsia"/>
          <w:kern w:val="0"/>
          <w:szCs w:val="21"/>
        </w:rPr>
        <w:t>13.人体的结构与功能是高度统一的。下列有关叙述错误的是</w:t>
      </w:r>
      <w:bookmarkEnd w:id="9"/>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A.小肠内表面有许多环形皱襞和小肠绒毛，增加了消化和吸收的面积</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B.呼吸道中有鼻毛、黏膜、纤毛等结构，可以使进入肺的气体变得温暖、湿润和清洁</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C.肺泡壁和毛细血管壁都由一层上皮细胞构成，有利于肺泡与血液进行气体交换</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D.在人体的动脉血管和静脉血管中都有瓣膜，保证血液不能倒流</w:t>
      </w:r>
    </w:p>
    <w:p>
      <w:pPr>
        <w:keepNext w:val="0"/>
        <w:keepLines w:val="0"/>
        <w:pageBreakBefore w:val="0"/>
        <w:widowControl/>
        <w:kinsoku/>
        <w:wordWrap/>
        <w:overflowPunct/>
        <w:topLinePunct w:val="0"/>
        <w:autoSpaceDE/>
        <w:autoSpaceDN/>
        <w:bidi w:val="0"/>
        <w:adjustRightInd w:val="0"/>
        <w:snapToGrid w:val="0"/>
        <w:spacing w:line="276" w:lineRule="auto"/>
        <w:ind w:left="210" w:hanging="210" w:hanging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1</w:t>
      </w:r>
      <w:r>
        <w:rPr>
          <w:rFonts w:cs="宋体" w:asciiTheme="minorEastAsia" w:hAnsiTheme="minorEastAsia" w:eastAsiaTheme="minorEastAsia"/>
          <w:kern w:val="0"/>
          <w:szCs w:val="21"/>
        </w:rPr>
        <w:t>4.</w:t>
      </w:r>
      <w:r>
        <w:rPr>
          <w:rFonts w:hint="eastAsia" w:cs="宋体" w:asciiTheme="minorEastAsia" w:hAnsiTheme="minorEastAsia" w:eastAsiaTheme="minorEastAsia"/>
          <w:kern w:val="0"/>
          <w:szCs w:val="21"/>
        </w:rPr>
        <w:t>人们常说：“眼观六路，耳听八方”，这说明眼和耳都是人认识世界的感觉器官。下列有关叙述正确的是</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A.鼓膜是听觉感受器，能</w:t>
      </w:r>
      <w:r>
        <w:rPr>
          <w:rFonts w:hint="eastAsia" w:cs="宋体" w:asciiTheme="minorEastAsia" w:hAnsiTheme="minorEastAsia" w:eastAsiaTheme="minorEastAsia"/>
          <w:kern w:val="0"/>
          <w:szCs w:val="21"/>
          <w:lang w:eastAsia="zh-CN"/>
        </w:rPr>
        <w:t>形成神经冲动</w:t>
      </w:r>
      <w:r>
        <w:rPr>
          <w:rFonts w:hint="eastAsia" w:cs="宋体" w:asciiTheme="minorEastAsia" w:hAnsiTheme="minorEastAsia" w:eastAsiaTheme="minorEastAsia"/>
          <w:color w:val="FF0000"/>
          <w:kern w:val="0"/>
          <w:szCs w:val="21"/>
        </w:rPr>
        <w:t xml:space="preserve">   </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B.人的视觉是在视网膜上形成的</w:t>
      </w:r>
    </w:p>
    <w:p>
      <w:pPr>
        <w:shd w:val="clear" w:color="auto" w:fill="FFFFFF"/>
        <w:adjustRightInd w:val="0"/>
        <w:snapToGrid w:val="0"/>
        <w:spacing w:line="276" w:lineRule="auto"/>
        <w:ind w:firstLine="210" w:firstLineChars="100"/>
        <w:rPr>
          <w:rFonts w:cs="宋体" w:asciiTheme="minorEastAsia" w:hAnsiTheme="minorEastAsia" w:eastAsiaTheme="minorEastAsia"/>
          <w:kern w:val="0"/>
          <w:szCs w:val="21"/>
        </w:rPr>
      </w:pPr>
      <w:r>
        <w:rPr>
          <w:rFonts w:cs="宋体" w:asciiTheme="minorEastAsia" w:hAnsiTheme="minorEastAsia" w:eastAsiaTheme="minorEastAsia"/>
          <w:kern w:val="0"/>
          <w:szCs w:val="21"/>
        </w:rPr>
        <w:t>C.耳分为外耳、中耳两部分</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D.近视眼可配戴凹透镜加以矫正</w:t>
      </w:r>
    </w:p>
    <w:p>
      <w:pPr>
        <w:adjustRightInd w:val="0"/>
        <w:snapToGrid w:val="0"/>
        <w:spacing w:line="276" w:lineRule="auto"/>
        <w:textAlignment w:val="center"/>
        <w:rPr>
          <w:rFonts w:cs="宋体" w:asciiTheme="minorEastAsia" w:hAnsiTheme="minorEastAsia" w:eastAsiaTheme="minorEastAsia"/>
          <w:kern w:val="0"/>
          <w:szCs w:val="21"/>
        </w:rPr>
      </w:pPr>
      <w:bookmarkStart w:id="10" w:name="topic_8574765d-a66c-4918-a847-a40fbea2e5"/>
      <w:r>
        <w:rPr>
          <w:rFonts w:cs="宋体" w:asciiTheme="minorEastAsia" w:hAnsiTheme="minorEastAsia" w:eastAsiaTheme="minorEastAsia"/>
          <w:kern w:val="0"/>
          <w:szCs w:val="21"/>
        </w:rPr>
        <w:t>15.生活中难免遇到意外情况，面对突发情况，以下处理措施，不合理的是</w:t>
      </w:r>
      <w:bookmarkEnd w:id="10"/>
    </w:p>
    <w:p>
      <w:pPr>
        <w:adjustRightInd w:val="0"/>
        <w:snapToGrid w:val="0"/>
        <w:spacing w:line="276" w:lineRule="auto"/>
        <w:ind w:left="210" w:left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A.受伤时若出现喷射状出血，要压迫伤口的远心端进行止血</w:t>
      </w:r>
      <w:r>
        <w:rPr>
          <w:rFonts w:cs="宋体" w:asciiTheme="minorEastAsia" w:hAnsiTheme="minorEastAsia" w:eastAsiaTheme="minorEastAsia"/>
          <w:kern w:val="0"/>
          <w:szCs w:val="21"/>
        </w:rPr>
        <w:br w:type="textWrapping"/>
      </w:r>
      <w:r>
        <w:rPr>
          <w:rFonts w:hint="eastAsia" w:cs="宋体" w:asciiTheme="minorEastAsia" w:hAnsiTheme="minorEastAsia" w:eastAsiaTheme="minorEastAsia"/>
          <w:kern w:val="0"/>
          <w:szCs w:val="21"/>
        </w:rPr>
        <w:t>B</w:t>
      </w:r>
      <w:r>
        <w:rPr>
          <w:rFonts w:cs="宋体" w:asciiTheme="minorEastAsia" w:hAnsiTheme="minorEastAsia" w:eastAsiaTheme="minorEastAsia"/>
          <w:kern w:val="0"/>
          <w:szCs w:val="21"/>
        </w:rPr>
        <w:t>.遇到煤气中毒者，先将病人移至通风处，再实施人工呼吸</w:t>
      </w:r>
      <w:r>
        <w:rPr>
          <w:rFonts w:cs="宋体" w:asciiTheme="minorEastAsia" w:hAnsiTheme="minorEastAsia" w:eastAsiaTheme="minorEastAsia"/>
          <w:kern w:val="0"/>
          <w:szCs w:val="21"/>
        </w:rPr>
        <w:br w:type="textWrapping"/>
      </w:r>
      <w:r>
        <w:rPr>
          <w:rFonts w:hint="eastAsia" w:cs="宋体" w:asciiTheme="minorEastAsia" w:hAnsiTheme="minorEastAsia" w:eastAsiaTheme="minorEastAsia"/>
          <w:kern w:val="0"/>
          <w:szCs w:val="21"/>
        </w:rPr>
        <w:t>C</w:t>
      </w:r>
      <w:r>
        <w:rPr>
          <w:rFonts w:cs="宋体" w:asciiTheme="minorEastAsia" w:hAnsiTheme="minorEastAsia" w:eastAsiaTheme="minorEastAsia"/>
          <w:kern w:val="0"/>
          <w:szCs w:val="21"/>
        </w:rPr>
        <w:t>.遇到有人溺水时，先保持其呼吸道畅通后，再实施人工呼吸</w:t>
      </w:r>
      <w:r>
        <w:rPr>
          <w:rFonts w:cs="宋体" w:asciiTheme="minorEastAsia" w:hAnsiTheme="minorEastAsia" w:eastAsiaTheme="minorEastAsia"/>
          <w:kern w:val="0"/>
          <w:szCs w:val="21"/>
        </w:rPr>
        <w:br w:type="textWrapping"/>
      </w:r>
      <w:r>
        <w:rPr>
          <w:rFonts w:cs="宋体" w:asciiTheme="minorEastAsia" w:hAnsiTheme="minorEastAsia" w:eastAsiaTheme="minorEastAsia"/>
          <w:kern w:val="0"/>
          <w:szCs w:val="21"/>
        </w:rPr>
        <w:t>D.遇到突发心肌梗死病人，不要随意搬动病人，帮助其服药并拨打“120”</w:t>
      </w:r>
    </w:p>
    <w:p>
      <w:pPr>
        <w:adjustRightInd w:val="0"/>
        <w:snapToGrid w:val="0"/>
        <w:spacing w:line="276" w:lineRule="auto"/>
        <w:ind w:left="210" w:leftChars="100"/>
        <w:textAlignment w:val="center"/>
        <w:rPr>
          <w:rFonts w:cs="宋体" w:asciiTheme="minorEastAsia" w:hAnsiTheme="minorEastAsia" w:eastAsiaTheme="minorEastAsia"/>
          <w:kern w:val="0"/>
          <w:szCs w:val="21"/>
        </w:rPr>
      </w:pPr>
    </w:p>
    <w:p>
      <w:pPr>
        <w:adjustRightInd w:val="0"/>
        <w:snapToGrid w:val="0"/>
        <w:spacing w:line="276" w:lineRule="auto"/>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1</w:t>
      </w:r>
      <w:r>
        <w:rPr>
          <w:rFonts w:cs="宋体" w:asciiTheme="minorEastAsia" w:hAnsiTheme="minorEastAsia" w:eastAsiaTheme="minorEastAsia"/>
          <w:kern w:val="0"/>
          <w:szCs w:val="21"/>
        </w:rPr>
        <w:t>6.下列属于有性生殖方式的是</w:t>
      </w:r>
    </w:p>
    <w:p>
      <w:pPr>
        <w:tabs>
          <w:tab w:val="left" w:pos="2076"/>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兰花的组织培养</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小麦的种子繁殖</w:t>
      </w:r>
      <w:r>
        <w:rPr>
          <w:rFonts w:cs="宋体" w:asciiTheme="minorEastAsia" w:hAnsiTheme="minorEastAsia" w:eastAsiaTheme="minorEastAsia"/>
          <w:kern w:val="0"/>
          <w:szCs w:val="21"/>
        </w:rPr>
        <w:tab/>
      </w:r>
    </w:p>
    <w:p>
      <w:pPr>
        <w:tabs>
          <w:tab w:val="left" w:pos="2076"/>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.石榴通过压条</w:t>
      </w:r>
      <w:r>
        <w:rPr>
          <w:rFonts w:cs="宋体" w:asciiTheme="minorEastAsia" w:hAnsiTheme="minorEastAsia" w:eastAsiaTheme="minorEastAsia"/>
          <w:kern w:val="0"/>
          <w:szCs w:val="21"/>
        </w:rPr>
        <w:t xml:space="preserve">繁殖           </w:t>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无心插柳柳成荫</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17.小明家的南瓜开了很多花，但有的花结实，有的花不结实，你认为最可能的原因是</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A.不能结实的花，是因为未授粉</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同一朵花中的雌雄蕊未授粉</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南瓜花是单性花，只有雌花才能结果实</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花朵营养不均衡造成的</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18.播种前需松土，原因是种子的萌发需要</w:t>
      </w:r>
    </w:p>
    <w:p>
      <w:pPr>
        <w:tabs>
          <w:tab w:val="left" w:pos="2076"/>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适量的水分</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充足的空气</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适宜的温度</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充足的光照</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19.植物生长离不开多种无机盐，其中，需要量最多的无机盐是</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含钙的、含镁的、含钾的无机盐</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含氮的、含磷的、含钾的无机盐</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含氮的、含铁的、含镁的无机盐</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含钙的、含磷的、含铁的无机盐</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20.“树不怕空心而怕剥皮”。如果将树皮剥去，树就会死亡。这主要是因为</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破坏了导管，不能运输水</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破坏了筛管，不能运输有机物</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破坏了胞间连丝，不能传导</w:t>
      </w:r>
      <w:r>
        <w:rPr>
          <w:rFonts w:cs="宋体" w:asciiTheme="minorEastAsia" w:hAnsiTheme="minorEastAsia" w:eastAsiaTheme="minorEastAsia"/>
          <w:kern w:val="0"/>
          <w:szCs w:val="21"/>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破坏了木质部，不能产生新细胞</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21.下图表示家蚕发育过程的四个阶段。相关叙述中不正确的是</w:t>
      </w:r>
    </w:p>
    <w:p>
      <w:pPr>
        <w:spacing w:line="276" w:lineRule="auto"/>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drawing>
          <wp:inline distT="0" distB="0" distL="0" distR="0">
            <wp:extent cx="4352925" cy="1038225"/>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3"/>
                    <a:stretch>
                      <a:fillRect/>
                    </a:stretch>
                  </pic:blipFill>
                  <pic:spPr>
                    <a:xfrm>
                      <a:off x="0" y="0"/>
                      <a:ext cx="4352925" cy="1038225"/>
                    </a:xfrm>
                    <a:prstGeom prst="rect">
                      <a:avLst/>
                    </a:prstGeom>
                  </pic:spPr>
                </pic:pic>
              </a:graphicData>
            </a:graphic>
          </wp:inline>
        </w:drawing>
      </w:r>
    </w:p>
    <w:p>
      <w:pPr>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 xml:space="preserve">取食桑叶的阶段是④               </w:t>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.飞蛾扑火的阶段是①</w:t>
      </w:r>
    </w:p>
    <w:p>
      <w:pPr>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 xml:space="preserve">.家蚕的幼虫和成虫差别不明显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发育过程的正确顺序是②④③①</w:t>
      </w:r>
    </w:p>
    <w:p>
      <w:pPr>
        <w:adjustRightInd w:val="0"/>
        <w:snapToGrid w:val="0"/>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22.“穿花峡蝶深深见”“青草池塘处处蛙”。对诗里描述的两种生物的有关说法错误的是</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都是有性生殖，变态发育</w:t>
      </w:r>
      <w:r>
        <w:rPr>
          <w:rFonts w:cs="宋体" w:asciiTheme="minorEastAsia" w:hAnsiTheme="minorEastAsia" w:eastAsiaTheme="minorEastAsia"/>
          <w:kern w:val="0"/>
          <w:szCs w:val="21"/>
        </w:rPr>
        <w:tab/>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与峡蝶相比，蝗虫发育过程不经历“蛹”期</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青蛙的生殖发育过程离不开水</w:t>
      </w:r>
      <w:r>
        <w:rPr>
          <w:rFonts w:cs="宋体" w:asciiTheme="minorEastAsia" w:hAnsiTheme="minorEastAsia" w:eastAsiaTheme="minorEastAsia"/>
          <w:kern w:val="0"/>
          <w:szCs w:val="21"/>
        </w:rPr>
        <w:tab/>
      </w:r>
      <w:r>
        <w:rPr>
          <w:rFonts w:hint="eastAsia" w:cs="宋体" w:asciiTheme="minorEastAsia" w:hAnsiTheme="minorEastAsia" w:eastAsiaTheme="minorEastAsia"/>
          <w:kern w:val="0"/>
          <w:szCs w:val="21"/>
          <w:lang w:val="en-US" w:eastAsia="zh-CN"/>
        </w:rPr>
        <w:tab/>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成蛙水陆两栖，用鳃和皮肤呼吸</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23.人体受精卵形成的部位和胎儿发育的部位分别是</w:t>
      </w:r>
    </w:p>
    <w:p>
      <w:pPr>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子宫、子宫</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输卵管、子宫</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卵巢、输卵管</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卵巢、子宫</w:t>
      </w:r>
    </w:p>
    <w:p>
      <w:pPr>
        <w:spacing w:line="276" w:lineRule="auto"/>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w:t>
      </w:r>
      <w:r>
        <w:rPr>
          <w:rFonts w:cs="宋体" w:asciiTheme="minorEastAsia" w:hAnsiTheme="minorEastAsia" w:eastAsiaTheme="minorEastAsia"/>
          <w:kern w:val="0"/>
          <w:szCs w:val="21"/>
        </w:rPr>
        <w:t>4.据推测</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原始大气和现在大气相比较</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没有的气体是</w:t>
      </w:r>
    </w:p>
    <w:p>
      <w:pPr>
        <w:spacing w:line="276" w:lineRule="auto"/>
        <w:ind w:firstLine="210" w:firstLine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A</w:t>
      </w:r>
      <w:r>
        <w:rPr>
          <w:rFonts w:cs="宋体" w:asciiTheme="minorEastAsia" w:hAnsiTheme="minorEastAsia" w:eastAsiaTheme="minorEastAsia"/>
          <w:kern w:val="0"/>
          <w:szCs w:val="21"/>
        </w:rPr>
        <w:t>.氧气</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B.氢气</w:t>
      </w: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 xml:space="preserve">.甲烷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D.氨气</w:t>
      </w:r>
    </w:p>
    <w:p>
      <w:pPr>
        <w:spacing w:line="276" w:lineRule="auto"/>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25</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酸奶是一种有益的酸性乳品，泡菜也是特色小吃，这是人们利用了哪种菌的发酵作用</w:t>
      </w:r>
    </w:p>
    <w:p>
      <w:pPr>
        <w:tabs>
          <w:tab w:val="left" w:pos="2175"/>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大肠杆菌</w:t>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酵母菌</w:t>
      </w:r>
      <w:r>
        <w:rPr>
          <w:rFonts w:cs="宋体" w:asciiTheme="minorEastAsia" w:hAnsiTheme="minorEastAsia" w:eastAsiaTheme="minorEastAsia"/>
          <w:kern w:val="0"/>
          <w:szCs w:val="21"/>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曲菌</w:t>
      </w:r>
      <w:r>
        <w:rPr>
          <w:rFonts w:cs="宋体" w:asciiTheme="minorEastAsia" w:hAnsiTheme="minorEastAsia" w:eastAsiaTheme="minorEastAsia"/>
          <w:kern w:val="0"/>
          <w:szCs w:val="21"/>
        </w:rPr>
        <w:tab/>
      </w:r>
      <w:r>
        <w:rPr>
          <w:rFonts w:hint="eastAsia" w:cs="宋体" w:asciiTheme="minorEastAsia" w:hAnsiTheme="minorEastAsia" w:eastAsiaTheme="minorEastAsia"/>
          <w:kern w:val="0"/>
          <w:szCs w:val="21"/>
          <w:lang w:val="en-US" w:eastAsia="zh-CN"/>
        </w:rPr>
        <w:t xml:space="preserve">         </w:t>
      </w:r>
      <w:r>
        <w:rPr>
          <w:rFonts w:cs="宋体" w:asciiTheme="minorEastAsia" w:hAnsiTheme="minorEastAsia" w:eastAsiaTheme="minorEastAsia"/>
          <w:kern w:val="0"/>
          <w:szCs w:val="21"/>
        </w:rPr>
        <w:t>D</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乳酸</w:t>
      </w:r>
      <w:r>
        <w:rPr>
          <w:rFonts w:hint="eastAsia" w:cs="宋体" w:asciiTheme="minorEastAsia" w:hAnsiTheme="minorEastAsia" w:eastAsiaTheme="minorEastAsia"/>
          <w:kern w:val="0"/>
          <w:szCs w:val="21"/>
        </w:rPr>
        <w:t>菌</w:t>
      </w:r>
    </w:p>
    <w:p>
      <w:pPr>
        <w:tabs>
          <w:tab w:val="left" w:pos="2175"/>
          <w:tab w:val="left" w:pos="4153"/>
          <w:tab w:val="left" w:pos="6229"/>
        </w:tabs>
        <w:spacing w:line="276" w:lineRule="auto"/>
        <w:textAlignment w:val="center"/>
        <w:rPr>
          <w:rFonts w:cs="宋体" w:asciiTheme="minorEastAsia" w:hAnsiTheme="minorEastAsia" w:eastAsiaTheme="minorEastAsia"/>
          <w:kern w:val="0"/>
          <w:szCs w:val="21"/>
        </w:rPr>
      </w:pPr>
    </w:p>
    <w:p>
      <w:pPr>
        <w:tabs>
          <w:tab w:val="left" w:pos="2175"/>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p>
    <w:p>
      <w:pPr>
        <w:tabs>
          <w:tab w:val="left" w:pos="2175"/>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p>
    <w:p>
      <w:pPr>
        <w:tabs>
          <w:tab w:val="left" w:pos="2175"/>
          <w:tab w:val="left" w:pos="4153"/>
          <w:tab w:val="left" w:pos="6229"/>
        </w:tabs>
        <w:spacing w:line="276" w:lineRule="auto"/>
        <w:ind w:firstLine="210" w:firstLineChars="100"/>
        <w:textAlignment w:val="center"/>
        <w:rPr>
          <w:rFonts w:cs="宋体" w:asciiTheme="minorEastAsia" w:hAnsiTheme="minorEastAsia" w:eastAsiaTheme="minorEastAsia"/>
          <w:kern w:val="0"/>
          <w:szCs w:val="21"/>
        </w:rPr>
      </w:pPr>
    </w:p>
    <w:p>
      <w:pPr>
        <w:pStyle w:val="2"/>
        <w:adjustRightInd w:val="0"/>
        <w:snapToGrid w:val="0"/>
        <w:spacing w:line="276" w:lineRule="auto"/>
        <w:ind w:left="800" w:hanging="803" w:hangingChars="250"/>
        <w:jc w:val="center"/>
        <w:rPr>
          <w:b/>
          <w:bCs/>
          <w:sz w:val="32"/>
          <w:szCs w:val="32"/>
        </w:rPr>
      </w:pPr>
      <w:r>
        <w:rPr>
          <w:rFonts w:hint="eastAsia"/>
          <w:b/>
          <w:bCs/>
          <w:sz w:val="32"/>
          <w:szCs w:val="32"/>
        </w:rPr>
        <w:t>第I</w:t>
      </w:r>
      <w:r>
        <w:rPr>
          <w:b/>
          <w:bCs/>
          <w:sz w:val="32"/>
          <w:szCs w:val="32"/>
        </w:rPr>
        <w:t>I</w:t>
      </w:r>
      <w:r>
        <w:rPr>
          <w:rFonts w:hint="eastAsia"/>
          <w:b/>
          <w:bCs/>
          <w:sz w:val="32"/>
          <w:szCs w:val="32"/>
        </w:rPr>
        <w:t xml:space="preserve">卷（非选择题 </w:t>
      </w:r>
      <w:r>
        <w:rPr>
          <w:b/>
          <w:bCs/>
          <w:sz w:val="32"/>
          <w:szCs w:val="32"/>
        </w:rPr>
        <w:t xml:space="preserve"> 共</w:t>
      </w:r>
      <w:r>
        <w:rPr>
          <w:rFonts w:hint="eastAsia"/>
          <w:b/>
          <w:bCs/>
          <w:sz w:val="32"/>
          <w:szCs w:val="32"/>
        </w:rPr>
        <w:t>5</w:t>
      </w:r>
      <w:r>
        <w:rPr>
          <w:b/>
          <w:bCs/>
          <w:sz w:val="32"/>
          <w:szCs w:val="32"/>
        </w:rPr>
        <w:t>0分</w:t>
      </w:r>
      <w:r>
        <w:rPr>
          <w:rFonts w:hint="eastAsia"/>
          <w:b/>
          <w:bCs/>
          <w:sz w:val="32"/>
          <w:szCs w:val="32"/>
        </w:rPr>
        <w:t>）</w:t>
      </w:r>
    </w:p>
    <w:p>
      <w:pPr>
        <w:tabs>
          <w:tab w:val="left" w:pos="4153"/>
        </w:tabs>
        <w:spacing w:line="276" w:lineRule="auto"/>
        <w:textAlignment w:val="center"/>
        <w:rPr>
          <w:rFonts w:cs="宋体" w:asciiTheme="minorEastAsia" w:hAnsiTheme="minorEastAsia" w:eastAsiaTheme="minorEastAsia"/>
          <w:b/>
          <w:bCs/>
          <w:kern w:val="0"/>
          <w:szCs w:val="21"/>
        </w:rPr>
      </w:pPr>
      <w:r>
        <w:rPr>
          <w:rFonts w:cs="宋体" w:asciiTheme="minorEastAsia" w:hAnsiTheme="minorEastAsia" w:eastAsiaTheme="minorEastAsia"/>
          <w:b/>
          <w:bCs/>
          <w:kern w:val="0"/>
          <w:szCs w:val="21"/>
        </w:rPr>
        <w:t>二、</w:t>
      </w:r>
      <w:r>
        <w:rPr>
          <w:rFonts w:hint="eastAsia" w:cs="宋体" w:asciiTheme="minorEastAsia" w:hAnsiTheme="minorEastAsia" w:eastAsiaTheme="minorEastAsia"/>
          <w:b/>
          <w:bCs/>
          <w:kern w:val="0"/>
          <w:szCs w:val="21"/>
        </w:rPr>
        <w:t>非选择题</w:t>
      </w:r>
      <w:r>
        <w:rPr>
          <w:rFonts w:cs="宋体" w:asciiTheme="minorEastAsia" w:hAnsiTheme="minorEastAsia" w:eastAsiaTheme="minorEastAsia"/>
          <w:b/>
          <w:bCs/>
          <w:kern w:val="0"/>
          <w:szCs w:val="21"/>
        </w:rPr>
        <w:t>（本大题共6小题，共</w:t>
      </w:r>
      <w:r>
        <w:rPr>
          <w:rFonts w:hint="eastAsia" w:cs="宋体" w:asciiTheme="minorEastAsia" w:hAnsiTheme="minorEastAsia" w:eastAsiaTheme="minorEastAsia"/>
          <w:b/>
          <w:bCs/>
          <w:kern w:val="0"/>
          <w:szCs w:val="21"/>
        </w:rPr>
        <w:t>5</w:t>
      </w:r>
      <w:r>
        <w:rPr>
          <w:rFonts w:cs="宋体" w:asciiTheme="minorEastAsia" w:hAnsiTheme="minorEastAsia" w:eastAsiaTheme="minorEastAsia"/>
          <w:b/>
          <w:bCs/>
          <w:kern w:val="0"/>
          <w:szCs w:val="21"/>
        </w:rPr>
        <w:t>0分</w:t>
      </w:r>
      <w:r>
        <w:rPr>
          <w:rFonts w:hint="eastAsia" w:cs="宋体" w:asciiTheme="minorEastAsia" w:hAnsiTheme="minorEastAsia" w:eastAsiaTheme="minorEastAsia"/>
          <w:b/>
          <w:bCs/>
          <w:kern w:val="0"/>
          <w:szCs w:val="21"/>
          <w:lang w:eastAsia="zh-CN"/>
        </w:rPr>
        <w:t>，</w:t>
      </w:r>
      <w:r>
        <w:rPr>
          <w:rFonts w:hint="eastAsia" w:ascii="宋体" w:hAnsi="宋体" w:eastAsia="宋体" w:cs="宋体"/>
          <w:b/>
          <w:bCs/>
          <w:sz w:val="21"/>
          <w:szCs w:val="21"/>
          <w:lang w:val="en-US" w:eastAsia="zh-CN"/>
        </w:rPr>
        <w:t>每空1分</w:t>
      </w:r>
      <w:r>
        <w:rPr>
          <w:rFonts w:cs="宋体" w:asciiTheme="minorEastAsia" w:hAnsiTheme="minorEastAsia" w:eastAsiaTheme="minorEastAsia"/>
          <w:b/>
          <w:bCs/>
          <w:kern w:val="0"/>
          <w:szCs w:val="21"/>
        </w:rPr>
        <w:t>）</w:t>
      </w:r>
    </w:p>
    <w:p>
      <w:pPr>
        <w:keepNext w:val="0"/>
        <w:keepLines w:val="0"/>
        <w:pageBreakBefore w:val="0"/>
        <w:widowControl/>
        <w:tabs>
          <w:tab w:val="left" w:pos="4153"/>
        </w:tabs>
        <w:kinsoku/>
        <w:wordWrap/>
        <w:overflowPunct/>
        <w:topLinePunct w:val="0"/>
        <w:autoSpaceDE/>
        <w:autoSpaceDN/>
        <w:bidi w:val="0"/>
        <w:adjustRightInd w:val="0"/>
        <w:snapToGrid w:val="0"/>
        <w:spacing w:line="276" w:lineRule="auto"/>
        <w:ind w:left="489" w:leftChars="33" w:hanging="420" w:hangingChars="200"/>
        <w:textAlignment w:val="center"/>
        <w:rPr>
          <w:rFonts w:cs="宋体" w:asciiTheme="minorEastAsia" w:hAnsiTheme="minorEastAsia" w:eastAsiaTheme="minorEastAsia"/>
          <w:kern w:val="0"/>
          <w:szCs w:val="21"/>
        </w:rPr>
      </w:pPr>
      <w:bookmarkStart w:id="11" w:name="topic_7b31ba16-5a0a-48f9-88ff-2281f379b6"/>
      <w:r>
        <w:rPr>
          <w:rFonts w:hint="eastAsia" w:cs="宋体" w:asciiTheme="minorEastAsia" w:hAnsiTheme="minorEastAsia" w:eastAsiaTheme="minorEastAsia"/>
          <w:kern w:val="0"/>
          <w:szCs w:val="21"/>
        </w:rPr>
        <w:t>2</w:t>
      </w:r>
      <w:r>
        <w:rPr>
          <w:rFonts w:cs="宋体" w:asciiTheme="minorEastAsia" w:hAnsiTheme="minorEastAsia" w:eastAsiaTheme="minorEastAsia"/>
          <w:kern w:val="0"/>
          <w:szCs w:val="21"/>
        </w:rPr>
        <w:t>6.</w:t>
      </w:r>
      <w:r>
        <w:rPr>
          <w:rFonts w:hint="eastAsia" w:cs="宋体" w:asciiTheme="minorEastAsia" w:hAnsiTheme="minorEastAsia" w:eastAsiaTheme="minorEastAsia"/>
          <w:kern w:val="0"/>
          <w:szCs w:val="21"/>
        </w:rPr>
        <w:t>（9分）如图为小明同学探究植物某些生理活动的示意图，装置中</w:t>
      </w: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均是透明的。请据图回答：</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drawing>
          <wp:anchor distT="0" distB="0" distL="114300" distR="114300" simplePos="0" relativeHeight="251729920" behindDoc="1" locked="0" layoutInCell="1" allowOverlap="1">
            <wp:simplePos x="0" y="0"/>
            <wp:positionH relativeFrom="column">
              <wp:posOffset>768985</wp:posOffset>
            </wp:positionH>
            <wp:positionV relativeFrom="paragraph">
              <wp:posOffset>15240</wp:posOffset>
            </wp:positionV>
            <wp:extent cx="4076700" cy="3719830"/>
            <wp:effectExtent l="0" t="0" r="0" b="13970"/>
            <wp:wrapTight wrapText="bothSides">
              <wp:wrapPolygon>
                <wp:start x="0" y="0"/>
                <wp:lineTo x="0" y="21460"/>
                <wp:lineTo x="21499" y="21460"/>
                <wp:lineTo x="21499" y="0"/>
                <wp:lineTo x="0" y="0"/>
              </wp:wrapPolygon>
            </wp:wrapTight>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4076700" cy="3719830"/>
                    </a:xfrm>
                    <a:prstGeom prst="rect">
                      <a:avLst/>
                    </a:prstGeom>
                    <a:noFill/>
                    <a:ln>
                      <a:noFill/>
                    </a:ln>
                  </pic:spPr>
                </pic:pic>
              </a:graphicData>
            </a:graphic>
          </wp:anchor>
        </w:drawing>
      </w:r>
      <w:r>
        <w:rPr>
          <w:rFonts w:cs="宋体" w:asciiTheme="minorEastAsia" w:hAnsiTheme="minorEastAsia" w:eastAsiaTheme="minorEastAsia"/>
          <w:kern w:val="0"/>
          <w:szCs w:val="21"/>
        </w:rPr>
        <w:t xml:space="preserve"> </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textAlignment w:val="center"/>
        <w:rPr>
          <w:rFonts w:cs="宋体" w:asciiTheme="minorEastAsia" w:hAnsiTheme="minorEastAsia" w:eastAsiaTheme="minorEastAsia"/>
          <w:kern w:val="0"/>
          <w:szCs w:val="21"/>
        </w:rPr>
      </w:pPr>
    </w:p>
    <w:p>
      <w:pPr>
        <w:tabs>
          <w:tab w:val="left" w:pos="4153"/>
        </w:tabs>
        <w:spacing w:line="276" w:lineRule="auto"/>
        <w:textAlignment w:val="center"/>
        <w:rPr>
          <w:rFonts w:cs="宋体" w:asciiTheme="minorEastAsia" w:hAnsiTheme="minorEastAsia" w:eastAsiaTheme="minorEastAsia"/>
          <w:kern w:val="0"/>
          <w:szCs w:val="21"/>
        </w:rPr>
      </w:pP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hint="eastAsia" w:cs="宋体" w:asciiTheme="minorEastAsia" w:hAnsiTheme="minorEastAsia" w:eastAsiaTheme="minorEastAsia"/>
          <w:kern w:val="0"/>
          <w:szCs w:val="21"/>
        </w:rPr>
      </w:pP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hint="eastAsia" w:cs="宋体" w:asciiTheme="minorEastAsia" w:hAnsiTheme="minorEastAsia" w:eastAsiaTheme="minorEastAsia"/>
          <w:kern w:val="0"/>
          <w:szCs w:val="21"/>
        </w:rPr>
      </w:pPr>
      <w:r>
        <w:rPr>
          <w:rFonts w:hint="eastAsia" w:cs="宋体" w:asciiTheme="minorEastAsia" w:hAnsiTheme="minorEastAsia" w:eastAsiaTheme="minorEastAsia"/>
          <w:kern w:val="0"/>
          <w:szCs w:val="21"/>
        </w:rPr>
        <w:t>（1）小明想利用图一装置验证二氧化碳是绿色植物呼吸作用的产物，他应在</w:t>
      </w:r>
      <w:r>
        <w:rPr>
          <w:rFonts w:cs="宋体" w:asciiTheme="minorEastAsia" w:hAnsiTheme="minorEastAsia" w:eastAsiaTheme="minorEastAsia"/>
          <w:kern w:val="0"/>
          <w:szCs w:val="21"/>
        </w:rPr>
        <w:t>A</w:t>
      </w:r>
      <w:r>
        <w:rPr>
          <w:rFonts w:hint="eastAsia" w:cs="宋体" w:asciiTheme="minorEastAsia" w:hAnsiTheme="minorEastAsia" w:eastAsiaTheme="minorEastAsia"/>
          <w:kern w:val="0"/>
          <w:szCs w:val="21"/>
        </w:rPr>
        <w:t>瓶中注入</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300" w:firstLine="0" w:firstLineChars="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，同时将</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瓶置于</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环境中。观察</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瓶，发现其内壁有水珠产生，水珠主要来自植物的</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作用。</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（2）小明把</w:t>
      </w:r>
      <w:r>
        <w:rPr>
          <w:rFonts w:cs="宋体" w:asciiTheme="minorEastAsia" w:hAnsiTheme="minorEastAsia" w:eastAsiaTheme="minorEastAsia"/>
          <w:kern w:val="0"/>
          <w:szCs w:val="21"/>
        </w:rPr>
        <w:t>B</w:t>
      </w:r>
      <w:r>
        <w:rPr>
          <w:rFonts w:hint="eastAsia" w:cs="宋体" w:asciiTheme="minorEastAsia" w:hAnsiTheme="minorEastAsia" w:eastAsiaTheme="minorEastAsia"/>
          <w:kern w:val="0"/>
          <w:szCs w:val="21"/>
        </w:rPr>
        <w:t>瓶中的植物从瓶内取出，置于室外培养，测得该植物释放和吸收二氧化碳含量的情况如图二所示。图二中有机物积累最多的点是曲线上的</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填字母</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。当环境温度升高时，图二中的</w:t>
      </w:r>
      <w:r>
        <w:rPr>
          <w:rFonts w:cs="宋体" w:asciiTheme="minorEastAsia" w:hAnsiTheme="minorEastAsia" w:eastAsiaTheme="minorEastAsia"/>
          <w:kern w:val="0"/>
          <w:szCs w:val="21"/>
        </w:rPr>
        <w:t xml:space="preserve">a </w:t>
      </w:r>
      <w:r>
        <w:rPr>
          <w:rFonts w:hint="eastAsia" w:cs="宋体" w:asciiTheme="minorEastAsia" w:hAnsiTheme="minorEastAsia" w:eastAsiaTheme="minorEastAsia"/>
          <w:kern w:val="0"/>
          <w:szCs w:val="21"/>
        </w:rPr>
        <w:t>点会向</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选填</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上</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或</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下</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移动。</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（3）图三中的叶绿体和线粒体是植物细胞内的两种</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。其中①②代表的生理过程是</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，当植物处于图二中的时间段</w:t>
      </w:r>
      <w:r>
        <w:rPr>
          <w:rFonts w:cs="宋体" w:asciiTheme="minorEastAsia" w:hAnsiTheme="minorEastAsia" w:eastAsiaTheme="minorEastAsia"/>
          <w:kern w:val="0"/>
          <w:szCs w:val="21"/>
        </w:rPr>
        <w:t>cg</w:t>
      </w:r>
      <w:r>
        <w:rPr>
          <w:rFonts w:hint="eastAsia" w:cs="宋体" w:asciiTheme="minorEastAsia" w:hAnsiTheme="minorEastAsia" w:eastAsiaTheme="minorEastAsia"/>
          <w:kern w:val="0"/>
          <w:szCs w:val="21"/>
        </w:rPr>
        <w:t>之间时（不包括</w:t>
      </w:r>
      <w:r>
        <w:rPr>
          <w:rFonts w:cs="宋体" w:asciiTheme="minorEastAsia" w:hAnsiTheme="minorEastAsia" w:eastAsiaTheme="minorEastAsia"/>
          <w:kern w:val="0"/>
          <w:szCs w:val="21"/>
        </w:rPr>
        <w:t>c</w:t>
      </w:r>
      <w:r>
        <w:rPr>
          <w:rFonts w:hint="eastAsia" w:cs="宋体" w:asciiTheme="minorEastAsia" w:hAnsiTheme="minorEastAsia" w:eastAsiaTheme="minorEastAsia"/>
          <w:kern w:val="0"/>
          <w:szCs w:val="21"/>
        </w:rPr>
        <w:t>点和</w:t>
      </w:r>
      <w:r>
        <w:rPr>
          <w:rFonts w:cs="宋体" w:asciiTheme="minorEastAsia" w:hAnsiTheme="minorEastAsia" w:eastAsiaTheme="minorEastAsia"/>
          <w:kern w:val="0"/>
          <w:szCs w:val="21"/>
        </w:rPr>
        <w:t>g</w:t>
      </w:r>
      <w:r>
        <w:rPr>
          <w:rFonts w:hint="eastAsia" w:cs="宋体" w:asciiTheme="minorEastAsia" w:hAnsiTheme="minorEastAsia" w:eastAsiaTheme="minorEastAsia"/>
          <w:kern w:val="0"/>
          <w:szCs w:val="21"/>
        </w:rPr>
        <w:t>点）此时间段的光合作用</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呼吸作用（选填大于、小于或等于），图三中③④代表的生理活动是</w:t>
      </w:r>
      <w:r>
        <w:rPr>
          <w:rFonts w:hint="eastAsia" w:cs="宋体" w:asciiTheme="minorEastAsia" w:hAnsiTheme="minorEastAsia" w:eastAsiaTheme="minorEastAsia"/>
          <w:kern w:val="0"/>
          <w:szCs w:val="21"/>
          <w:u w:val="single"/>
          <w:lang w:val="en-US" w:eastAsia="zh-CN"/>
        </w:rPr>
        <w:t xml:space="preserve">            </w:t>
      </w:r>
      <w:r>
        <w:rPr>
          <w:rFonts w:hint="eastAsia" w:cs="宋体" w:asciiTheme="minorEastAsia" w:hAnsiTheme="minorEastAsia" w:eastAsiaTheme="minorEastAsia"/>
          <w:kern w:val="0"/>
          <w:szCs w:val="21"/>
        </w:rPr>
        <w:t>。</w:t>
      </w:r>
    </w:p>
    <w:p>
      <w:pPr>
        <w:tabs>
          <w:tab w:val="left" w:pos="4153"/>
        </w:tabs>
        <w:spacing w:line="276" w:lineRule="auto"/>
        <w:ind w:left="630" w:leftChars="100" w:hanging="420" w:hangingChars="200"/>
        <w:textAlignment w:val="center"/>
        <w:rPr>
          <w:rFonts w:cs="宋体" w:asciiTheme="minorEastAsia" w:hAnsiTheme="minorEastAsia" w:eastAsiaTheme="minorEastAsia"/>
          <w:kern w:val="0"/>
          <w:szCs w:val="21"/>
        </w:rPr>
      </w:pPr>
    </w:p>
    <w:p>
      <w:pPr>
        <w:keepNext w:val="0"/>
        <w:keepLines w:val="0"/>
        <w:pageBreakBefore w:val="0"/>
        <w:widowControl/>
        <w:tabs>
          <w:tab w:val="left" w:pos="4153"/>
        </w:tabs>
        <w:kinsoku/>
        <w:wordWrap/>
        <w:overflowPunct/>
        <w:topLinePunct w:val="0"/>
        <w:autoSpaceDE/>
        <w:autoSpaceDN/>
        <w:bidi w:val="0"/>
        <w:adjustRightInd w:val="0"/>
        <w:snapToGrid w:val="0"/>
        <w:spacing w:line="276" w:lineRule="auto"/>
        <w:ind w:left="489" w:leftChars="33" w:hanging="420" w:hangingChars="200"/>
        <w:textAlignment w:val="center"/>
        <w:rPr>
          <w:rFonts w:cs="宋体" w:asciiTheme="minorEastAsia" w:hAnsiTheme="minorEastAsia" w:eastAsiaTheme="minorEastAsia"/>
          <w:kern w:val="0"/>
          <w:szCs w:val="21"/>
        </w:rPr>
      </w:pPr>
      <w:r>
        <w:drawing>
          <wp:anchor distT="0" distB="0" distL="114300" distR="114300" simplePos="0" relativeHeight="251730944" behindDoc="1" locked="0" layoutInCell="1" allowOverlap="1">
            <wp:simplePos x="0" y="0"/>
            <wp:positionH relativeFrom="column">
              <wp:posOffset>112395</wp:posOffset>
            </wp:positionH>
            <wp:positionV relativeFrom="paragraph">
              <wp:posOffset>384175</wp:posOffset>
            </wp:positionV>
            <wp:extent cx="5123815" cy="1366520"/>
            <wp:effectExtent l="0" t="0" r="635" b="5080"/>
            <wp:wrapTight wrapText="bothSides">
              <wp:wrapPolygon>
                <wp:start x="0" y="0"/>
                <wp:lineTo x="0" y="21379"/>
                <wp:lineTo x="21522" y="21379"/>
                <wp:lineTo x="21522" y="0"/>
                <wp:lineTo x="0" y="0"/>
              </wp:wrapPolygon>
            </wp:wrapTight>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123815" cy="1366520"/>
                    </a:xfrm>
                    <a:prstGeom prst="rect">
                      <a:avLst/>
                    </a:prstGeom>
                    <a:noFill/>
                    <a:ln>
                      <a:noFill/>
                    </a:ln>
                  </pic:spPr>
                </pic:pic>
              </a:graphicData>
            </a:graphic>
          </wp:anchor>
        </w:drawing>
      </w:r>
      <w:r>
        <w:rPr>
          <w:rFonts w:cs="宋体" w:asciiTheme="minorEastAsia" w:hAnsiTheme="minorEastAsia" w:eastAsiaTheme="minorEastAsia"/>
          <w:kern w:val="0"/>
          <w:szCs w:val="21"/>
        </w:rPr>
        <w:t>27.</w:t>
      </w:r>
      <w:r>
        <w:rPr>
          <w:rFonts w:hint="eastAsia" w:cs="宋体" w:asciiTheme="minorEastAsia" w:hAnsiTheme="minorEastAsia" w:eastAsiaTheme="minorEastAsia"/>
          <w:kern w:val="0"/>
          <w:szCs w:val="21"/>
        </w:rPr>
        <w:t>（8分）</w:t>
      </w:r>
      <w:r>
        <w:rPr>
          <w:rFonts w:cs="宋体" w:asciiTheme="minorEastAsia" w:hAnsiTheme="minorEastAsia" w:eastAsiaTheme="minorEastAsia"/>
          <w:kern w:val="0"/>
          <w:szCs w:val="21"/>
        </w:rPr>
        <w:t>如图甲为人体血液循环示意图；图乙为人体的部分生理活动示意图，①～⑦表示生理活动，Ⅰ、Ⅱ表示尿液形成中两个生理过程。请据图分析回答问题：</w:t>
      </w:r>
      <w:r>
        <w:rPr>
          <w:rFonts w:cs="宋体" w:asciiTheme="minorEastAsia" w:hAnsiTheme="minorEastAsia" w:eastAsiaTheme="minorEastAsia"/>
          <w:kern w:val="0"/>
          <w:szCs w:val="21"/>
        </w:rPr>
        <w:br w:type="textWrapping"/>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489" w:leftChars="33" w:hanging="420" w:hangingChars="2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（1）图甲中肺循环的起点是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（填字母），图中流静脉血的血管有</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（填数字）。</w:t>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489" w:leftChars="33" w:hanging="420" w:hangingChars="2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（2）小明同学感冒引起扁桃体发炎，静脉注射药物到达扁桃体的过程中，</w:t>
      </w:r>
      <w:r>
        <w:rPr>
          <w:rFonts w:hint="eastAsia" w:cs="宋体" w:asciiTheme="minorEastAsia" w:hAnsiTheme="minorEastAsia" w:eastAsiaTheme="minorEastAsia"/>
          <w:kern w:val="0"/>
          <w:szCs w:val="21"/>
        </w:rPr>
        <w:t>最先</w:t>
      </w:r>
      <w:r>
        <w:rPr>
          <w:rFonts w:cs="宋体" w:asciiTheme="minorEastAsia" w:hAnsiTheme="minorEastAsia" w:eastAsiaTheme="minorEastAsia"/>
          <w:kern w:val="0"/>
          <w:szCs w:val="21"/>
        </w:rPr>
        <w:t>进入心脏的</w:t>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487" w:leftChars="232" w:firstLine="210" w:firstLine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（用图甲中字母表示），药物从进入血液至患病处需经过心脏</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次。</w:t>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489" w:leftChars="33" w:hanging="420" w:hangingChars="2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（3）乙图中，食物中不需要经过①过程的有机物是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，它可以直接经过②过程进入血液，进行②过程的主要器官是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630" w:hanging="630" w:hangingChars="300"/>
        <w:textAlignment w:val="center"/>
        <w:rPr>
          <w:rFonts w:hint="eastAsia" w:cs="宋体" w:asciiTheme="minorEastAsia" w:hAnsiTheme="minorEastAsia" w:eastAsiaTheme="minorEastAsia"/>
          <w:kern w:val="0"/>
          <w:szCs w:val="21"/>
        </w:rPr>
      </w:pPr>
      <w:r>
        <w:rPr>
          <w:rFonts w:cs="宋体" w:asciiTheme="minorEastAsia" w:hAnsiTheme="minorEastAsia" w:eastAsiaTheme="minorEastAsia"/>
          <w:kern w:val="0"/>
          <w:szCs w:val="21"/>
        </w:rPr>
        <w:t>（4）乙图中表示排泄途径的是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（填图中序号），由肾脏流出的血液中明显减少的物质</w:t>
      </w:r>
      <w:r>
        <w:rPr>
          <w:rFonts w:hint="eastAsia" w:cs="宋体" w:asciiTheme="minorEastAsia" w:hAnsiTheme="minorEastAsia" w:eastAsiaTheme="minorEastAsia"/>
          <w:kern w:val="0"/>
          <w:szCs w:val="21"/>
        </w:rPr>
        <w:t>有</w:t>
      </w:r>
    </w:p>
    <w:p>
      <w:pPr>
        <w:keepNext w:val="0"/>
        <w:keepLines w:val="0"/>
        <w:pageBreakBefore w:val="0"/>
        <w:widowControl/>
        <w:tabs>
          <w:tab w:val="left" w:pos="4153"/>
        </w:tabs>
        <w:kinsoku/>
        <w:wordWrap/>
        <w:overflowPunct/>
        <w:topLinePunct w:val="0"/>
        <w:autoSpaceDE/>
        <w:autoSpaceDN/>
        <w:bidi w:val="0"/>
        <w:adjustRightInd/>
        <w:snapToGrid/>
        <w:spacing w:line="336" w:lineRule="auto"/>
        <w:ind w:left="630" w:leftChars="300" w:firstLine="0" w:firstLineChars="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（至少写两种</w:t>
      </w:r>
      <w:bookmarkEnd w:id="11"/>
      <w:bookmarkStart w:id="12" w:name="topic_6d73f959-b554-463b-be6b-f6b69a0f31"/>
      <w:r>
        <w:rPr>
          <w:rFonts w:cs="宋体" w:asciiTheme="minorEastAsia" w:hAnsiTheme="minorEastAsia" w:eastAsiaTheme="minorEastAsia"/>
          <w:kern w:val="0"/>
          <w:szCs w:val="21"/>
        </w:rPr>
        <w:t>）</w:t>
      </w:r>
    </w:p>
    <w:p>
      <w:pPr>
        <w:keepNext w:val="0"/>
        <w:keepLines w:val="0"/>
        <w:pageBreakBefore w:val="0"/>
        <w:widowControl/>
        <w:tabs>
          <w:tab w:val="left" w:pos="4153"/>
        </w:tabs>
        <w:kinsoku/>
        <w:wordWrap/>
        <w:overflowPunct/>
        <w:topLinePunct w:val="0"/>
        <w:autoSpaceDE/>
        <w:autoSpaceDN/>
        <w:bidi w:val="0"/>
        <w:adjustRightInd w:val="0"/>
        <w:snapToGrid/>
        <w:spacing w:line="312" w:lineRule="auto"/>
        <w:ind w:left="0" w:hanging="420" w:hangingChars="2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drawing>
          <wp:anchor distT="0" distB="0" distL="0" distR="0" simplePos="0" relativeHeight="251729920" behindDoc="0" locked="0" layoutInCell="1" allowOverlap="1">
            <wp:simplePos x="0" y="0"/>
            <wp:positionH relativeFrom="column">
              <wp:posOffset>1599565</wp:posOffset>
            </wp:positionH>
            <wp:positionV relativeFrom="paragraph">
              <wp:posOffset>774065</wp:posOffset>
            </wp:positionV>
            <wp:extent cx="2421255" cy="2014220"/>
            <wp:effectExtent l="0" t="0" r="17145" b="508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421255" cy="2014220"/>
                    </a:xfrm>
                    <a:prstGeom prst="rect">
                      <a:avLst/>
                    </a:prstGeom>
                    <a:noFill/>
                    <a:ln>
                      <a:noFill/>
                    </a:ln>
                  </pic:spPr>
                </pic:pic>
              </a:graphicData>
            </a:graphic>
          </wp:anchor>
        </w:drawing>
      </w:r>
      <w:r>
        <w:rPr>
          <w:rFonts w:cs="宋体" w:asciiTheme="minorEastAsia" w:hAnsiTheme="minorEastAsia" w:eastAsiaTheme="minorEastAsia"/>
          <w:kern w:val="0"/>
          <w:szCs w:val="21"/>
        </w:rPr>
        <w:t>28.</w:t>
      </w:r>
      <w:r>
        <w:rPr>
          <w:rFonts w:hint="eastAsia" w:cs="宋体" w:asciiTheme="minorEastAsia" w:hAnsiTheme="minorEastAsia" w:eastAsiaTheme="minorEastAsia"/>
          <w:kern w:val="0"/>
          <w:szCs w:val="21"/>
        </w:rPr>
        <w:t>（8分）</w:t>
      </w:r>
      <w:r>
        <w:rPr>
          <w:rFonts w:cs="宋体" w:asciiTheme="minorEastAsia" w:hAnsiTheme="minorEastAsia" w:eastAsiaTheme="minorEastAsia"/>
          <w:kern w:val="0"/>
          <w:szCs w:val="21"/>
        </w:rPr>
        <w:t>2018年3月14日著名物理学家霍金因病去世，享年76岁。他因患有“渐冻症”，被禁锢在轮椅上达50年之久。“渐冻症”是由于传出神经受损引起的，患病者会出现肌肉无力、萎缩等症状。</w:t>
      </w:r>
    </w:p>
    <w:p>
      <w:pPr>
        <w:keepNext w:val="0"/>
        <w:keepLines w:val="0"/>
        <w:pageBreakBefore w:val="0"/>
        <w:widowControl/>
        <w:tabs>
          <w:tab w:val="left" w:pos="4153"/>
        </w:tabs>
        <w:kinsoku/>
        <w:wordWrap/>
        <w:overflowPunct/>
        <w:topLinePunct w:val="0"/>
        <w:autoSpaceDE/>
        <w:autoSpaceDN/>
        <w:bidi w:val="0"/>
        <w:adjustRightInd/>
        <w:snapToGrid w:val="0"/>
        <w:spacing w:line="360" w:lineRule="auto"/>
        <w:ind w:left="0" w:leftChars="0" w:firstLine="240" w:firstLineChars="100"/>
        <w:textAlignment w:val="center"/>
        <w:rPr>
          <w:rFonts w:cs="宋体" w:asciiTheme="minorEastAsia" w:hAnsiTheme="minorEastAsia" w:eastAsiaTheme="minorEastAsia"/>
          <w:kern w:val="0"/>
          <w:sz w:val="24"/>
          <w:szCs w:val="24"/>
        </w:rPr>
      </w:pPr>
      <w:bookmarkStart w:id="13" w:name="_GoBack"/>
      <w:bookmarkEnd w:id="13"/>
    </w:p>
    <w:p>
      <w:pPr>
        <w:keepNext w:val="0"/>
        <w:keepLines w:val="0"/>
        <w:pageBreakBefore w:val="0"/>
        <w:widowControl/>
        <w:tabs>
          <w:tab w:val="left" w:pos="4153"/>
        </w:tabs>
        <w:kinsoku/>
        <w:wordWrap/>
        <w:overflowPunct/>
        <w:topLinePunct w:val="0"/>
        <w:autoSpaceDE/>
        <w:autoSpaceDN/>
        <w:bidi w:val="0"/>
        <w:adjustRightInd w:val="0"/>
        <w:snapToGrid w:val="0"/>
        <w:spacing w:line="336" w:lineRule="auto"/>
        <w:ind w:left="210" w:leftChars="0" w:hanging="210" w:hanging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（1）人体的生命活动主要受</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系统的调节，神经调节的基本方式是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p>
    <w:p>
      <w:pPr>
        <w:keepNext w:val="0"/>
        <w:keepLines w:val="0"/>
        <w:pageBreakBefore w:val="0"/>
        <w:widowControl/>
        <w:tabs>
          <w:tab w:val="left" w:pos="4153"/>
        </w:tabs>
        <w:kinsoku/>
        <w:wordWrap/>
        <w:overflowPunct/>
        <w:topLinePunct w:val="0"/>
        <w:autoSpaceDE/>
        <w:autoSpaceDN/>
        <w:bidi w:val="0"/>
        <w:adjustRightInd w:val="0"/>
        <w:snapToGrid w:val="0"/>
        <w:spacing w:line="336" w:lineRule="auto"/>
        <w:ind w:left="630" w:leftChars="0" w:hanging="630" w:hangingChars="3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（2）“渐冻症”是由于传出神经受损引起的，图中</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（填图中字母）为传出神经纤维。患者因长期不能运动，导致肌肉萎缩，发生萎缩的结构是图中的</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（填图中字母）。</w:t>
      </w:r>
    </w:p>
    <w:p>
      <w:pPr>
        <w:keepNext w:val="0"/>
        <w:keepLines w:val="0"/>
        <w:pageBreakBefore w:val="0"/>
        <w:widowControl/>
        <w:tabs>
          <w:tab w:val="left" w:pos="4153"/>
        </w:tabs>
        <w:kinsoku/>
        <w:wordWrap/>
        <w:overflowPunct/>
        <w:topLinePunct w:val="0"/>
        <w:autoSpaceDE/>
        <w:autoSpaceDN/>
        <w:bidi w:val="0"/>
        <w:adjustRightInd w:val="0"/>
        <w:snapToGrid w:val="0"/>
        <w:spacing w:line="336" w:lineRule="auto"/>
        <w:ind w:left="210" w:leftChars="0" w:hanging="210" w:hangingChars="1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（3）神经系统结构和功能的基本单位是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，它由</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和</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两部分组成。</w:t>
      </w:r>
    </w:p>
    <w:p>
      <w:pPr>
        <w:keepNext w:val="0"/>
        <w:keepLines w:val="0"/>
        <w:pageBreakBefore w:val="0"/>
        <w:widowControl/>
        <w:tabs>
          <w:tab w:val="left" w:pos="4153"/>
        </w:tabs>
        <w:kinsoku/>
        <w:wordWrap/>
        <w:overflowPunct/>
        <w:topLinePunct w:val="0"/>
        <w:autoSpaceDE/>
        <w:autoSpaceDN/>
        <w:bidi w:val="0"/>
        <w:adjustRightInd w:val="0"/>
        <w:snapToGrid w:val="0"/>
        <w:spacing w:line="336" w:lineRule="auto"/>
        <w:ind w:left="630" w:leftChars="0" w:hanging="630" w:hangingChars="300"/>
        <w:textAlignment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（4）“渐冻人”运动神经元受损，不能完成正常反射活动，而反射活动要通过</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结构</w:t>
      </w:r>
      <w:r>
        <w:rPr>
          <w:rFonts w:cs="宋体" w:asciiTheme="minorEastAsia" w:hAnsiTheme="minorEastAsia" w:eastAsiaTheme="minorEastAsia"/>
          <w:kern w:val="0"/>
          <w:szCs w:val="21"/>
        </w:rPr>
        <w:t>）来实现。</w:t>
      </w:r>
      <w:bookmarkEnd w:id="12"/>
    </w:p>
    <w:p>
      <w:pPr>
        <w:tabs>
          <w:tab w:val="left" w:pos="4153"/>
        </w:tabs>
        <w:spacing w:line="276" w:lineRule="auto"/>
        <w:textAlignment w:val="center"/>
        <w:rPr>
          <w:rFonts w:cs="宋体" w:asciiTheme="minorEastAsia" w:hAnsiTheme="minorEastAsia" w:eastAsiaTheme="minorEastAsia"/>
          <w:kern w:val="0"/>
          <w:szCs w:val="21"/>
        </w:rPr>
      </w:pPr>
      <w:r>
        <w:rPr>
          <w:rFonts w:ascii="宋体" w:cs="宋体"/>
        </w:rPr>
        <w:t>29.（8</w:t>
      </w:r>
      <w:r>
        <w:rPr>
          <w:rFonts w:hint="eastAsia" w:ascii="宋体" w:cs="宋体"/>
        </w:rPr>
        <w:t>分</w:t>
      </w:r>
      <w:r>
        <w:rPr>
          <w:rFonts w:ascii="宋体" w:cs="宋体"/>
        </w:rPr>
        <w:t>）根据菜豆和玉米种子的结构模式图回答后面问题</w:t>
      </w:r>
    </w:p>
    <w:p>
      <w:pPr>
        <w:tabs>
          <w:tab w:val="left" w:pos="4153"/>
        </w:tabs>
        <w:spacing w:line="276" w:lineRule="auto"/>
        <w:ind w:firstLine="210" w:firstLineChars="100"/>
        <w:jc w:val="center"/>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drawing>
          <wp:inline distT="0" distB="0" distL="0" distR="0">
            <wp:extent cx="3419475"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grayscl/>
                      <a:lum bright="18000"/>
                      <a:extLst>
                        <a:ext uri="{28A0092B-C50C-407E-A947-70E740481C1C}">
                          <a14:useLocalDpi xmlns:a14="http://schemas.microsoft.com/office/drawing/2010/main" val="0"/>
                        </a:ext>
                      </a:extLst>
                    </a:blip>
                    <a:stretch>
                      <a:fillRect/>
                    </a:stretch>
                  </pic:blipFill>
                  <pic:spPr>
                    <a:xfrm>
                      <a:off x="0" y="0"/>
                      <a:ext cx="3419475" cy="1562100"/>
                    </a:xfrm>
                    <a:prstGeom prst="rect">
                      <a:avLst/>
                    </a:prstGeom>
                  </pic:spPr>
                </pic:pic>
              </a:graphicData>
            </a:graphic>
          </wp:inline>
        </w:drawing>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 xml:space="preserve">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lang w:val="en-US" w:eastAsia="zh-CN"/>
        </w:rPr>
        <w:t xml:space="preserve">  </w:t>
      </w:r>
      <w:r>
        <w:rPr>
          <w:rFonts w:hint="eastAsia" w:cs="宋体" w:asciiTheme="minorEastAsia" w:hAnsiTheme="minorEastAsia" w:eastAsiaTheme="minorEastAsia"/>
          <w:kern w:val="0"/>
          <w:szCs w:val="21"/>
        </w:rPr>
        <w:t xml:space="preserve">菜豆种子 </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rPr>
        <w:t>玉米种子</w:t>
      </w:r>
    </w:p>
    <w:p>
      <w:pPr>
        <w:keepNext w:val="0"/>
        <w:keepLines w:val="0"/>
        <w:pageBreakBefore w:val="0"/>
        <w:widowControl/>
        <w:tabs>
          <w:tab w:val="left" w:pos="4153"/>
        </w:tabs>
        <w:kinsoku/>
        <w:wordWrap/>
        <w:overflowPunct/>
        <w:topLinePunct w:val="0"/>
        <w:autoSpaceDE/>
        <w:autoSpaceDN/>
        <w:bidi w:val="0"/>
        <w:adjustRightInd/>
        <w:snapToGrid/>
        <w:spacing w:before="157" w:beforeLines="50" w:line="360" w:lineRule="auto"/>
        <w:ind w:firstLine="210" w:firstLine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1）</w:t>
      </w:r>
      <w:r>
        <w:rPr>
          <w:rFonts w:hint="eastAsia" w:cs="宋体" w:asciiTheme="minorEastAsia" w:hAnsiTheme="minorEastAsia" w:eastAsiaTheme="minorEastAsia"/>
          <w:kern w:val="0"/>
          <w:szCs w:val="21"/>
        </w:rPr>
        <w:t>菜豆种子</w:t>
      </w:r>
      <w:r>
        <w:rPr>
          <w:rFonts w:cs="宋体" w:asciiTheme="minorEastAsia" w:hAnsiTheme="minorEastAsia" w:eastAsiaTheme="minorEastAsia"/>
          <w:kern w:val="0"/>
          <w:szCs w:val="21"/>
        </w:rPr>
        <w:t>是</w:t>
      </w:r>
      <w:r>
        <w:rPr>
          <w:rFonts w:hint="eastAsia" w:cs="宋体" w:asciiTheme="minorEastAsia" w:hAnsiTheme="minorEastAsia" w:eastAsiaTheme="minorEastAsia"/>
          <w:kern w:val="0"/>
          <w:szCs w:val="21"/>
        </w:rPr>
        <w:t>由</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和</w:t>
      </w:r>
      <w:r>
        <w:rPr>
          <w:rFonts w:hint="eastAsia" w:cs="宋体" w:asciiTheme="minorEastAsia" w:hAnsiTheme="minorEastAsia" w:eastAsiaTheme="minorEastAsia"/>
          <w:kern w:val="0"/>
          <w:szCs w:val="21"/>
        </w:rPr>
        <w:t>胚两部分组成</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其中菜豆的胚是由</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填数字</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组成。</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firstLine="210" w:firstLineChars="1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2）玉米的子叶</w:t>
      </w:r>
      <w:r>
        <w:rPr>
          <w:rFonts w:hint="eastAsia" w:cs="宋体" w:asciiTheme="minorEastAsia" w:hAnsiTheme="minorEastAsia" w:eastAsiaTheme="minorEastAsia"/>
          <w:kern w:val="0"/>
          <w:szCs w:val="21"/>
        </w:rPr>
        <w:t>是[</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其数目有</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片</w:t>
      </w:r>
      <w:r>
        <w:rPr>
          <w:rFonts w:hint="eastAsia" w:cs="宋体" w:asciiTheme="minorEastAsia" w:hAnsiTheme="minorEastAsia" w:eastAsiaTheme="minorEastAsia"/>
          <w:kern w:val="0"/>
          <w:szCs w:val="21"/>
        </w:rPr>
        <w:t>。</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3）若</w:t>
      </w:r>
      <w:r>
        <w:rPr>
          <w:rFonts w:hint="eastAsia" w:cs="宋体" w:asciiTheme="minorEastAsia" w:hAnsiTheme="minorEastAsia" w:eastAsiaTheme="minorEastAsia"/>
          <w:kern w:val="0"/>
          <w:szCs w:val="21"/>
        </w:rPr>
        <w:t>在玉米种子的剖面上</w:t>
      </w:r>
      <w:r>
        <w:rPr>
          <w:rFonts w:cs="宋体" w:asciiTheme="minorEastAsia" w:hAnsiTheme="minorEastAsia" w:eastAsiaTheme="minorEastAsia"/>
          <w:kern w:val="0"/>
          <w:szCs w:val="21"/>
        </w:rPr>
        <w:t>滴加碘液，</w:t>
      </w:r>
      <w:r>
        <w:rPr>
          <w:rFonts w:hint="eastAsia" w:cs="宋体" w:asciiTheme="minorEastAsia" w:hAnsiTheme="minorEastAsia" w:eastAsiaTheme="minorEastAsia"/>
          <w:kern w:val="0"/>
          <w:szCs w:val="21"/>
        </w:rPr>
        <w:t>发现[</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变成蓝色，说明</w:t>
      </w:r>
      <w:r>
        <w:rPr>
          <w:rFonts w:hint="eastAsia" w:cs="宋体" w:asciiTheme="minorEastAsia" w:hAnsiTheme="minorEastAsia" w:eastAsiaTheme="minorEastAsia"/>
          <w:kern w:val="0"/>
          <w:szCs w:val="21"/>
        </w:rPr>
        <w:t>其</w:t>
      </w:r>
      <w:r>
        <w:rPr>
          <w:rFonts w:cs="宋体" w:asciiTheme="minorEastAsia" w:hAnsiTheme="minorEastAsia" w:eastAsiaTheme="minorEastAsia"/>
          <w:kern w:val="0"/>
          <w:szCs w:val="21"/>
        </w:rPr>
        <w:t>的主要成分是</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p>
    <w:p>
      <w:pPr>
        <w:keepNext w:val="0"/>
        <w:keepLines w:val="0"/>
        <w:pageBreakBefore w:val="0"/>
        <w:widowControl/>
        <w:tabs>
          <w:tab w:val="left" w:pos="4153"/>
        </w:tabs>
        <w:kinsoku/>
        <w:wordWrap/>
        <w:overflowPunct/>
        <w:topLinePunct w:val="0"/>
        <w:autoSpaceDE/>
        <w:autoSpaceDN/>
        <w:bidi w:val="0"/>
        <w:adjustRightInd/>
        <w:snapToGrid/>
        <w:spacing w:line="360" w:lineRule="auto"/>
        <w:ind w:left="630" w:leftChars="100" w:hanging="420" w:hangingChars="200"/>
        <w:textAlignment w:val="center"/>
        <w:rPr>
          <w:rFonts w:cs="宋体" w:asciiTheme="minorEastAsia" w:hAnsiTheme="minorEastAsia" w:eastAsiaTheme="minorEastAsia"/>
          <w:kern w:val="0"/>
          <w:szCs w:val="21"/>
        </w:rPr>
      </w:pPr>
      <w:r>
        <w:rPr>
          <w:rFonts w:hint="eastAsia" w:cs="宋体" w:asciiTheme="minorEastAsia" w:hAnsiTheme="minorEastAsia" w:eastAsiaTheme="minorEastAsia"/>
          <w:kern w:val="0"/>
          <w:szCs w:val="21"/>
        </w:rPr>
        <w:t>（</w:t>
      </w:r>
      <w:r>
        <w:rPr>
          <w:rFonts w:cs="宋体" w:asciiTheme="minorEastAsia" w:hAnsiTheme="minorEastAsia" w:eastAsiaTheme="minorEastAsia"/>
          <w:kern w:val="0"/>
          <w:szCs w:val="21"/>
        </w:rPr>
        <w:t>4）</w:t>
      </w:r>
      <w:r>
        <w:rPr>
          <w:rFonts w:hint="eastAsia" w:cs="宋体" w:asciiTheme="minorEastAsia" w:hAnsiTheme="minorEastAsia" w:eastAsiaTheme="minorEastAsia"/>
          <w:kern w:val="0"/>
          <w:szCs w:val="21"/>
        </w:rPr>
        <w:t>在菜豆种子萌发时，最先突破种皮萌发的结构是[</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r>
        <w:rPr>
          <w:rFonts w:hint="eastAsia" w:cs="宋体" w:asciiTheme="minorEastAsia" w:hAnsiTheme="minorEastAsia" w:eastAsiaTheme="minorEastAsia"/>
          <w:kern w:val="0"/>
          <w:szCs w:val="21"/>
        </w:rPr>
        <w:t>将来发育成植物茎和叶的是[</w:t>
      </w:r>
      <w:r>
        <w:rPr>
          <w:rFonts w:cs="宋体" w:asciiTheme="minorEastAsia" w:hAnsiTheme="minorEastAsia" w:eastAsiaTheme="minorEastAsia"/>
          <w:kern w:val="0"/>
          <w:szCs w:val="21"/>
        </w:rPr>
        <w:t xml:space="preserve">  ]</w:t>
      </w:r>
      <w:r>
        <w:rPr>
          <w:rFonts w:hint="eastAsia" w:cs="宋体" w:asciiTheme="minorEastAsia" w:hAnsiTheme="minorEastAsia" w:eastAsiaTheme="minorEastAsia"/>
          <w:kern w:val="0"/>
          <w:szCs w:val="21"/>
          <w:u w:val="single"/>
          <w:lang w:val="en-US" w:eastAsia="zh-CN"/>
        </w:rPr>
        <w:t xml:space="preserve">      </w:t>
      </w:r>
      <w:r>
        <w:rPr>
          <w:rFonts w:cs="宋体" w:asciiTheme="minorEastAsia" w:hAnsiTheme="minorEastAsia" w:eastAsiaTheme="minorEastAsia"/>
          <w:kern w:val="0"/>
          <w:szCs w:val="21"/>
        </w:rPr>
        <w:t>。</w:t>
      </w:r>
    </w:p>
    <w:p>
      <w:pPr>
        <w:tabs>
          <w:tab w:val="left" w:pos="4153"/>
        </w:tabs>
        <w:spacing w:line="276" w:lineRule="auto"/>
        <w:ind w:firstLine="210" w:firstLineChars="100"/>
        <w:textAlignment w:val="center"/>
      </w:pPr>
    </w:p>
    <w:p>
      <w:pPr>
        <w:tabs>
          <w:tab w:val="left" w:pos="4153"/>
        </w:tabs>
        <w:spacing w:line="276" w:lineRule="auto"/>
        <w:textAlignment w:val="center"/>
        <w:rPr>
          <w:rFonts w:cs="宋体" w:asciiTheme="minorEastAsia" w:hAnsiTheme="minorEastAsia" w:eastAsiaTheme="minorEastAsia"/>
          <w:kern w:val="0"/>
          <w:szCs w:val="21"/>
        </w:rPr>
      </w:pPr>
      <w:r>
        <w:t>30.（8</w:t>
      </w:r>
      <w:r>
        <w:rPr>
          <w:rFonts w:hint="eastAsia"/>
        </w:rPr>
        <w:t>分</w:t>
      </w:r>
      <w:r>
        <w:t>）</w:t>
      </w:r>
      <w:r>
        <w:rPr>
          <w:rFonts w:ascii="宋体" w:cs="宋体"/>
        </w:rPr>
        <w:t>下面是某家庭成员一些特征的调查结果，请根据结果回答下列问题：</w:t>
      </w:r>
    </w:p>
    <w:tbl>
      <w:tblPr>
        <w:tblStyle w:val="8"/>
        <w:tblW w:w="4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346"/>
        <w:gridCol w:w="1151"/>
        <w:gridCol w:w="1151"/>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75" w:hRule="atLeast"/>
          <w:jc w:val="center"/>
        </w:trPr>
        <w:tc>
          <w:tcPr>
            <w:tcW w:w="13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240" w:lineRule="auto"/>
              <w:textAlignment w:val="center"/>
            </w:pP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父亲</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母亲</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75" w:hRule="atLeast"/>
          <w:jc w:val="center"/>
        </w:trPr>
        <w:tc>
          <w:tcPr>
            <w:tcW w:w="13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单双眼皮</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双眼皮</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双眼皮</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单眼皮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75" w:hRule="atLeast"/>
          <w:jc w:val="center"/>
        </w:trPr>
        <w:tc>
          <w:tcPr>
            <w:tcW w:w="13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有无耳垂</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有耳垂</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无耳垂</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无耳垂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75" w:hRule="atLeast"/>
          <w:jc w:val="center"/>
        </w:trPr>
        <w:tc>
          <w:tcPr>
            <w:tcW w:w="13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能否卷舌</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能卷舌</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能卷舌</w:t>
            </w:r>
          </w:p>
        </w:tc>
        <w:tc>
          <w:tcPr>
            <w:tcW w:w="1155" w:type="dxa"/>
            <w:tcBorders>
              <w:top w:val="single" w:color="000000" w:sz="6" w:space="0"/>
              <w:left w:val="nil"/>
              <w:bottom w:val="single" w:color="000000" w:sz="6" w:space="0"/>
              <w:right w:val="single" w:color="000000" w:sz="6" w:space="0"/>
            </w:tcBorders>
            <w:tcMar>
              <w:top w:w="75" w:type="dxa"/>
              <w:bottom w:w="75" w:type="dxa"/>
            </w:tcMar>
            <w:vAlign w:val="center"/>
          </w:tcPr>
          <w:p>
            <w:pPr>
              <w:spacing w:line="240" w:lineRule="auto"/>
              <w:jc w:val="center"/>
              <w:textAlignment w:val="center"/>
              <w:rPr>
                <w:rFonts w:ascii="宋体" w:cs="宋体"/>
              </w:rPr>
            </w:pPr>
            <w:r>
              <w:rPr>
                <w:rFonts w:ascii="宋体" w:cs="宋体"/>
              </w:rPr>
              <w:t>能卷舌</w:t>
            </w:r>
          </w:p>
        </w:tc>
      </w:tr>
    </w:tbl>
    <w:p>
      <w:pPr>
        <w:keepNext w:val="0"/>
        <w:keepLines w:val="0"/>
        <w:pageBreakBefore w:val="0"/>
        <w:widowControl/>
        <w:kinsoku/>
        <w:wordWrap/>
        <w:overflowPunct/>
        <w:topLinePunct w:val="0"/>
        <w:autoSpaceDE/>
        <w:autoSpaceDN/>
        <w:bidi w:val="0"/>
        <w:adjustRightInd/>
        <w:snapToGrid/>
        <w:spacing w:before="157" w:beforeLines="50" w:line="360" w:lineRule="auto"/>
        <w:textAlignment w:val="center"/>
        <w:rPr>
          <w:rFonts w:ascii="宋体" w:cs="宋体"/>
        </w:rPr>
      </w:pPr>
      <w:r>
        <w:rPr>
          <w:rFonts w:ascii="宋体" w:cs="宋体"/>
        </w:rPr>
        <w:t>（1）表格中所涉及的单双眼皮、有无耳垂、能否卷舌等特征在遗传学上称为</w:t>
      </w:r>
      <w:r>
        <w:rPr>
          <w:rFonts w:hint="eastAsia" w:cs="宋体" w:asciiTheme="minorEastAsia" w:hAnsiTheme="minorEastAsia" w:eastAsiaTheme="minorEastAsia"/>
          <w:kern w:val="0"/>
          <w:szCs w:val="21"/>
          <w:u w:val="single"/>
          <w:lang w:val="en-US" w:eastAsia="zh-CN"/>
        </w:rPr>
        <w:t xml:space="preserve">              </w:t>
      </w:r>
      <w:r>
        <w:rPr>
          <w:rFonts w:ascii="宋体" w:cs="宋体"/>
        </w:rPr>
        <w:t>。</w:t>
      </w:r>
    </w:p>
    <w:p>
      <w:pPr>
        <w:keepNext w:val="0"/>
        <w:keepLines w:val="0"/>
        <w:pageBreakBefore w:val="0"/>
        <w:widowControl/>
        <w:kinsoku/>
        <w:wordWrap/>
        <w:overflowPunct/>
        <w:topLinePunct w:val="0"/>
        <w:autoSpaceDE/>
        <w:autoSpaceDN/>
        <w:bidi w:val="0"/>
        <w:adjustRightInd/>
        <w:snapToGrid/>
        <w:spacing w:line="360" w:lineRule="auto"/>
        <w:ind w:left="630" w:hanging="630" w:hangingChars="300"/>
        <w:textAlignment w:val="center"/>
        <w:rPr>
          <w:rFonts w:ascii="宋体" w:cs="宋体"/>
        </w:rPr>
      </w:pPr>
      <w:r>
        <w:rPr>
          <w:rFonts w:ascii="宋体" w:cs="宋体"/>
        </w:rPr>
        <w:t>（2）父母能卷舌，儿子也能卷舌，此现象被称为</w:t>
      </w:r>
      <w:r>
        <w:rPr>
          <w:rFonts w:hint="eastAsia" w:cs="宋体" w:asciiTheme="minorEastAsia" w:hAnsiTheme="minorEastAsia" w:eastAsiaTheme="minorEastAsia"/>
          <w:kern w:val="0"/>
          <w:szCs w:val="21"/>
          <w:u w:val="single"/>
          <w:lang w:val="en-US" w:eastAsia="zh-CN"/>
        </w:rPr>
        <w:t xml:space="preserve">          </w:t>
      </w:r>
      <w:r>
        <w:rPr>
          <w:rFonts w:ascii="宋体" w:cs="宋体"/>
        </w:rPr>
        <w:t>。父母都是双眼皮，儿子是单眼皮，这种亲子代之间的差异现象在生物学上称为</w:t>
      </w:r>
      <w:r>
        <w:rPr>
          <w:rFonts w:hint="eastAsia" w:cs="宋体" w:asciiTheme="minorEastAsia" w:hAnsiTheme="minorEastAsia" w:eastAsiaTheme="minorEastAsia"/>
          <w:kern w:val="0"/>
          <w:szCs w:val="21"/>
          <w:u w:val="single"/>
          <w:lang w:val="en-US" w:eastAsia="zh-CN"/>
        </w:rPr>
        <w:t xml:space="preserve">          </w:t>
      </w:r>
      <w:r>
        <w:rPr>
          <w:rFonts w:ascii="宋体" w:cs="宋体"/>
        </w:rPr>
        <w:t>。</w:t>
      </w:r>
    </w:p>
    <w:p>
      <w:pPr>
        <w:keepNext w:val="0"/>
        <w:keepLines w:val="0"/>
        <w:pageBreakBefore w:val="0"/>
        <w:widowControl/>
        <w:kinsoku/>
        <w:wordWrap/>
        <w:overflowPunct/>
        <w:topLinePunct w:val="0"/>
        <w:autoSpaceDE/>
        <w:autoSpaceDN/>
        <w:bidi w:val="0"/>
        <w:adjustRightInd/>
        <w:snapToGrid/>
        <w:spacing w:line="360" w:lineRule="auto"/>
        <w:ind w:left="630" w:hanging="630" w:hangingChars="300"/>
        <w:textAlignment w:val="center"/>
        <w:rPr>
          <w:rFonts w:ascii="宋体" w:cs="宋体"/>
        </w:rPr>
      </w:pPr>
      <w:r>
        <w:rPr>
          <w:rFonts w:ascii="宋体" w:cs="宋体"/>
        </w:rPr>
        <w:t>（3）假设控制双眼皮的基因（A）相对于单眼皮基因（a）为显性，则父亲的基因组成为</w:t>
      </w:r>
      <w:r>
        <w:rPr>
          <w:rFonts w:hint="eastAsia" w:cs="宋体" w:asciiTheme="minorEastAsia" w:hAnsiTheme="minorEastAsia" w:eastAsiaTheme="minorEastAsia"/>
          <w:kern w:val="0"/>
          <w:szCs w:val="21"/>
          <w:u w:val="single"/>
          <w:lang w:val="en-US" w:eastAsia="zh-CN"/>
        </w:rPr>
        <w:t xml:space="preserve">          </w:t>
      </w:r>
      <w:r>
        <w:rPr>
          <w:rFonts w:ascii="宋体" w:cs="宋体"/>
        </w:rPr>
        <w:t>，母亲的基因组成为</w:t>
      </w:r>
      <w:r>
        <w:rPr>
          <w:rFonts w:hint="eastAsia" w:cs="宋体" w:asciiTheme="minorEastAsia" w:hAnsiTheme="minorEastAsia" w:eastAsiaTheme="minorEastAsia"/>
          <w:kern w:val="0"/>
          <w:szCs w:val="21"/>
          <w:u w:val="single"/>
          <w:lang w:val="en-US" w:eastAsia="zh-CN"/>
        </w:rPr>
        <w:t xml:space="preserve">          </w:t>
      </w:r>
      <w:r>
        <w:rPr>
          <w:rFonts w:ascii="宋体" w:cs="宋体"/>
        </w:rPr>
        <w:t>，儿子的基因组成为</w:t>
      </w:r>
      <w:r>
        <w:rPr>
          <w:rFonts w:hint="eastAsia" w:cs="宋体" w:asciiTheme="minorEastAsia" w:hAnsiTheme="minorEastAsia" w:eastAsiaTheme="minorEastAsia"/>
          <w:kern w:val="0"/>
          <w:szCs w:val="21"/>
          <w:u w:val="single"/>
          <w:lang w:val="en-US" w:eastAsia="zh-CN"/>
        </w:rPr>
        <w:t xml:space="preserve">          </w:t>
      </w:r>
      <w:r>
        <w:rPr>
          <w:rFonts w:ascii="宋体" w:cs="宋体"/>
        </w:rPr>
        <w:t>。</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textAlignment w:val="center"/>
        <w:rPr>
          <w:rFonts w:ascii="宋体" w:cs="宋体"/>
        </w:rPr>
      </w:pPr>
      <w:r>
        <w:rPr>
          <w:rFonts w:ascii="宋体" w:cs="宋体"/>
        </w:rPr>
        <w:t>（4）若这对夫妇若再生一个孩子，孩子是单眼皮</w:t>
      </w:r>
      <w:r>
        <w:rPr>
          <w:rFonts w:hint="eastAsia" w:ascii="宋体" w:cs="宋体"/>
        </w:rPr>
        <w:t>女儿</w:t>
      </w:r>
      <w:r>
        <w:rPr>
          <w:rFonts w:ascii="宋体" w:cs="宋体"/>
        </w:rPr>
        <w:t>的概率是</w:t>
      </w:r>
      <w:r>
        <w:rPr>
          <w:rFonts w:hint="eastAsia" w:cs="宋体" w:asciiTheme="minorEastAsia" w:hAnsiTheme="minorEastAsia" w:eastAsiaTheme="minorEastAsia"/>
          <w:kern w:val="0"/>
          <w:szCs w:val="21"/>
          <w:u w:val="single"/>
          <w:lang w:val="en-US" w:eastAsia="zh-CN"/>
        </w:rPr>
        <w:t xml:space="preserve">      </w:t>
      </w:r>
      <w:r>
        <w:t>，</w:t>
      </w:r>
      <w:r>
        <w:rPr>
          <w:rFonts w:hint="eastAsia"/>
        </w:rPr>
        <w:t>其女儿长大以后通过做整容手术，把单眼皮割成了双眼皮，这种属于</w:t>
      </w:r>
      <w:r>
        <w:rPr>
          <w:rFonts w:hint="eastAsia" w:cs="宋体" w:asciiTheme="minorEastAsia" w:hAnsiTheme="minorEastAsia" w:eastAsiaTheme="minorEastAsia"/>
          <w:kern w:val="0"/>
          <w:szCs w:val="21"/>
          <w:u w:val="single"/>
          <w:lang w:val="en-US" w:eastAsia="zh-CN"/>
        </w:rPr>
        <w:t xml:space="preserve">          </w:t>
      </w:r>
      <w:r>
        <w:rPr>
          <w:rFonts w:hint="eastAsia"/>
        </w:rPr>
        <w:t>变异</w:t>
      </w:r>
      <w:r>
        <w:rPr>
          <w:rFonts w:ascii="宋体" w:cs="宋体"/>
        </w:rPr>
        <w:t>。</w:t>
      </w:r>
    </w:p>
    <w:p>
      <w:pPr>
        <w:spacing w:line="276" w:lineRule="auto"/>
        <w:ind w:left="420" w:hanging="420" w:hangingChars="200"/>
        <w:textAlignment w:val="center"/>
        <w:rPr>
          <w:rFonts w:ascii="宋体" w:cs="宋体"/>
        </w:rPr>
      </w:pPr>
    </w:p>
    <w:p>
      <w:pPr>
        <w:keepNext w:val="0"/>
        <w:keepLines w:val="0"/>
        <w:pageBreakBefore w:val="0"/>
        <w:widowControl/>
        <w:tabs>
          <w:tab w:val="left" w:pos="4153"/>
        </w:tabs>
        <w:kinsoku/>
        <w:wordWrap/>
        <w:overflowPunct/>
        <w:topLinePunct w:val="0"/>
        <w:autoSpaceDE/>
        <w:autoSpaceDN/>
        <w:bidi w:val="0"/>
        <w:adjustRightInd w:val="0"/>
        <w:snapToGrid w:val="0"/>
        <w:spacing w:line="312" w:lineRule="auto"/>
        <w:ind w:left="489" w:leftChars="33" w:hanging="420" w:hangingChars="200"/>
        <w:textAlignment w:val="center"/>
        <w:rPr>
          <w:rFonts w:hint="eastAsia" w:cs="宋体" w:asciiTheme="minorEastAsia" w:hAnsiTheme="minorEastAsia" w:eastAsiaTheme="minorEastAsia"/>
          <w:kern w:val="0"/>
          <w:szCs w:val="21"/>
        </w:rPr>
      </w:pPr>
      <w:r>
        <w:rPr>
          <w:rFonts w:hint="eastAsia" w:cs="宋体" w:asciiTheme="minorEastAsia" w:hAnsiTheme="minorEastAsia" w:eastAsiaTheme="minorEastAsia"/>
          <w:kern w:val="0"/>
          <w:szCs w:val="21"/>
        </w:rPr>
        <w:t>31.（9分）位于青藏高原的可可西里国家级自然保护区在 2017 年成功入选《世界遗产名录》。那里约有 202 种高等植物，鼠兔、藏羚羊、胡兀鹫等 230 多种野生动物。下图表示可可西里荒原生态系统的部分生物构成的食物网。</w:t>
      </w:r>
    </w:p>
    <w:p>
      <w:pPr>
        <w:spacing w:line="276" w:lineRule="auto"/>
        <w:jc w:val="center"/>
        <w:textAlignment w:val="center"/>
      </w:pPr>
      <w:r>
        <w:drawing>
          <wp:inline distT="0" distB="0" distL="114300" distR="114300">
            <wp:extent cx="4683125" cy="2199640"/>
            <wp:effectExtent l="0" t="0" r="3175"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4683125" cy="21996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val="0"/>
        <w:spacing w:line="360" w:lineRule="auto"/>
        <w:ind w:left="420" w:hanging="420" w:hangingChars="200"/>
        <w:textAlignment w:val="center"/>
        <w:rPr>
          <w:rFonts w:ascii="宋体" w:cs="宋体"/>
        </w:rPr>
      </w:pPr>
      <w:r>
        <w:rPr>
          <w:rFonts w:hint="eastAsia" w:ascii="宋体" w:cs="宋体"/>
        </w:rPr>
        <w:t>（1）</w:t>
      </w:r>
      <w:r>
        <w:rPr>
          <w:rFonts w:ascii="宋体" w:cs="宋体"/>
        </w:rPr>
        <w:t>藏羚羊是此生态系统中的消费者，</w:t>
      </w:r>
      <w:r>
        <w:rPr>
          <w:rFonts w:hint="eastAsia" w:ascii="宋体" w:cs="宋体"/>
        </w:rPr>
        <w:t>在此食物网中位于第</w:t>
      </w:r>
      <w:r>
        <w:rPr>
          <w:rFonts w:hint="eastAsia" w:cs="宋体" w:asciiTheme="minorEastAsia" w:hAnsiTheme="minorEastAsia" w:eastAsiaTheme="minorEastAsia"/>
          <w:kern w:val="0"/>
          <w:szCs w:val="21"/>
          <w:u w:val="single"/>
          <w:lang w:val="en-US" w:eastAsia="zh-CN"/>
        </w:rPr>
        <w:t xml:space="preserve">            </w:t>
      </w:r>
      <w:r>
        <w:rPr>
          <w:rFonts w:hint="eastAsia"/>
        </w:rPr>
        <w:t>营养级</w:t>
      </w:r>
      <w:r>
        <w:rPr>
          <w:rFonts w:ascii="宋体" w:cs="宋体"/>
        </w:rPr>
        <w:t>；它们体内能量的最终来源是</w:t>
      </w:r>
      <w:r>
        <w:rPr>
          <w:rFonts w:hint="eastAsia" w:cs="宋体" w:asciiTheme="minorEastAsia" w:hAnsiTheme="minorEastAsia" w:eastAsiaTheme="minorEastAsia"/>
          <w:kern w:val="0"/>
          <w:szCs w:val="21"/>
          <w:u w:val="single"/>
          <w:lang w:val="en-US" w:eastAsia="zh-CN"/>
        </w:rPr>
        <w:t xml:space="preserve">            </w:t>
      </w:r>
      <w:r>
        <w:rPr>
          <w:rFonts w:ascii="宋体" w:cs="宋体"/>
        </w:rPr>
        <w:t>。</w:t>
      </w:r>
    </w:p>
    <w:p>
      <w:pPr>
        <w:keepNext w:val="0"/>
        <w:keepLines w:val="0"/>
        <w:pageBreakBefore w:val="0"/>
        <w:widowControl/>
        <w:kinsoku/>
        <w:wordWrap/>
        <w:overflowPunct/>
        <w:topLinePunct w:val="0"/>
        <w:autoSpaceDE/>
        <w:autoSpaceDN/>
        <w:bidi w:val="0"/>
        <w:adjustRightInd/>
        <w:snapToGrid w:val="0"/>
        <w:spacing w:line="360" w:lineRule="auto"/>
        <w:ind w:left="420" w:hanging="420" w:hangingChars="200"/>
        <w:textAlignment w:val="center"/>
        <w:rPr>
          <w:rFonts w:ascii="宋体" w:cs="宋体"/>
        </w:rPr>
      </w:pPr>
      <w:r>
        <w:rPr>
          <w:rFonts w:hint="eastAsia" w:ascii="宋体" w:cs="宋体"/>
        </w:rPr>
        <w:t>（2）食物网中最基本、最关键的生物是</w:t>
      </w:r>
      <w:r>
        <w:rPr>
          <w:rFonts w:hint="eastAsia" w:cs="宋体" w:asciiTheme="minorEastAsia" w:hAnsiTheme="minorEastAsia" w:eastAsiaTheme="minorEastAsia"/>
          <w:kern w:val="0"/>
          <w:szCs w:val="21"/>
          <w:u w:val="single"/>
          <w:lang w:val="en-US" w:eastAsia="zh-CN"/>
        </w:rPr>
        <w:t xml:space="preserve">         </w:t>
      </w:r>
      <w:r>
        <w:t>，</w:t>
      </w:r>
      <w:r>
        <w:rPr>
          <w:rFonts w:ascii="宋体" w:cs="宋体"/>
        </w:rPr>
        <w:t>上图中</w:t>
      </w:r>
      <w:r>
        <w:rPr>
          <w:rFonts w:hint="eastAsia" w:ascii="宋体" w:cs="宋体"/>
        </w:rPr>
        <w:t>金雕</w:t>
      </w:r>
      <w:r>
        <w:rPr>
          <w:rFonts w:ascii="宋体" w:cs="宋体"/>
        </w:rPr>
        <w:t>和狼之间的关系是</w:t>
      </w:r>
      <w:r>
        <w:rPr>
          <w:rFonts w:hint="eastAsia" w:cs="宋体" w:asciiTheme="minorEastAsia" w:hAnsiTheme="minorEastAsia" w:eastAsiaTheme="minorEastAsia"/>
          <w:kern w:val="0"/>
          <w:szCs w:val="21"/>
          <w:u w:val="single"/>
          <w:lang w:val="en-US" w:eastAsia="zh-CN"/>
        </w:rPr>
        <w:t xml:space="preserve">            </w:t>
      </w:r>
      <w:r>
        <w:t>和</w:t>
      </w:r>
      <w:r>
        <w:rPr>
          <w:rFonts w:hint="eastAsia" w:cs="宋体" w:asciiTheme="minorEastAsia" w:hAnsiTheme="minorEastAsia" w:eastAsiaTheme="minorEastAsia"/>
          <w:kern w:val="0"/>
          <w:szCs w:val="21"/>
          <w:u w:val="single"/>
          <w:lang w:val="en-US" w:eastAsia="zh-CN"/>
        </w:rPr>
        <w:t xml:space="preserve">               </w:t>
      </w:r>
      <w:r>
        <w:rPr>
          <w:rFonts w:ascii="宋体" w:cs="宋体"/>
        </w:rPr>
        <w:t>。</w:t>
      </w:r>
    </w:p>
    <w:p>
      <w:pPr>
        <w:keepNext w:val="0"/>
        <w:keepLines w:val="0"/>
        <w:pageBreakBefore w:val="0"/>
        <w:widowControl/>
        <w:kinsoku/>
        <w:wordWrap/>
        <w:overflowPunct/>
        <w:topLinePunct w:val="0"/>
        <w:autoSpaceDE/>
        <w:autoSpaceDN/>
        <w:bidi w:val="0"/>
        <w:adjustRightInd/>
        <w:snapToGrid w:val="0"/>
        <w:spacing w:line="360" w:lineRule="auto"/>
        <w:ind w:left="420" w:hanging="420" w:hangingChars="200"/>
        <w:textAlignment w:val="center"/>
        <w:rPr>
          <w:rFonts w:ascii="宋体" w:cs="宋体"/>
        </w:rPr>
      </w:pPr>
      <w:r>
        <w:rPr>
          <w:rFonts w:hint="eastAsia" w:ascii="宋体" w:cs="宋体"/>
        </w:rPr>
        <w:t>（3）在此食物网中，假设金雕获得了3</w:t>
      </w:r>
      <w:r>
        <w:rPr>
          <w:rFonts w:ascii="宋体" w:cs="宋体"/>
        </w:rPr>
        <w:t>千焦的能量</w:t>
      </w:r>
      <w:r>
        <w:rPr>
          <w:rFonts w:hint="eastAsia" w:ascii="宋体" w:cs="宋体"/>
        </w:rPr>
        <w:t>，</w:t>
      </w:r>
      <w:r>
        <w:rPr>
          <w:rFonts w:ascii="宋体" w:cs="宋体"/>
        </w:rPr>
        <w:t>那么高原植物</w:t>
      </w:r>
      <w:r>
        <w:rPr>
          <w:rFonts w:hint="eastAsia" w:ascii="宋体" w:cs="宋体"/>
        </w:rPr>
        <w:t>最</w:t>
      </w:r>
      <w:r>
        <w:rPr>
          <w:rFonts w:ascii="宋体" w:cs="宋体"/>
        </w:rPr>
        <w:t>少需要提供</w:t>
      </w:r>
      <w:r>
        <w:rPr>
          <w:rFonts w:hint="eastAsia" w:cs="宋体" w:asciiTheme="minorEastAsia" w:hAnsiTheme="minorEastAsia" w:eastAsiaTheme="minorEastAsia"/>
          <w:kern w:val="0"/>
          <w:szCs w:val="21"/>
          <w:u w:val="single"/>
          <w:lang w:val="en-US" w:eastAsia="zh-CN"/>
        </w:rPr>
        <w:t xml:space="preserve">                  </w:t>
      </w:r>
      <w:r>
        <w:t>千焦的能量</w:t>
      </w:r>
      <w:r>
        <w:rPr>
          <w:rFonts w:hint="eastAsia"/>
        </w:rPr>
        <w:t>。</w:t>
      </w:r>
    </w:p>
    <w:p>
      <w:pPr>
        <w:keepNext w:val="0"/>
        <w:keepLines w:val="0"/>
        <w:pageBreakBefore w:val="0"/>
        <w:widowControl/>
        <w:kinsoku/>
        <w:wordWrap/>
        <w:overflowPunct/>
        <w:topLinePunct w:val="0"/>
        <w:autoSpaceDE/>
        <w:autoSpaceDN/>
        <w:bidi w:val="0"/>
        <w:adjustRightInd/>
        <w:snapToGrid w:val="0"/>
        <w:spacing w:line="360" w:lineRule="auto"/>
        <w:ind w:left="420" w:hanging="420" w:hangingChars="200"/>
        <w:textAlignment w:val="center"/>
        <w:rPr>
          <w:rFonts w:ascii="宋体" w:cs="宋体"/>
        </w:rPr>
      </w:pPr>
      <w:r>
        <w:rPr>
          <w:rFonts w:hint="eastAsia" w:ascii="宋体" w:cs="宋体"/>
        </w:rPr>
        <w:t>（4）</w:t>
      </w:r>
      <w:r>
        <w:rPr>
          <w:rFonts w:ascii="Times New Roman" w:hAnsi="Times New Roman" w:eastAsia="Times New Roman" w:cs="Times New Roman"/>
        </w:rPr>
        <w:t xml:space="preserve">20 </w:t>
      </w:r>
      <w:r>
        <w:rPr>
          <w:rFonts w:ascii="宋体" w:cs="宋体"/>
        </w:rPr>
        <w:t>多年前，因为盗猎行为猖獗，可可西里生物多样性受到极大威胁。</w:t>
      </w:r>
      <w:r>
        <w:rPr>
          <w:rFonts w:ascii="Times New Roman" w:hAnsi="Times New Roman" w:eastAsia="Times New Roman" w:cs="Times New Roman"/>
        </w:rPr>
        <w:t xml:space="preserve">1997 </w:t>
      </w:r>
      <w:r>
        <w:rPr>
          <w:rFonts w:ascii="宋体" w:cs="宋体"/>
        </w:rPr>
        <w:t>年建立保护区至今，这个生态系统中各种生物的数量增加，所占比例逐渐趋于相对稳定，这是因为生态系统具有</w:t>
      </w:r>
      <w:r>
        <w:rPr>
          <w:rFonts w:hint="eastAsia" w:cs="宋体" w:asciiTheme="minorEastAsia" w:hAnsiTheme="minorEastAsia" w:eastAsiaTheme="minorEastAsia"/>
          <w:kern w:val="0"/>
          <w:szCs w:val="21"/>
          <w:u w:val="single"/>
          <w:lang w:val="en-US" w:eastAsia="zh-CN"/>
        </w:rPr>
        <w:t xml:space="preserve">            </w:t>
      </w:r>
      <w:r>
        <w:rPr>
          <w:rFonts w:ascii="宋体" w:cs="宋体"/>
        </w:rPr>
        <w:t>能力，但这种能力是有限的，所以要坚决打击盗猎等违法行为。</w:t>
      </w:r>
    </w:p>
    <w:p>
      <w:pPr>
        <w:keepNext w:val="0"/>
        <w:keepLines w:val="0"/>
        <w:pageBreakBefore w:val="0"/>
        <w:widowControl/>
        <w:kinsoku/>
        <w:wordWrap/>
        <w:overflowPunct/>
        <w:topLinePunct w:val="0"/>
        <w:autoSpaceDE/>
        <w:autoSpaceDN/>
        <w:bidi w:val="0"/>
        <w:adjustRightInd/>
        <w:snapToGrid w:val="0"/>
        <w:spacing w:line="360" w:lineRule="auto"/>
        <w:ind w:left="420" w:hanging="420" w:hangingChars="200"/>
        <w:textAlignment w:val="center"/>
        <w:rPr>
          <w:rFonts w:ascii="宋体" w:cs="宋体"/>
        </w:rPr>
      </w:pPr>
      <w:r>
        <w:rPr>
          <w:rFonts w:hint="eastAsia" w:ascii="宋体" w:cs="宋体"/>
        </w:rPr>
        <w:t>（</w:t>
      </w:r>
      <w:r>
        <w:rPr>
          <w:rFonts w:ascii="宋体" w:cs="宋体"/>
        </w:rPr>
        <w:t>5</w:t>
      </w:r>
      <w:r>
        <w:rPr>
          <w:rFonts w:hint="eastAsia" w:ascii="宋体" w:cs="宋体"/>
        </w:rPr>
        <w:t>）上图中的生物再加上</w:t>
      </w:r>
      <w:r>
        <w:rPr>
          <w:rFonts w:hint="eastAsia" w:cs="宋体" w:asciiTheme="minorEastAsia" w:hAnsiTheme="minorEastAsia" w:eastAsiaTheme="minorEastAsia"/>
          <w:kern w:val="0"/>
          <w:szCs w:val="21"/>
          <w:u w:val="single"/>
          <w:lang w:val="en-US" w:eastAsia="zh-CN"/>
        </w:rPr>
        <w:t xml:space="preserve">                  </w:t>
      </w:r>
      <w:r>
        <w:t>和</w:t>
      </w:r>
      <w:r>
        <w:rPr>
          <w:rFonts w:hint="eastAsia" w:cs="宋体" w:asciiTheme="minorEastAsia" w:hAnsiTheme="minorEastAsia" w:eastAsiaTheme="minorEastAsia"/>
          <w:kern w:val="0"/>
          <w:szCs w:val="21"/>
          <w:u w:val="single"/>
          <w:lang w:val="en-US" w:eastAsia="zh-CN"/>
        </w:rPr>
        <w:t xml:space="preserve">                  </w:t>
      </w:r>
      <w:r>
        <w:t>可以构成一个生态系统</w:t>
      </w:r>
      <w:r>
        <w:rPr>
          <w:rFonts w:ascii="宋体" w:cs="宋体"/>
        </w:rPr>
        <w:t>。</w:t>
      </w: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p>
      <w:pPr>
        <w:tabs>
          <w:tab w:val="left" w:pos="4153"/>
        </w:tabs>
        <w:spacing w:line="276" w:lineRule="auto"/>
        <w:ind w:firstLine="210" w:firstLineChars="100"/>
        <w:textAlignment w:val="center"/>
        <w:rPr>
          <w:rFonts w:cs="宋体" w:asciiTheme="minorEastAsia" w:hAnsiTheme="minorEastAsia" w:eastAsiaTheme="minorEastAsia"/>
          <w:kern w:val="0"/>
          <w:szCs w:val="21"/>
        </w:rPr>
      </w:pPr>
    </w:p>
    <w:sectPr>
      <w:footerReference r:id="rId4" w:type="default"/>
      <w:headerReference r:id="rId3" w:type="even"/>
      <w:footerReference r:id="rId5" w:type="even"/>
      <w:pgSz w:w="10319" w:h="14571"/>
      <w:pgMar w:top="850" w:right="850" w:bottom="850" w:left="850" w:header="499" w:footer="567" w:gutter="0"/>
      <w:pgNumType w:fmt="decimal"/>
      <w:cols w:space="0" w:num="1" w:sep="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sz w:val="21"/>
                              <w:szCs w:val="21"/>
                              <w:lang w:eastAsia="zh-CN"/>
                            </w:rPr>
                          </w:pPr>
                          <w:r>
                            <w:rPr>
                              <w:rFonts w:hint="eastAsia"/>
                              <w:sz w:val="21"/>
                              <w:szCs w:val="21"/>
                              <w:lang w:eastAsia="zh-CN"/>
                            </w:rPr>
                            <w:t>八年级</w:t>
                          </w:r>
                          <w:r>
                            <w:rPr>
                              <w:rFonts w:hint="eastAsia"/>
                              <w:sz w:val="21"/>
                              <w:szCs w:val="21"/>
                              <w:lang w:val="en-US" w:eastAsia="zh-CN"/>
                            </w:rPr>
                            <w:t xml:space="preserve"> 生物试题 </w:t>
                          </w:r>
                          <w:r>
                            <w:rPr>
                              <w:rFonts w:hint="eastAsia"/>
                              <w:sz w:val="21"/>
                              <w:szCs w:val="21"/>
                              <w:lang w:eastAsia="zh-CN"/>
                            </w:rPr>
                            <w:t xml:space="preserve">第 </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r>
                            <w:rPr>
                              <w:rFonts w:hint="eastAsia"/>
                              <w:sz w:val="21"/>
                              <w:szCs w:val="21"/>
                              <w:lang w:eastAsia="zh-CN"/>
                            </w:rPr>
                            <w:t xml:space="preserve"> 页 共 </w:t>
                          </w:r>
                          <w:r>
                            <w:rPr>
                              <w:rFonts w:hint="eastAsia"/>
                              <w:sz w:val="21"/>
                              <w:szCs w:val="21"/>
                              <w:lang w:eastAsia="zh-CN"/>
                            </w:rPr>
                            <w:fldChar w:fldCharType="begin"/>
                          </w:r>
                          <w:r>
                            <w:rPr>
                              <w:rFonts w:hint="eastAsia"/>
                              <w:sz w:val="21"/>
                              <w:szCs w:val="21"/>
                              <w:lang w:eastAsia="zh-CN"/>
                            </w:rPr>
                            <w:instrText xml:space="preserve"> NUMPAGES  \* MERGEFORMAT </w:instrText>
                          </w:r>
                          <w:r>
                            <w:rPr>
                              <w:rFonts w:hint="eastAsia"/>
                              <w:sz w:val="21"/>
                              <w:szCs w:val="21"/>
                              <w:lang w:eastAsia="zh-CN"/>
                            </w:rPr>
                            <w:fldChar w:fldCharType="separate"/>
                          </w:r>
                          <w:r>
                            <w:rPr>
                              <w:rFonts w:hint="eastAsia"/>
                              <w:sz w:val="21"/>
                              <w:szCs w:val="21"/>
                              <w:lang w:eastAsia="zh-CN"/>
                            </w:rPr>
                            <w:t>8</w:t>
                          </w:r>
                          <w:r>
                            <w:rPr>
                              <w:rFonts w:hint="eastAsia"/>
                              <w:sz w:val="21"/>
                              <w:szCs w:val="21"/>
                              <w:lang w:eastAsia="zh-CN"/>
                            </w:rPr>
                            <w:fldChar w:fldCharType="end"/>
                          </w:r>
                          <w:r>
                            <w:rPr>
                              <w:rFonts w:hint="eastAsia"/>
                              <w:sz w:val="21"/>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sz w:val="21"/>
                        <w:szCs w:val="21"/>
                        <w:lang w:eastAsia="zh-CN"/>
                      </w:rPr>
                    </w:pPr>
                    <w:r>
                      <w:rPr>
                        <w:rFonts w:hint="eastAsia"/>
                        <w:sz w:val="21"/>
                        <w:szCs w:val="21"/>
                        <w:lang w:eastAsia="zh-CN"/>
                      </w:rPr>
                      <w:t>八年级</w:t>
                    </w:r>
                    <w:r>
                      <w:rPr>
                        <w:rFonts w:hint="eastAsia"/>
                        <w:sz w:val="21"/>
                        <w:szCs w:val="21"/>
                        <w:lang w:val="en-US" w:eastAsia="zh-CN"/>
                      </w:rPr>
                      <w:t xml:space="preserve"> 生物试题 </w:t>
                    </w:r>
                    <w:r>
                      <w:rPr>
                        <w:rFonts w:hint="eastAsia"/>
                        <w:sz w:val="21"/>
                        <w:szCs w:val="21"/>
                        <w:lang w:eastAsia="zh-CN"/>
                      </w:rPr>
                      <w:t xml:space="preserve">第 </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lang w:eastAsia="zh-CN"/>
                      </w:rPr>
                      <w:t>1</w:t>
                    </w:r>
                    <w:r>
                      <w:rPr>
                        <w:rFonts w:hint="eastAsia"/>
                        <w:sz w:val="21"/>
                        <w:szCs w:val="21"/>
                        <w:lang w:eastAsia="zh-CN"/>
                      </w:rPr>
                      <w:fldChar w:fldCharType="end"/>
                    </w:r>
                    <w:r>
                      <w:rPr>
                        <w:rFonts w:hint="eastAsia"/>
                        <w:sz w:val="21"/>
                        <w:szCs w:val="21"/>
                        <w:lang w:eastAsia="zh-CN"/>
                      </w:rPr>
                      <w:t xml:space="preserve"> 页 共 </w:t>
                    </w:r>
                    <w:r>
                      <w:rPr>
                        <w:rFonts w:hint="eastAsia"/>
                        <w:sz w:val="21"/>
                        <w:szCs w:val="21"/>
                        <w:lang w:eastAsia="zh-CN"/>
                      </w:rPr>
                      <w:fldChar w:fldCharType="begin"/>
                    </w:r>
                    <w:r>
                      <w:rPr>
                        <w:rFonts w:hint="eastAsia"/>
                        <w:sz w:val="21"/>
                        <w:szCs w:val="21"/>
                        <w:lang w:eastAsia="zh-CN"/>
                      </w:rPr>
                      <w:instrText xml:space="preserve"> NUMPAGES  \* MERGEFORMAT </w:instrText>
                    </w:r>
                    <w:r>
                      <w:rPr>
                        <w:rFonts w:hint="eastAsia"/>
                        <w:sz w:val="21"/>
                        <w:szCs w:val="21"/>
                        <w:lang w:eastAsia="zh-CN"/>
                      </w:rPr>
                      <w:fldChar w:fldCharType="separate"/>
                    </w:r>
                    <w:r>
                      <w:rPr>
                        <w:rFonts w:hint="eastAsia"/>
                        <w:sz w:val="21"/>
                        <w:szCs w:val="21"/>
                        <w:lang w:eastAsia="zh-CN"/>
                      </w:rPr>
                      <w:t>8</w:t>
                    </w:r>
                    <w:r>
                      <w:rPr>
                        <w:rFonts w:hint="eastAsia"/>
                        <w:sz w:val="21"/>
                        <w:szCs w:val="21"/>
                        <w:lang w:eastAsia="zh-CN"/>
                      </w:rPr>
                      <w:fldChar w:fldCharType="end"/>
                    </w:r>
                    <w:r>
                      <w:rPr>
                        <w:rFonts w:hint="eastAsia"/>
                        <w:sz w:val="21"/>
                        <w:szCs w:val="21"/>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84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8F8"/>
    <w:rsid w:val="000433FE"/>
    <w:rsid w:val="00057CB2"/>
    <w:rsid w:val="00060F58"/>
    <w:rsid w:val="00085E75"/>
    <w:rsid w:val="00086CD0"/>
    <w:rsid w:val="00094275"/>
    <w:rsid w:val="000E12E0"/>
    <w:rsid w:val="00103ADB"/>
    <w:rsid w:val="00104E5D"/>
    <w:rsid w:val="00121090"/>
    <w:rsid w:val="00137460"/>
    <w:rsid w:val="00197845"/>
    <w:rsid w:val="001A53D2"/>
    <w:rsid w:val="001B5E2F"/>
    <w:rsid w:val="001C3DE5"/>
    <w:rsid w:val="001C4583"/>
    <w:rsid w:val="001E27C4"/>
    <w:rsid w:val="002174EB"/>
    <w:rsid w:val="002461A5"/>
    <w:rsid w:val="00252BB4"/>
    <w:rsid w:val="002571B4"/>
    <w:rsid w:val="002C5B0E"/>
    <w:rsid w:val="002E31AD"/>
    <w:rsid w:val="002E5584"/>
    <w:rsid w:val="00321A00"/>
    <w:rsid w:val="0033062C"/>
    <w:rsid w:val="00333E00"/>
    <w:rsid w:val="0037109F"/>
    <w:rsid w:val="00373748"/>
    <w:rsid w:val="003A191D"/>
    <w:rsid w:val="003A7CD2"/>
    <w:rsid w:val="003B1A71"/>
    <w:rsid w:val="00410C21"/>
    <w:rsid w:val="004443E9"/>
    <w:rsid w:val="00444ACB"/>
    <w:rsid w:val="00467A00"/>
    <w:rsid w:val="00494C9D"/>
    <w:rsid w:val="004A28EE"/>
    <w:rsid w:val="004B1DC3"/>
    <w:rsid w:val="00503D30"/>
    <w:rsid w:val="00506529"/>
    <w:rsid w:val="005D703F"/>
    <w:rsid w:val="005E7926"/>
    <w:rsid w:val="005F1FFC"/>
    <w:rsid w:val="00631A38"/>
    <w:rsid w:val="00657A39"/>
    <w:rsid w:val="006C6C73"/>
    <w:rsid w:val="006F0115"/>
    <w:rsid w:val="00713747"/>
    <w:rsid w:val="00717595"/>
    <w:rsid w:val="007C22B4"/>
    <w:rsid w:val="007D35B5"/>
    <w:rsid w:val="00833A93"/>
    <w:rsid w:val="008634A5"/>
    <w:rsid w:val="0088208E"/>
    <w:rsid w:val="00885AAD"/>
    <w:rsid w:val="00886FF8"/>
    <w:rsid w:val="008A1895"/>
    <w:rsid w:val="008A25B4"/>
    <w:rsid w:val="008D3901"/>
    <w:rsid w:val="008D394C"/>
    <w:rsid w:val="008E01C2"/>
    <w:rsid w:val="008F4EA4"/>
    <w:rsid w:val="0097553E"/>
    <w:rsid w:val="009C5463"/>
    <w:rsid w:val="009D0E24"/>
    <w:rsid w:val="009E497A"/>
    <w:rsid w:val="00A546F0"/>
    <w:rsid w:val="00A85313"/>
    <w:rsid w:val="00A93817"/>
    <w:rsid w:val="00AB2AD1"/>
    <w:rsid w:val="00AD41B2"/>
    <w:rsid w:val="00B024FC"/>
    <w:rsid w:val="00B200F9"/>
    <w:rsid w:val="00B63A05"/>
    <w:rsid w:val="00B75F96"/>
    <w:rsid w:val="00B952F1"/>
    <w:rsid w:val="00BA29B0"/>
    <w:rsid w:val="00BB6D62"/>
    <w:rsid w:val="00BD5D66"/>
    <w:rsid w:val="00C54450"/>
    <w:rsid w:val="00CA0E86"/>
    <w:rsid w:val="00D067D1"/>
    <w:rsid w:val="00D3197A"/>
    <w:rsid w:val="00D56AD7"/>
    <w:rsid w:val="00D6486A"/>
    <w:rsid w:val="00DD7906"/>
    <w:rsid w:val="00DE403D"/>
    <w:rsid w:val="00E267C8"/>
    <w:rsid w:val="00E73144"/>
    <w:rsid w:val="00EF2208"/>
    <w:rsid w:val="00F019AB"/>
    <w:rsid w:val="00F33071"/>
    <w:rsid w:val="00F3313A"/>
    <w:rsid w:val="00F44F1B"/>
    <w:rsid w:val="00F915AB"/>
    <w:rsid w:val="00FA07CF"/>
    <w:rsid w:val="00FA0FCF"/>
    <w:rsid w:val="00FC3BB3"/>
    <w:rsid w:val="00FD379C"/>
    <w:rsid w:val="00FD56A7"/>
    <w:rsid w:val="00FF575C"/>
    <w:rsid w:val="04D325C2"/>
    <w:rsid w:val="0F490573"/>
    <w:rsid w:val="1523288D"/>
    <w:rsid w:val="18F92F6D"/>
    <w:rsid w:val="30265DAF"/>
    <w:rsid w:val="302F263B"/>
    <w:rsid w:val="406404C1"/>
    <w:rsid w:val="4F220E70"/>
    <w:rsid w:val="5B427E49"/>
    <w:rsid w:val="65DC1810"/>
    <w:rsid w:val="6E0914CC"/>
    <w:rsid w:val="7CB03A47"/>
    <w:rsid w:val="7D610AB1"/>
    <w:rsid w:val="7F00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Plain Text"/>
    <w:basedOn w:val="1"/>
    <w:next w:val="3"/>
    <w:link w:val="21"/>
    <w:qFormat/>
    <w:uiPriority w:val="0"/>
    <w:pPr>
      <w:widowControl w:val="0"/>
      <w:jc w:val="both"/>
    </w:pPr>
    <w:rPr>
      <w:rFonts w:ascii="宋体" w:cs="宋体"/>
      <w:kern w:val="0"/>
      <w:szCs w:val="20"/>
    </w:rPr>
  </w:style>
  <w:style w:type="paragraph" w:styleId="3">
    <w:name w:val="Quote"/>
    <w:next w:val="1"/>
    <w:link w:val="22"/>
    <w:qFormat/>
    <w:uiPriority w:val="0"/>
    <w:pPr>
      <w:wordWrap w:val="0"/>
      <w:spacing w:before="200" w:after="160"/>
      <w:ind w:left="864" w:right="864"/>
      <w:jc w:val="center"/>
    </w:pPr>
    <w:rPr>
      <w:rFonts w:ascii="宋体" w:hAnsi="宋体" w:eastAsia="宋体" w:cs="宋体"/>
      <w:i/>
      <w:kern w:val="0"/>
      <w:sz w:val="21"/>
      <w:szCs w:val="20"/>
      <w:lang w:val="en-US" w:eastAsia="zh-CN" w:bidi="ar-SA"/>
    </w:r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100" w:beforeAutospacing="1" w:after="100" w:afterAutospacing="1"/>
    </w:pPr>
    <w:rPr>
      <w:rFonts w:ascii="宋体" w:cs="宋体"/>
      <w:kern w:val="0"/>
      <w:sz w:val="24"/>
      <w:szCs w:val="24"/>
    </w:rPr>
  </w:style>
  <w:style w:type="table" w:styleId="9">
    <w:name w:val="Table Grid"/>
    <w:basedOn w:val="8"/>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Char"/>
    <w:basedOn w:val="10"/>
    <w:link w:val="6"/>
    <w:qFormat/>
    <w:uiPriority w:val="99"/>
    <w:rPr>
      <w:rFonts w:ascii="Cambria Math" w:hAnsi="宋体" w:eastAsia="宋体" w:cs="Cambria Math"/>
      <w:sz w:val="18"/>
      <w:szCs w:val="18"/>
    </w:rPr>
  </w:style>
  <w:style w:type="character" w:customStyle="1" w:styleId="12">
    <w:name w:val="页脚 Char"/>
    <w:basedOn w:val="10"/>
    <w:link w:val="5"/>
    <w:qFormat/>
    <w:uiPriority w:val="99"/>
    <w:rPr>
      <w:rFonts w:ascii="Cambria Math" w:hAnsi="宋体" w:eastAsia="宋体" w:cs="Cambria Math"/>
      <w:sz w:val="18"/>
      <w:szCs w:val="18"/>
    </w:rPr>
  </w:style>
  <w:style w:type="character" w:customStyle="1" w:styleId="13">
    <w:name w:val="批注框文本 Char"/>
    <w:basedOn w:val="10"/>
    <w:link w:val="4"/>
    <w:semiHidden/>
    <w:qFormat/>
    <w:uiPriority w:val="99"/>
    <w:rPr>
      <w:rFonts w:ascii="Cambria Math" w:hAnsi="宋体" w:eastAsia="宋体" w:cs="Cambria Math"/>
      <w:sz w:val="18"/>
      <w:szCs w:val="18"/>
    </w:rPr>
  </w:style>
  <w:style w:type="paragraph" w:styleId="14">
    <w:name w:val="No Spacing"/>
    <w:link w:val="15"/>
    <w:qFormat/>
    <w:uiPriority w:val="1"/>
    <w:rPr>
      <w:rFonts w:ascii="Cambria Math" w:hAnsi="宋体" w:eastAsia="宋体" w:cs="Cambria Math"/>
      <w:kern w:val="0"/>
      <w:sz w:val="22"/>
      <w:szCs w:val="22"/>
      <w:lang w:val="en-US" w:eastAsia="zh-CN" w:bidi="ar-SA"/>
    </w:rPr>
  </w:style>
  <w:style w:type="character" w:customStyle="1" w:styleId="15">
    <w:name w:val="无间隔 Char"/>
    <w:basedOn w:val="10"/>
    <w:link w:val="14"/>
    <w:qFormat/>
    <w:uiPriority w:val="1"/>
    <w:rPr>
      <w:rFonts w:ascii="Cambria Math" w:hAnsi="宋体" w:eastAsia="宋体" w:cs="Cambria Math"/>
      <w:kern w:val="0"/>
      <w:sz w:val="22"/>
    </w:rPr>
  </w:style>
  <w:style w:type="paragraph" w:styleId="16">
    <w:name w:val="List Paragraph"/>
    <w:basedOn w:val="1"/>
    <w:qFormat/>
    <w:uiPriority w:val="34"/>
    <w:pPr>
      <w:ind w:firstLine="420" w:firstLineChars="200"/>
    </w:pPr>
  </w:style>
  <w:style w:type="character" w:customStyle="1" w:styleId="17">
    <w:name w:val="Subtle Emphasis"/>
    <w:basedOn w:val="10"/>
    <w:qFormat/>
    <w:uiPriority w:val="19"/>
    <w:rPr>
      <w:rFonts w:ascii="Cambria Math" w:hAnsi="宋体" w:eastAsia="宋体" w:cs="Cambria Math"/>
      <w:i/>
      <w:iCs/>
      <w:color w:val="808080" w:themeColor="text1" w:themeTint="80"/>
      <w14:textFill>
        <w14:solidFill>
          <w14:schemeClr w14:val="tx1">
            <w14:lumMod w14:val="50000"/>
            <w14:lumOff w14:val="50000"/>
          </w14:schemeClr>
        </w14:solidFill>
      </w14:textFill>
    </w:rPr>
  </w:style>
  <w:style w:type="paragraph" w:customStyle="1" w:styleId="18">
    <w:name w:val="MsoNormalCxSpMiddle"/>
    <w:basedOn w:val="1"/>
    <w:qFormat/>
    <w:uiPriority w:val="0"/>
  </w:style>
  <w:style w:type="paragraph" w:customStyle="1" w:styleId="19">
    <w:name w:val="MsoNoSpacing"/>
    <w:basedOn w:val="1"/>
    <w:qFormat/>
    <w:uiPriority w:val="0"/>
  </w:style>
  <w:style w:type="table" w:customStyle="1" w:styleId="20">
    <w:name w:val="MsoNormalTable"/>
    <w:basedOn w:val="8"/>
    <w:qFormat/>
    <w:uiPriority w:val="0"/>
  </w:style>
  <w:style w:type="character" w:customStyle="1" w:styleId="21">
    <w:name w:val="纯文本 Char"/>
    <w:basedOn w:val="10"/>
    <w:link w:val="2"/>
    <w:qFormat/>
    <w:uiPriority w:val="0"/>
    <w:rPr>
      <w:rFonts w:ascii="宋体" w:hAnsi="宋体" w:cs="宋体"/>
      <w:kern w:val="0"/>
      <w:szCs w:val="20"/>
    </w:rPr>
  </w:style>
  <w:style w:type="character" w:customStyle="1" w:styleId="22">
    <w:name w:val="引用 Char"/>
    <w:basedOn w:val="10"/>
    <w:link w:val="3"/>
    <w:qFormat/>
    <w:uiPriority w:val="0"/>
    <w:rPr>
      <w:rFonts w:ascii="宋体" w:hAnsi="宋体" w:cs="宋体"/>
      <w:i/>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7EF017-52F8-46E0-AD1D-BD43A7220425}">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8</Pages>
  <Words>4495</Words>
  <Characters>4714</Characters>
  <Lines>40</Lines>
  <Paragraphs>11</Paragraphs>
  <TotalTime>11</TotalTime>
  <ScaleCrop>false</ScaleCrop>
  <LinksUpToDate>false</LinksUpToDate>
  <CharactersWithSpaces>5518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2020-06-08T00:17:00Z</dcterms:created>
  <dc:creator>iflytek</dc:creator>
  <cp:lastModifiedBy>hp</cp:lastModifiedBy>
  <cp:lastPrinted>2020-06-08T08:27:46Z</cp:lastPrinted>
  <dcterms:modified xsi:type="dcterms:W3CDTF">2020-06-08T08:27:50Z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