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hint="eastAsia" w:ascii="黑体" w:hAnsi="Calibri" w:eastAsia="黑体" w:cs="Times New Roman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Calibri" w:eastAsia="黑体" w:cs="Times New Roman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2021年学业水平阶段性调研测试</w:t>
      </w:r>
    </w:p>
    <w:p>
      <w:pPr>
        <w:adjustRightInd w:val="0"/>
        <w:jc w:val="center"/>
        <w:rPr>
          <w:rFonts w:hint="default" w:ascii="黑体" w:hAnsi="Calibri" w:eastAsia="黑体" w:cs="Times New Roman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Calibri" w:eastAsia="黑体" w:cs="Times New Roman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八 年 级 生 物 答案 </w:t>
      </w:r>
      <w:r>
        <w:rPr>
          <w:rFonts w:hint="default" w:ascii="黑体" w:hAnsi="Calibri" w:eastAsia="黑体" w:cs="Times New Roman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2021.5</w:t>
      </w:r>
      <w:bookmarkStart w:id="1" w:name="_GoBack"/>
      <w:bookmarkEnd w:id="1"/>
    </w:p>
    <w:p>
      <w:pPr>
        <w:spacing w:line="360" w:lineRule="auto"/>
        <w:ind w:firstLine="2725" w:firstLineChars="1131"/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第Ⅰ卷（选择题  共50分）</w:t>
      </w:r>
    </w:p>
    <w:tbl>
      <w:tblPr>
        <w:tblStyle w:val="8"/>
        <w:tblpPr w:leftFromText="180" w:rightFromText="180" w:vertAnchor="page" w:horzAnchor="page" w:tblpX="1789" w:tblpY="3532"/>
        <w:tblW w:w="8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739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Ｄ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92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93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ind w:firstLine="2725" w:firstLineChars="1131"/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2725" w:firstLineChars="1131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第Ⅱ卷（非选择题  共50分）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．（</w:t>
      </w:r>
      <w:r>
        <w:rPr>
          <w:rFonts w:hint="default" w:ascii="宋体" w:hAnsi="宋体" w:eastAsia="宋体"/>
          <w:b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1）ac 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2）④转换器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2  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右下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⑤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4） 细胞核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液泡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5）分化  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．（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双受精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胚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传粉与受精  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b/>
          <w:bCs/>
          <w:color w:val="000000" w:themeColor="text1"/>
          <w:sz w:val="21"/>
          <w:szCs w:val="21"/>
          <w:em w:val="dot"/>
          <w14:textFill>
            <w14:solidFill>
              <w14:schemeClr w14:val="tx1"/>
            </w14:solidFill>
          </w14:textFill>
        </w:rPr>
        <w:t>蜕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皮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b/>
          <w:bCs/>
          <w:color w:val="000000" w:themeColor="text1"/>
          <w:sz w:val="21"/>
          <w:szCs w:val="21"/>
          <w:em w:val="dot"/>
          <w14:textFill>
            <w14:solidFill>
              <w14:schemeClr w14:val="tx1"/>
            </w14:solidFill>
          </w14:textFill>
        </w:rPr>
        <w:t>胚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盘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cd               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卵生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胎生</w:t>
      </w:r>
      <w:r>
        <w:rPr>
          <w:rFonts w:hint="eastAsia" w:ascii="宋体" w:hAnsi="宋体" w:eastAsia="宋体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（顺序不能颠倒）</w:t>
      </w:r>
      <w:r>
        <w:rPr>
          <w:rFonts w:hint="eastAsia" w:ascii="宋体" w:hAnsi="宋体" w:eastAsia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28.（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有机物和氧气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2）呼吸作用和蒸腾作用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3）②①④③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变蓝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光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4）乙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植物的呼吸作用产生了二氧化碳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（9分）（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葡萄糖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消化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呼吸运动     A     27   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(3)  BCD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（4）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条件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（复杂）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Arial" w:hAnsi="Arial" w:eastAsia="宋体" w:cs="Arial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Arial" w:hAnsi="Arial" w:eastAsia="宋体" w:cs="Arial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Arial" w:hAnsi="Arial" w:eastAsia="宋体" w:cs="Arial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Arial" w:hAnsi="Arial" w:eastAsia="宋体" w:cs="Arial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Arial" w:hAnsi="Arial" w:eastAsia="宋体" w:cs="Arial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Arial" w:hAnsi="Arial" w:eastAsia="宋体" w:cs="Arial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Arial" w:hAnsi="Arial" w:eastAsia="宋体" w:cs="Arial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Arial" w:hAnsi="Arial" w:eastAsia="宋体" w:cs="Arial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（5）激素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．（9分）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(1)</w:t>
      </w:r>
      <w:bookmarkStart w:id="0" w:name="_Hlk71185382"/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生产者通过光合作用固定太阳能</w:t>
      </w:r>
      <w:bookmarkEnd w:id="0"/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生产者固定太阳能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） </w:t>
      </w:r>
      <w:r>
        <w:rPr>
          <w:rFonts w:hint="default" w:ascii="宋体" w:hAnsi="宋体" w:eastAsia="宋体"/>
          <w:b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分解者    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hint="default" w:ascii="宋体" w:hAnsi="宋体" w:eastAsia="宋体"/>
          <w:b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175</w:t>
      </w:r>
      <w:r>
        <w:rPr>
          <w:rFonts w:hint="default" w:ascii="宋体" w:hAnsi="宋体" w:eastAsia="宋体"/>
          <w:b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3）二氧化碳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（C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宋体" w:hAnsi="宋体" w:eastAsia="宋体"/>
          <w:b/>
          <w:bCs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(4) 弱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 w:eastAsia="宋体"/>
          <w:b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生物影响环境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/>
          <w:b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宋体" w:hAnsi="宋体" w:eastAsia="宋体"/>
          <w:b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松土可以促进根的呼吸作用（除去杂草有利于能量持续高效地流向农作物；杂草和农作物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竞争关系；除去杂草，通风能提高植物的光合作用，有利于农作物生长）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312" w:lineRule="auto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(6)直接使用</w:t>
      </w:r>
    </w:p>
    <w:p>
      <w:pPr>
        <w:spacing w:line="312" w:lineRule="auto"/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（8分）</w:t>
      </w:r>
      <w:r>
        <w:rPr>
          <w:rFonts w:hint="eastAsia" w:ascii="宋体" w:hAnsi="宋体" w:eastAsia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1）粉花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宋体" w:hAnsi="宋体" w:eastAsia="宋体"/>
          <w:b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组织培养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2）2/3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312" w:lineRule="auto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（</w:t>
      </w:r>
      <w:r>
        <w:rPr>
          <w:rFonts w:ascii="宋体" w:hAnsi="宋体" w:eastAsia="宋体"/>
          <w:b/>
          <w:bCs/>
          <w:szCs w:val="21"/>
        </w:rPr>
        <w:t>3）</w:t>
      </w:r>
      <w:r>
        <w:rPr>
          <w:rFonts w:ascii="等线" w:hAnsi="等线" w:eastAsia="等线" w:cs="宋体"/>
          <w:b/>
          <w:bCs/>
          <w:color w:val="000000"/>
          <w:kern w:val="0"/>
          <w:szCs w:val="19"/>
          <w:lang w:val="zh-TW" w:eastAsia="zh-TW" w:bidi="zh-TW"/>
        </w:rPr>
        <w:t>①</w:t>
      </w:r>
      <w:r>
        <w:rPr>
          <w:rFonts w:ascii="宋体" w:hAnsi="宋体" w:eastAsia="宋体"/>
          <w:b/>
          <w:bCs/>
          <w:szCs w:val="21"/>
        </w:rPr>
        <w:t xml:space="preserve">嫁接 </w:t>
      </w:r>
      <w:r>
        <w:rPr>
          <w:rFonts w:hint="eastAsia" w:ascii="宋体" w:hAnsi="宋体" w:eastAsia="宋体"/>
          <w:b/>
          <w:bCs/>
          <w:szCs w:val="21"/>
        </w:rPr>
        <w:t xml:space="preserve"> </w:t>
      </w:r>
      <w:r>
        <w:rPr>
          <w:rFonts w:ascii="宋体" w:hAnsi="宋体" w:eastAsia="宋体"/>
          <w:b/>
          <w:bCs/>
          <w:szCs w:val="21"/>
        </w:rPr>
        <w:t xml:space="preserve">  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 </w:t>
      </w:r>
      <w:r>
        <w:rPr>
          <w:rFonts w:ascii="宋体" w:hAnsi="宋体" w:eastAsia="宋体"/>
          <w:b/>
          <w:bCs/>
          <w:szCs w:val="21"/>
        </w:rPr>
        <w:t>相对</w:t>
      </w:r>
      <w:r>
        <w:rPr>
          <w:rFonts w:ascii="宋体" w:hAnsi="宋体" w:eastAsia="宋体"/>
          <w:b/>
          <w:bCs/>
          <w:sz w:val="21"/>
          <w:szCs w:val="21"/>
          <w:em w:val="dot"/>
        </w:rPr>
        <w:t>性状</w:t>
      </w:r>
      <w:r>
        <w:rPr>
          <w:rFonts w:ascii="宋体" w:hAnsi="宋体" w:eastAsia="宋体"/>
          <w:b/>
          <w:bCs/>
          <w:szCs w:val="21"/>
        </w:rPr>
        <w:t xml:space="preserve"> 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 </w:t>
      </w:r>
      <w:r>
        <w:rPr>
          <w:rFonts w:ascii="宋体" w:hAnsi="宋体" w:eastAsia="宋体"/>
          <w:b/>
          <w:bCs/>
          <w:szCs w:val="21"/>
        </w:rPr>
        <w:t xml:space="preserve"> </w:t>
      </w:r>
      <w:r>
        <w:rPr>
          <w:rFonts w:hint="eastAsia" w:ascii="等线" w:hAnsi="等线" w:eastAsia="等线" w:cs="宋体"/>
          <w:b/>
          <w:bCs/>
          <w:color w:val="000000"/>
          <w:kern w:val="0"/>
          <w:szCs w:val="19"/>
          <w:lang w:val="zh-TW" w:eastAsia="zh-TW" w:bidi="zh-TW"/>
        </w:rPr>
        <w:t>②</w:t>
      </w:r>
      <w:r>
        <w:rPr>
          <w:rFonts w:ascii="宋体" w:hAnsi="宋体" w:eastAsia="宋体"/>
          <w:b/>
          <w:bCs/>
          <w:szCs w:val="21"/>
        </w:rPr>
        <w:t xml:space="preserve"> 0 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  </w:t>
      </w:r>
      <w:r>
        <w:rPr>
          <w:rFonts w:ascii="宋体" w:hAnsi="宋体" w:eastAsia="宋体"/>
          <w:b/>
          <w:bCs/>
          <w:szCs w:val="21"/>
        </w:rPr>
        <w:t xml:space="preserve">  1:1</w:t>
      </w:r>
    </w:p>
    <w:p>
      <w:pPr>
        <w:pStyle w:val="2"/>
        <w:rPr>
          <w:rFonts w:ascii="宋体" w:hAnsi="宋体" w:eastAsia="宋体"/>
          <w:b/>
          <w:bCs/>
          <w:szCs w:val="21"/>
        </w:rPr>
      </w:pPr>
    </w:p>
    <w:p>
      <w:pPr>
        <w:pStyle w:val="2"/>
        <w:rPr>
          <w:rFonts w:ascii="宋体" w:hAnsi="宋体" w:eastAsia="宋体"/>
          <w:b/>
          <w:bCs/>
          <w:szCs w:val="21"/>
        </w:rPr>
      </w:pPr>
    </w:p>
    <w:p>
      <w:pPr>
        <w:widowControl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华文中宋" w:hAnsi="华文中宋" w:eastAsia="华文中宋" w:cs="宋体"/>
          <w:b/>
          <w:kern w:val="0"/>
          <w:sz w:val="24"/>
        </w:rPr>
        <w:t>注：加着重号的词语为生物学名词，错别字不得分。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E7"/>
    <w:rsid w:val="00005BF9"/>
    <w:rsid w:val="0007012F"/>
    <w:rsid w:val="000746D2"/>
    <w:rsid w:val="00194EE7"/>
    <w:rsid w:val="001E76F2"/>
    <w:rsid w:val="0024376D"/>
    <w:rsid w:val="002F7A67"/>
    <w:rsid w:val="003058FB"/>
    <w:rsid w:val="003A4F34"/>
    <w:rsid w:val="00427E3B"/>
    <w:rsid w:val="00475472"/>
    <w:rsid w:val="005274BD"/>
    <w:rsid w:val="00580CD6"/>
    <w:rsid w:val="005917EF"/>
    <w:rsid w:val="006F5FE8"/>
    <w:rsid w:val="00704350"/>
    <w:rsid w:val="00722C67"/>
    <w:rsid w:val="00735A2E"/>
    <w:rsid w:val="00755297"/>
    <w:rsid w:val="0076081B"/>
    <w:rsid w:val="00762125"/>
    <w:rsid w:val="007B452B"/>
    <w:rsid w:val="007B61B1"/>
    <w:rsid w:val="008258BC"/>
    <w:rsid w:val="00852548"/>
    <w:rsid w:val="008C7A44"/>
    <w:rsid w:val="0095715F"/>
    <w:rsid w:val="009B109B"/>
    <w:rsid w:val="009C39C3"/>
    <w:rsid w:val="009C722B"/>
    <w:rsid w:val="00A17F04"/>
    <w:rsid w:val="00A306A5"/>
    <w:rsid w:val="00AE6E1D"/>
    <w:rsid w:val="00C604D3"/>
    <w:rsid w:val="00C751D0"/>
    <w:rsid w:val="00CC0F6B"/>
    <w:rsid w:val="00CC322B"/>
    <w:rsid w:val="00D43B85"/>
    <w:rsid w:val="00F530ED"/>
    <w:rsid w:val="00F611E7"/>
    <w:rsid w:val="06BE51EB"/>
    <w:rsid w:val="08714ED5"/>
    <w:rsid w:val="17791415"/>
    <w:rsid w:val="199D64FB"/>
    <w:rsid w:val="288E6956"/>
    <w:rsid w:val="327C4F20"/>
    <w:rsid w:val="50FF1408"/>
    <w:rsid w:val="5A806E9B"/>
    <w:rsid w:val="677C7784"/>
    <w:rsid w:val="6EF64CF6"/>
    <w:rsid w:val="722A0704"/>
    <w:rsid w:val="75B07F7A"/>
    <w:rsid w:val="7D87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next w:val="1"/>
    <w:link w:val="10"/>
    <w:qFormat/>
    <w:uiPriority w:val="9"/>
    <w:pPr>
      <w:keepNext/>
      <w:keepLines/>
      <w:pBdr>
        <w:bottom w:val="single" w:color="D9E2F3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472C4" w:themeColor="accent1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4">
    <w:name w:val="heading 2"/>
    <w:next w:val="1"/>
    <w:link w:val="11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44546A" w:themeColor="text2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3"/>
    <w:qFormat/>
    <w:uiPriority w:val="9"/>
    <w:rPr>
      <w:rFonts w:eastAsia="Microsoft YaHei UI" w:asciiTheme="majorHAnsi" w:hAnsiTheme="majorHAnsi" w:cstheme="majorBidi"/>
      <w:color w:val="4472C4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1">
    <w:name w:val="标题 2 字符"/>
    <w:basedOn w:val="9"/>
    <w:link w:val="4"/>
    <w:qFormat/>
    <w:uiPriority w:val="9"/>
    <w:rPr>
      <w:rFonts w:eastAsia="Microsoft YaHei UI"/>
      <w:b/>
      <w:bCs/>
      <w:color w:val="44546A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719</Characters>
  <Lines>5</Lines>
  <Paragraphs>1</Paragraphs>
  <TotalTime>10</TotalTime>
  <ScaleCrop>false</ScaleCrop>
  <LinksUpToDate>false</LinksUpToDate>
  <CharactersWithSpaces>844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2021-03-27T09:57:00Z</dcterms:created>
  <dc:creator>1093797991@qq.com</dc:creator>
  <cp:lastModifiedBy>Administrator</cp:lastModifiedBy>
  <cp:lastPrinted>2021-05-13T06:31:00Z</cp:lastPrinted>
  <dcterms:modified xsi:type="dcterms:W3CDTF">2021-05-19T01:56:44Z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F22C9167A1224BFCB5FA75271A0CE579</vt:lpwstr>
  </property>
</Properties>
</file>