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8A" w:rsidRDefault="00F36533" w:rsidP="00F90DFA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36533">
        <w:rPr>
          <w:rFonts w:ascii="Times New Roman" w:hAnsi="Times New Roman" w:cs="Times New Roman"/>
          <w:sz w:val="24"/>
          <w:szCs w:val="24"/>
          <w:lang w:val="en-US"/>
        </w:rPr>
        <w:t>Anastasija Cumika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6533" w:rsidRDefault="00F36533" w:rsidP="00F90DF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Eberhardt</w:t>
      </w:r>
      <w:proofErr w:type="spellEnd"/>
    </w:p>
    <w:p w:rsidR="00F36533" w:rsidRDefault="00F36533" w:rsidP="00F90DF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 1101</w:t>
      </w:r>
    </w:p>
    <w:p w:rsidR="00F36533" w:rsidRDefault="00984EA7" w:rsidP="00F90DF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 December</w:t>
      </w:r>
      <w:r w:rsidR="00F36533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</w:p>
    <w:p w:rsidR="00F36533" w:rsidRDefault="00333BD4" w:rsidP="00F90DF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90DFA">
        <w:rPr>
          <w:rFonts w:ascii="Times New Roman" w:hAnsi="Times New Roman" w:cs="Times New Roman"/>
          <w:sz w:val="24"/>
          <w:szCs w:val="24"/>
          <w:lang w:val="en-US"/>
        </w:rPr>
        <w:t>Boy as a Symbol of Humanity in the N</w:t>
      </w:r>
      <w:r w:rsidR="00F36533">
        <w:rPr>
          <w:rFonts w:ascii="Times New Roman" w:hAnsi="Times New Roman" w:cs="Times New Roman"/>
          <w:sz w:val="24"/>
          <w:szCs w:val="24"/>
          <w:lang w:val="en-US"/>
        </w:rPr>
        <w:t xml:space="preserve">ovel </w:t>
      </w:r>
      <w:proofErr w:type="gramStart"/>
      <w:r w:rsidR="00F36533" w:rsidRPr="00F36533">
        <w:rPr>
          <w:rFonts w:ascii="Times New Roman" w:hAnsi="Times New Roman" w:cs="Times New Roman"/>
          <w:i/>
          <w:sz w:val="24"/>
          <w:szCs w:val="24"/>
          <w:lang w:val="en-US"/>
        </w:rPr>
        <w:t>Th</w:t>
      </w:r>
      <w:r w:rsidR="00F27263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proofErr w:type="gramEnd"/>
      <w:r w:rsidR="00F36533" w:rsidRPr="00F365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Road</w:t>
      </w:r>
    </w:p>
    <w:p w:rsidR="00D67F6C" w:rsidRPr="00651435" w:rsidRDefault="00823810" w:rsidP="009C3000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3653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famous American novelist Cormac McCarthy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wrote the book </w:t>
      </w:r>
      <w:r w:rsidRPr="00651435">
        <w:rPr>
          <w:rFonts w:ascii="Times New Roman" w:hAnsi="Times New Roman" w:cs="Times New Roman"/>
          <w:i/>
          <w:sz w:val="24"/>
          <w:szCs w:val="24"/>
          <w:lang w:val="en-US"/>
        </w:rPr>
        <w:t>The Road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1284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212843" w:rsidRPr="00651435">
        <w:rPr>
          <w:rFonts w:ascii="Times New Roman" w:hAnsi="Times New Roman" w:cs="Times New Roman"/>
          <w:sz w:val="24"/>
          <w:szCs w:val="24"/>
          <w:lang w:val="en-US"/>
        </w:rPr>
        <w:t>was published in 2006</w:t>
      </w:r>
      <w:r w:rsidR="00F3653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This book </w:t>
      </w:r>
      <w:r w:rsidR="00907DF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is the Pulitzer Prize and the James Tait Black Memorial Prize winner. </w:t>
      </w:r>
      <w:r w:rsidR="00333B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907DF2" w:rsidRPr="00651435">
        <w:rPr>
          <w:rFonts w:ascii="Times New Roman" w:hAnsi="Times New Roman" w:cs="Times New Roman"/>
          <w:i/>
          <w:sz w:val="24"/>
          <w:szCs w:val="24"/>
          <w:lang w:val="en-US"/>
        </w:rPr>
        <w:t>The Road</w:t>
      </w:r>
      <w:r w:rsidR="00333BD4" w:rsidRPr="006514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333BD4" w:rsidRPr="00651435">
        <w:rPr>
          <w:rFonts w:ascii="Times New Roman" w:hAnsi="Times New Roman" w:cs="Times New Roman"/>
          <w:sz w:val="24"/>
          <w:szCs w:val="24"/>
          <w:lang w:val="en-US"/>
        </w:rPr>
        <w:t>McCarthy</w:t>
      </w:r>
      <w:r w:rsidR="00907DF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provides a story about a boy and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his father</w:t>
      </w:r>
      <w:r w:rsidR="00907DF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who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907DF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to survive in a destroyed</w:t>
      </w:r>
      <w:r w:rsidR="0021284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 apathetic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world</w:t>
      </w:r>
      <w:r w:rsidR="00907DF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where e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verything is</w:t>
      </w:r>
      <w:r w:rsidR="00D67F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burned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, and there</w:t>
      </w:r>
      <w:r w:rsidR="00907DF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are almost no people and no food left.</w:t>
      </w:r>
      <w:r w:rsidR="00F90DF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>They are moving to the South, and</w:t>
      </w:r>
      <w:r w:rsidR="00435C3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warmer climate, where they are hoping to find a better life.</w:t>
      </w:r>
      <w:r w:rsidR="00907DF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0A8A" w:rsidRPr="00651435">
        <w:rPr>
          <w:rFonts w:ascii="Times New Roman" w:hAnsi="Times New Roman" w:cs="Times New Roman"/>
          <w:sz w:val="24"/>
          <w:szCs w:val="24"/>
          <w:lang w:val="en-US"/>
        </w:rPr>
        <w:t>The atmosphere in</w:t>
      </w:r>
      <w:r w:rsidR="00435C3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this book is very dark</w:t>
      </w:r>
      <w:r w:rsidR="00F2726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 ominous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. The d</w:t>
      </w:r>
      <w:r w:rsidR="00DD522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ad and son meet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many </w:t>
      </w:r>
      <w:r w:rsidR="00DD522A" w:rsidRPr="00651435">
        <w:rPr>
          <w:rFonts w:ascii="Times New Roman" w:hAnsi="Times New Roman" w:cs="Times New Roman"/>
          <w:sz w:val="24"/>
          <w:szCs w:val="24"/>
          <w:lang w:val="en-US"/>
        </w:rPr>
        <w:t>scary and evil things</w:t>
      </w:r>
      <w:r w:rsidR="00FA64E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on their road</w:t>
      </w:r>
      <w:r w:rsidR="00333BD4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35C3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such as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435C3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uncountable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435C3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of burned, dead</w:t>
      </w:r>
      <w:r w:rsidR="00984EA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bodies and acts of cannibalism.</w:t>
      </w:r>
      <w:r w:rsidR="00435C3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4EA7" w:rsidRPr="00651435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as a contrast to</w:t>
      </w:r>
      <w:r w:rsidR="00D67F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this bad and dark world with evil people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33B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McCarthy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r w:rsidR="00984EA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substantial amount of plot to </w:t>
      </w:r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>represent</w:t>
      </w:r>
      <w:r w:rsidR="00D67F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>he boy as a symbol of humanity</w:t>
      </w:r>
      <w:r w:rsidR="00D3125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because</w:t>
      </w:r>
      <w:r w:rsidR="000F1CAF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he is unselfish, he is able to </w:t>
      </w:r>
      <w:r w:rsidR="00D3125D" w:rsidRPr="00651435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333BD4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3125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he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84EA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willing to be a good person, and this bad environment does not influence his humanity. </w:t>
      </w:r>
    </w:p>
    <w:p w:rsidR="00EB37E0" w:rsidRPr="00651435" w:rsidRDefault="00984EA7" w:rsidP="007E5510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Several critics have established different ideas about what humanity is and how it is shown in </w:t>
      </w:r>
      <w:r w:rsidRPr="00651435">
        <w:rPr>
          <w:rFonts w:ascii="Times New Roman" w:hAnsi="Times New Roman" w:cs="Times New Roman"/>
          <w:i/>
          <w:sz w:val="24"/>
          <w:szCs w:val="24"/>
          <w:lang w:val="en-US"/>
        </w:rPr>
        <w:t>The Road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B77B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031F" w:rsidRPr="00651435">
        <w:rPr>
          <w:rFonts w:ascii="Times New Roman" w:hAnsi="Times New Roman" w:cs="Times New Roman"/>
          <w:sz w:val="24"/>
          <w:szCs w:val="24"/>
          <w:lang w:val="en-US"/>
        </w:rPr>
        <w:t>Matthew Mullins</w:t>
      </w:r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B77B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in his</w:t>
      </w:r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critique,</w:t>
      </w:r>
      <w:r w:rsidR="005B77B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article</w:t>
      </w:r>
      <w:r w:rsidR="0014031F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examines the idea of hunger in </w:t>
      </w:r>
      <w:r w:rsidR="0014031F" w:rsidRPr="00651435">
        <w:rPr>
          <w:rFonts w:ascii="Times New Roman" w:hAnsi="Times New Roman" w:cs="Times New Roman"/>
          <w:i/>
          <w:sz w:val="24"/>
          <w:szCs w:val="24"/>
          <w:lang w:val="en-US"/>
        </w:rPr>
        <w:t>The Road</w:t>
      </w:r>
      <w:r w:rsidR="0014031F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 how it is used by McCarthy. </w:t>
      </w:r>
      <w:r w:rsidR="00262C0F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Mullins </w:t>
      </w:r>
      <w:r w:rsidR="00333BD4" w:rsidRPr="00651435">
        <w:rPr>
          <w:rFonts w:ascii="Times New Roman" w:hAnsi="Times New Roman" w:cs="Times New Roman"/>
          <w:sz w:val="24"/>
          <w:szCs w:val="24"/>
          <w:lang w:val="en-US"/>
        </w:rPr>
        <w:t>compares</w:t>
      </w:r>
      <w:r w:rsidR="00262C0F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hunger and “carrying the fire” in the novel</w:t>
      </w:r>
      <w:r w:rsidR="00333B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as a way of defining humanity</w:t>
      </w:r>
      <w:r w:rsidR="00262C0F" w:rsidRPr="00651435">
        <w:rPr>
          <w:rFonts w:ascii="Times New Roman" w:hAnsi="Times New Roman" w:cs="Times New Roman"/>
          <w:sz w:val="24"/>
          <w:szCs w:val="24"/>
          <w:lang w:val="en-US"/>
        </w:rPr>
        <w:t>: “In the same way that we cannot be human without hunger, McCarthy seems to suggest that we cannot be human without this fire” (89).</w:t>
      </w:r>
      <w:r w:rsidR="00E46D0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46D08" w:rsidRPr="00651435">
        <w:rPr>
          <w:rFonts w:ascii="Times New Roman" w:hAnsi="Times New Roman" w:cs="Times New Roman"/>
          <w:sz w:val="24"/>
          <w:szCs w:val="24"/>
          <w:lang w:val="en-US"/>
        </w:rPr>
        <w:t>he whole section about “carrying the fire” in t</w:t>
      </w:r>
      <w:r w:rsidR="00262C0F" w:rsidRPr="00651435">
        <w:rPr>
          <w:rFonts w:ascii="Times New Roman" w:hAnsi="Times New Roman" w:cs="Times New Roman"/>
          <w:sz w:val="24"/>
          <w:szCs w:val="24"/>
          <w:lang w:val="en-US"/>
        </w:rPr>
        <w:t>he Mullins</w:t>
      </w:r>
      <w:r w:rsidR="00E46D08" w:rsidRPr="00651435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262C0F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article helps to understand the ideas about “carrying the fire” in the book and how it is related to the boy.</w:t>
      </w:r>
      <w:r w:rsidR="00C46D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B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Aiding the </w:t>
      </w:r>
      <w:r w:rsidR="00C46D45" w:rsidRPr="00651435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="00333BD4" w:rsidRPr="00651435">
        <w:rPr>
          <w:rFonts w:ascii="Times New Roman" w:hAnsi="Times New Roman" w:cs="Times New Roman"/>
          <w:sz w:val="24"/>
          <w:szCs w:val="24"/>
          <w:lang w:val="en-US"/>
        </w:rPr>
        <w:t>ing of</w:t>
      </w:r>
      <w:r w:rsidR="00C46D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importance of </w:t>
      </w:r>
      <w:r w:rsidR="00C46D45" w:rsidRPr="006514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God in </w:t>
      </w:r>
      <w:r w:rsidR="00C46D45" w:rsidRPr="00651435">
        <w:rPr>
          <w:rFonts w:ascii="Times New Roman" w:hAnsi="Times New Roman" w:cs="Times New Roman"/>
          <w:i/>
          <w:sz w:val="24"/>
          <w:szCs w:val="24"/>
          <w:lang w:val="en-US"/>
        </w:rPr>
        <w:t>The Road</w:t>
      </w:r>
      <w:r w:rsidR="00333BD4" w:rsidRPr="00651435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C46D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another critic, </w:t>
      </w:r>
      <w:r w:rsidR="00333BD4" w:rsidRPr="00651435">
        <w:rPr>
          <w:rFonts w:ascii="Times New Roman" w:hAnsi="Times New Roman" w:cs="Times New Roman"/>
          <w:sz w:val="24"/>
          <w:szCs w:val="24"/>
          <w:lang w:val="en-US"/>
        </w:rPr>
        <w:t>Allen Josephs</w:t>
      </w:r>
      <w:r w:rsidR="00C46D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35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argues the existence of God and “. . . examines the relationship between good and evil and hope and despair” in </w:t>
      </w:r>
      <w:r w:rsidR="0017035A" w:rsidRPr="00651435">
        <w:rPr>
          <w:rFonts w:ascii="Times New Roman" w:hAnsi="Times New Roman" w:cs="Times New Roman"/>
          <w:i/>
          <w:sz w:val="24"/>
          <w:szCs w:val="24"/>
          <w:lang w:val="en-US"/>
        </w:rPr>
        <w:t>The Road</w:t>
      </w:r>
      <w:r w:rsidR="005B77B0" w:rsidRPr="006514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B77B0" w:rsidRPr="00651435">
        <w:rPr>
          <w:rFonts w:ascii="Times New Roman" w:hAnsi="Times New Roman" w:cs="Times New Roman"/>
          <w:sz w:val="24"/>
          <w:szCs w:val="24"/>
          <w:lang w:val="en-US"/>
        </w:rPr>
        <w:t>(704)</w:t>
      </w:r>
      <w:r w:rsidR="0017035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The author shows to the reader many proofs for and against God’s existence in the novel. The article </w:t>
      </w:r>
      <w:r w:rsidR="00333BD4" w:rsidRPr="00651435">
        <w:rPr>
          <w:rFonts w:ascii="Times New Roman" w:hAnsi="Times New Roman" w:cs="Times New Roman"/>
          <w:sz w:val="24"/>
          <w:szCs w:val="24"/>
          <w:lang w:val="en-US"/>
        </w:rPr>
        <w:t>illustrat</w:t>
      </w:r>
      <w:r w:rsidR="005B77B0" w:rsidRPr="00651435">
        <w:rPr>
          <w:rFonts w:ascii="Times New Roman" w:hAnsi="Times New Roman" w:cs="Times New Roman"/>
          <w:sz w:val="24"/>
          <w:szCs w:val="24"/>
          <w:lang w:val="en-US"/>
        </w:rPr>
        <w:t>es the role of God in the book</w:t>
      </w:r>
      <w:r w:rsidR="007E551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, so the article helps to </w:t>
      </w:r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>compare the boy to</w:t>
      </w:r>
      <w:r w:rsidR="008941B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God</w:t>
      </w:r>
      <w:r w:rsidR="005B77B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Deanna </w:t>
      </w:r>
      <w:proofErr w:type="spellStart"/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>Reder’s</w:t>
      </w:r>
      <w:proofErr w:type="spellEnd"/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main purpose of 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writing 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83ED7" w:rsidRPr="00651435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="005B77B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>is to answer the question</w:t>
      </w:r>
      <w:r w:rsidR="00333BD4" w:rsidRPr="00651435">
        <w:rPr>
          <w:rFonts w:ascii="Times New Roman" w:hAnsi="Times New Roman" w:cs="Times New Roman"/>
          <w:sz w:val="24"/>
          <w:szCs w:val="24"/>
          <w:lang w:val="en-US"/>
        </w:rPr>
        <w:t>s: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does “world humanity” exist, and what does it mean?</w:t>
      </w:r>
      <w:r w:rsidR="00083ED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>Reder</w:t>
      </w:r>
      <w:proofErr w:type="spellEnd"/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argues different definitions and meanings 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words “human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>,”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“humanity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>,”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 other words related to humanity. For example, one of the definitions of 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>person with humanity is “an independent person with good will” (</w:t>
      </w:r>
      <w:proofErr w:type="spellStart"/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>Reder</w:t>
      </w:r>
      <w:proofErr w:type="spellEnd"/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508). This article 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>enriches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understand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what humanity</w:t>
      </w:r>
      <w:r w:rsidR="007E551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 how to recognize it, which helps 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>support the argument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that the boy 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>represents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humanity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by having humanity</w:t>
      </w:r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252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B040B" w:rsidRPr="00651435">
        <w:rPr>
          <w:rFonts w:ascii="Times New Roman" w:hAnsi="Times New Roman" w:cs="Times New Roman"/>
          <w:sz w:val="24"/>
          <w:szCs w:val="24"/>
          <w:lang w:val="en-US"/>
        </w:rPr>
        <w:t>chael Jackson</w:t>
      </w:r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B77B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B040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7B0" w:rsidRPr="00651435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critique</w:t>
      </w:r>
      <w:r w:rsidR="005B77B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article</w:t>
      </w:r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D392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argues</w:t>
      </w:r>
      <w:r w:rsidR="00BB040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importance of love in the families, especially </w:t>
      </w:r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>a parent’s love to th</w:t>
      </w:r>
      <w:r w:rsidR="00662D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072A2" w:rsidRPr="00651435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BB040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>children: “If</w:t>
      </w:r>
      <w:r w:rsidR="00BB040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you enter the world knowing you are loved and you leave this world knowing the same, then everything that happens </w:t>
      </w:r>
      <w:r w:rsidR="00662DDD">
        <w:rPr>
          <w:rFonts w:ascii="Times New Roman" w:hAnsi="Times New Roman" w:cs="Times New Roman"/>
          <w:sz w:val="24"/>
          <w:szCs w:val="24"/>
          <w:lang w:val="en-US"/>
        </w:rPr>
        <w:t>in between can be dealt with” (</w:t>
      </w:r>
      <w:r w:rsidR="00BB040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8). </w:t>
      </w:r>
      <w:r w:rsidR="000C0F1C" w:rsidRPr="00651435">
        <w:rPr>
          <w:rFonts w:ascii="Times New Roman" w:hAnsi="Times New Roman" w:cs="Times New Roman"/>
          <w:sz w:val="24"/>
          <w:szCs w:val="24"/>
          <w:lang w:val="en-US"/>
        </w:rPr>
        <w:t>As the reader can see, l</w:t>
      </w:r>
      <w:r w:rsidR="00BB040B" w:rsidRPr="00651435">
        <w:rPr>
          <w:rFonts w:ascii="Times New Roman" w:hAnsi="Times New Roman" w:cs="Times New Roman"/>
          <w:sz w:val="24"/>
          <w:szCs w:val="24"/>
          <w:lang w:val="en-US"/>
        </w:rPr>
        <w:t>ove is one of the most important</w:t>
      </w:r>
      <w:r w:rsidR="000C0F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emotions in the world and</w:t>
      </w:r>
      <w:r w:rsidR="00BB040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F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BB040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article helps to prove the importance of the </w:t>
      </w:r>
      <w:r w:rsidR="000C0F1C" w:rsidRPr="00651435">
        <w:rPr>
          <w:rFonts w:ascii="Times New Roman" w:hAnsi="Times New Roman" w:cs="Times New Roman"/>
          <w:sz w:val="24"/>
          <w:szCs w:val="24"/>
          <w:lang w:val="en-US"/>
        </w:rPr>
        <w:t>father</w:t>
      </w:r>
      <w:r w:rsidR="008A243A" w:rsidRPr="0065143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866A4" w:rsidRPr="00651435">
        <w:rPr>
          <w:rFonts w:ascii="Times New Roman" w:hAnsi="Times New Roman" w:cs="Times New Roman"/>
          <w:sz w:val="24"/>
          <w:szCs w:val="24"/>
          <w:lang w:val="en-US"/>
        </w:rPr>
        <w:t>s love for the boy.</w:t>
      </w:r>
      <w:r w:rsidR="000C0F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3056" w:rsidRPr="00651435">
        <w:rPr>
          <w:rFonts w:ascii="Times New Roman" w:hAnsi="Times New Roman" w:cs="Times New Roman"/>
          <w:sz w:val="24"/>
          <w:szCs w:val="24"/>
          <w:lang w:val="en-US"/>
        </w:rPr>
        <w:t>This father’s l</w:t>
      </w:r>
      <w:r w:rsidR="007E5510" w:rsidRPr="00651435">
        <w:rPr>
          <w:rFonts w:ascii="Times New Roman" w:hAnsi="Times New Roman" w:cs="Times New Roman"/>
          <w:sz w:val="24"/>
          <w:szCs w:val="24"/>
          <w:lang w:val="en-US"/>
        </w:rPr>
        <w:t>ove</w:t>
      </w:r>
      <w:r w:rsidR="000C0F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 the main reason why the boy becomes a very good person.</w:t>
      </w:r>
      <w:r w:rsidR="007E551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Critics’ ideas are about </w:t>
      </w:r>
      <w:r w:rsidR="00E70964" w:rsidRPr="00651435">
        <w:rPr>
          <w:rFonts w:ascii="Times New Roman" w:hAnsi="Times New Roman" w:cs="Times New Roman"/>
          <w:sz w:val="24"/>
          <w:szCs w:val="24"/>
          <w:lang w:val="en-US"/>
        </w:rPr>
        <w:t>the book’s aspects of humanity,</w:t>
      </w:r>
      <w:r w:rsidR="007E551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8941B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this paper examines the boy as a symbol of humanity in the novel</w:t>
      </w:r>
      <w:r w:rsidR="00E7096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35C35" w:rsidRPr="00651435" w:rsidRDefault="00B05710" w:rsidP="009C3000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The boy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unselfishness </w:t>
      </w:r>
      <w:r w:rsidR="00743625" w:rsidRPr="00651435">
        <w:rPr>
          <w:rFonts w:ascii="Times New Roman" w:hAnsi="Times New Roman" w:cs="Times New Roman"/>
          <w:sz w:val="24"/>
          <w:szCs w:val="24"/>
          <w:lang w:val="en-US"/>
        </w:rPr>
        <w:t>represents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humanity in this book</w:t>
      </w:r>
      <w:r w:rsidR="0074362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>the boy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always wants to help people,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even though he never gets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anything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back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from these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people. </w:t>
      </w:r>
      <w:r w:rsidR="00EA6C9D" w:rsidRPr="00651435">
        <w:rPr>
          <w:rFonts w:ascii="Times New Roman" w:hAnsi="Times New Roman" w:cs="Times New Roman"/>
          <w:i/>
          <w:sz w:val="24"/>
          <w:szCs w:val="24"/>
          <w:lang w:val="en-US"/>
        </w:rPr>
        <w:t>Webster’s Third New International Dictionary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defines t</w:t>
      </w:r>
      <w:r w:rsidR="0041208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he word </w:t>
      </w:r>
      <w:r w:rsidR="00412086" w:rsidRPr="00651435">
        <w:rPr>
          <w:rFonts w:ascii="Times New Roman" w:hAnsi="Times New Roman" w:cs="Times New Roman"/>
          <w:i/>
          <w:sz w:val="24"/>
          <w:szCs w:val="24"/>
          <w:lang w:val="en-US"/>
        </w:rPr>
        <w:t>unselfish</w:t>
      </w:r>
      <w:r w:rsidR="0041208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C24DB8" w:rsidRPr="00651435">
        <w:rPr>
          <w:rFonts w:ascii="Times New Roman" w:hAnsi="Times New Roman" w:cs="Times New Roman"/>
          <w:sz w:val="24"/>
          <w:szCs w:val="24"/>
          <w:lang w:val="en-US"/>
        </w:rPr>
        <w:t>generous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C24DB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B65BC" w:rsidRPr="00651435">
        <w:rPr>
          <w:rFonts w:ascii="Times New Roman" w:hAnsi="Times New Roman" w:cs="Times New Roman"/>
          <w:sz w:val="24"/>
          <w:szCs w:val="24"/>
          <w:lang w:val="en-US"/>
        </w:rPr>
        <w:t>G. &amp; C. Merriam Company</w:t>
      </w:r>
      <w:r w:rsidR="00EB65B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4DB8" w:rsidRPr="00651435">
        <w:rPr>
          <w:rFonts w:ascii="Times New Roman" w:hAnsi="Times New Roman" w:cs="Times New Roman"/>
          <w:sz w:val="24"/>
          <w:szCs w:val="24"/>
          <w:lang w:val="en-US"/>
        </w:rPr>
        <w:t>2509).</w:t>
      </w:r>
      <w:r w:rsidR="0041208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boy shows his generosity by sharing or 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being </w:t>
      </w:r>
      <w:r w:rsidR="00412086" w:rsidRPr="00651435">
        <w:rPr>
          <w:rFonts w:ascii="Times New Roman" w:hAnsi="Times New Roman" w:cs="Times New Roman"/>
          <w:sz w:val="24"/>
          <w:szCs w:val="24"/>
          <w:lang w:val="en-US"/>
        </w:rPr>
        <w:t>willing to share</w:t>
      </w:r>
      <w:r w:rsidR="005E271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his and his father’s</w:t>
      </w:r>
      <w:r w:rsidR="0041208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food with 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1208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strangers </w:t>
      </w:r>
      <w:r w:rsidR="005E2712" w:rsidRPr="00651435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41208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meet.  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>This unselfishness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can even complicate his and his father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existence. When they share any food 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>with strangers such as Ely, there is</w:t>
      </w:r>
      <w:r w:rsidR="000F50C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le</w:t>
      </w:r>
      <w:r w:rsidR="001777C0" w:rsidRPr="00651435">
        <w:rPr>
          <w:rFonts w:ascii="Times New Roman" w:hAnsi="Times New Roman" w:cs="Times New Roman"/>
          <w:sz w:val="24"/>
          <w:szCs w:val="24"/>
          <w:lang w:val="en-US"/>
        </w:rPr>
        <w:t>ss food</w:t>
      </w:r>
      <w:r w:rsidR="000F50C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left </w:t>
      </w:r>
      <w:r w:rsidR="000F50C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in their </w:t>
      </w:r>
      <w:r w:rsidR="000F50C5" w:rsidRPr="006514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cart, so if they do not give 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="000F50C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couple of cans 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F50C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food to Ely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>, the</w:t>
      </w:r>
      <w:r w:rsidR="000F50C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road 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ahead </w:t>
      </w:r>
      <w:r w:rsidR="000F50C5" w:rsidRPr="00651435">
        <w:rPr>
          <w:rFonts w:ascii="Times New Roman" w:hAnsi="Times New Roman" w:cs="Times New Roman"/>
          <w:sz w:val="24"/>
          <w:szCs w:val="24"/>
          <w:lang w:val="en-US"/>
        </w:rPr>
        <w:t>might be easier.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F50C5" w:rsidRPr="00651435">
        <w:rPr>
          <w:rFonts w:ascii="Times New Roman" w:hAnsi="Times New Roman" w:cs="Times New Roman"/>
          <w:sz w:val="24"/>
          <w:szCs w:val="24"/>
          <w:lang w:val="en-US"/>
        </w:rPr>
        <w:t>There are a couple of situations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in which</w:t>
      </w:r>
      <w:r w:rsidR="000F50C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boy wants to help people, 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father refuses to help them</w:t>
      </w:r>
      <w:r w:rsidR="000F50C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="00041665" w:rsidRPr="00651435">
        <w:rPr>
          <w:rFonts w:ascii="Times New Roman" w:hAnsi="Times New Roman" w:cs="Times New Roman"/>
          <w:sz w:val="24"/>
          <w:szCs w:val="24"/>
          <w:lang w:val="en-US"/>
        </w:rPr>
        <w:t>he knows that there</w:t>
      </w:r>
      <w:r w:rsidR="000F50C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 a risk</w:t>
      </w:r>
      <w:r w:rsidR="001777C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for their survival</w:t>
      </w:r>
      <w:r w:rsidR="000F50C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For example, 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>the father refuses to help a thief</w:t>
      </w:r>
      <w:r w:rsidR="007657B6" w:rsidRPr="00651435">
        <w:rPr>
          <w:rFonts w:ascii="Times New Roman" w:hAnsi="Times New Roman" w:cs="Times New Roman"/>
          <w:sz w:val="24"/>
          <w:szCs w:val="24"/>
          <w:lang w:val="en-US"/>
        </w:rPr>
        <w:t>. Despite the fact that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657B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thief stole all 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7E5510" w:rsidRPr="00651435">
        <w:rPr>
          <w:rFonts w:ascii="Times New Roman" w:hAnsi="Times New Roman" w:cs="Times New Roman"/>
          <w:sz w:val="24"/>
          <w:szCs w:val="24"/>
          <w:lang w:val="en-US"/>
        </w:rPr>
        <w:t>the boy and father’s</w:t>
      </w:r>
      <w:r w:rsidR="007657B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stuff</w:t>
      </w:r>
      <w:r w:rsidR="00B71110" w:rsidRPr="00651435">
        <w:rPr>
          <w:rFonts w:ascii="Times New Roman" w:hAnsi="Times New Roman" w:cs="Times New Roman"/>
          <w:sz w:val="24"/>
          <w:szCs w:val="24"/>
          <w:lang w:val="en-US"/>
        </w:rPr>
        <w:t>, the</w:t>
      </w:r>
      <w:r w:rsidR="007657B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boy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still wants to help this thief</w:t>
      </w:r>
      <w:r w:rsidR="007657B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beca</w:t>
      </w:r>
      <w:r w:rsidR="00041665" w:rsidRPr="00651435">
        <w:rPr>
          <w:rFonts w:ascii="Times New Roman" w:hAnsi="Times New Roman" w:cs="Times New Roman"/>
          <w:sz w:val="24"/>
          <w:szCs w:val="24"/>
          <w:lang w:val="en-US"/>
        </w:rPr>
        <w:t>use he knows that otherwise the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 w:rsidR="007657B6" w:rsidRPr="00651435">
        <w:rPr>
          <w:rFonts w:ascii="Times New Roman" w:hAnsi="Times New Roman" w:cs="Times New Roman"/>
          <w:sz w:val="24"/>
          <w:szCs w:val="24"/>
          <w:lang w:val="en-US"/>
        </w:rPr>
        <w:t>n will die.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f</w:t>
      </w:r>
      <w:r w:rsidR="007C4F9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ather 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>leaves this man</w:t>
      </w:r>
      <w:r w:rsidR="007C4F9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, in the true sense of this word, naked. These are </w:t>
      </w:r>
      <w:r w:rsidR="005501F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C4F96" w:rsidRPr="00651435">
        <w:rPr>
          <w:rFonts w:ascii="Times New Roman" w:hAnsi="Times New Roman" w:cs="Times New Roman"/>
          <w:sz w:val="24"/>
          <w:szCs w:val="24"/>
          <w:lang w:val="en-US"/>
        </w:rPr>
        <w:t>boys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7C4F9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words about thi</w:t>
      </w:r>
      <w:r w:rsidR="001777C0" w:rsidRPr="00651435">
        <w:rPr>
          <w:rFonts w:ascii="Times New Roman" w:hAnsi="Times New Roman" w:cs="Times New Roman"/>
          <w:sz w:val="24"/>
          <w:szCs w:val="24"/>
          <w:lang w:val="en-US"/>
        </w:rPr>
        <w:t>s situation</w:t>
      </w:r>
      <w:r w:rsidR="007C4F96" w:rsidRPr="00651435">
        <w:rPr>
          <w:rFonts w:ascii="Times New Roman" w:hAnsi="Times New Roman" w:cs="Times New Roman"/>
          <w:sz w:val="24"/>
          <w:szCs w:val="24"/>
          <w:lang w:val="en-US"/>
        </w:rPr>
        <w:t>: “Just help him, Papa. Just help him”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4F96" w:rsidRPr="0065143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McCarthy 259). 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>The dad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answer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>s,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“He is going to die anyway” (</w:t>
      </w:r>
      <w:r w:rsidR="00EB65B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McCarthy 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259). 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>After they leave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thief</w:t>
      </w:r>
      <w:r w:rsidR="001777C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in the dark and freezing night</w:t>
      </w:r>
      <w:r w:rsidR="00F27263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777C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hungry and naked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boy 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>cries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for a l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>ong time. The boy’s reaction shows that he is very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worried about 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>this man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b</w:t>
      </w:r>
      <w:r w:rsidR="009B7B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oy 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>worries</w:t>
      </w:r>
      <w:r w:rsidR="0004166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about everything and everybody. When 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>the father says,</w:t>
      </w:r>
      <w:r w:rsidR="0004166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“You are not the one who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has to worry a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>bout everything,”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boy</w:t>
      </w:r>
      <w:r w:rsidR="00F2726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answer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>s,</w:t>
      </w:r>
      <w:r w:rsidR="00F2726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2BB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“Yes I am. . . . </w:t>
      </w:r>
      <w:r w:rsidR="00041665" w:rsidRPr="00651435">
        <w:rPr>
          <w:rFonts w:ascii="Times New Roman" w:hAnsi="Times New Roman" w:cs="Times New Roman"/>
          <w:sz w:val="24"/>
          <w:szCs w:val="24"/>
          <w:lang w:val="en-US"/>
        </w:rPr>
        <w:t>I am the one” (</w:t>
      </w:r>
      <w:r w:rsidR="00EB65B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McCarthy </w:t>
      </w:r>
      <w:r w:rsidR="00041665" w:rsidRPr="00651435">
        <w:rPr>
          <w:rFonts w:ascii="Times New Roman" w:hAnsi="Times New Roman" w:cs="Times New Roman"/>
          <w:sz w:val="24"/>
          <w:szCs w:val="24"/>
          <w:lang w:val="en-US"/>
        </w:rPr>
        <w:t>259). Somehow the boy feels that he has to be that special person,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04166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he has to make this world better. 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>A s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elfish person would never do </w:t>
      </w:r>
      <w:r w:rsidR="00435C35" w:rsidRPr="00651435">
        <w:rPr>
          <w:rFonts w:ascii="Times New Roman" w:hAnsi="Times New Roman" w:cs="Times New Roman"/>
          <w:sz w:val="24"/>
          <w:szCs w:val="24"/>
          <w:lang w:val="en-US"/>
        </w:rPr>
        <w:t>anything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for a stranger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7E5510" w:rsidRPr="00651435">
        <w:rPr>
          <w:rFonts w:ascii="Times New Roman" w:hAnsi="Times New Roman" w:cs="Times New Roman"/>
          <w:sz w:val="24"/>
          <w:szCs w:val="24"/>
          <w:lang w:val="en-US"/>
        </w:rPr>
        <w:t>this help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could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somehow make his</w:t>
      </w:r>
      <w:r w:rsidR="007E551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or her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life more complicated, even if it might save 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>stranger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s life. 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>The fact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>that the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boy is willing to help people no matter what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 the proof of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CF4D5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unselfishness. </w:t>
      </w:r>
      <w:r w:rsidR="00512036" w:rsidRPr="0065143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="007E551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people</w:t>
      </w:r>
      <w:r w:rsidR="00F2726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whom 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2726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dad and son meet are </w:t>
      </w:r>
      <w:r w:rsidR="00512036" w:rsidRPr="00651435">
        <w:rPr>
          <w:rFonts w:ascii="Times New Roman" w:hAnsi="Times New Roman" w:cs="Times New Roman"/>
          <w:sz w:val="24"/>
          <w:szCs w:val="24"/>
          <w:lang w:val="en-US"/>
        </w:rPr>
        <w:t>foul and selfish because they ca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>re only about their own lives. The b</w:t>
      </w:r>
      <w:r w:rsidR="00512036" w:rsidRPr="00651435">
        <w:rPr>
          <w:rFonts w:ascii="Times New Roman" w:hAnsi="Times New Roman" w:cs="Times New Roman"/>
          <w:sz w:val="24"/>
          <w:szCs w:val="24"/>
          <w:lang w:val="en-US"/>
        </w:rPr>
        <w:t>oy is not like them, so his unsel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>fishness becomes one of the sign</w:t>
      </w:r>
      <w:r w:rsidR="00512036" w:rsidRPr="00651435">
        <w:rPr>
          <w:rFonts w:ascii="Times New Roman" w:hAnsi="Times New Roman" w:cs="Times New Roman"/>
          <w:sz w:val="24"/>
          <w:szCs w:val="24"/>
          <w:lang w:val="en-US"/>
        </w:rPr>
        <w:t>s of humanity in this book.</w:t>
      </w:r>
      <w:r w:rsidR="00E13F4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word </w:t>
      </w:r>
      <w:r w:rsidR="00E13F42" w:rsidRPr="00651435">
        <w:rPr>
          <w:rFonts w:ascii="Times New Roman" w:hAnsi="Times New Roman" w:cs="Times New Roman"/>
          <w:i/>
          <w:sz w:val="24"/>
          <w:szCs w:val="24"/>
          <w:lang w:val="en-US"/>
        </w:rPr>
        <w:t>humanity</w:t>
      </w:r>
      <w:r w:rsidR="00E13F4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E13F42" w:rsidRPr="00651435">
        <w:rPr>
          <w:rFonts w:ascii="Times New Roman" w:hAnsi="Times New Roman" w:cs="Times New Roman"/>
          <w:i/>
          <w:sz w:val="24"/>
          <w:szCs w:val="24"/>
          <w:lang w:val="en-US"/>
        </w:rPr>
        <w:t>Webster’s Third New International Dictionary</w:t>
      </w:r>
      <w:r w:rsidR="00E13F4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 defined as 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E13F42" w:rsidRPr="00651435">
        <w:rPr>
          <w:rFonts w:ascii="Times New Roman" w:hAnsi="Times New Roman" w:cs="Times New Roman"/>
          <w:sz w:val="24"/>
          <w:szCs w:val="24"/>
          <w:lang w:val="en-US"/>
        </w:rPr>
        <w:t>the quality or state of being humane; kind of gener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>ous behavior or disposition” (</w:t>
      </w:r>
      <w:r w:rsidR="00EB65BC" w:rsidRPr="00651435">
        <w:rPr>
          <w:rFonts w:ascii="Times New Roman" w:hAnsi="Times New Roman" w:cs="Times New Roman"/>
          <w:sz w:val="24"/>
          <w:szCs w:val="24"/>
          <w:lang w:val="en-US"/>
        </w:rPr>
        <w:t>G. &amp; C. Merriam Company</w:t>
      </w:r>
      <w:r w:rsidR="00EB65B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4DB8" w:rsidRPr="00651435">
        <w:rPr>
          <w:rFonts w:ascii="Times New Roman" w:hAnsi="Times New Roman" w:cs="Times New Roman"/>
          <w:sz w:val="24"/>
          <w:szCs w:val="24"/>
          <w:lang w:val="en-US"/>
        </w:rPr>
        <w:t>1100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). In </w:t>
      </w:r>
      <w:r w:rsidR="00E13F42" w:rsidRPr="00651435">
        <w:rPr>
          <w:rFonts w:ascii="Times New Roman" w:hAnsi="Times New Roman" w:cs="Times New Roman"/>
          <w:sz w:val="24"/>
          <w:szCs w:val="24"/>
          <w:lang w:val="en-US"/>
        </w:rPr>
        <w:t>other words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13F4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F42" w:rsidRPr="00651435">
        <w:rPr>
          <w:rFonts w:ascii="Times New Roman" w:hAnsi="Times New Roman" w:cs="Times New Roman"/>
          <w:i/>
          <w:sz w:val="24"/>
          <w:szCs w:val="24"/>
          <w:lang w:val="en-US"/>
        </w:rPr>
        <w:t>humanity</w:t>
      </w:r>
      <w:r w:rsidR="00A83E7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means to act good toward</w:t>
      </w:r>
      <w:r w:rsidR="00E13F4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people. </w:t>
      </w:r>
      <w:r w:rsidR="0041208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words </w:t>
      </w:r>
      <w:r w:rsidR="00412086" w:rsidRPr="00651435">
        <w:rPr>
          <w:rFonts w:ascii="Times New Roman" w:hAnsi="Times New Roman" w:cs="Times New Roman"/>
          <w:i/>
          <w:sz w:val="24"/>
          <w:szCs w:val="24"/>
          <w:lang w:val="en-US"/>
        </w:rPr>
        <w:t>unselfish</w:t>
      </w:r>
      <w:r w:rsidR="0041208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12086" w:rsidRPr="00651435">
        <w:rPr>
          <w:rFonts w:ascii="Times New Roman" w:hAnsi="Times New Roman" w:cs="Times New Roman"/>
          <w:i/>
          <w:sz w:val="24"/>
          <w:szCs w:val="24"/>
          <w:lang w:val="en-US"/>
        </w:rPr>
        <w:t>humanity</w:t>
      </w:r>
      <w:r w:rsidR="0041208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have similar definitions, so</w:t>
      </w:r>
      <w:r w:rsidR="00E13F4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3E7A" w:rsidRPr="00651435">
        <w:rPr>
          <w:rFonts w:ascii="Times New Roman" w:hAnsi="Times New Roman" w:cs="Times New Roman"/>
          <w:sz w:val="24"/>
          <w:szCs w:val="24"/>
          <w:lang w:val="en-US"/>
        </w:rPr>
        <w:t>reasonably,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u</w:t>
      </w:r>
      <w:r w:rsidR="00E13F4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nselfish person has humanity. </w:t>
      </w:r>
      <w:r w:rsidR="001777C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5C35" w:rsidRPr="00651435">
        <w:rPr>
          <w:rFonts w:ascii="Times New Roman" w:hAnsi="Times New Roman" w:cs="Times New Roman"/>
          <w:sz w:val="24"/>
          <w:szCs w:val="24"/>
          <w:lang w:val="en-US"/>
        </w:rPr>
        <w:t>However, h</w:t>
      </w:r>
      <w:r w:rsidR="0031694D" w:rsidRPr="00651435">
        <w:rPr>
          <w:rFonts w:ascii="Times New Roman" w:hAnsi="Times New Roman" w:cs="Times New Roman"/>
          <w:sz w:val="24"/>
          <w:szCs w:val="24"/>
          <w:lang w:val="en-US"/>
        </w:rPr>
        <w:t>umanity is not only about unselfish</w:t>
      </w:r>
      <w:r w:rsidR="00305D5E" w:rsidRPr="00651435">
        <w:rPr>
          <w:rFonts w:ascii="Times New Roman" w:hAnsi="Times New Roman" w:cs="Times New Roman"/>
          <w:sz w:val="24"/>
          <w:szCs w:val="24"/>
          <w:lang w:val="en-US"/>
        </w:rPr>
        <w:t>ness and helping some strangers;</w:t>
      </w:r>
      <w:r w:rsidR="0031694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it is also about love.</w:t>
      </w:r>
    </w:p>
    <w:p w:rsidR="00B52616" w:rsidRPr="00651435" w:rsidRDefault="00305D5E" w:rsidP="009C3000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lastRenderedPageBreak/>
        <w:t>The boy’s</w:t>
      </w:r>
      <w:r w:rsidR="00B821F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love for his father best represents his humanity because love is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an emotion</w:t>
      </w:r>
      <w:r w:rsidR="00B821F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those who have lost their humanity have forgotten.</w:t>
      </w:r>
      <w:r w:rsidR="00B821F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D75" w:rsidRPr="00651435">
        <w:rPr>
          <w:rFonts w:ascii="Times New Roman" w:hAnsi="Times New Roman" w:cs="Times New Roman"/>
          <w:sz w:val="24"/>
          <w:szCs w:val="24"/>
          <w:lang w:val="en-US"/>
        </w:rPr>
        <w:t>Throughout all the story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, the</w:t>
      </w:r>
      <w:r w:rsidR="00352D7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boy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worries</w:t>
      </w:r>
      <w:r w:rsidR="00352D7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about his father. </w:t>
      </w:r>
      <w:r w:rsidR="007C4C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1694D" w:rsidRPr="00651435">
        <w:rPr>
          <w:rFonts w:ascii="Times New Roman" w:hAnsi="Times New Roman" w:cs="Times New Roman"/>
          <w:sz w:val="24"/>
          <w:szCs w:val="24"/>
          <w:lang w:val="en-US"/>
        </w:rPr>
        <w:t>dad is going to explore some house</w:t>
      </w:r>
      <w:r w:rsidR="00237C3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that they find</w:t>
      </w:r>
      <w:r w:rsidR="001E7909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C4C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>the b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>oy is</w:t>
      </w:r>
      <w:r w:rsidR="007C47B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always afraid</w:t>
      </w:r>
      <w:r w:rsidR="007C4C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because he does not want </w:t>
      </w:r>
      <w:r w:rsidR="00905A7F" w:rsidRPr="00651435">
        <w:rPr>
          <w:rFonts w:ascii="Times New Roman" w:hAnsi="Times New Roman" w:cs="Times New Roman"/>
          <w:sz w:val="24"/>
          <w:szCs w:val="24"/>
          <w:lang w:val="en-US"/>
        </w:rPr>
        <w:t>to lose his father</w:t>
      </w:r>
      <w:r w:rsidR="00B14CD4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842C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>and the boy is even more scared</w:t>
      </w:r>
      <w:r w:rsidR="001842C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when his father </w:t>
      </w:r>
      <w:r w:rsidR="00516BFA" w:rsidRPr="00651435">
        <w:rPr>
          <w:rFonts w:ascii="Times New Roman" w:hAnsi="Times New Roman" w:cs="Times New Roman"/>
          <w:sz w:val="24"/>
          <w:szCs w:val="24"/>
          <w:lang w:val="en-US"/>
        </w:rPr>
        <w:t>gets sick.</w:t>
      </w:r>
      <w:r w:rsidR="007C4C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At the end of the book, unfortunately for the boy, 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C4C6C" w:rsidRPr="00651435">
        <w:rPr>
          <w:rFonts w:ascii="Times New Roman" w:hAnsi="Times New Roman" w:cs="Times New Roman"/>
          <w:sz w:val="24"/>
          <w:szCs w:val="24"/>
          <w:lang w:val="en-US"/>
        </w:rPr>
        <w:t>father dies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C4C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7C4C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 p</w:t>
      </w:r>
      <w:r w:rsidR="00352D7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robably the best scene </w:t>
      </w:r>
      <w:r w:rsidR="00EA6C9D" w:rsidRPr="00651435">
        <w:rPr>
          <w:rFonts w:ascii="Times New Roman" w:hAnsi="Times New Roman" w:cs="Times New Roman"/>
          <w:sz w:val="24"/>
          <w:szCs w:val="24"/>
          <w:lang w:val="en-US"/>
        </w:rPr>
        <w:t>that demonstrates how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C4C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boy loves his da</w:t>
      </w:r>
      <w:r w:rsidR="00352D75" w:rsidRPr="0065143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C4C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When the boy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>recognizes that his father is dea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7909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his reaction is</w:t>
      </w:r>
      <w:r w:rsidR="001110F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quite expected</w:t>
      </w:r>
      <w:r w:rsidR="007C47B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: “. . . </w:t>
      </w:r>
      <w:r w:rsidR="002F6A6A" w:rsidRPr="00651435">
        <w:rPr>
          <w:rFonts w:ascii="Times New Roman" w:hAnsi="Times New Roman" w:cs="Times New Roman"/>
          <w:sz w:val="24"/>
          <w:szCs w:val="24"/>
          <w:lang w:val="en-US"/>
        </w:rPr>
        <w:t>he knelt beside his father and held his cold hand and said his name over and over again”</w:t>
      </w:r>
      <w:r w:rsidR="007C4C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1F56" w:rsidRPr="0065143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B65B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McCarthy </w:t>
      </w:r>
      <w:r w:rsidR="002F6A6A" w:rsidRPr="00651435">
        <w:rPr>
          <w:rFonts w:ascii="Times New Roman" w:hAnsi="Times New Roman" w:cs="Times New Roman"/>
          <w:sz w:val="24"/>
          <w:szCs w:val="24"/>
          <w:lang w:val="en-US"/>
        </w:rPr>
        <w:t>281). T</w:t>
      </w:r>
      <w:r w:rsidR="00352D75" w:rsidRPr="00651435">
        <w:rPr>
          <w:rFonts w:ascii="Times New Roman" w:hAnsi="Times New Roman" w:cs="Times New Roman"/>
          <w:sz w:val="24"/>
          <w:szCs w:val="24"/>
          <w:lang w:val="en-US"/>
        </w:rPr>
        <w:t>he boy spends th</w:t>
      </w:r>
      <w:r w:rsidR="002F6A6A" w:rsidRPr="00651435">
        <w:rPr>
          <w:rFonts w:ascii="Times New Roman" w:hAnsi="Times New Roman" w:cs="Times New Roman"/>
          <w:sz w:val="24"/>
          <w:szCs w:val="24"/>
          <w:lang w:val="en-US"/>
        </w:rPr>
        <w:t>ree days next to his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father’s</w:t>
      </w:r>
      <w:r w:rsidR="002F6A6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dead body, before </w:t>
      </w:r>
      <w:r w:rsidR="00B14C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F6A6A" w:rsidRPr="0065143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565CE" w:rsidRPr="00651435">
        <w:rPr>
          <w:rFonts w:ascii="Times New Roman" w:hAnsi="Times New Roman" w:cs="Times New Roman"/>
          <w:sz w:val="24"/>
          <w:szCs w:val="24"/>
          <w:lang w:val="en-US"/>
        </w:rPr>
        <w:t>ood ma</w:t>
      </w:r>
      <w:r w:rsidR="00B14CD4" w:rsidRPr="0065143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F6A6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finds him. The boy does not want his father dead body to be found by someone</w:t>
      </w:r>
      <w:r w:rsidR="007C4C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else</w:t>
      </w:r>
      <w:r w:rsidR="002F6A6A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C4C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so</w:t>
      </w:r>
      <w:r w:rsidR="002F6A6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he wants it to be wrapped in blanket. He keeps loving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his</w:t>
      </w:r>
      <w:r w:rsidR="002F6A6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father </w:t>
      </w:r>
      <w:r w:rsidR="00905A7F" w:rsidRPr="00651435">
        <w:rPr>
          <w:rFonts w:ascii="Times New Roman" w:hAnsi="Times New Roman" w:cs="Times New Roman"/>
          <w:sz w:val="24"/>
          <w:szCs w:val="24"/>
          <w:lang w:val="en-US"/>
        </w:rPr>
        <w:t>even after he</w:t>
      </w:r>
      <w:r w:rsidR="002F6A6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has died</w:t>
      </w:r>
      <w:r w:rsidR="00B14CD4" w:rsidRPr="00651435">
        <w:rPr>
          <w:rFonts w:ascii="Times New Roman" w:hAnsi="Times New Roman" w:cs="Times New Roman"/>
          <w:sz w:val="24"/>
          <w:szCs w:val="24"/>
          <w:lang w:val="en-US"/>
        </w:rPr>
        <w:t>, so</w:t>
      </w:r>
      <w:r w:rsidR="002F6A6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4CD4" w:rsidRPr="0065143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F6A6A" w:rsidRPr="00651435">
        <w:rPr>
          <w:rFonts w:ascii="Times New Roman" w:hAnsi="Times New Roman" w:cs="Times New Roman"/>
          <w:sz w:val="24"/>
          <w:szCs w:val="24"/>
          <w:lang w:val="en-US"/>
        </w:rPr>
        <w:t>t is even easier for the boy to speak to his dead father, than to God.</w:t>
      </w:r>
      <w:r w:rsidR="007C4C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4CD4" w:rsidRPr="00651435">
        <w:rPr>
          <w:rFonts w:ascii="Times New Roman" w:hAnsi="Times New Roman" w:cs="Times New Roman"/>
          <w:sz w:val="24"/>
          <w:szCs w:val="24"/>
          <w:lang w:val="en-US"/>
        </w:rPr>
        <w:t>For the reader</w:t>
      </w:r>
      <w:r w:rsidR="00DD0586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4C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it is </w:t>
      </w:r>
      <w:r w:rsidR="0070074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not hard </w:t>
      </w:r>
      <w:r w:rsidR="00B14CD4" w:rsidRPr="00651435">
        <w:rPr>
          <w:rFonts w:ascii="Times New Roman" w:hAnsi="Times New Roman" w:cs="Times New Roman"/>
          <w:sz w:val="24"/>
          <w:szCs w:val="24"/>
          <w:lang w:val="en-US"/>
        </w:rPr>
        <w:t>to see that the boy</w:t>
      </w:r>
      <w:r w:rsidR="0031694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loves</w:t>
      </w:r>
      <w:r w:rsidR="0070074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his father</w:t>
      </w:r>
      <w:r w:rsidR="00B14C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very much</w:t>
      </w:r>
      <w:r w:rsidR="0070074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16BFA" w:rsidRPr="0065143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ove helps the boy and his father </w:t>
      </w:r>
      <w:r w:rsidR="0031694D" w:rsidRPr="00651435">
        <w:rPr>
          <w:rFonts w:ascii="Times New Roman" w:hAnsi="Times New Roman" w:cs="Times New Roman"/>
          <w:sz w:val="24"/>
          <w:szCs w:val="24"/>
          <w:lang w:val="en-US"/>
        </w:rPr>
        <w:t>keep going and to believe that there are still some good people left in this world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who have humanity.</w:t>
      </w:r>
      <w:r w:rsidR="0060307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6BF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Love 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DD058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one of 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>the main</w:t>
      </w:r>
      <w:r w:rsidR="00DD058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emotions that 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creates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humanity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16BF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because if a person loves somebody, it means that this person has 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>some light in his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/her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soul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 this </w:t>
      </w:r>
      <w:r w:rsidR="00DD0586" w:rsidRPr="00651435">
        <w:rPr>
          <w:rFonts w:ascii="Times New Roman" w:hAnsi="Times New Roman" w:cs="Times New Roman"/>
          <w:sz w:val="24"/>
          <w:szCs w:val="24"/>
          <w:lang w:val="en-US"/>
        </w:rPr>
        <w:t>light does not let the person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lose his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/her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humanity.</w:t>
      </w:r>
      <w:r w:rsidR="00516BF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Although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that the boy loves </w:t>
      </w:r>
      <w:r w:rsidR="00321E55" w:rsidRPr="00651435">
        <w:rPr>
          <w:rFonts w:ascii="Times New Roman" w:hAnsi="Times New Roman" w:cs="Times New Roman"/>
          <w:sz w:val="24"/>
          <w:szCs w:val="24"/>
          <w:lang w:val="en-US"/>
        </w:rPr>
        <w:t>his father and take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s care </w:t>
      </w:r>
      <w:r w:rsidR="00DD058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>other people,</w:t>
      </w:r>
      <w:r w:rsidR="00321E5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he cannot be a symbol of humanity if he is not a good person.</w:t>
      </w:r>
    </w:p>
    <w:p w:rsidR="00802BBB" w:rsidRPr="00651435" w:rsidRDefault="00305D5E" w:rsidP="009C3000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The boy’s</w:t>
      </w:r>
      <w:r w:rsidR="00321E5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willingness to be a good person is represented by his resistance to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21E55" w:rsidRPr="00651435">
        <w:rPr>
          <w:rFonts w:ascii="Times New Roman" w:hAnsi="Times New Roman" w:cs="Times New Roman"/>
          <w:sz w:val="24"/>
          <w:szCs w:val="24"/>
          <w:lang w:val="en-US"/>
        </w:rPr>
        <w:t>corruption of the dark world around him.</w:t>
      </w:r>
      <w:r w:rsidR="003565C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In the book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565C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there were many</w:t>
      </w:r>
      <w:r w:rsidR="007617C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acts of cannibalism, but for the boy</w:t>
      </w:r>
      <w:r w:rsidR="00187994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617C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it is the most awful thing to even think about it.  </w:t>
      </w:r>
      <w:r w:rsidR="00165C66">
        <w:rPr>
          <w:rFonts w:ascii="Times New Roman" w:hAnsi="Times New Roman" w:cs="Times New Roman"/>
          <w:sz w:val="24"/>
          <w:szCs w:val="24"/>
          <w:lang w:val="en-US"/>
        </w:rPr>
        <w:t>For the boy, i</w:t>
      </w:r>
      <w:r w:rsidR="00B14CD4" w:rsidRPr="00651435">
        <w:rPr>
          <w:rFonts w:ascii="Times New Roman" w:hAnsi="Times New Roman" w:cs="Times New Roman"/>
          <w:sz w:val="24"/>
          <w:szCs w:val="24"/>
          <w:lang w:val="en-US"/>
        </w:rPr>
        <w:t>t is a shock</w:t>
      </w:r>
      <w:r w:rsidR="00910A8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when in the bas</w:t>
      </w:r>
      <w:r w:rsidR="003565CE" w:rsidRPr="00651435">
        <w:rPr>
          <w:rFonts w:ascii="Times New Roman" w:hAnsi="Times New Roman" w:cs="Times New Roman"/>
          <w:sz w:val="24"/>
          <w:szCs w:val="24"/>
          <w:lang w:val="en-US"/>
        </w:rPr>
        <w:t>ement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565C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they find </w:t>
      </w:r>
      <w:r w:rsidR="007872C8" w:rsidRPr="00651435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B14C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bodies</w:t>
      </w:r>
      <w:r w:rsidR="00910A8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B14CD4" w:rsidRPr="00651435">
        <w:rPr>
          <w:rFonts w:ascii="Times New Roman" w:hAnsi="Times New Roman" w:cs="Times New Roman"/>
          <w:sz w:val="24"/>
          <w:szCs w:val="24"/>
          <w:lang w:val="en-US"/>
        </w:rPr>
        <w:t>are prepared for food, and i</w:t>
      </w:r>
      <w:r w:rsidR="00910A85" w:rsidRPr="00651435">
        <w:rPr>
          <w:rFonts w:ascii="Times New Roman" w:hAnsi="Times New Roman" w:cs="Times New Roman"/>
          <w:sz w:val="24"/>
          <w:szCs w:val="24"/>
          <w:lang w:val="en-US"/>
        </w:rPr>
        <w:t>t is even more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of a</w:t>
      </w:r>
      <w:r w:rsidR="00910A8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shock when the</w:t>
      </w:r>
      <w:r w:rsidR="007872C8" w:rsidRPr="0065143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10A8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find a charred human infant on the spit.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father,</w:t>
      </w:r>
      <w:r w:rsidR="00910A8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after this </w:t>
      </w:r>
      <w:r w:rsidR="00603070" w:rsidRPr="00651435">
        <w:rPr>
          <w:rFonts w:ascii="Times New Roman" w:hAnsi="Times New Roman" w:cs="Times New Roman"/>
          <w:sz w:val="24"/>
          <w:szCs w:val="24"/>
          <w:lang w:val="en-US"/>
        </w:rPr>
        <w:t>situation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0307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910A8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r w:rsidR="00603070" w:rsidRPr="00651435">
        <w:rPr>
          <w:rFonts w:ascii="Times New Roman" w:hAnsi="Times New Roman" w:cs="Times New Roman"/>
          <w:sz w:val="24"/>
          <w:szCs w:val="24"/>
          <w:lang w:val="en-US"/>
        </w:rPr>
        <w:t>even sure if the boy will</w:t>
      </w:r>
      <w:r w:rsidR="007900A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ever speak again. Fortunately,</w:t>
      </w:r>
      <w:r w:rsidR="00910A8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boy </w:t>
      </w:r>
      <w:r w:rsidR="007900A7" w:rsidRPr="00651435">
        <w:rPr>
          <w:rFonts w:ascii="Times New Roman" w:hAnsi="Times New Roman" w:cs="Times New Roman"/>
          <w:sz w:val="24"/>
          <w:szCs w:val="24"/>
          <w:lang w:val="en-US"/>
        </w:rPr>
        <w:t>feels better</w:t>
      </w:r>
      <w:r w:rsidR="00910A8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after </w:t>
      </w:r>
      <w:r w:rsidR="007900A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52616" w:rsidRPr="00651435">
        <w:rPr>
          <w:rFonts w:ascii="Times New Roman" w:hAnsi="Times New Roman" w:cs="Times New Roman"/>
          <w:sz w:val="24"/>
          <w:szCs w:val="24"/>
          <w:lang w:val="en-US"/>
        </w:rPr>
        <w:t>couple of days</w:t>
      </w:r>
      <w:r w:rsidR="007900A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, but </w:t>
      </w:r>
      <w:r w:rsidR="007900A7" w:rsidRPr="006514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he will never forget what he 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saw</w:t>
      </w:r>
      <w:r w:rsidR="007900A7" w:rsidRPr="006514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10A8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2F2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boy cannot even imagine eating people. 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There is a conversation where the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>reader can clearly see the boy’s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attitude to the cannibalism</w:t>
      </w:r>
      <w:r w:rsidR="00A12F2D" w:rsidRPr="006514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2BBB" w:rsidRPr="00651435" w:rsidRDefault="00A12F2D" w:rsidP="009C3000">
      <w:pPr>
        <w:spacing w:after="0" w:line="48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We would not ever eat anybody, would we?</w:t>
      </w:r>
    </w:p>
    <w:p w:rsidR="00802BBB" w:rsidRPr="00651435" w:rsidRDefault="00802BBB" w:rsidP="009C3000">
      <w:pPr>
        <w:spacing w:after="0" w:line="48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No. Of course not.</w:t>
      </w:r>
    </w:p>
    <w:p w:rsidR="00802BBB" w:rsidRPr="00651435" w:rsidRDefault="00802BBB" w:rsidP="009C3000">
      <w:pPr>
        <w:spacing w:after="0" w:line="48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Even if we were starving?</w:t>
      </w:r>
    </w:p>
    <w:p w:rsidR="00802BBB" w:rsidRPr="00651435" w:rsidRDefault="00802BBB" w:rsidP="009C3000">
      <w:pPr>
        <w:spacing w:after="0" w:line="48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We are starving now.</w:t>
      </w:r>
    </w:p>
    <w:p w:rsidR="00802BBB" w:rsidRPr="00651435" w:rsidRDefault="00305D5E" w:rsidP="009C3000">
      <w:pPr>
        <w:spacing w:after="0" w:line="48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. . .</w:t>
      </w:r>
    </w:p>
    <w:p w:rsidR="00802BBB" w:rsidRPr="00651435" w:rsidRDefault="00A12F2D" w:rsidP="009C3000">
      <w:pPr>
        <w:spacing w:after="0" w:line="48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No matter what?</w:t>
      </w:r>
    </w:p>
    <w:p w:rsidR="00802BBB" w:rsidRPr="00651435" w:rsidRDefault="00201F56" w:rsidP="009C3000">
      <w:pPr>
        <w:spacing w:after="0" w:line="48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No. No matter what. (</w:t>
      </w:r>
      <w:r w:rsidR="00EB65B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McCarthy 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>128)</w:t>
      </w:r>
    </w:p>
    <w:p w:rsidR="00700C88" w:rsidRPr="00651435" w:rsidRDefault="00975DB3" w:rsidP="000517E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These questions show 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>that for the boy</w:t>
      </w:r>
      <w:r w:rsidR="00187994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possibility that they might resort to 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eating people is a 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terrorizing 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>fear. He will not eat anybody no matter what. H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>e even gives an answer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why they will never eat people: “Because we are the good </w:t>
      </w:r>
      <w:r w:rsidR="007900A7" w:rsidRPr="00651435">
        <w:rPr>
          <w:rFonts w:ascii="Times New Roman" w:hAnsi="Times New Roman" w:cs="Times New Roman"/>
          <w:sz w:val="24"/>
          <w:szCs w:val="24"/>
          <w:lang w:val="en-US"/>
        </w:rPr>
        <w:t>guys. . . .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 we a</w:t>
      </w:r>
      <w:r w:rsidR="00201F56" w:rsidRPr="00651435">
        <w:rPr>
          <w:rFonts w:ascii="Times New Roman" w:hAnsi="Times New Roman" w:cs="Times New Roman"/>
          <w:sz w:val="24"/>
          <w:szCs w:val="24"/>
          <w:lang w:val="en-US"/>
        </w:rPr>
        <w:t>re carrying the fire” (</w:t>
      </w:r>
      <w:r w:rsidR="004E226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McCarthy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129).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35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This quote clearly shows that carrying the fire relates to 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being </w:t>
      </w:r>
      <w:r w:rsidR="00195352" w:rsidRPr="00651435">
        <w:rPr>
          <w:rFonts w:ascii="Times New Roman" w:hAnsi="Times New Roman" w:cs="Times New Roman"/>
          <w:sz w:val="24"/>
          <w:szCs w:val="24"/>
          <w:lang w:val="en-US"/>
        </w:rPr>
        <w:t>good.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This</w:t>
      </w:r>
      <w:r w:rsidR="008912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idea about carrying the fire</w:t>
      </w:r>
      <w:r w:rsidR="001E790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may seem like a little game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87994" w:rsidRPr="00651435">
        <w:rPr>
          <w:rFonts w:ascii="Times New Roman" w:hAnsi="Times New Roman" w:cs="Times New Roman"/>
          <w:sz w:val="24"/>
          <w:szCs w:val="24"/>
          <w:lang w:val="en-US"/>
        </w:rPr>
        <w:t>father uses to help his son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deal with all</w:t>
      </w:r>
      <w:r w:rsidR="007900A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difficulties that they meet during their journey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, yet</w:t>
      </w:r>
      <w:r w:rsidR="00A12F2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87994" w:rsidRPr="00651435">
        <w:rPr>
          <w:rFonts w:ascii="Times New Roman" w:hAnsi="Times New Roman" w:cs="Times New Roman"/>
          <w:sz w:val="24"/>
          <w:szCs w:val="24"/>
          <w:lang w:val="en-US"/>
        </w:rPr>
        <w:t>his sort of</w:t>
      </w:r>
      <w:r w:rsidR="00F9659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0A7" w:rsidRPr="00651435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8912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gives a belief to the boy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912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that it is not the end. Actually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912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this idea is a symbol of</w:t>
      </w:r>
      <w:r w:rsidR="00B5261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goodness. 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author 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illustrates </w:t>
      </w:r>
      <w:r w:rsidR="00B52616" w:rsidRPr="00651435">
        <w:rPr>
          <w:rFonts w:ascii="Times New Roman" w:hAnsi="Times New Roman" w:cs="Times New Roman"/>
          <w:sz w:val="24"/>
          <w:szCs w:val="24"/>
          <w:lang w:val="en-US"/>
        </w:rPr>
        <w:t>this idea</w:t>
      </w:r>
      <w:r w:rsidR="008912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at the end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of the book</w:t>
      </w:r>
      <w:r w:rsidR="008912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When the boy </w:t>
      </w:r>
      <w:r w:rsidR="00FC685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meets a good person, they have 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C6852" w:rsidRPr="00651435">
        <w:rPr>
          <w:rFonts w:ascii="Times New Roman" w:hAnsi="Times New Roman" w:cs="Times New Roman"/>
          <w:sz w:val="24"/>
          <w:szCs w:val="24"/>
          <w:lang w:val="en-US"/>
        </w:rPr>
        <w:t>very interesting conversation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. The boy is asking the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good person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912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1F56" w:rsidRPr="0065143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9121C" w:rsidRPr="00651435">
        <w:rPr>
          <w:rFonts w:ascii="Times New Roman" w:hAnsi="Times New Roman" w:cs="Times New Roman"/>
          <w:sz w:val="24"/>
          <w:szCs w:val="24"/>
          <w:lang w:val="en-US"/>
        </w:rPr>
        <w:t>Are you carrying</w:t>
      </w:r>
      <w:r w:rsidR="00FC685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fire?</w:t>
      </w:r>
      <w:r w:rsidR="00201F56" w:rsidRPr="0065143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9659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E226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McCarthy </w:t>
      </w:r>
      <w:r w:rsidR="008912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283). 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The g</w:t>
      </w:r>
      <w:r w:rsidR="008912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ood person thinks that 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>the boy is</w:t>
      </w:r>
      <w:r w:rsidR="00F9659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“kind of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weirded out</w:t>
      </w:r>
      <w:r w:rsidR="00F96594" w:rsidRPr="00651435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="004E226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McCarthy </w:t>
      </w:r>
      <w:r w:rsidR="00F96594" w:rsidRPr="00651435">
        <w:rPr>
          <w:rFonts w:ascii="Times New Roman" w:hAnsi="Times New Roman" w:cs="Times New Roman"/>
          <w:sz w:val="24"/>
          <w:szCs w:val="24"/>
          <w:lang w:val="en-US"/>
        </w:rPr>
        <w:t>283)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>, but then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he admits</w:t>
      </w:r>
      <w:r w:rsidR="0089121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that he is carrying the fire. </w:t>
      </w:r>
      <w:r w:rsidR="00EE5451" w:rsidRPr="00651435">
        <w:rPr>
          <w:rFonts w:ascii="Times New Roman" w:hAnsi="Times New Roman" w:cs="Times New Roman"/>
          <w:sz w:val="24"/>
          <w:szCs w:val="24"/>
          <w:lang w:val="en-US"/>
        </w:rPr>
        <w:t>After this conversation the boy</w:t>
      </w:r>
      <w:r w:rsidR="00F9659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finally trusts the good man and continues his road with this man and man’s family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9659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which consists of the wife and two kids. </w:t>
      </w:r>
      <w:r w:rsidR="00B3370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symbol of </w:t>
      </w:r>
      <w:r w:rsidR="00F9659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goodness </w:t>
      </w:r>
      <w:r w:rsidR="00E62E6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96594" w:rsidRPr="0065143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33705" w:rsidRPr="00651435">
        <w:rPr>
          <w:rFonts w:ascii="Times New Roman" w:hAnsi="Times New Roman" w:cs="Times New Roman"/>
          <w:sz w:val="24"/>
          <w:szCs w:val="24"/>
          <w:lang w:val="en-US"/>
        </w:rPr>
        <w:t>carrying the fire</w:t>
      </w:r>
      <w:r w:rsidR="00F96594" w:rsidRPr="0065143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3370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 connected with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96594" w:rsidRPr="00651435">
        <w:rPr>
          <w:rFonts w:ascii="Times New Roman" w:hAnsi="Times New Roman" w:cs="Times New Roman"/>
          <w:sz w:val="24"/>
          <w:szCs w:val="24"/>
          <w:lang w:val="en-US"/>
        </w:rPr>
        <w:t>boy</w:t>
      </w:r>
      <w:r w:rsidR="00201F5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because the boy repeats this phrase many times during the story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3370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which shows that the boy is a good person.</w:t>
      </w:r>
      <w:r w:rsidR="000E172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E6C" w:rsidRPr="00651435">
        <w:rPr>
          <w:rFonts w:ascii="Times New Roman" w:hAnsi="Times New Roman" w:cs="Times New Roman"/>
          <w:sz w:val="24"/>
          <w:szCs w:val="24"/>
          <w:lang w:val="en-US"/>
        </w:rPr>
        <w:t>The b</w:t>
      </w:r>
      <w:r w:rsidR="00700C88" w:rsidRPr="00651435">
        <w:rPr>
          <w:rFonts w:ascii="Times New Roman" w:hAnsi="Times New Roman" w:cs="Times New Roman"/>
          <w:sz w:val="24"/>
          <w:szCs w:val="24"/>
          <w:lang w:val="en-US"/>
        </w:rPr>
        <w:t>ad p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eople </w:t>
      </w:r>
      <w:r w:rsidR="00802BBB" w:rsidRPr="00651435">
        <w:rPr>
          <w:rFonts w:ascii="Times New Roman" w:hAnsi="Times New Roman" w:cs="Times New Roman"/>
          <w:sz w:val="24"/>
          <w:szCs w:val="24"/>
          <w:lang w:val="en-US"/>
        </w:rPr>
        <w:lastRenderedPageBreak/>
        <w:t>cannot represent humanity</w:t>
      </w:r>
      <w:r w:rsidR="00700C8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because they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do not </w:t>
      </w:r>
      <w:r w:rsidR="00B33705" w:rsidRPr="00651435">
        <w:rPr>
          <w:rFonts w:ascii="Times New Roman" w:hAnsi="Times New Roman" w:cs="Times New Roman"/>
          <w:sz w:val="24"/>
          <w:szCs w:val="24"/>
          <w:lang w:val="en-US"/>
        </w:rPr>
        <w:t>carry the fire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517E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B5261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6659" w:rsidRPr="00651435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B3370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C88" w:rsidRPr="00651435">
        <w:rPr>
          <w:rFonts w:ascii="Times New Roman" w:hAnsi="Times New Roman" w:cs="Times New Roman"/>
          <w:sz w:val="24"/>
          <w:szCs w:val="24"/>
          <w:lang w:val="en-US"/>
        </w:rPr>
        <w:t>kill and eat people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. C</w:t>
      </w:r>
      <w:r w:rsidR="00700C88" w:rsidRPr="00651435">
        <w:rPr>
          <w:rFonts w:ascii="Times New Roman" w:hAnsi="Times New Roman" w:cs="Times New Roman"/>
          <w:sz w:val="24"/>
          <w:szCs w:val="24"/>
          <w:lang w:val="en-US"/>
        </w:rPr>
        <w:t>annibalism is t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he total opposite of unselfish </w:t>
      </w:r>
      <w:r w:rsidR="00F96594" w:rsidRPr="00651435">
        <w:rPr>
          <w:rFonts w:ascii="Times New Roman" w:hAnsi="Times New Roman" w:cs="Times New Roman"/>
          <w:sz w:val="24"/>
          <w:szCs w:val="24"/>
          <w:lang w:val="en-US"/>
        </w:rPr>
        <w:t>humanity, s</w:t>
      </w:r>
      <w:r w:rsidR="00700C8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statement is </w:t>
      </w:r>
      <w:r w:rsidR="00700C8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that being a good person is an important 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characteristic </w:t>
      </w:r>
      <w:r w:rsidR="00700C88" w:rsidRPr="00651435">
        <w:rPr>
          <w:rFonts w:ascii="Times New Roman" w:hAnsi="Times New Roman" w:cs="Times New Roman"/>
          <w:sz w:val="24"/>
          <w:szCs w:val="24"/>
          <w:lang w:val="en-US"/>
        </w:rPr>
        <w:t>of humanity.</w:t>
      </w:r>
      <w:r w:rsidR="0086385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boy has all the main signs of humanity, but there must be the reason why everybody lost their </w:t>
      </w:r>
      <w:r w:rsidR="00E7096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humanity, and </w:t>
      </w:r>
      <w:r w:rsidR="0086385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boy did not.  </w:t>
      </w:r>
    </w:p>
    <w:p w:rsidR="00863850" w:rsidRPr="00651435" w:rsidRDefault="00863850" w:rsidP="000517E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reason why the boy does not lose his humanity is that he has never seen a good world, so this bad environment does not influence him as much as it influences older people. One of the main reasons why people </w:t>
      </w:r>
      <w:r w:rsidR="00A83E7A" w:rsidRPr="00651435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so rude, vile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, and inhuman is the</w:t>
      </w:r>
      <w:r w:rsidR="00A83E7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poor 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environment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they are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 w:rsidR="00A83E7A" w:rsidRPr="00651435">
        <w:rPr>
          <w:rFonts w:ascii="Times New Roman" w:hAnsi="Times New Roman" w:cs="Times New Roman"/>
          <w:sz w:val="24"/>
          <w:szCs w:val="24"/>
          <w:lang w:val="en-US"/>
        </w:rPr>
        <w:t>w. These people are used to living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E70964" w:rsidRPr="0065143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good world where</w:t>
      </w:r>
      <w:r w:rsidR="00E7096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there</w:t>
      </w:r>
      <w:r w:rsidR="00A83E7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are many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good people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an abundance of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food, clothes, and everything they need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to not only </w:t>
      </w:r>
      <w:r w:rsidR="00E70964" w:rsidRPr="00651435">
        <w:rPr>
          <w:rFonts w:ascii="Times New Roman" w:hAnsi="Times New Roman" w:cs="Times New Roman"/>
          <w:sz w:val="24"/>
          <w:szCs w:val="24"/>
          <w:lang w:val="en-US"/>
        </w:rPr>
        <w:t>survive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="00E7096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enjoy their lives. After the disaster 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happened, the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world changed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 these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older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people are not used to it. The environment is dark and somber, so</w:t>
      </w:r>
      <w:r w:rsidR="00A83E7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it influences these people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in a bad way. Inger-Anne </w:t>
      </w:r>
      <w:proofErr w:type="spellStart"/>
      <w:r w:rsidRPr="00651435">
        <w:rPr>
          <w:rFonts w:ascii="Times New Roman" w:hAnsi="Times New Roman" w:cs="Times New Roman"/>
          <w:sz w:val="24"/>
          <w:szCs w:val="24"/>
          <w:lang w:val="en-US"/>
        </w:rPr>
        <w:t>Softing</w:t>
      </w:r>
      <w:proofErr w:type="spellEnd"/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in her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critique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article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states that </w:t>
      </w:r>
      <w:r w:rsidRPr="00651435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env</w:t>
      </w:r>
      <w:r w:rsidR="00A83E7A" w:rsidRPr="00651435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ironment is “the bad land,” but the fathe</w:t>
      </w:r>
      <w:r w:rsidRPr="00651435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r and the son are “the good guys” (705). </w:t>
      </w:r>
      <w:proofErr w:type="spellStart"/>
      <w:r w:rsidRPr="00651435">
        <w:rPr>
          <w:rFonts w:ascii="Times New Roman" w:hAnsi="Times New Roman" w:cs="Times New Roman"/>
          <w:sz w:val="24"/>
          <w:szCs w:val="24"/>
          <w:lang w:val="en-US"/>
        </w:rPr>
        <w:t>Softing</w:t>
      </w:r>
      <w:proofErr w:type="spellEnd"/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examines how “the bad land” affects humanity. She comes to the conclusion that </w:t>
      </w:r>
      <w:r w:rsidRPr="00651435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“The death of nature has destroyed civilization and it threatens humanity as such” (</w:t>
      </w:r>
      <w:proofErr w:type="spellStart"/>
      <w:r w:rsidRPr="00651435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Softing</w:t>
      </w:r>
      <w:proofErr w:type="spellEnd"/>
      <w:r w:rsidRPr="00651435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709).</w:t>
      </w:r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>Softing’s</w:t>
      </w:r>
      <w:proofErr w:type="spellEnd"/>
      <w:r w:rsidR="00DE3BC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article is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proof that the bad environment has killed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humanity in 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people who survived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in this disaster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However, the 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boy </w:t>
      </w:r>
      <w:r w:rsidR="00E70964" w:rsidRPr="00651435">
        <w:rPr>
          <w:rFonts w:ascii="Times New Roman" w:hAnsi="Times New Roman" w:cs="Times New Roman"/>
          <w:sz w:val="24"/>
          <w:szCs w:val="24"/>
          <w:lang w:val="en-US"/>
        </w:rPr>
        <w:t>never saw the previous good world</w:t>
      </w:r>
      <w:r w:rsidR="00A83E7A" w:rsidRPr="0065143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he does not know how </w:t>
      </w:r>
      <w:r w:rsidR="00A83E7A" w:rsidRPr="00651435">
        <w:rPr>
          <w:rFonts w:ascii="Times New Roman" w:hAnsi="Times New Roman" w:cs="Times New Roman"/>
          <w:sz w:val="24"/>
          <w:szCs w:val="24"/>
          <w:lang w:val="en-US"/>
        </w:rPr>
        <w:t>living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in a different way</w:t>
      </w:r>
      <w:r w:rsidR="00A83E7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83E7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scene with a Coke 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>shows that the boy does not even know what Coke is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15EEB" w:rsidRPr="0065143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E70964" w:rsidRPr="00651435">
        <w:rPr>
          <w:rFonts w:ascii="Times New Roman" w:hAnsi="Times New Roman" w:cs="Times New Roman"/>
          <w:sz w:val="24"/>
          <w:szCs w:val="24"/>
          <w:lang w:val="en-US"/>
        </w:rPr>
        <w:t>‘What is it, Papa?</w:t>
      </w:r>
      <w:r w:rsidR="004A02E6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bookmarkStart w:id="0" w:name="_GoBack"/>
      <w:bookmarkEnd w:id="0"/>
      <w:r w:rsidR="00A15EEB" w:rsidRPr="00651435">
        <w:rPr>
          <w:rFonts w:ascii="Times New Roman" w:hAnsi="Times New Roman" w:cs="Times New Roman"/>
          <w:sz w:val="24"/>
          <w:szCs w:val="24"/>
          <w:lang w:val="en-US"/>
        </w:rPr>
        <w:t>It’s a treat. For you</w:t>
      </w:r>
      <w:r w:rsidR="00E70964" w:rsidRPr="0065143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A15EEB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” (McCarthy 23). </w:t>
      </w:r>
      <w:r w:rsidR="00A83E7A" w:rsidRPr="00651435">
        <w:rPr>
          <w:rFonts w:ascii="Times New Roman" w:hAnsi="Times New Roman" w:cs="Times New Roman"/>
          <w:sz w:val="24"/>
          <w:szCs w:val="24"/>
          <w:lang w:val="en-US"/>
        </w:rPr>
        <w:t>Coca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-Cola is a well-known brand, so everybody in America knows what </w:t>
      </w:r>
      <w:r w:rsidR="00B15964" w:rsidRPr="00651435">
        <w:rPr>
          <w:rFonts w:ascii="Times New Roman" w:hAnsi="Times New Roman" w:cs="Times New Roman"/>
          <w:sz w:val="24"/>
          <w:szCs w:val="24"/>
          <w:lang w:val="en-US"/>
        </w:rPr>
        <w:t>Coke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B15964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except babies who are 1-2 years old because th</w:t>
      </w:r>
      <w:r w:rsidR="00B15964" w:rsidRPr="00651435">
        <w:rPr>
          <w:rFonts w:ascii="Times New Roman" w:hAnsi="Times New Roman" w:cs="Times New Roman"/>
          <w:sz w:val="24"/>
          <w:szCs w:val="24"/>
          <w:lang w:val="en-US"/>
        </w:rPr>
        <w:t>ey are too small to remember it. Therefore, the boy must have been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 baby</w:t>
      </w:r>
      <w:r w:rsidR="00B1596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when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1596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disaster happened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, and this</w:t>
      </w:r>
      <w:r w:rsidR="00B1596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fact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 the reason why he does not remember anything. </w:t>
      </w:r>
      <w:r w:rsidR="00B15964" w:rsidRPr="00651435">
        <w:rPr>
          <w:rFonts w:ascii="Times New Roman" w:hAnsi="Times New Roman" w:cs="Times New Roman"/>
          <w:sz w:val="24"/>
          <w:szCs w:val="24"/>
          <w:lang w:val="en-US"/>
        </w:rPr>
        <w:t>As the boy grew up in this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bad environment, for him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it is easier to get used to 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>it and not let “the bad land”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affect him in a bad way.   </w:t>
      </w:r>
    </w:p>
    <w:p w:rsidR="00B33705" w:rsidRPr="00651435" w:rsidRDefault="00187994" w:rsidP="009C3000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lastRenderedPageBreak/>
        <w:t>Some might argue</w:t>
      </w:r>
      <w:r w:rsidR="00B3370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>boy is not a human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33D20" w:rsidRPr="00651435">
        <w:rPr>
          <w:rFonts w:ascii="Times New Roman" w:hAnsi="Times New Roman" w:cs="Times New Roman"/>
          <w:sz w:val="24"/>
          <w:szCs w:val="24"/>
          <w:lang w:val="en-US"/>
        </w:rPr>
        <w:t>not of this world,</w:t>
      </w:r>
      <w:r w:rsidR="00B3370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so he </w:t>
      </w:r>
      <w:r w:rsidR="00333D20" w:rsidRPr="00651435">
        <w:rPr>
          <w:rFonts w:ascii="Times New Roman" w:hAnsi="Times New Roman" w:cs="Times New Roman"/>
          <w:sz w:val="24"/>
          <w:szCs w:val="24"/>
          <w:lang w:val="en-US"/>
        </w:rPr>
        <w:t>cannot be a symbol of humanity.</w:t>
      </w:r>
      <w:r w:rsidR="00AF1A6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2CE" w:rsidRPr="0065143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76659" w:rsidRPr="00651435">
        <w:rPr>
          <w:rFonts w:ascii="Times New Roman" w:hAnsi="Times New Roman" w:cs="Times New Roman"/>
          <w:sz w:val="24"/>
          <w:szCs w:val="24"/>
          <w:lang w:val="en-US"/>
        </w:rPr>
        <w:t>y might say that the</w:t>
      </w:r>
      <w:r w:rsidR="008F02C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boy is too good to be a human</w:t>
      </w:r>
      <w:r w:rsidR="00AA2C7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For the people who live in 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world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>the boy being so generous and unselfish in a dying America seems unrealistic</w:t>
      </w:r>
      <w:r w:rsidR="00F02AF7" w:rsidRPr="006514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2AF7" w:rsidRPr="00651435">
        <w:rPr>
          <w:rFonts w:ascii="Times New Roman" w:hAnsi="Times New Roman" w:cs="Times New Roman"/>
          <w:sz w:val="24"/>
          <w:szCs w:val="24"/>
          <w:lang w:val="en-US"/>
        </w:rPr>
        <w:t>It seems this way even while</w:t>
      </w:r>
      <w:r w:rsidR="00AA2C7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2AF7" w:rsidRPr="00651435">
        <w:rPr>
          <w:rFonts w:ascii="Times New Roman" w:hAnsi="Times New Roman" w:cs="Times New Roman"/>
          <w:sz w:val="24"/>
          <w:szCs w:val="24"/>
          <w:lang w:val="en-US"/>
        </w:rPr>
        <w:t>aking into account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that the boy</w:t>
      </w:r>
      <w:r w:rsidR="00AA2C7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F02AF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="00AA2C7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665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just a 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="00AA2C7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F1A62" w:rsidRPr="00651435">
        <w:rPr>
          <w:rFonts w:ascii="Times New Roman" w:hAnsi="Times New Roman" w:cs="Times New Roman"/>
          <w:sz w:val="24"/>
          <w:szCs w:val="24"/>
          <w:lang w:val="en-US"/>
        </w:rPr>
        <w:t>There are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 couple of scenes in the book</w:t>
      </w:r>
      <w:r w:rsidR="00AF1A6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F1A6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dad sees his son </w:t>
      </w:r>
      <w:r w:rsidR="00876659" w:rsidRPr="00651435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8F02C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 angelic. 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>The f</w:t>
      </w:r>
      <w:r w:rsidR="008F02C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ather is injured, so he stops to have a little rest, and this is how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F02CE" w:rsidRPr="00651435">
        <w:rPr>
          <w:rFonts w:ascii="Times New Roman" w:hAnsi="Times New Roman" w:cs="Times New Roman"/>
          <w:sz w:val="24"/>
          <w:szCs w:val="24"/>
          <w:lang w:val="en-US"/>
        </w:rPr>
        <w:t>dad sees his son</w:t>
      </w:r>
      <w:r w:rsidR="00B15964" w:rsidRPr="00651435">
        <w:rPr>
          <w:rFonts w:ascii="Times New Roman" w:hAnsi="Times New Roman" w:cs="Times New Roman"/>
          <w:sz w:val="24"/>
          <w:szCs w:val="24"/>
          <w:lang w:val="en-US"/>
        </w:rPr>
        <w:t>: “</w:t>
      </w:r>
      <w:r w:rsidR="008F02CE" w:rsidRPr="00651435">
        <w:rPr>
          <w:rFonts w:ascii="Times New Roman" w:hAnsi="Times New Roman" w:cs="Times New Roman"/>
          <w:sz w:val="24"/>
          <w:szCs w:val="24"/>
          <w:lang w:val="en-US"/>
        </w:rPr>
        <w:t>standing there in the road looking back at him from some unimaginable future, glowing in that was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>te like a tabernacle” (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McCarthy </w:t>
      </w:r>
      <w:r w:rsidR="008F02CE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273).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Later</w:t>
      </w:r>
      <w:r w:rsidR="00B15964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when the dad is almost dying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he</w:t>
      </w:r>
      <w:r w:rsidR="00AA2C7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watches his son and</w:t>
      </w:r>
      <w:r w:rsidR="00FC685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sees that</w:t>
      </w:r>
      <w:r w:rsidR="00AA2C73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“There 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>is a light all about him (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McCarthy </w:t>
      </w:r>
      <w:r w:rsidR="00333D20" w:rsidRPr="00651435">
        <w:rPr>
          <w:rFonts w:ascii="Times New Roman" w:hAnsi="Times New Roman" w:cs="Times New Roman"/>
          <w:sz w:val="24"/>
          <w:szCs w:val="24"/>
          <w:lang w:val="en-US"/>
        </w:rPr>
        <w:t>277). The boy might</w:t>
      </w:r>
      <w:r w:rsidR="00201F5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even</w:t>
      </w:r>
      <w:r w:rsidR="00333D2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be compared 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01F5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angel; </w:t>
      </w:r>
      <w:r w:rsidR="00201F56" w:rsidRPr="0065143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33D2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angel in the boys’ body</w:t>
      </w:r>
      <w:r w:rsidR="00B1596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may be perceived as helping</w:t>
      </w:r>
      <w:r w:rsidR="00333D2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15964" w:rsidRPr="00651435">
        <w:rPr>
          <w:rFonts w:ascii="Times New Roman" w:hAnsi="Times New Roman" w:cs="Times New Roman"/>
          <w:sz w:val="24"/>
          <w:szCs w:val="24"/>
          <w:lang w:val="en-US"/>
        </w:rPr>
        <w:t>dad</w:t>
      </w:r>
      <w:r w:rsidR="00333D2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go through all</w:t>
      </w:r>
      <w:r w:rsidR="00B1596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333D2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difficulties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However, if the boy is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>father’s</w:t>
      </w:r>
      <w:r w:rsidR="00333D2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angel</w:t>
      </w:r>
      <w:r w:rsidR="00201F5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or imagination</w:t>
      </w:r>
      <w:r w:rsidR="00333D20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he would disappear after </w:t>
      </w:r>
      <w:r w:rsidR="0084034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>father’s</w:t>
      </w:r>
      <w:r w:rsidR="007707F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death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707F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nstead, </w:t>
      </w:r>
      <w:r w:rsidR="007707FC" w:rsidRPr="00651435">
        <w:rPr>
          <w:rFonts w:ascii="Times New Roman" w:hAnsi="Times New Roman" w:cs="Times New Roman"/>
          <w:sz w:val="24"/>
          <w:szCs w:val="24"/>
          <w:lang w:val="en-US"/>
        </w:rPr>
        <w:t>the boy still exists and continues to be a good pers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>on. The boy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takes care 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of his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father’s</w:t>
      </w:r>
      <w:r w:rsidR="007707F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dea</w:t>
      </w:r>
      <w:r w:rsidR="001E7909" w:rsidRPr="00651435">
        <w:rPr>
          <w:rFonts w:ascii="Times New Roman" w:hAnsi="Times New Roman" w:cs="Times New Roman"/>
          <w:sz w:val="24"/>
          <w:szCs w:val="24"/>
          <w:lang w:val="en-US"/>
        </w:rPr>
        <w:t>d body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E790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 he finds good people</w:t>
      </w:r>
      <w:r w:rsidR="007707F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who will help him to survive 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>in this dark and violent world. T</w:t>
      </w:r>
      <w:r w:rsidR="007C47B8" w:rsidRPr="00651435">
        <w:rPr>
          <w:rFonts w:ascii="Times New Roman" w:hAnsi="Times New Roman" w:cs="Times New Roman"/>
          <w:sz w:val="24"/>
          <w:szCs w:val="24"/>
          <w:lang w:val="en-US"/>
        </w:rPr>
        <w:t>he fact that the boy does not disappear after his father</w:t>
      </w:r>
      <w:r w:rsidR="00840349" w:rsidRPr="00651435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7C47B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death</w:t>
      </w:r>
      <w:r w:rsidR="0084034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CD122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proof</w:t>
      </w:r>
      <w:r w:rsidR="007707F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7C47B8" w:rsidRPr="00651435">
        <w:rPr>
          <w:rFonts w:ascii="Times New Roman" w:hAnsi="Times New Roman" w:cs="Times New Roman"/>
          <w:sz w:val="24"/>
          <w:szCs w:val="24"/>
          <w:lang w:val="en-US"/>
        </w:rPr>
        <w:t>the he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 not </w:t>
      </w:r>
      <w:r w:rsidR="00201F5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>dad’s</w:t>
      </w:r>
      <w:r w:rsidR="007707F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angel</w:t>
      </w:r>
      <w:r w:rsidR="00201F56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or imagination</w:t>
      </w:r>
      <w:r w:rsidR="007707FC" w:rsidRPr="00651435">
        <w:rPr>
          <w:rFonts w:ascii="Times New Roman" w:hAnsi="Times New Roman" w:cs="Times New Roman"/>
          <w:sz w:val="24"/>
          <w:szCs w:val="24"/>
          <w:lang w:val="en-US"/>
        </w:rPr>
        <w:t>. The boy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, throughout </w:t>
      </w:r>
      <w:r w:rsidR="007707FC" w:rsidRPr="00651435">
        <w:rPr>
          <w:rFonts w:ascii="Times New Roman" w:hAnsi="Times New Roman" w:cs="Times New Roman"/>
          <w:sz w:val="24"/>
          <w:szCs w:val="24"/>
          <w:lang w:val="en-US"/>
        </w:rPr>
        <w:t>the story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707F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 eating, drinking, crying,</w:t>
      </w:r>
      <w:r w:rsidR="0079296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1F56" w:rsidRPr="00651435">
        <w:rPr>
          <w:rFonts w:ascii="Times New Roman" w:hAnsi="Times New Roman" w:cs="Times New Roman"/>
          <w:sz w:val="24"/>
          <w:szCs w:val="24"/>
          <w:lang w:val="en-US"/>
        </w:rPr>
        <w:t>loving</w:t>
      </w:r>
      <w:r w:rsidR="001110F5" w:rsidRPr="00651435">
        <w:rPr>
          <w:rFonts w:ascii="Times New Roman" w:hAnsi="Times New Roman" w:cs="Times New Roman"/>
          <w:sz w:val="24"/>
          <w:szCs w:val="24"/>
          <w:lang w:val="en-US"/>
        </w:rPr>
        <w:t>, sleeping, swimming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110F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and so on; a</w:t>
      </w:r>
      <w:r w:rsidR="002C6145" w:rsidRPr="00651435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2C61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these are sign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s of 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being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s physical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>human. The d</w:t>
      </w:r>
      <w:r w:rsidR="007707FC" w:rsidRPr="0065143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E7909" w:rsidRPr="00651435">
        <w:rPr>
          <w:rFonts w:ascii="Times New Roman" w:hAnsi="Times New Roman" w:cs="Times New Roman"/>
          <w:sz w:val="24"/>
          <w:szCs w:val="24"/>
          <w:lang w:val="en-US"/>
        </w:rPr>
        <w:t>d cannot teach somebody to swim</w:t>
      </w:r>
      <w:r w:rsidR="007707FC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who is not out of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this world</w:t>
      </w:r>
      <w:r w:rsidR="007C47B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>In addition to these proofs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after 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his </w:t>
      </w:r>
      <w:r w:rsidR="0083777D" w:rsidRPr="00651435">
        <w:rPr>
          <w:rFonts w:ascii="Times New Roman" w:hAnsi="Times New Roman" w:cs="Times New Roman"/>
          <w:sz w:val="24"/>
          <w:szCs w:val="24"/>
          <w:lang w:val="en-US"/>
        </w:rPr>
        <w:t>father’s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death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D1227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D1227" w:rsidRPr="00651435">
        <w:rPr>
          <w:rFonts w:ascii="Times New Roman" w:hAnsi="Times New Roman" w:cs="Times New Roman"/>
          <w:sz w:val="24"/>
          <w:szCs w:val="24"/>
          <w:lang w:val="en-US"/>
        </w:rPr>
        <w:t>boy is talking to his father, and a good woman says that this</w:t>
      </w:r>
      <w:r w:rsidR="0084034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communication</w:t>
      </w:r>
      <w:r w:rsidR="009B7B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is God</w:t>
      </w:r>
      <w:r w:rsidR="00840349" w:rsidRPr="00651435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9B7B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talking to the boy throu</w:t>
      </w:r>
      <w:r w:rsidR="00CD1227" w:rsidRPr="0065143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9B7BD4" w:rsidRPr="0065143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7665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his father</w:t>
      </w:r>
      <w:r w:rsidR="00CD1227" w:rsidRPr="006514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B7B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B7B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boy is not 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of this world, he would not be </w:t>
      </w:r>
      <w:r w:rsidR="009B7BD4" w:rsidRPr="00651435">
        <w:rPr>
          <w:rFonts w:ascii="Times New Roman" w:hAnsi="Times New Roman" w:cs="Times New Roman"/>
          <w:sz w:val="24"/>
          <w:szCs w:val="24"/>
          <w:lang w:val="en-US"/>
        </w:rPr>
        <w:t>talking to God through his father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; also, </w:t>
      </w:r>
      <w:r w:rsidR="002C61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boy does not disappear after the father’s death and </w:t>
      </w:r>
      <w:r w:rsidR="001110F5" w:rsidRPr="00651435">
        <w:rPr>
          <w:rFonts w:ascii="Times New Roman" w:hAnsi="Times New Roman" w:cs="Times New Roman"/>
          <w:sz w:val="24"/>
          <w:szCs w:val="24"/>
          <w:lang w:val="en-US"/>
        </w:rPr>
        <w:t>has signs of a human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0349" w:rsidRPr="00651435">
        <w:rPr>
          <w:rFonts w:ascii="Times New Roman" w:hAnsi="Times New Roman" w:cs="Times New Roman"/>
          <w:sz w:val="24"/>
          <w:szCs w:val="24"/>
          <w:lang w:val="en-US"/>
        </w:rPr>
        <w:t>proving</w:t>
      </w:r>
      <w:r w:rsidR="002C614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that the boy is a human.</w:t>
      </w:r>
    </w:p>
    <w:p w:rsidR="00A15EEB" w:rsidRPr="00651435" w:rsidRDefault="009B7BD4" w:rsidP="009C3000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In this book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685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boy has 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62E6C" w:rsidRPr="00651435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qualities of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humanity. He is unselfish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he is thinking about all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world and all </w:t>
      </w:r>
      <w:r w:rsidR="00BA23D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the people 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surround him. </w:t>
      </w:r>
      <w:r w:rsidR="00792961" w:rsidRPr="00651435">
        <w:rPr>
          <w:rFonts w:ascii="Times New Roman" w:hAnsi="Times New Roman" w:cs="Times New Roman"/>
          <w:sz w:val="24"/>
          <w:szCs w:val="24"/>
          <w:lang w:val="en-US"/>
        </w:rPr>
        <w:t>The one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who does not have any 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lastRenderedPageBreak/>
        <w:t>humanity</w:t>
      </w:r>
      <w:r w:rsidR="0079296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cannot be </w:t>
      </w:r>
      <w:r w:rsidR="007C47B8" w:rsidRPr="00651435">
        <w:rPr>
          <w:rFonts w:ascii="Times New Roman" w:hAnsi="Times New Roman" w:cs="Times New Roman"/>
          <w:sz w:val="24"/>
          <w:szCs w:val="24"/>
          <w:lang w:val="en-US"/>
        </w:rPr>
        <w:t>able to love, but the boy</w:t>
      </w:r>
      <w:r w:rsidR="0079296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loves his father</w:t>
      </w:r>
      <w:r w:rsidR="007C47B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very much</w:t>
      </w:r>
      <w:r w:rsidR="0079296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The boys’ willingness to be a good person shows that he has this </w:t>
      </w:r>
      <w:r w:rsidR="001E7909" w:rsidRPr="00651435">
        <w:rPr>
          <w:rFonts w:ascii="Times New Roman" w:hAnsi="Times New Roman" w:cs="Times New Roman"/>
          <w:sz w:val="24"/>
          <w:szCs w:val="24"/>
          <w:lang w:val="en-US"/>
        </w:rPr>
        <w:t>humanity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7665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792961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almost all 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E790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f the </w:t>
      </w:r>
      <w:r w:rsidR="00792961" w:rsidRPr="00651435">
        <w:rPr>
          <w:rFonts w:ascii="Times New Roman" w:hAnsi="Times New Roman" w:cs="Times New Roman"/>
          <w:sz w:val="24"/>
          <w:szCs w:val="24"/>
          <w:lang w:val="en-US"/>
        </w:rPr>
        <w:t>peopl</w:t>
      </w:r>
      <w:r w:rsidR="0087665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e in this apathetic world </w:t>
      </w:r>
      <w:r w:rsidR="00840349" w:rsidRPr="00651435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665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lost. </w:t>
      </w:r>
      <w:r w:rsidR="00840349" w:rsidRPr="00651435">
        <w:rPr>
          <w:rFonts w:ascii="Times New Roman" w:hAnsi="Times New Roman" w:cs="Times New Roman"/>
          <w:sz w:val="24"/>
          <w:szCs w:val="24"/>
          <w:lang w:val="en-US"/>
        </w:rPr>
        <w:t>Unlike these people, the boy has never seen a better world, and this is the reason why the bad environment does not influence his humanity</w:t>
      </w:r>
      <w:r w:rsidR="00B0531D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as much</w:t>
      </w:r>
      <w:r w:rsidR="006309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as it influences older people</w:t>
      </w:r>
      <w:r w:rsidR="0084034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110F5" w:rsidRPr="00651435">
        <w:rPr>
          <w:rFonts w:ascii="Times New Roman" w:hAnsi="Times New Roman" w:cs="Times New Roman"/>
          <w:sz w:val="24"/>
          <w:szCs w:val="24"/>
          <w:lang w:val="en-US"/>
        </w:rPr>
        <w:t>There are even possibilities</w:t>
      </w:r>
      <w:r w:rsidR="006309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that the boy might not</w:t>
      </w:r>
      <w:r w:rsidR="0087665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even</w:t>
      </w:r>
      <w:r w:rsidR="006309D4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876659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a human. 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>Based on the novel’s evidence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, and assuming the boy is human and of this world</w:t>
      </w:r>
      <w:r w:rsidR="00C23345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C65E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46A0" w:rsidRPr="00651435">
        <w:rPr>
          <w:rFonts w:ascii="Times New Roman" w:hAnsi="Times New Roman" w:cs="Times New Roman"/>
          <w:sz w:val="24"/>
          <w:szCs w:val="24"/>
          <w:lang w:val="en-US"/>
        </w:rPr>
        <w:t>one can reasonably state</w:t>
      </w:r>
      <w:r w:rsidR="00BC65E8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041665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the boy might be a symbol of humanity</w:t>
      </w:r>
      <w:r w:rsidR="00AE099A" w:rsidRPr="006514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15EEB" w:rsidRPr="0065143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15EEB" w:rsidRPr="00651435" w:rsidRDefault="00A15EEB" w:rsidP="00423522">
      <w:pPr>
        <w:spacing w:after="0" w:line="48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lastRenderedPageBreak/>
        <w:t>Works Cited</w:t>
      </w:r>
    </w:p>
    <w:p w:rsidR="002B5227" w:rsidRPr="00651435" w:rsidRDefault="002B5227" w:rsidP="002B522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Jackson Michael. “</w:t>
      </w:r>
      <w:bookmarkStart w:id="1" w:name="citation"/>
      <w:r w:rsidRPr="00651435">
        <w:rPr>
          <w:rFonts w:ascii="Times New Roman" w:hAnsi="Times New Roman" w:cs="Times New Roman"/>
          <w:sz w:val="24"/>
          <w:szCs w:val="24"/>
          <w:lang w:val="en-US"/>
        </w:rPr>
        <w:t>Love: The Human Family's Most Precious Legacy.</w:t>
      </w:r>
      <w:bookmarkEnd w:id="1"/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hyperlink r:id="rId7" w:tooltip="Search for Journal of Pan African Studies" w:history="1">
        <w:r w:rsidRPr="00651435">
          <w:rPr>
            <w:rFonts w:ascii="Times New Roman" w:hAnsi="Times New Roman" w:cs="Times New Roman"/>
            <w:i/>
            <w:sz w:val="24"/>
            <w:szCs w:val="24"/>
            <w:lang w:val="en-US"/>
          </w:rPr>
          <w:t>Journal of Pan African Studies</w:t>
        </w:r>
      </w:hyperlink>
      <w:r w:rsidRPr="0065143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3.7 (2010): 4-13. </w:t>
      </w:r>
      <w:hyperlink r:id="rId8" w:tgtFrame="_blank" w:history="1">
        <w:r w:rsidRPr="00651435">
          <w:rPr>
            <w:rFonts w:ascii="Times New Roman" w:hAnsi="Times New Roman" w:cs="Times New Roman"/>
            <w:i/>
            <w:sz w:val="24"/>
            <w:szCs w:val="24"/>
            <w:bdr w:val="none" w:sz="0" w:space="0" w:color="auto" w:frame="1"/>
            <w:lang w:val="en-US"/>
          </w:rPr>
          <w:t>Academic Search Complete</w:t>
        </w:r>
      </w:hyperlink>
      <w:r w:rsidRPr="00651435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.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Web. 7 November 2015. </w:t>
      </w:r>
    </w:p>
    <w:p w:rsidR="002B5227" w:rsidRPr="00651435" w:rsidRDefault="002B5227" w:rsidP="002B5227">
      <w:pPr>
        <w:shd w:val="clear" w:color="auto" w:fill="FFFFFF"/>
        <w:spacing w:line="48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Josephs, Allen. “What's at the End of </w:t>
      </w:r>
      <w:r w:rsidRPr="00651435">
        <w:rPr>
          <w:rFonts w:ascii="Times New Roman" w:hAnsi="Times New Roman" w:cs="Times New Roman"/>
          <w:i/>
          <w:sz w:val="24"/>
          <w:szCs w:val="24"/>
          <w:lang w:val="en-US"/>
        </w:rPr>
        <w:t>The Road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?” </w:t>
      </w:r>
      <w:r w:rsidRPr="006514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South Atlantic Review</w:t>
      </w:r>
      <w:r w:rsidRPr="006514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4.3 (2009): 20-30. </w:t>
      </w:r>
      <w:r w:rsidRPr="006514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JSTOR. </w:t>
      </w:r>
      <w:r w:rsidRPr="006514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Web. 4 November 2015.</w:t>
      </w:r>
    </w:p>
    <w:p w:rsidR="002110E4" w:rsidRPr="00651435" w:rsidRDefault="00C24DB8" w:rsidP="002B5227">
      <w:pPr>
        <w:shd w:val="clear" w:color="auto" w:fill="FFFFFF"/>
        <w:spacing w:line="48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McCarthy</w:t>
      </w:r>
      <w:r w:rsidR="00423522" w:rsidRPr="00651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Cormac</w:t>
      </w:r>
      <w:r w:rsidR="0042352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23522" w:rsidRPr="006514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Road. </w:t>
      </w:r>
      <w:r w:rsidR="0042352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New York: </w:t>
      </w:r>
      <w:r w:rsidR="004E226D" w:rsidRPr="00651435">
        <w:rPr>
          <w:rFonts w:ascii="Times New Roman" w:hAnsi="Times New Roman" w:cs="Times New Roman"/>
          <w:sz w:val="24"/>
          <w:szCs w:val="24"/>
          <w:lang w:val="en-US"/>
        </w:rPr>
        <w:t>Vintage Books</w:t>
      </w:r>
      <w:r w:rsidR="00423522"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, 2006. Print. </w:t>
      </w:r>
    </w:p>
    <w:p w:rsidR="002B5227" w:rsidRPr="00651435" w:rsidRDefault="002B5227" w:rsidP="002B522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sz w:val="24"/>
          <w:szCs w:val="24"/>
          <w:lang w:val="en-US"/>
        </w:rPr>
        <w:t>Mullins Matthew, “Hunger and the Apocalypse of Modernity in Cormac McCarthy’s </w:t>
      </w:r>
      <w:r w:rsidRPr="00651435">
        <w:rPr>
          <w:rFonts w:ascii="Times New Roman" w:hAnsi="Times New Roman" w:cs="Times New Roman"/>
          <w:i/>
          <w:sz w:val="24"/>
          <w:szCs w:val="24"/>
          <w:lang w:val="en-US"/>
        </w:rPr>
        <w:t>The Road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.” </w:t>
      </w:r>
    </w:p>
    <w:p w:rsidR="002B5227" w:rsidRPr="00651435" w:rsidRDefault="002B5227" w:rsidP="002B5227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1435">
        <w:rPr>
          <w:rFonts w:ascii="Times New Roman" w:hAnsi="Times New Roman" w:cs="Times New Roman"/>
          <w:i/>
          <w:sz w:val="24"/>
          <w:szCs w:val="24"/>
          <w:lang w:val="en-US"/>
        </w:rPr>
        <w:t>Symploke</w:t>
      </w:r>
      <w:proofErr w:type="spellEnd"/>
      <w:r w:rsidRPr="006514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19.1-2. (2011)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: 75-93. </w:t>
      </w:r>
      <w:r w:rsidRPr="00651435">
        <w:rPr>
          <w:rFonts w:ascii="Times New Roman" w:hAnsi="Times New Roman" w:cs="Times New Roman"/>
          <w:i/>
          <w:sz w:val="24"/>
          <w:szCs w:val="24"/>
          <w:lang w:val="en-US"/>
        </w:rPr>
        <w:t>Project Muse.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Web. 4 November 2015. </w:t>
      </w:r>
    </w:p>
    <w:p w:rsidR="002B5227" w:rsidRPr="00651435" w:rsidRDefault="002B5227" w:rsidP="002B5227">
      <w:pPr>
        <w:spacing w:after="0" w:line="480" w:lineRule="auto"/>
        <w:ind w:left="706" w:hanging="706"/>
        <w:rPr>
          <w:rFonts w:ascii="Times New Roman" w:hAnsi="Times New Roman" w:cs="Times New Roman"/>
          <w:sz w:val="24"/>
          <w:szCs w:val="24"/>
          <w:lang w:val="en-US"/>
        </w:rPr>
      </w:pPr>
      <w:hyperlink r:id="rId9" w:tooltip="Search for Reder, Deanna" w:history="1">
        <w:proofErr w:type="spellStart"/>
        <w:r w:rsidRPr="00651435">
          <w:rPr>
            <w:rFonts w:ascii="Times New Roman" w:hAnsi="Times New Roman" w:cs="Times New Roman"/>
            <w:sz w:val="24"/>
            <w:szCs w:val="24"/>
            <w:lang w:val="en-US"/>
          </w:rPr>
          <w:t>Reder</w:t>
        </w:r>
        <w:proofErr w:type="spellEnd"/>
        <w:r w:rsidRPr="00651435">
          <w:rPr>
            <w:rFonts w:ascii="Times New Roman" w:hAnsi="Times New Roman" w:cs="Times New Roman"/>
            <w:sz w:val="24"/>
            <w:szCs w:val="24"/>
            <w:lang w:val="en-US"/>
          </w:rPr>
          <w:t>, Deanna</w:t>
        </w:r>
      </w:hyperlink>
      <w:r w:rsidRPr="00651435">
        <w:rPr>
          <w:rFonts w:ascii="Times New Roman" w:hAnsi="Times New Roman" w:cs="Times New Roman"/>
          <w:sz w:val="24"/>
          <w:szCs w:val="24"/>
          <w:lang w:val="en-US"/>
        </w:rPr>
        <w:t>. “A </w:t>
      </w:r>
      <w:r w:rsidRPr="00651435">
        <w:rPr>
          <w:rFonts w:ascii="Times New Roman" w:hAnsi="Times New Roman" w:cs="Times New Roman"/>
          <w:bCs/>
          <w:sz w:val="24"/>
          <w:szCs w:val="24"/>
          <w:lang w:val="en-US"/>
        </w:rPr>
        <w:t>Complex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651435">
        <w:rPr>
          <w:rFonts w:ascii="Times New Roman" w:hAnsi="Times New Roman" w:cs="Times New Roman"/>
          <w:bCs/>
          <w:sz w:val="24"/>
          <w:szCs w:val="24"/>
          <w:lang w:val="en-US"/>
        </w:rPr>
        <w:t>Web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 of </w:t>
      </w:r>
      <w:r w:rsidRPr="00651435">
        <w:rPr>
          <w:rFonts w:ascii="Times New Roman" w:hAnsi="Times New Roman" w:cs="Times New Roman"/>
          <w:bCs/>
          <w:sz w:val="24"/>
          <w:szCs w:val="24"/>
          <w:lang w:val="en-US"/>
        </w:rPr>
        <w:t>Relations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 that </w:t>
      </w:r>
      <w:r w:rsidRPr="00651435">
        <w:rPr>
          <w:rFonts w:ascii="Times New Roman" w:hAnsi="Times New Roman" w:cs="Times New Roman"/>
          <w:bCs/>
          <w:sz w:val="24"/>
          <w:szCs w:val="24"/>
          <w:lang w:val="en-US"/>
        </w:rPr>
        <w:t>Extends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651435">
        <w:rPr>
          <w:rFonts w:ascii="Times New Roman" w:hAnsi="Times New Roman" w:cs="Times New Roman"/>
          <w:bCs/>
          <w:sz w:val="24"/>
          <w:szCs w:val="24"/>
          <w:lang w:val="en-US"/>
        </w:rPr>
        <w:t>Beyond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 the </w:t>
      </w:r>
      <w:r w:rsidRPr="00651435">
        <w:rPr>
          <w:rFonts w:ascii="Times New Roman" w:hAnsi="Times New Roman" w:cs="Times New Roman"/>
          <w:bCs/>
          <w:sz w:val="24"/>
          <w:szCs w:val="24"/>
          <w:lang w:val="en-US"/>
        </w:rPr>
        <w:t>Human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.” </w:t>
      </w:r>
      <w:hyperlink r:id="rId10" w:tooltip="Search for Journal of Chinese Philosophy" w:history="1">
        <w:r w:rsidRPr="00651435">
          <w:rPr>
            <w:rFonts w:ascii="Times New Roman" w:hAnsi="Times New Roman" w:cs="Times New Roman"/>
            <w:i/>
            <w:sz w:val="24"/>
            <w:szCs w:val="24"/>
            <w:lang w:val="en-US"/>
          </w:rPr>
          <w:t>Journal of Chinese Philosophy</w:t>
        </w:r>
      </w:hyperlink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.39.4 (2012): 507-517. </w:t>
      </w:r>
      <w:r w:rsidRPr="00651435">
        <w:rPr>
          <w:rFonts w:ascii="Times New Roman" w:hAnsi="Times New Roman" w:cs="Times New Roman"/>
          <w:i/>
          <w:sz w:val="24"/>
          <w:szCs w:val="24"/>
          <w:lang w:val="en-US"/>
        </w:rPr>
        <w:t>Academic Search Complete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. Web. 8 November 2015.</w:t>
      </w:r>
    </w:p>
    <w:p w:rsidR="00423522" w:rsidRPr="00651435" w:rsidRDefault="00423522" w:rsidP="002B522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hyperlink r:id="rId11" w:tooltip="Search for Søfting, Inger-Anne" w:history="1">
        <w:proofErr w:type="spellStart"/>
        <w:r w:rsidRPr="00651435">
          <w:rPr>
            <w:rFonts w:ascii="Times New Roman" w:hAnsi="Times New Roman" w:cs="Times New Roman"/>
            <w:sz w:val="24"/>
            <w:szCs w:val="24"/>
            <w:lang w:val="en-US"/>
          </w:rPr>
          <w:t>Softing</w:t>
        </w:r>
        <w:proofErr w:type="spellEnd"/>
        <w:r w:rsidRPr="00651435">
          <w:rPr>
            <w:rFonts w:ascii="Times New Roman" w:hAnsi="Times New Roman" w:cs="Times New Roman"/>
            <w:sz w:val="24"/>
            <w:szCs w:val="24"/>
            <w:lang w:val="en-US"/>
          </w:rPr>
          <w:t>, Inger-Anne</w:t>
        </w:r>
      </w:hyperlink>
      <w:r w:rsidRPr="00651435">
        <w:rPr>
          <w:rFonts w:ascii="Times New Roman" w:hAnsi="Times New Roman" w:cs="Times New Roman"/>
          <w:sz w:val="24"/>
          <w:szCs w:val="24"/>
          <w:lang w:val="en-US"/>
        </w:rPr>
        <w:t>. “Between Dystopia and Utopia: The Post-Apocalyptic Discourse of </w:t>
      </w:r>
      <w:r w:rsidRPr="00651435">
        <w:rPr>
          <w:rFonts w:ascii="Times New Roman" w:hAnsi="Times New Roman" w:cs="Times New Roman"/>
          <w:bCs/>
          <w:sz w:val="24"/>
          <w:szCs w:val="24"/>
          <w:lang w:val="en-US"/>
        </w:rPr>
        <w:t>Cormac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651435">
        <w:rPr>
          <w:rFonts w:ascii="Times New Roman" w:hAnsi="Times New Roman" w:cs="Times New Roman"/>
          <w:bCs/>
          <w:sz w:val="24"/>
          <w:szCs w:val="24"/>
          <w:lang w:val="en-US"/>
        </w:rPr>
        <w:t>McCarthy's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651435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proofErr w:type="gramEnd"/>
      <w:r w:rsidRPr="00651435">
        <w:rPr>
          <w:rFonts w:ascii="Times New Roman" w:hAnsi="Times New Roman" w:cs="Times New Roman"/>
          <w:i/>
          <w:sz w:val="24"/>
          <w:szCs w:val="24"/>
          <w:lang w:val="en-US"/>
        </w:rPr>
        <w:t> </w:t>
      </w:r>
      <w:r w:rsidRPr="00651435">
        <w:rPr>
          <w:rFonts w:ascii="Times New Roman" w:hAnsi="Times New Roman" w:cs="Times New Roman"/>
          <w:bCs/>
          <w:i/>
          <w:sz w:val="24"/>
          <w:szCs w:val="24"/>
          <w:lang w:val="en-US"/>
        </w:rPr>
        <w:t>Road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.” </w:t>
      </w:r>
      <w:hyperlink r:id="rId12" w:tooltip="Search for English Studies" w:history="1">
        <w:r w:rsidRPr="00651435">
          <w:rPr>
            <w:rFonts w:ascii="Times New Roman" w:hAnsi="Times New Roman" w:cs="Times New Roman"/>
            <w:i/>
            <w:sz w:val="24"/>
            <w:szCs w:val="24"/>
            <w:lang w:val="en-US"/>
          </w:rPr>
          <w:t>English Studies</w:t>
        </w:r>
      </w:hyperlink>
      <w:r w:rsidRPr="0065143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94.6 (2013):  704-713. </w:t>
      </w:r>
      <w:hyperlink r:id="rId13" w:tgtFrame="_blank" w:history="1">
        <w:r w:rsidRPr="00651435">
          <w:rPr>
            <w:rFonts w:ascii="Times New Roman" w:hAnsi="Times New Roman" w:cs="Times New Roman"/>
            <w:i/>
            <w:sz w:val="24"/>
            <w:szCs w:val="24"/>
            <w:bdr w:val="none" w:sz="0" w:space="0" w:color="auto" w:frame="1"/>
            <w:lang w:val="en-US"/>
          </w:rPr>
          <w:t>Academic Search Complete</w:t>
        </w:r>
      </w:hyperlink>
      <w:r w:rsidRPr="00651435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.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 Web. 30 October 2015.</w:t>
      </w:r>
    </w:p>
    <w:p w:rsidR="00423522" w:rsidRPr="00651435" w:rsidRDefault="002B5227" w:rsidP="002B522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6514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Webster’s Third New International Dictionary of The English Language Unabridged. </w:t>
      </w:r>
      <w:r w:rsidRPr="00651435">
        <w:rPr>
          <w:rFonts w:ascii="Times New Roman" w:hAnsi="Times New Roman" w:cs="Times New Roman"/>
          <w:sz w:val="24"/>
          <w:szCs w:val="24"/>
          <w:lang w:val="en-US"/>
        </w:rPr>
        <w:t xml:space="preserve">Springfield, Massachusetts: G. &amp; C. Merriam Company, 1976. Print. </w:t>
      </w:r>
    </w:p>
    <w:p w:rsidR="00423522" w:rsidRPr="00651435" w:rsidRDefault="00423522" w:rsidP="00C24DB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3522" w:rsidRPr="00651435" w:rsidRDefault="00423522" w:rsidP="00C24DB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23522" w:rsidRPr="00651435" w:rsidSect="00E949AB">
      <w:head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DFA" w:rsidRDefault="009D6DFA" w:rsidP="00DD522A">
      <w:pPr>
        <w:spacing w:after="0" w:line="240" w:lineRule="auto"/>
      </w:pPr>
      <w:r>
        <w:separator/>
      </w:r>
    </w:p>
  </w:endnote>
  <w:endnote w:type="continuationSeparator" w:id="0">
    <w:p w:rsidR="009D6DFA" w:rsidRDefault="009D6DFA" w:rsidP="00DD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DFA" w:rsidRDefault="009D6DFA" w:rsidP="00DD522A">
      <w:pPr>
        <w:spacing w:after="0" w:line="240" w:lineRule="auto"/>
      </w:pPr>
      <w:r>
        <w:separator/>
      </w:r>
    </w:p>
  </w:footnote>
  <w:footnote w:type="continuationSeparator" w:id="0">
    <w:p w:rsidR="009D6DFA" w:rsidRDefault="009D6DFA" w:rsidP="00DD5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349" w:rsidRPr="00DD522A" w:rsidRDefault="0084034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D522A">
      <w:rPr>
        <w:rFonts w:ascii="Times New Roman" w:hAnsi="Times New Roman" w:cs="Times New Roman"/>
        <w:sz w:val="24"/>
        <w:szCs w:val="24"/>
        <w:lang w:val="en-US"/>
      </w:rPr>
      <w:t>Cum</w:t>
    </w:r>
    <w:r>
      <w:rPr>
        <w:rFonts w:ascii="Times New Roman" w:hAnsi="Times New Roman" w:cs="Times New Roman"/>
        <w:sz w:val="24"/>
        <w:szCs w:val="24"/>
        <w:lang w:val="en-US"/>
      </w:rPr>
      <w:t>i</w:t>
    </w:r>
    <w:r w:rsidRPr="00DD522A">
      <w:rPr>
        <w:rFonts w:ascii="Times New Roman" w:hAnsi="Times New Roman" w:cs="Times New Roman"/>
        <w:sz w:val="24"/>
        <w:szCs w:val="24"/>
        <w:lang w:val="en-US"/>
      </w:rPr>
      <w:t xml:space="preserve">ka </w:t>
    </w:r>
    <w:sdt>
      <w:sdtPr>
        <w:rPr>
          <w:rFonts w:ascii="Times New Roman" w:hAnsi="Times New Roman" w:cs="Times New Roman"/>
          <w:sz w:val="24"/>
          <w:szCs w:val="24"/>
        </w:rPr>
        <w:id w:val="-468974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D52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D522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D52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A02E6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DD522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840349" w:rsidRDefault="008403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95CB1"/>
    <w:multiLevelType w:val="hybridMultilevel"/>
    <w:tmpl w:val="1D7C66E4"/>
    <w:lvl w:ilvl="0" w:tplc="A976A0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33"/>
    <w:rsid w:val="00041665"/>
    <w:rsid w:val="000517E8"/>
    <w:rsid w:val="00067768"/>
    <w:rsid w:val="00083ED7"/>
    <w:rsid w:val="000B069E"/>
    <w:rsid w:val="000C0F1C"/>
    <w:rsid w:val="000C14C7"/>
    <w:rsid w:val="000E1721"/>
    <w:rsid w:val="000F1CAF"/>
    <w:rsid w:val="000F50C5"/>
    <w:rsid w:val="001110F5"/>
    <w:rsid w:val="0014031F"/>
    <w:rsid w:val="00154ADC"/>
    <w:rsid w:val="00165C66"/>
    <w:rsid w:val="0017035A"/>
    <w:rsid w:val="00170EAF"/>
    <w:rsid w:val="001777C0"/>
    <w:rsid w:val="00182FF1"/>
    <w:rsid w:val="001842C7"/>
    <w:rsid w:val="00187994"/>
    <w:rsid w:val="00195352"/>
    <w:rsid w:val="001C4EE2"/>
    <w:rsid w:val="001E7909"/>
    <w:rsid w:val="00201F56"/>
    <w:rsid w:val="002110E4"/>
    <w:rsid w:val="00212843"/>
    <w:rsid w:val="00237C33"/>
    <w:rsid w:val="00262C0F"/>
    <w:rsid w:val="002820DD"/>
    <w:rsid w:val="00286723"/>
    <w:rsid w:val="002B5227"/>
    <w:rsid w:val="002C6145"/>
    <w:rsid w:val="002D3924"/>
    <w:rsid w:val="002F6A6A"/>
    <w:rsid w:val="003012CC"/>
    <w:rsid w:val="00305D5E"/>
    <w:rsid w:val="0031694D"/>
    <w:rsid w:val="00321E55"/>
    <w:rsid w:val="00333BD4"/>
    <w:rsid w:val="00333D20"/>
    <w:rsid w:val="00352D75"/>
    <w:rsid w:val="003565CE"/>
    <w:rsid w:val="003C2526"/>
    <w:rsid w:val="00400192"/>
    <w:rsid w:val="00412086"/>
    <w:rsid w:val="004158B5"/>
    <w:rsid w:val="00423522"/>
    <w:rsid w:val="00435C35"/>
    <w:rsid w:val="0045494C"/>
    <w:rsid w:val="00496DD4"/>
    <w:rsid w:val="004A02E6"/>
    <w:rsid w:val="004E226D"/>
    <w:rsid w:val="00512036"/>
    <w:rsid w:val="00516BFA"/>
    <w:rsid w:val="005501F1"/>
    <w:rsid w:val="00562BFE"/>
    <w:rsid w:val="005866A4"/>
    <w:rsid w:val="005B77B0"/>
    <w:rsid w:val="005C4E10"/>
    <w:rsid w:val="005E2712"/>
    <w:rsid w:val="00603070"/>
    <w:rsid w:val="006309D4"/>
    <w:rsid w:val="00651435"/>
    <w:rsid w:val="00662DDD"/>
    <w:rsid w:val="006D3B58"/>
    <w:rsid w:val="00700747"/>
    <w:rsid w:val="00700C88"/>
    <w:rsid w:val="00743625"/>
    <w:rsid w:val="007617C2"/>
    <w:rsid w:val="00762F2E"/>
    <w:rsid w:val="00764FD5"/>
    <w:rsid w:val="007657B6"/>
    <w:rsid w:val="007707FC"/>
    <w:rsid w:val="007872C8"/>
    <w:rsid w:val="007900A7"/>
    <w:rsid w:val="00792961"/>
    <w:rsid w:val="007A35B6"/>
    <w:rsid w:val="007C47B8"/>
    <w:rsid w:val="007C4C6C"/>
    <w:rsid w:val="007C4F96"/>
    <w:rsid w:val="007D64C6"/>
    <w:rsid w:val="007E5510"/>
    <w:rsid w:val="00802BBB"/>
    <w:rsid w:val="0080761C"/>
    <w:rsid w:val="00823810"/>
    <w:rsid w:val="0083777D"/>
    <w:rsid w:val="00840349"/>
    <w:rsid w:val="00863850"/>
    <w:rsid w:val="00876659"/>
    <w:rsid w:val="0089121C"/>
    <w:rsid w:val="008941B8"/>
    <w:rsid w:val="008A243A"/>
    <w:rsid w:val="008F02CE"/>
    <w:rsid w:val="00905A7F"/>
    <w:rsid w:val="009072A2"/>
    <w:rsid w:val="00907DF2"/>
    <w:rsid w:val="00910A85"/>
    <w:rsid w:val="00930A8A"/>
    <w:rsid w:val="00962DC0"/>
    <w:rsid w:val="00975DB3"/>
    <w:rsid w:val="00984EA7"/>
    <w:rsid w:val="009B7BD4"/>
    <w:rsid w:val="009C3000"/>
    <w:rsid w:val="009D6DFA"/>
    <w:rsid w:val="00A12F2D"/>
    <w:rsid w:val="00A15EEB"/>
    <w:rsid w:val="00A46506"/>
    <w:rsid w:val="00A766D7"/>
    <w:rsid w:val="00A83E7A"/>
    <w:rsid w:val="00AA2C73"/>
    <w:rsid w:val="00AE099A"/>
    <w:rsid w:val="00AF1A62"/>
    <w:rsid w:val="00B02BBC"/>
    <w:rsid w:val="00B0531D"/>
    <w:rsid w:val="00B05710"/>
    <w:rsid w:val="00B14CD4"/>
    <w:rsid w:val="00B15964"/>
    <w:rsid w:val="00B21039"/>
    <w:rsid w:val="00B33705"/>
    <w:rsid w:val="00B52616"/>
    <w:rsid w:val="00B71110"/>
    <w:rsid w:val="00B821F3"/>
    <w:rsid w:val="00BA23D8"/>
    <w:rsid w:val="00BB040B"/>
    <w:rsid w:val="00BB46A0"/>
    <w:rsid w:val="00BC65E8"/>
    <w:rsid w:val="00BE47A1"/>
    <w:rsid w:val="00BF0604"/>
    <w:rsid w:val="00C15E53"/>
    <w:rsid w:val="00C23345"/>
    <w:rsid w:val="00C24DB8"/>
    <w:rsid w:val="00C46D45"/>
    <w:rsid w:val="00C814BE"/>
    <w:rsid w:val="00C96978"/>
    <w:rsid w:val="00CD1227"/>
    <w:rsid w:val="00CF4D53"/>
    <w:rsid w:val="00CF5B62"/>
    <w:rsid w:val="00D3125D"/>
    <w:rsid w:val="00D67F6C"/>
    <w:rsid w:val="00DC3056"/>
    <w:rsid w:val="00DD0586"/>
    <w:rsid w:val="00DD522A"/>
    <w:rsid w:val="00DE3BCB"/>
    <w:rsid w:val="00E13F42"/>
    <w:rsid w:val="00E46D08"/>
    <w:rsid w:val="00E62E6C"/>
    <w:rsid w:val="00E70964"/>
    <w:rsid w:val="00E9302A"/>
    <w:rsid w:val="00E949AB"/>
    <w:rsid w:val="00EA6C9D"/>
    <w:rsid w:val="00EB37E0"/>
    <w:rsid w:val="00EB65BC"/>
    <w:rsid w:val="00EE5451"/>
    <w:rsid w:val="00F02AF7"/>
    <w:rsid w:val="00F17352"/>
    <w:rsid w:val="00F27263"/>
    <w:rsid w:val="00F36533"/>
    <w:rsid w:val="00F90DFA"/>
    <w:rsid w:val="00F96594"/>
    <w:rsid w:val="00FA521B"/>
    <w:rsid w:val="00FA64E6"/>
    <w:rsid w:val="00FC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5DCA9-F27D-4047-BB46-5FCB6BEF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22A"/>
  </w:style>
  <w:style w:type="paragraph" w:styleId="Footer">
    <w:name w:val="footer"/>
    <w:basedOn w:val="Normal"/>
    <w:link w:val="FooterChar"/>
    <w:uiPriority w:val="99"/>
    <w:unhideWhenUsed/>
    <w:rsid w:val="00DD5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22A"/>
  </w:style>
  <w:style w:type="paragraph" w:styleId="BalloonText">
    <w:name w:val="Balloon Text"/>
    <w:basedOn w:val="Normal"/>
    <w:link w:val="BalloonTextChar"/>
    <w:uiPriority w:val="99"/>
    <w:semiHidden/>
    <w:unhideWhenUsed/>
    <w:rsid w:val="00F1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35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63850"/>
  </w:style>
  <w:style w:type="paragraph" w:styleId="ListParagraph">
    <w:name w:val="List Paragraph"/>
    <w:basedOn w:val="Normal"/>
    <w:uiPriority w:val="34"/>
    <w:qFormat/>
    <w:rsid w:val="00C2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zproxy.lib.uwf.edu/login?url=http://search.ebscohost.com/login.aspx?authtype=ip,uid&amp;profile=ehost&amp;defaultdb=a9h" TargetMode="External"/><Relationship Id="rId13" Type="http://schemas.openxmlformats.org/officeDocument/2006/relationships/hyperlink" Target="http://ezproxy.lib.uwf.edu/login?url=http://search.ebscohost.com/login.aspx?authtype=ip,uid&amp;profile=ehost&amp;defaultdb=a9h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__doLinkPostBack('','mdb~~a9h%7C%7Cjdb~~a9hjnh%7C%7Css~~JN%20%22Journal%20of%20Pan%20African%20Studies%22%7C%7Csl~~jh','');" TargetMode="External"/><Relationship Id="rId12" Type="http://schemas.openxmlformats.org/officeDocument/2006/relationships/hyperlink" Target="javascript:__doLinkPostBack('','mdb~~a9h%7C%7Cjdb~~a9hjnh%7C%7Css~~JN%20%22English%20Studies%22%7C%7Csl~~jh','')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__doLinkPostBack('','ss~~AR%20%22S%C3%B8fting%2C%20Inger-Anne%22%7C%7Csl~~rl','')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javascript:__doLinkPostBack('','mdb~~a9h%7C%7Cjdb~~a9hjnh%7C%7Css~~JN%20%22Journal%20of%20Chinese%20Philosophy%22%7C%7Csl~~jh','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__doLinkPostBack('','ss~~AR%20%22Reder%2C%20Deanna%22%7C%7Csl~~rl','');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6644</TotalTime>
  <Pages>9</Pages>
  <Words>2521</Words>
  <Characters>14375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Cumika</dc:creator>
  <cp:keywords/>
  <dc:description/>
  <cp:lastModifiedBy>Anastasija Cumika</cp:lastModifiedBy>
  <cp:revision>6</cp:revision>
  <cp:lastPrinted>2015-12-04T17:32:00Z</cp:lastPrinted>
  <dcterms:created xsi:type="dcterms:W3CDTF">2015-11-24T04:22:00Z</dcterms:created>
  <dcterms:modified xsi:type="dcterms:W3CDTF">2015-12-07T23:19:00Z</dcterms:modified>
</cp:coreProperties>
</file>