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80D0" w14:textId="5D5A9D61" w:rsidR="00171CF8" w:rsidRDefault="00171CF8" w:rsidP="00171CF8">
      <w:pPr>
        <w:jc w:val="right"/>
        <w:rPr>
          <w:rFonts w:ascii="Times New Roman" w:eastAsia="Microsoft YaHei" w:hAnsi="Times New Roman" w:cs="Times New Roman"/>
          <w:sz w:val="24"/>
          <w:szCs w:val="24"/>
        </w:rPr>
      </w:pPr>
    </w:p>
    <w:p w14:paraId="00CD17F7" w14:textId="3EA0625E" w:rsidR="00171CF8" w:rsidRPr="00093145" w:rsidRDefault="00AC7D57" w:rsidP="00F475CB">
      <w:pPr>
        <w:spacing w:line="276" w:lineRule="auto"/>
        <w:ind w:right="240"/>
        <w:jc w:val="left"/>
        <w:rPr>
          <w:rFonts w:ascii="Times New Roman" w:eastAsia="Microsoft YaHei" w:hAnsi="Times New Roman" w:cs="Times New Roman"/>
          <w:b/>
          <w:bCs/>
          <w:sz w:val="40"/>
          <w:szCs w:val="40"/>
        </w:rPr>
      </w:pPr>
      <w:r>
        <w:rPr>
          <w:rFonts w:ascii="Times New Roman" w:eastAsia="Microsoft YaHei" w:hAnsi="Times New Roman" w:cs="Times New Roman"/>
          <w:b/>
          <w:bCs/>
          <w:sz w:val="40"/>
          <w:szCs w:val="40"/>
        </w:rPr>
        <w:t>Jianxiang Zhao</w:t>
      </w:r>
    </w:p>
    <w:p w14:paraId="39D615DB" w14:textId="3F422EBA" w:rsidR="00093145" w:rsidRDefault="00BE69CA" w:rsidP="00F475CB">
      <w:pPr>
        <w:spacing w:line="276" w:lineRule="auto"/>
        <w:ind w:right="240"/>
        <w:jc w:val="left"/>
        <w:rPr>
          <w:rFonts w:ascii="Times New Roman" w:eastAsia="Microsoft YaHei" w:hAnsi="Times New Roman" w:cs="Times New Roman"/>
          <w:sz w:val="24"/>
          <w:szCs w:val="24"/>
        </w:rPr>
      </w:pPr>
      <w:r>
        <w:rPr>
          <w:rFonts w:ascii="Times New Roman" w:eastAsia="Microsoft YaHei" w:hAnsi="Times New Roman" w:cs="Times New Roman"/>
          <w:i/>
          <w:iCs/>
          <w:sz w:val="24"/>
          <w:szCs w:val="24"/>
        </w:rPr>
        <w:t>Curriculum Vitae</w:t>
      </w:r>
    </w:p>
    <w:p w14:paraId="3EDE1E55" w14:textId="77777777" w:rsidR="00C65B4C" w:rsidRDefault="00C65B4C" w:rsidP="00F475CB">
      <w:pPr>
        <w:spacing w:line="276" w:lineRule="auto"/>
        <w:rPr>
          <w:rFonts w:ascii="Times New Roman" w:eastAsia="Microsoft YaHei" w:hAnsi="Times New Roman" w:cs="Times New Roman"/>
          <w:bCs/>
          <w:sz w:val="24"/>
          <w:szCs w:val="24"/>
        </w:rPr>
      </w:pPr>
    </w:p>
    <w:p w14:paraId="09A2D877" w14:textId="6A3E6FFA" w:rsidR="00C65B4C" w:rsidRPr="00C65B4C" w:rsidRDefault="00C65B4C" w:rsidP="00F475CB">
      <w:pPr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Postdoctoral Fellow </w:t>
      </w:r>
    </w:p>
    <w:p w14:paraId="47570F04" w14:textId="785AC67F" w:rsidR="00C65B4C" w:rsidRPr="00C65B4C" w:rsidRDefault="00C65B4C" w:rsidP="00F475CB">
      <w:pPr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Department of Mechanical &amp; Industrial Engineering </w:t>
      </w:r>
    </w:p>
    <w:p w14:paraId="71E7F8B9" w14:textId="4D7DFFEE" w:rsidR="00C65B4C" w:rsidRPr="00C65B4C" w:rsidRDefault="00C65B4C" w:rsidP="00F475CB">
      <w:pPr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University of Toronto </w:t>
      </w:r>
    </w:p>
    <w:p w14:paraId="3144FB05" w14:textId="207B8B77" w:rsidR="00C65B4C" w:rsidRDefault="002D5D20" w:rsidP="00F475CB">
      <w:pPr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>5 King’s College Road, Toronto, ON, Canada</w:t>
      </w:r>
    </w:p>
    <w:p w14:paraId="01E6EC1F" w14:textId="412589F5" w:rsidR="002D5D20" w:rsidRPr="00D3335F" w:rsidRDefault="008C5A50" w:rsidP="00D3335F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Email: </w:t>
      </w:r>
      <w:hyperlink r:id="rId8" w:history="1">
        <w:r>
          <w:rPr>
            <w:rFonts w:ascii="Times New Roman" w:hAnsi="Times New Roman" w:cs="Times New Roman"/>
            <w:color w:val="000000"/>
            <w:sz w:val="24"/>
          </w:rPr>
          <w:t>jx.zhao@mail.utoronto.ca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; cv@jxzhao.com</w:t>
      </w:r>
    </w:p>
    <w:p w14:paraId="15DD6503" w14:textId="5A8D1A11" w:rsidR="00825759" w:rsidRPr="00D3335F" w:rsidRDefault="00DF40D7" w:rsidP="00D3335F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Website: jxzhao.com</w:t>
      </w:r>
    </w:p>
    <w:p w14:paraId="17245DDA" w14:textId="77777777" w:rsidR="00CE5B2C" w:rsidRPr="00C65B4C" w:rsidRDefault="00CE5B2C" w:rsidP="00F475CB">
      <w:pPr>
        <w:spacing w:line="276" w:lineRule="auto"/>
        <w:rPr>
          <w:rFonts w:ascii="Times New Roman" w:eastAsia="Microsoft YaHei" w:hAnsi="Times New Roman" w:cs="Times New Roman"/>
          <w:bCs/>
          <w:sz w:val="24"/>
          <w:szCs w:val="24"/>
        </w:rPr>
      </w:pPr>
    </w:p>
    <w:p w14:paraId="3DDA8C67" w14:textId="5EEA7414" w:rsidR="00C65B4C" w:rsidRPr="00A7467F" w:rsidRDefault="00A7467F" w:rsidP="00F475CB">
      <w:pPr>
        <w:spacing w:line="276" w:lineRule="auto"/>
        <w:rPr>
          <w:rFonts w:ascii="Times New Roman" w:eastAsia="Microsoft YaHei" w:hAnsi="Times New Roman" w:cs="Times New Roman"/>
          <w:bCs/>
          <w:sz w:val="24"/>
          <w:szCs w:val="24"/>
          <w:u w:val="single"/>
        </w:rPr>
      </w:pPr>
      <w:r>
        <w:rPr>
          <w:rFonts w:ascii="Times New Roman" w:eastAsia="Microsoft YaHei" w:hAnsi="Times New Roman" w:cs="Times New Roman"/>
          <w:b/>
          <w:bCs/>
          <w:sz w:val="24"/>
          <w:szCs w:val="24"/>
          <w:u w:val="single"/>
        </w:rPr>
        <w:t>EDUCATION</w:t>
      </w:r>
    </w:p>
    <w:p w14:paraId="09CD23BE" w14:textId="77777777" w:rsidR="00C04EE7" w:rsidRPr="00C04EE7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/>
          <w:sz w:val="24"/>
          <w:szCs w:val="24"/>
        </w:rPr>
        <w:t>PhD</w:t>
      </w: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, Mechanical Engineering  </w:t>
      </w:r>
    </w:p>
    <w:p w14:paraId="5542B12A" w14:textId="1FCAEE76" w:rsidR="00C04EE7" w:rsidRPr="00C04EE7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>University of Toronto, Canada | 2021–2025</w:t>
      </w:r>
    </w:p>
    <w:p w14:paraId="7A938859" w14:textId="77777777" w:rsidR="00C04EE7" w:rsidRPr="00C04EE7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/>
          <w:sz w:val="24"/>
          <w:szCs w:val="24"/>
        </w:rPr>
        <w:t>MSc</w:t>
      </w: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, Chemical Process Equipment  </w:t>
      </w:r>
    </w:p>
    <w:p w14:paraId="7C2D711A" w14:textId="171FC8F7" w:rsidR="00C04EE7" w:rsidRPr="00C04EE7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>Zhejiang University, China | 2017–2020</w:t>
      </w:r>
    </w:p>
    <w:p w14:paraId="7658EA2E" w14:textId="77777777" w:rsidR="00C04EE7" w:rsidRPr="00C04EE7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bCs/>
          <w:sz w:val="24"/>
          <w:szCs w:val="24"/>
        </w:rPr>
      </w:pPr>
      <w:r>
        <w:rPr>
          <w:rFonts w:ascii="Times New Roman" w:eastAsia="Microsoft YaHei" w:hAnsi="Times New Roman" w:cs="Times New Roman"/>
          <w:b/>
          <w:sz w:val="24"/>
          <w:szCs w:val="24"/>
        </w:rPr>
        <w:t>BSc</w:t>
      </w:r>
      <w:r>
        <w:rPr>
          <w:rFonts w:ascii="Times New Roman" w:eastAsia="Microsoft YaHei" w:hAnsi="Times New Roman" w:cs="Times New Roman"/>
          <w:bCs/>
          <w:sz w:val="24"/>
          <w:szCs w:val="24"/>
        </w:rPr>
        <w:t xml:space="preserve">, Control Engineering  </w:t>
      </w:r>
    </w:p>
    <w:p w14:paraId="37D5607E" w14:textId="4C1CCABD" w:rsidR="005550C0" w:rsidRDefault="00C04EE7" w:rsidP="00F475CB">
      <w:pPr>
        <w:spacing w:line="276" w:lineRule="auto"/>
        <w:jc w:val="left"/>
        <w:rPr>
          <w:rFonts w:ascii="Times New Roman" w:eastAsia="Microsoft YaHei" w:hAnsi="Times New Roman" w:cs="Times New Roman"/>
          <w:sz w:val="24"/>
          <w:szCs w:val="24"/>
        </w:rPr>
      </w:pPr>
      <w:r>
        <w:rPr>
          <w:rFonts w:ascii="Times New Roman" w:eastAsia="Microsoft YaHei" w:hAnsi="Times New Roman" w:cs="Times New Roman"/>
          <w:bCs/>
          <w:sz w:val="24"/>
          <w:szCs w:val="24"/>
        </w:rPr>
        <w:t>Xi’an Jiaotong University, China | 2013–2017</w:t>
      </w:r>
    </w:p>
    <w:p w14:paraId="7500667B" w14:textId="77777777" w:rsidR="00F976D8" w:rsidRPr="002B304A" w:rsidRDefault="00F976D8" w:rsidP="00F475CB">
      <w:pPr>
        <w:spacing w:line="276" w:lineRule="auto"/>
        <w:rPr>
          <w:rFonts w:ascii="Times New Roman" w:eastAsia="Microsoft YaHei" w:hAnsi="Times New Roman" w:cs="Times New Roman"/>
          <w:sz w:val="24"/>
          <w:szCs w:val="24"/>
        </w:rPr>
      </w:pPr>
    </w:p>
    <w:p w14:paraId="02ACC5D9" w14:textId="31EBDB91" w:rsidR="00182B87" w:rsidRDefault="00182B87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RESEARCH INTERESTS</w:t>
      </w:r>
    </w:p>
    <w:p w14:paraId="6020D708" w14:textId="68C335C1" w:rsidR="00182B87" w:rsidRDefault="003E35BF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Multifunctional polymeric materials; advanced manufacturing techniques; micro/nano-scale structures; porous structures; physics-constrained machine learning; thermal management and passive cooling.</w:t>
      </w:r>
    </w:p>
    <w:p w14:paraId="05A450D8" w14:textId="77777777" w:rsidR="0067535C" w:rsidRDefault="0067535C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9FA423" w14:textId="1D0D5003" w:rsidR="0067535C" w:rsidRDefault="00EB6965" w:rsidP="006753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EXPERTISE</w:t>
      </w:r>
    </w:p>
    <w:p w14:paraId="2C2EBBFA" w14:textId="77777777" w:rsidR="00BD53C2" w:rsidRPr="00BD53C2" w:rsidRDefault="00BD53C2" w:rsidP="00BD53C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Micro/Nano Structuring &amp; Fabrication</w:t>
      </w:r>
    </w:p>
    <w:p w14:paraId="17EE23CA" w14:textId="77777777" w:rsidR="00BD53C2" w:rsidRPr="00BD53C2" w:rsidRDefault="00BD53C2" w:rsidP="00BD53C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Foaming of micro/nano cellular structures; micro/nano-layered film and foam structures; nanofibrillation (fiber-in-fiber) processing; porous microcapillary film extrusion; multilayer coextrusion; gas-assisted microextrusion; CO₂ and UV laser micro/nanostructuring (LIFT).</w:t>
      </w:r>
    </w:p>
    <w:p w14:paraId="25DFB82D" w14:textId="77777777" w:rsidR="00BD53C2" w:rsidRPr="00BD53C2" w:rsidRDefault="00BD53C2" w:rsidP="00BD53C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Device &amp; System Design</w:t>
      </w:r>
    </w:p>
    <w:p w14:paraId="12A96E3E" w14:textId="77777777" w:rsidR="00BD53C2" w:rsidRPr="00BD53C2" w:rsidRDefault="00BD53C2" w:rsidP="00BD53C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Triboelectric nanogenerator (TENG) fabrication; passive daytime radiative cooling materials; thermal management and insulation structures; EMI shielding composites; shape-memory polymer actuator systems; flexible and stretchable substrate processing.</w:t>
      </w:r>
    </w:p>
    <w:p w14:paraId="3768B002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Characterization &amp; Analysis</w:t>
      </w:r>
    </w:p>
    <w:p w14:paraId="21C158D0" w14:textId="77777777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Scanning electron microscopy (operation, sample preparation, and routine instrument maintenance); optical microscopy and in situ visualization of foaming; in situ micro-tensile testing; thermal analysis (DSC, TGA); UV–Vis–NIR and FTIR spectroscopy for solar reflectance and infrared emissivity; thermal conductivity and steady-state insulation measurement; quantitative image-based morphology analysis of cellular structures.</w:t>
      </w:r>
    </w:p>
    <w:p w14:paraId="4A4745EE" w14:textId="77777777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53C832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TEACHING &amp; MENTORING</w:t>
      </w:r>
    </w:p>
    <w:p w14:paraId="242F927E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Student Mentoring</w:t>
      </w:r>
    </w:p>
    <w:p w14:paraId="434ACF7A" w14:textId="58326547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Maichel Tawdrous, MEng, University of Toronto (2022).</w:t>
      </w:r>
    </w:p>
    <w:p w14:paraId="4F09DD3E" w14:textId="1FF74AB8" w:rsidR="002C39C6" w:rsidRDefault="002C39C6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Wesam Rabba, MEng, University of Toronto (2024).</w:t>
      </w:r>
    </w:p>
    <w:p w14:paraId="05EC2DF2" w14:textId="6C4C5972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Utkarsh Chadha, MEng, University of Toronto (2024).</w:t>
      </w:r>
    </w:p>
    <w:p w14:paraId="06592214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Undergraduate Research Mentoring</w:t>
      </w:r>
    </w:p>
    <w:p w14:paraId="5AF164DE" w14:textId="3B9C06E3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Chengyao Yang, summer research project, University of Toronto (2022).</w:t>
      </w:r>
    </w:p>
    <w:p w14:paraId="13E1AAFC" w14:textId="1E18E1D2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Chris (Hau) Yung, summer research project, University of Toronto (2023).</w:t>
      </w:r>
    </w:p>
    <w:p w14:paraId="1AC64659" w14:textId="6BAE7058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Leen Bazbaz, summer research project, University of Toronto (2024). Co-author on </w:t>
      </w:r>
      <w:r>
        <w:rPr>
          <w:rFonts w:ascii="Times New Roman" w:hAnsi="Times New Roman" w:cs="Times New Roman"/>
          <w:i/>
          <w:iCs/>
          <w:sz w:val="24"/>
          <w:szCs w:val="24"/>
        </w:rPr>
        <w:t>Small</w:t>
      </w:r>
      <w:r>
        <w:rPr>
          <w:rFonts w:ascii="Times New Roman" w:hAnsi="Times New Roman" w:cs="Times New Roman"/>
          <w:sz w:val="24"/>
          <w:szCs w:val="24"/>
        </w:rPr>
        <w:t xml:space="preserve"> 21.40 (2025): e08472.</w:t>
      </w:r>
    </w:p>
    <w:p w14:paraId="10C6E1AF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Laboratory and Instrument Training</w:t>
      </w:r>
    </w:p>
    <w:p w14:paraId="492B318B" w14:textId="403BD0D0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Trained graduate and undergraduate and laboratory safety procedures, covering sample preparation, independent operation, and routine maintenance.</w:t>
      </w:r>
    </w:p>
    <w:p w14:paraId="2215714C" w14:textId="77777777" w:rsidR="005759D3" w:rsidRPr="00182B87" w:rsidRDefault="005759D3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676AB1" w14:textId="282EA82D" w:rsidR="0035529F" w:rsidRDefault="00182B87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PUBLICATIONS</w:t>
      </w:r>
    </w:p>
    <w:p w14:paraId="30E36897" w14:textId="090CB009" w:rsidR="00B40DE9" w:rsidRPr="00182B87" w:rsidRDefault="00B40DE9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First-authored Publications</w:t>
      </w:r>
    </w:p>
    <w:p w14:paraId="5B9222C7" w14:textId="2E8D9F8C" w:rsidR="00CD228E" w:rsidRPr="00CD228E" w:rsidRDefault="009A39C6" w:rsidP="00F475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He, Y., Wang, Y., Nwaeto, L., Chen, X., Cooper, T., Kheradmandkeysomi, M., &amp; Park, C. B. Bio-based shape memory foams uniting passive daytime radiative cooling with adaptive thermal insulation. </w:t>
      </w:r>
      <w:r>
        <w:rPr>
          <w:rFonts w:ascii="Times New Roman" w:hAnsi="Times New Roman" w:cs="Times New Roman"/>
          <w:i/>
          <w:iCs/>
          <w:sz w:val="24"/>
          <w:szCs w:val="24"/>
        </w:rPr>
        <w:t>Advanced Functional Materials</w:t>
      </w:r>
      <w:r>
        <w:rPr>
          <w:rFonts w:ascii="Times New Roman" w:hAnsi="Times New Roman" w:cs="Times New Roman"/>
          <w:sz w:val="24"/>
          <w:szCs w:val="24"/>
        </w:rPr>
        <w:t>. To be submitted.</w:t>
      </w:r>
    </w:p>
    <w:p w14:paraId="66C8B164" w14:textId="77777777" w:rsidR="00C91D94" w:rsidRPr="00C91D94" w:rsidRDefault="00C228C7" w:rsidP="00C91D94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Al Faysal, A., Lee, J. U., Filleter, T., &amp; Lee, P. C. Toughening mechanism in micro-layered polymer films revealed by in situ micro-tensile testing. </w:t>
      </w:r>
      <w:r>
        <w:rPr>
          <w:rFonts w:ascii="Times New Roman" w:hAnsi="Times New Roman" w:cs="Times New Roman"/>
          <w:i/>
          <w:iCs/>
          <w:sz w:val="24"/>
          <w:szCs w:val="24"/>
        </w:rPr>
        <w:t>ACS Applied Materials &amp; Interfaces</w:t>
      </w:r>
      <w:r>
        <w:rPr>
          <w:rFonts w:ascii="Times New Roman" w:hAnsi="Times New Roman" w:cs="Times New Roman"/>
          <w:sz w:val="24"/>
          <w:szCs w:val="24"/>
        </w:rPr>
        <w:t>, 2026. Submitted.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23F2FA" w14:textId="08E7E40D" w:rsidR="00C228C7" w:rsidRPr="00C91D94" w:rsidRDefault="00C91D94" w:rsidP="00C91D94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Zhang, L., Lee, J. U., Sansone, N. D., Kim, J., Bazbaz, L., Al Faysal, A., &amp; Lee, P. C. Butterfly wing microstructure inspired solid/porous alternating layered structures: In situ visualization of confined foaming. </w:t>
      </w:r>
      <w:r>
        <w:rPr>
          <w:rFonts w:ascii="Times New Roman" w:hAnsi="Times New Roman" w:cs="Times New Roman"/>
          <w:i/>
          <w:iCs/>
          <w:sz w:val="24"/>
          <w:szCs w:val="24"/>
        </w:rPr>
        <w:t>Small 21.40 (2025): e08472.</w:t>
      </w:r>
    </w:p>
    <w:p w14:paraId="60ED5BB6" w14:textId="77777777" w:rsidR="00407346" w:rsidRPr="005F251C" w:rsidRDefault="00407346" w:rsidP="00F475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Li, H., Choi, D., &amp; Lee, P. C. Micro-layered film and foam alternating structures: A novel passive daytime radiative cooling material. </w:t>
      </w:r>
      <w:r>
        <w:rPr>
          <w:rFonts w:ascii="Times New Roman" w:hAnsi="Times New Roman" w:cs="Times New Roman"/>
          <w:i/>
          <w:iCs/>
          <w:sz w:val="24"/>
          <w:szCs w:val="24"/>
        </w:rPr>
        <w:t>Nano Energy</w:t>
      </w:r>
      <w:r>
        <w:rPr>
          <w:rFonts w:ascii="Times New Roman" w:hAnsi="Times New Roman" w:cs="Times New Roman"/>
          <w:sz w:val="24"/>
          <w:szCs w:val="24"/>
        </w:rPr>
        <w:t xml:space="preserve">, 2024, </w:t>
      </w:r>
      <w:r>
        <w:rPr>
          <w:rFonts w:ascii="Times New Roman" w:hAnsi="Times New Roman" w:cs="Times New Roman"/>
          <w:b/>
          <w:bCs/>
          <w:sz w:val="24"/>
          <w:szCs w:val="24"/>
        </w:rPr>
        <w:t>127</w:t>
      </w:r>
      <w:r>
        <w:rPr>
          <w:rFonts w:ascii="Times New Roman" w:hAnsi="Times New Roman" w:cs="Times New Roman"/>
          <w:sz w:val="24"/>
          <w:szCs w:val="24"/>
        </w:rPr>
        <w:t>, 109695.</w:t>
      </w:r>
    </w:p>
    <w:p w14:paraId="0CE447D6" w14:textId="77777777" w:rsidR="00407346" w:rsidRPr="005F251C" w:rsidRDefault="00407346" w:rsidP="00F475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>., Zheng, S., Xu, Z., &amp; Huang, X. Microwave foaming of polymers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Journal of Materials Science</w:t>
      </w:r>
      <w:r>
        <w:rPr>
          <w:rFonts w:ascii="Times New Roman" w:hAnsi="Times New Roman" w:cs="Times New Roman"/>
          <w:sz w:val="24"/>
          <w:szCs w:val="24"/>
        </w:rPr>
        <w:t>, 2021, 15491–15498.</w:t>
      </w:r>
    </w:p>
    <w:p w14:paraId="40C49FF0" w14:textId="7E2D86AB" w:rsidR="00407346" w:rsidRDefault="00407346" w:rsidP="00F475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Xu, Z., Zheng, S., Liu, C., Liu, J., &amp; Pei, H. Solvent-free generation of foamed microcapillary films with a dual network of interconnected pores and internal channels. </w:t>
      </w:r>
      <w:r>
        <w:rPr>
          <w:rFonts w:ascii="Times New Roman" w:hAnsi="Times New Roman" w:cs="Times New Roman"/>
          <w:i/>
          <w:iCs/>
          <w:sz w:val="24"/>
          <w:szCs w:val="24"/>
        </w:rPr>
        <w:t>Macromolecular Materials and Engineering</w:t>
      </w:r>
      <w:r>
        <w:rPr>
          <w:rFonts w:ascii="Times New Roman" w:hAnsi="Times New Roman" w:cs="Times New Roman"/>
          <w:sz w:val="24"/>
          <w:szCs w:val="24"/>
        </w:rPr>
        <w:t>, 2020, 1900768.</w:t>
      </w:r>
    </w:p>
    <w:p w14:paraId="268F4C27" w14:textId="77777777" w:rsidR="00C26DA6" w:rsidRPr="005F251C" w:rsidRDefault="00C26DA6" w:rsidP="00F475CB">
      <w:pPr>
        <w:pStyle w:val="ListParagraph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23891B4" w14:textId="504B4CE7" w:rsidR="00407346" w:rsidRPr="00407346" w:rsidRDefault="00A940A6" w:rsidP="00F475CB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Co-authored Publications</w:t>
      </w:r>
    </w:p>
    <w:p w14:paraId="4D2DCB82" w14:textId="4B5FFC96" w:rsidR="006E6B80" w:rsidRDefault="00B01530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Lee, J. U., Aguiar, R., Su, T. Y. T., Kim, K.-W.,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J.</w:t>
      </w:r>
      <w:r>
        <w:rPr>
          <w:rFonts w:ascii="Times New Roman" w:hAnsi="Times New Roman" w:cs="Times New Roman"/>
          <w:sz w:val="24"/>
          <w:szCs w:val="24"/>
        </w:rPr>
        <w:t xml:space="preserve">, et al. Bio-inspired laser micro/nanostructuring of highly graphitic carbon enabling structural coloration and high-performance all-weather solar evaporator. </w:t>
      </w:r>
      <w:r>
        <w:rPr>
          <w:rFonts w:ascii="Times New Roman" w:hAnsi="Times New Roman" w:cs="Times New Roman"/>
          <w:i/>
          <w:iCs/>
          <w:sz w:val="24"/>
          <w:szCs w:val="24"/>
        </w:rPr>
        <w:t>Chemical Engineering Journal</w:t>
      </w:r>
      <w:r>
        <w:rPr>
          <w:rFonts w:ascii="Times New Roman" w:hAnsi="Times New Roman" w:cs="Times New Roman"/>
          <w:sz w:val="24"/>
          <w:szCs w:val="24"/>
        </w:rPr>
        <w:t>, 2026, 174935.</w:t>
      </w:r>
    </w:p>
    <w:p w14:paraId="7BEF32DD" w14:textId="00B7B069" w:rsidR="006E6B80" w:rsidRDefault="004B2CBF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Lee, J. U., Aguiar, R.,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J.</w:t>
      </w:r>
      <w:r>
        <w:rPr>
          <w:rFonts w:ascii="Times New Roman" w:hAnsi="Times New Roman" w:cs="Times New Roman"/>
          <w:sz w:val="24"/>
          <w:szCs w:val="24"/>
        </w:rPr>
        <w:t xml:space="preserve">, et al. In situ UV laser-induced forward transfer of carbon nanosphere/graphene composites on siloxane–polyurethane substrates for human health monitoring. </w:t>
      </w:r>
      <w:r>
        <w:rPr>
          <w:rFonts w:ascii="Times New Roman" w:hAnsi="Times New Roman" w:cs="Times New Roman"/>
          <w:i/>
          <w:iCs/>
          <w:sz w:val="24"/>
          <w:szCs w:val="24"/>
        </w:rPr>
        <w:t>Advanced Composites and Hybrid Materials</w:t>
      </w:r>
      <w:r>
        <w:rPr>
          <w:rFonts w:ascii="Times New Roman" w:hAnsi="Times New Roman" w:cs="Times New Roman"/>
          <w:sz w:val="24"/>
          <w:szCs w:val="24"/>
        </w:rPr>
        <w:t>, 2026.</w:t>
      </w:r>
    </w:p>
    <w:p w14:paraId="633C1EC2" w14:textId="25E9772D" w:rsidR="00407346" w:rsidRPr="00AA7828" w:rsidRDefault="00407346" w:rsidP="00AA7828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Faysal, A. A.,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&amp; Lee, P. C. Layered foam/film polymer composite structure exhibiting high absorption dominant electromagnetic interference (EMI) shielding properties. </w:t>
      </w:r>
      <w:r>
        <w:rPr>
          <w:rFonts w:ascii="Times New Roman" w:hAnsi="Times New Roman" w:cs="Times New Roman"/>
          <w:i/>
          <w:iCs/>
          <w:sz w:val="24"/>
          <w:szCs w:val="24"/>
        </w:rPr>
        <w:t>Americas Regional Meeting of the Polymer Processing Society</w:t>
      </w:r>
      <w:r>
        <w:rPr>
          <w:rFonts w:ascii="Times New Roman" w:hAnsi="Times New Roman" w:cs="Times New Roman"/>
          <w:sz w:val="24"/>
          <w:szCs w:val="24"/>
        </w:rPr>
        <w:t xml:space="preserve">, Guelph, Canada, 2025. </w:t>
      </w:r>
    </w:p>
    <w:p w14:paraId="1474E174" w14:textId="77777777" w:rsidR="00407346" w:rsidRPr="00407346" w:rsidRDefault="00407346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Faysal, A. A., Mallamaci, G.,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Sollogoub, C., &amp; Lee, P. C. Multi-interphase biodegradable nanolayer films for enhanced mechanical and gas barrier properties. </w:t>
      </w:r>
      <w:r>
        <w:rPr>
          <w:rFonts w:ascii="Times New Roman" w:hAnsi="Times New Roman" w:cs="Times New Roman"/>
          <w:i/>
          <w:iCs/>
          <w:sz w:val="24"/>
          <w:szCs w:val="24"/>
        </w:rPr>
        <w:t>Sustainable Materials and Technologies</w:t>
      </w:r>
      <w:r>
        <w:rPr>
          <w:rFonts w:ascii="Times New Roman" w:hAnsi="Times New Roman" w:cs="Times New Roman"/>
          <w:sz w:val="24"/>
          <w:szCs w:val="24"/>
        </w:rPr>
        <w:t>, 2025. To be submitted.</w:t>
      </w:r>
    </w:p>
    <w:p w14:paraId="62F9E4F9" w14:textId="77777777" w:rsidR="00407346" w:rsidRPr="00407346" w:rsidRDefault="00407346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Lee, T., Lee, J.,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&amp; Lee, P. C. Artificial nacre materials made by CO₂ laser-induced technology for graphene structures with stacked PBAT films embedded with cellulose-rich biofibers (CRB) for enhanced material properties. </w:t>
      </w:r>
      <w:r>
        <w:rPr>
          <w:rFonts w:ascii="Times New Roman" w:hAnsi="Times New Roman" w:cs="Times New Roman"/>
          <w:i/>
          <w:iCs/>
          <w:sz w:val="24"/>
          <w:szCs w:val="24"/>
        </w:rPr>
        <w:t>Advanced Functional Materials</w:t>
      </w:r>
      <w:r>
        <w:rPr>
          <w:rFonts w:ascii="Times New Roman" w:hAnsi="Times New Roman" w:cs="Times New Roman"/>
          <w:sz w:val="24"/>
          <w:szCs w:val="24"/>
        </w:rPr>
        <w:t>, 2025. To be submitted.</w:t>
      </w:r>
    </w:p>
    <w:p w14:paraId="27D20963" w14:textId="4270CBDC" w:rsidR="00407346" w:rsidRPr="00407346" w:rsidRDefault="0031385A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Braga, I., Zhao, J., Mapa, P., Kim, J., Ferreira, Y. V. G., Aguiar, R., Coelho, F. G. F., Lee, P. C., &amp; Braga, A. P. An automated image-processing framework for bubble tracking in multilayer polymer foams. Engineering Applications of Artificial Intelligence, 2026. Submitted (Manuscript No. EAAI-26-27845)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Ma, H., Fashandi, M., Ben Rejeb, Z., Buahom, P.,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Zhao, J</w:t>
      </w:r>
      <w:r>
        <w:rPr>
          <w:rFonts w:ascii="Times New Roman" w:hAnsi="Times New Roman" w:cs="Times New Roman"/>
          <w:sz w:val="24"/>
          <w:szCs w:val="24"/>
        </w:rPr>
        <w:t xml:space="preserve">., Gong, P., Shi, Q., Li, G., &amp; Park, C. B. POSS/PVTMS aerogels for passive cooling and THz communication via cross-linking density regulation and nanoscale bimodal design.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Journal of Materials Chemistry A</w:t>
      </w:r>
      <w:r>
        <w:rPr>
          <w:rFonts w:ascii="Times New Roman" w:hAnsi="Times New Roman" w:cs="Times New Roman"/>
          <w:sz w:val="24"/>
          <w:szCs w:val="24"/>
        </w:rPr>
        <w:t xml:space="preserve">, 2024, 12(16), 9627–9636.</w:t>
      </w:r>
    </w:p>
    <w:p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Choi, S.,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Zhao, J</w:t>
      </w:r>
      <w:r>
        <w:rPr>
          <w:rFonts w:ascii="Times New Roman" w:hAnsi="Times New Roman" w:cs="Times New Roman"/>
          <w:sz w:val="24"/>
          <w:szCs w:val="24"/>
        </w:rPr>
        <w:t xml:space="preserve">., Lee, P. C., &amp; Choi, D. The effect of coupling agents and graphene on the mechanical properties of film-based post-consumer recycled plastic.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Polymers</w:t>
      </w:r>
      <w:r>
        <w:rPr>
          <w:rFonts w:ascii="Times New Roman" w:hAnsi="Times New Roman" w:cs="Times New Roman"/>
          <w:sz w:val="24"/>
          <w:szCs w:val="24"/>
        </w:rPr>
        <w:t xml:space="preserve">, 2024, 16(3), 380.</w:t>
      </w:r>
    </w:p>
    <w:p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Liu, J., Liu, C.,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Zhao, J</w:t>
      </w:r>
      <w:r>
        <w:rPr>
          <w:rFonts w:ascii="Times New Roman" w:hAnsi="Times New Roman" w:cs="Times New Roman"/>
          <w:sz w:val="24"/>
          <w:szCs w:val="24"/>
        </w:rPr>
        <w:t xml:space="preserve">., Bi, M., Xu, Z., &amp; Huang, X. Improved size uniformity of microcapillaries in microcapillary films by separate gas injection.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Macromolecular Materials and Engineering</w:t>
      </w:r>
      <w:r>
        <w:rPr>
          <w:rFonts w:ascii="Times New Roman" w:hAnsi="Times New Roman" w:cs="Times New Roman"/>
          <w:sz w:val="24"/>
          <w:szCs w:val="24"/>
        </w:rPr>
        <w:t xml:space="preserve">, 2021, 306(12), 2100499.</w:t>
      </w:r>
    </w:p>
    <w:p w14:paraId="3FBEE824" w14:textId="77777777" w:rsidR="00407346" w:rsidRPr="00407346" w:rsidRDefault="00407346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Wang, L., Huang, X.,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Liu, C., Xu, Z., &amp; Pei, H. Production of high aspect-ratio rectangular-lumen microtube by gas-assisted microextrusion. </w:t>
      </w:r>
      <w:r>
        <w:rPr>
          <w:rFonts w:ascii="Times New Roman" w:hAnsi="Times New Roman" w:cs="Times New Roman"/>
          <w:i/>
          <w:iCs/>
          <w:sz w:val="24"/>
          <w:szCs w:val="24"/>
        </w:rPr>
        <w:t>Journal of Applied Polymer Science</w:t>
      </w:r>
      <w:r>
        <w:rPr>
          <w:rFonts w:ascii="Times New Roman" w:hAnsi="Times New Roman" w:cs="Times New Roman"/>
          <w:sz w:val="24"/>
          <w:szCs w:val="24"/>
        </w:rPr>
        <w:t>, 2020, 49352.</w:t>
      </w:r>
    </w:p>
    <w:p w14:paraId="19DC8A5E" w14:textId="77777777" w:rsidR="00407346" w:rsidRPr="00407346" w:rsidRDefault="00407346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Huang, X., Wang, L.,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Liu, C., Zhou, F., Xu, Z., &amp; Pei, H. Fabrication and application of flexible rectangular microtubes. </w:t>
      </w:r>
      <w:r>
        <w:rPr>
          <w:rFonts w:ascii="Times New Roman" w:hAnsi="Times New Roman" w:cs="Times New Roman"/>
          <w:i/>
          <w:iCs/>
          <w:sz w:val="24"/>
          <w:szCs w:val="24"/>
        </w:rPr>
        <w:t>Polymer-Plastics Technology and Materials</w:t>
      </w:r>
      <w:r>
        <w:rPr>
          <w:rFonts w:ascii="Times New Roman" w:hAnsi="Times New Roman" w:cs="Times New Roman"/>
          <w:sz w:val="24"/>
          <w:szCs w:val="24"/>
        </w:rPr>
        <w:t>, 2020, 959–965.</w:t>
      </w:r>
    </w:p>
    <w:p w14:paraId="3CB4F118" w14:textId="77777777" w:rsidR="00407346" w:rsidRDefault="00407346" w:rsidP="00F475CB">
      <w:pPr>
        <w:numPr>
          <w:ilvl w:val="0"/>
          <w:numId w:val="11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Wang, M., Kong, C., Liang, Q., </w:t>
      </w:r>
      <w:r>
        <w:rPr>
          <w:rFonts w:ascii="Times New Roman" w:hAnsi="Times New Roman" w:cs="Times New Roman"/>
          <w:b/>
          <w:bCs/>
          <w:sz w:val="24"/>
          <w:szCs w:val="24"/>
        </w:rPr>
        <w:t>Zhao, J</w:t>
      </w:r>
      <w:r>
        <w:rPr>
          <w:rFonts w:ascii="Times New Roman" w:hAnsi="Times New Roman" w:cs="Times New Roman"/>
          <w:sz w:val="24"/>
          <w:szCs w:val="24"/>
        </w:rPr>
        <w:t xml:space="preserve">., Wen, M., Xu, Z., &amp; Ruan, X. Numerical simulations of wall contact angle effects on droplet size during step emulsification. </w:t>
      </w:r>
      <w:r>
        <w:rPr>
          <w:rFonts w:ascii="Times New Roman" w:hAnsi="Times New Roman" w:cs="Times New Roman"/>
          <w:i/>
          <w:iCs/>
          <w:sz w:val="24"/>
          <w:szCs w:val="24"/>
        </w:rPr>
        <w:t>RSC Advances</w:t>
      </w:r>
      <w:r>
        <w:rPr>
          <w:rFonts w:ascii="Times New Roman" w:hAnsi="Times New Roman" w:cs="Times New Roman"/>
          <w:sz w:val="24"/>
          <w:szCs w:val="24"/>
        </w:rPr>
        <w:t>, 2018, 33042–33047.</w:t>
      </w:r>
    </w:p>
    <w:p w14:paraId="011A53E6" w14:textId="6F43CB80" w:rsidR="00696BEE" w:rsidRPr="00322024" w:rsidRDefault="00696BEE" w:rsidP="00F475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T. Su, A. Al Faysal, </w:t>
      </w:r>
      <w:r>
        <w:rPr>
          <w:rFonts w:ascii="Times New Roman" w:hAnsi="Times New Roman" w:cs="Times New Roman"/>
          <w:b/>
          <w:bCs/>
          <w:sz w:val="24"/>
          <w:szCs w:val="24"/>
        </w:rPr>
        <w:t>J. Zhao</w:t>
      </w:r>
      <w:r>
        <w:rPr>
          <w:rFonts w:ascii="Times New Roman" w:hAnsi="Times New Roman" w:cs="Times New Roman"/>
          <w:sz w:val="24"/>
          <w:szCs w:val="24"/>
        </w:rPr>
        <w:t xml:space="preserve">, &amp; P. C. Lee. Nano-Layered Films and Foams. </w:t>
      </w:r>
      <w:r>
        <w:rPr>
          <w:rFonts w:ascii="Times New Roman" w:hAnsi="Times New Roman" w:cs="Times New Roman"/>
          <w:i/>
          <w:iCs/>
          <w:sz w:val="24"/>
          <w:szCs w:val="24"/>
        </w:rPr>
        <w:t>Polyester Films: Materials, Processes and Applications, pp. 225–276.</w:t>
      </w:r>
    </w:p>
    <w:p w14:paraId="3F0940AA" w14:textId="77777777" w:rsidR="00C26DA6" w:rsidRDefault="00C26DA6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02F5E4" w14:textId="2BC4F2BB" w:rsidR="00694666" w:rsidRPr="00DB1333" w:rsidRDefault="00DB1333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Conference Presentations</w:t>
      </w:r>
    </w:p>
    <w:p w14:paraId="3BA5A707" w14:textId="619568E6" w:rsidR="009F1167" w:rsidRPr="00322024" w:rsidRDefault="009F1167" w:rsidP="00F475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Zhao, J., &amp; Lee, P. C. Bio-mimetic micro-/nano-layered foams: In situ visualization of cell nucleation and growth dynamics. Society of Plastics Engineers, ANTEC 2025, Philadelphia, PA, USA, Mar 3–6, 2025.</w:t>
      </w:r>
    </w:p>
    <w:p w14:paraId="010DBBA5" w14:textId="59382688" w:rsidR="009F1167" w:rsidRPr="00322024" w:rsidRDefault="009F1167" w:rsidP="00F475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Zhao, J., Li, H., &amp; Lee, P. C. Micro/nano-layered film/foam structures: A novel approach to passive cooling building materials. Society of Plastics Engineers, ANTEC 2024, St. Louis, MO, USA, Mar 4–7, 2024.</w:t>
      </w:r>
    </w:p>
    <w:p w14:paraId="7EDD4785" w14:textId="60516FCB" w:rsidR="009F1167" w:rsidRPr="00322024" w:rsidRDefault="009F1167" w:rsidP="00F475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Zhao, J., Li, H., &amp; Lee, P. C. Micro/nano-layer structured foams with tunable foam morphology and properties. Society of Plastics Engineers, ANTEC 2023, Denver, CO, USA, Mar 27–30, 2023.</w:t>
      </w:r>
    </w:p>
    <w:p w14:paraId="6372851F" w14:textId="0A0DAD46" w:rsidR="00762363" w:rsidRPr="00322024" w:rsidRDefault="009F1167" w:rsidP="00F475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Zhao, J., &amp; Lee, P. C. High thermal insulation structures using micro-/nano-layered film/foam technology. 37th International Conference of the Polymer Processing Society (PPS-37), Fukuoka, Japan, Apr 11–15, 2022.</w:t>
      </w:r>
    </w:p>
    <w:p w14:paraId="7F496198" w14:textId="77777777" w:rsidR="00D0316F" w:rsidRPr="00407346" w:rsidRDefault="00D0316F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FCC2C0" w14:textId="7F7764F4" w:rsidR="0035529F" w:rsidRPr="00A940A6" w:rsidRDefault="00546D31" w:rsidP="00F475C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PATENTS</w:t>
      </w:r>
    </w:p>
    <w:p w14:paraId="02C8092F" w14:textId="1712405E" w:rsidR="0035529F" w:rsidRPr="00C228C7" w:rsidRDefault="00680B31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 A movable-block variable-differentiation-cross section extrusion die for preparing micro-nano structures. China. CN110253856A. </w:t>
      </w:r>
    </w:p>
    <w:p w14:paraId="74418960" w14:textId="323C2546" w:rsidR="0035529F" w:rsidRPr="00C228C7" w:rsidRDefault="0035529F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A method for generating foamed microcapillary films with a dual network of interconnected pores and internal channels. China. PCT/CN2019/096518. </w:t>
      </w:r>
    </w:p>
    <w:p w14:paraId="6EE7792B" w14:textId="77777777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BC0A35" w14:textId="77777777" w:rsidR="00F475CB" w:rsidRDefault="00F475CB" w:rsidP="00F475CB">
      <w:pPr>
        <w:keepNext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SERVICE</w:t>
      </w:r>
    </w:p>
    <w:p w14:paraId="0956C30D" w14:textId="68E68882" w:rsidR="00F475CB" w:rsidRDefault="00F475CB" w:rsidP="00F47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Peer reviewer for international journals, 20+ manuscripts reviewed, including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Chemical Engineering Journal, Polymer-Plastics Technology and Materials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iCs/>
          <w:sz w:val="24"/>
          <w:szCs w:val="24"/>
        </w:rPr>
        <w:t>progress in additive manufacturing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F475CB" w:rsidSect="00AC7D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307D" w14:textId="77777777" w:rsidR="00EC006E" w:rsidRDefault="00EC006E" w:rsidP="00200CF2">
      <w:r>
        <w:separator/>
      </w:r>
    </w:p>
  </w:endnote>
  <w:endnote w:type="continuationSeparator" w:id="0">
    <w:p w14:paraId="1DC4666A" w14:textId="77777777" w:rsidR="00EC006E" w:rsidRDefault="00EC006E" w:rsidP="00200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434F" w14:textId="77777777" w:rsidR="0031385A" w:rsidRDefault="00313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0EE3" w14:textId="77777777" w:rsidR="0031385A" w:rsidRDefault="00313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C411" w14:textId="77777777" w:rsidR="0031385A" w:rsidRDefault="00313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DBED" w14:textId="77777777" w:rsidR="00EC006E" w:rsidRDefault="00EC006E" w:rsidP="00200CF2">
      <w:r>
        <w:separator/>
      </w:r>
    </w:p>
  </w:footnote>
  <w:footnote w:type="continuationSeparator" w:id="0">
    <w:p w14:paraId="28E5A0EB" w14:textId="77777777" w:rsidR="00EC006E" w:rsidRDefault="00EC006E" w:rsidP="00200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91F3" w14:textId="77777777" w:rsidR="0031385A" w:rsidRDefault="00313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0932" w14:textId="77777777" w:rsidR="0031385A" w:rsidRDefault="003138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A899" w14:textId="77777777" w:rsidR="0031385A" w:rsidRDefault="00313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006"/>
    <w:multiLevelType w:val="hybridMultilevel"/>
    <w:tmpl w:val="8AE04ECC"/>
    <w:lvl w:ilvl="0" w:tplc="6A88502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52293F"/>
    <w:multiLevelType w:val="multilevel"/>
    <w:tmpl w:val="1C1E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B69DE"/>
    <w:multiLevelType w:val="hybridMultilevel"/>
    <w:tmpl w:val="DD46660E"/>
    <w:lvl w:ilvl="0" w:tplc="A71444A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B04000"/>
    <w:multiLevelType w:val="multilevel"/>
    <w:tmpl w:val="236A084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0D35E5C"/>
    <w:multiLevelType w:val="hybridMultilevel"/>
    <w:tmpl w:val="CE4CCA70"/>
    <w:lvl w:ilvl="0" w:tplc="C2CCC2AA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31F5C29"/>
    <w:multiLevelType w:val="hybridMultilevel"/>
    <w:tmpl w:val="C4741B8A"/>
    <w:lvl w:ilvl="0" w:tplc="C2CCC2AA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D09345F"/>
    <w:multiLevelType w:val="multilevel"/>
    <w:tmpl w:val="BD90D7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F7845"/>
    <w:multiLevelType w:val="hybridMultilevel"/>
    <w:tmpl w:val="9F5617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D52B51"/>
    <w:multiLevelType w:val="hybridMultilevel"/>
    <w:tmpl w:val="F146C2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D614204"/>
    <w:multiLevelType w:val="hybridMultilevel"/>
    <w:tmpl w:val="86D87B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0AE799A"/>
    <w:multiLevelType w:val="hybridMultilevel"/>
    <w:tmpl w:val="9D4E2E88"/>
    <w:lvl w:ilvl="0" w:tplc="C2CCC2AA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9A0128B"/>
    <w:multiLevelType w:val="hybridMultilevel"/>
    <w:tmpl w:val="2EF49F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341F3E"/>
    <w:multiLevelType w:val="multilevel"/>
    <w:tmpl w:val="9AFE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81984">
    <w:abstractNumId w:val="8"/>
  </w:num>
  <w:num w:numId="2" w16cid:durableId="1982268351">
    <w:abstractNumId w:val="2"/>
  </w:num>
  <w:num w:numId="3" w16cid:durableId="1267613021">
    <w:abstractNumId w:val="0"/>
  </w:num>
  <w:num w:numId="4" w16cid:durableId="902521653">
    <w:abstractNumId w:val="9"/>
  </w:num>
  <w:num w:numId="5" w16cid:durableId="549533772">
    <w:abstractNumId w:val="4"/>
  </w:num>
  <w:num w:numId="6" w16cid:durableId="959647555">
    <w:abstractNumId w:val="10"/>
  </w:num>
  <w:num w:numId="7" w16cid:durableId="351496736">
    <w:abstractNumId w:val="5"/>
  </w:num>
  <w:num w:numId="8" w16cid:durableId="1608535403">
    <w:abstractNumId w:val="1"/>
  </w:num>
  <w:num w:numId="9" w16cid:durableId="1038511858">
    <w:abstractNumId w:val="6"/>
  </w:num>
  <w:num w:numId="10" w16cid:durableId="512577524">
    <w:abstractNumId w:val="12"/>
  </w:num>
  <w:num w:numId="11" w16cid:durableId="153883165">
    <w:abstractNumId w:val="3"/>
  </w:num>
  <w:num w:numId="12" w16cid:durableId="695696507">
    <w:abstractNumId w:val="7"/>
  </w:num>
  <w:num w:numId="13" w16cid:durableId="761923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1sbA0tjA1MDM2NLVQ0lEKTi0uzszPAymwqAUAEBKF4ywAAAA="/>
  </w:docVars>
  <w:rsids>
    <w:rsidRoot w:val="00D50959"/>
    <w:rsid w:val="000520C3"/>
    <w:rsid w:val="00056CF0"/>
    <w:rsid w:val="000919D0"/>
    <w:rsid w:val="00093145"/>
    <w:rsid w:val="00096890"/>
    <w:rsid w:val="000A77AF"/>
    <w:rsid w:val="000B1A26"/>
    <w:rsid w:val="000C06DF"/>
    <w:rsid w:val="000D26D7"/>
    <w:rsid w:val="000D72BF"/>
    <w:rsid w:val="000E0252"/>
    <w:rsid w:val="000E549E"/>
    <w:rsid w:val="000E5D2E"/>
    <w:rsid w:val="001003B2"/>
    <w:rsid w:val="00127668"/>
    <w:rsid w:val="00127D67"/>
    <w:rsid w:val="00171CF8"/>
    <w:rsid w:val="00172095"/>
    <w:rsid w:val="0017339E"/>
    <w:rsid w:val="001778F9"/>
    <w:rsid w:val="00182B87"/>
    <w:rsid w:val="00186887"/>
    <w:rsid w:val="001908C7"/>
    <w:rsid w:val="001A5957"/>
    <w:rsid w:val="001B437B"/>
    <w:rsid w:val="001C3417"/>
    <w:rsid w:val="001E3E2E"/>
    <w:rsid w:val="001E6D49"/>
    <w:rsid w:val="001F6773"/>
    <w:rsid w:val="00200CF2"/>
    <w:rsid w:val="0021313C"/>
    <w:rsid w:val="002147D0"/>
    <w:rsid w:val="00233D2E"/>
    <w:rsid w:val="00265DCD"/>
    <w:rsid w:val="002813B8"/>
    <w:rsid w:val="0029559E"/>
    <w:rsid w:val="002B304A"/>
    <w:rsid w:val="002C39C6"/>
    <w:rsid w:val="002C7AED"/>
    <w:rsid w:val="002D5D20"/>
    <w:rsid w:val="002E15F7"/>
    <w:rsid w:val="0031385A"/>
    <w:rsid w:val="00322024"/>
    <w:rsid w:val="0035529F"/>
    <w:rsid w:val="00361B02"/>
    <w:rsid w:val="00374323"/>
    <w:rsid w:val="003A0CAD"/>
    <w:rsid w:val="003B1636"/>
    <w:rsid w:val="003E1411"/>
    <w:rsid w:val="003E35BF"/>
    <w:rsid w:val="003E7274"/>
    <w:rsid w:val="0040008B"/>
    <w:rsid w:val="00407346"/>
    <w:rsid w:val="00422958"/>
    <w:rsid w:val="004579DC"/>
    <w:rsid w:val="004A67A4"/>
    <w:rsid w:val="004B025F"/>
    <w:rsid w:val="004B2CBF"/>
    <w:rsid w:val="004C6376"/>
    <w:rsid w:val="004D505A"/>
    <w:rsid w:val="004E6D0B"/>
    <w:rsid w:val="004F1B71"/>
    <w:rsid w:val="00546D31"/>
    <w:rsid w:val="005550C0"/>
    <w:rsid w:val="00566BC8"/>
    <w:rsid w:val="0057354F"/>
    <w:rsid w:val="00573978"/>
    <w:rsid w:val="005748D2"/>
    <w:rsid w:val="005759D3"/>
    <w:rsid w:val="00582594"/>
    <w:rsid w:val="00586140"/>
    <w:rsid w:val="00595AB3"/>
    <w:rsid w:val="005F251C"/>
    <w:rsid w:val="00603596"/>
    <w:rsid w:val="00603F80"/>
    <w:rsid w:val="006117B7"/>
    <w:rsid w:val="006322D9"/>
    <w:rsid w:val="00672C21"/>
    <w:rsid w:val="00674809"/>
    <w:rsid w:val="0067535C"/>
    <w:rsid w:val="00680B31"/>
    <w:rsid w:val="006828FE"/>
    <w:rsid w:val="0068573E"/>
    <w:rsid w:val="00694666"/>
    <w:rsid w:val="00696BEE"/>
    <w:rsid w:val="006B17B7"/>
    <w:rsid w:val="006B2EEE"/>
    <w:rsid w:val="006D64D8"/>
    <w:rsid w:val="006E2BA0"/>
    <w:rsid w:val="006E6B80"/>
    <w:rsid w:val="00710460"/>
    <w:rsid w:val="007401B3"/>
    <w:rsid w:val="00762363"/>
    <w:rsid w:val="00770E24"/>
    <w:rsid w:val="007817FE"/>
    <w:rsid w:val="007B65FB"/>
    <w:rsid w:val="007C0D1E"/>
    <w:rsid w:val="007C2DC7"/>
    <w:rsid w:val="007D76D3"/>
    <w:rsid w:val="007E2A52"/>
    <w:rsid w:val="007E47F7"/>
    <w:rsid w:val="00821286"/>
    <w:rsid w:val="00825759"/>
    <w:rsid w:val="00842A05"/>
    <w:rsid w:val="008766EE"/>
    <w:rsid w:val="008826B7"/>
    <w:rsid w:val="008B057C"/>
    <w:rsid w:val="008B3494"/>
    <w:rsid w:val="008C5A50"/>
    <w:rsid w:val="008C7EAF"/>
    <w:rsid w:val="008D070B"/>
    <w:rsid w:val="008D0DF2"/>
    <w:rsid w:val="008F1D50"/>
    <w:rsid w:val="00916963"/>
    <w:rsid w:val="0092421B"/>
    <w:rsid w:val="009302E1"/>
    <w:rsid w:val="00932AFF"/>
    <w:rsid w:val="00941135"/>
    <w:rsid w:val="0095642F"/>
    <w:rsid w:val="00965C22"/>
    <w:rsid w:val="009A39C6"/>
    <w:rsid w:val="009A67D0"/>
    <w:rsid w:val="009B30D5"/>
    <w:rsid w:val="009B6211"/>
    <w:rsid w:val="009C299C"/>
    <w:rsid w:val="009D6DA8"/>
    <w:rsid w:val="009E3715"/>
    <w:rsid w:val="009F1167"/>
    <w:rsid w:val="00A06A14"/>
    <w:rsid w:val="00A23B97"/>
    <w:rsid w:val="00A33569"/>
    <w:rsid w:val="00A367B5"/>
    <w:rsid w:val="00A45377"/>
    <w:rsid w:val="00A55D0C"/>
    <w:rsid w:val="00A71382"/>
    <w:rsid w:val="00A7467F"/>
    <w:rsid w:val="00A776BF"/>
    <w:rsid w:val="00A915A7"/>
    <w:rsid w:val="00A940A6"/>
    <w:rsid w:val="00AA343C"/>
    <w:rsid w:val="00AA7828"/>
    <w:rsid w:val="00AC7D57"/>
    <w:rsid w:val="00AD1685"/>
    <w:rsid w:val="00B01530"/>
    <w:rsid w:val="00B21B30"/>
    <w:rsid w:val="00B311C6"/>
    <w:rsid w:val="00B40DE9"/>
    <w:rsid w:val="00B469B4"/>
    <w:rsid w:val="00B52964"/>
    <w:rsid w:val="00B53200"/>
    <w:rsid w:val="00B6041D"/>
    <w:rsid w:val="00B82B1C"/>
    <w:rsid w:val="00B83BE0"/>
    <w:rsid w:val="00BB2AD3"/>
    <w:rsid w:val="00BC535D"/>
    <w:rsid w:val="00BD53C2"/>
    <w:rsid w:val="00BE652E"/>
    <w:rsid w:val="00BE69CA"/>
    <w:rsid w:val="00C04EE7"/>
    <w:rsid w:val="00C228C7"/>
    <w:rsid w:val="00C26DA6"/>
    <w:rsid w:val="00C44BBD"/>
    <w:rsid w:val="00C65B4C"/>
    <w:rsid w:val="00C84919"/>
    <w:rsid w:val="00C84EB1"/>
    <w:rsid w:val="00C914F4"/>
    <w:rsid w:val="00C91D94"/>
    <w:rsid w:val="00C94FCE"/>
    <w:rsid w:val="00CB62A7"/>
    <w:rsid w:val="00CB77DA"/>
    <w:rsid w:val="00CD228E"/>
    <w:rsid w:val="00CE35F8"/>
    <w:rsid w:val="00CE5918"/>
    <w:rsid w:val="00CE5B2C"/>
    <w:rsid w:val="00D0316F"/>
    <w:rsid w:val="00D24223"/>
    <w:rsid w:val="00D3335F"/>
    <w:rsid w:val="00D4180F"/>
    <w:rsid w:val="00D50959"/>
    <w:rsid w:val="00D60F61"/>
    <w:rsid w:val="00D615CD"/>
    <w:rsid w:val="00D84FBE"/>
    <w:rsid w:val="00D96C54"/>
    <w:rsid w:val="00DB1333"/>
    <w:rsid w:val="00DB414E"/>
    <w:rsid w:val="00DB68F4"/>
    <w:rsid w:val="00DC45B4"/>
    <w:rsid w:val="00DD1D1E"/>
    <w:rsid w:val="00DD1E02"/>
    <w:rsid w:val="00DF40D7"/>
    <w:rsid w:val="00DF4483"/>
    <w:rsid w:val="00DF7FB2"/>
    <w:rsid w:val="00E140E7"/>
    <w:rsid w:val="00E311F2"/>
    <w:rsid w:val="00E3703E"/>
    <w:rsid w:val="00E527DF"/>
    <w:rsid w:val="00E75DEE"/>
    <w:rsid w:val="00E767D4"/>
    <w:rsid w:val="00E903C0"/>
    <w:rsid w:val="00EB3EF8"/>
    <w:rsid w:val="00EB6965"/>
    <w:rsid w:val="00EC006E"/>
    <w:rsid w:val="00EF46B9"/>
    <w:rsid w:val="00F11ED1"/>
    <w:rsid w:val="00F256AC"/>
    <w:rsid w:val="00F25B99"/>
    <w:rsid w:val="00F4513F"/>
    <w:rsid w:val="00F475CB"/>
    <w:rsid w:val="00F56AF9"/>
    <w:rsid w:val="00F976D8"/>
    <w:rsid w:val="00FA4FDB"/>
    <w:rsid w:val="00FB1A3F"/>
    <w:rsid w:val="00FB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CF76C"/>
  <w15:chartTrackingRefBased/>
  <w15:docId w15:val="{04D1F726-058B-4830-AEE8-C1C0B3AF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96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6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15F7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200C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00CF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00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00C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x.zhao@mail.utoronto.c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B2BC01-519F-420D-B411-DB359F957D4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610c686-d819-49c9-a695-2f67afaf4dc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49B69-950D-4EA9-B822-B1D3D8C89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健翔</dc:creator>
  <cp:keywords/>
  <dc:description/>
  <cp:lastModifiedBy>Jianxiang Zhao</cp:lastModifiedBy>
  <cp:revision>34</cp:revision>
  <cp:lastPrinted>2020-06-16T07:31:00Z</cp:lastPrinted>
  <dcterms:created xsi:type="dcterms:W3CDTF">2026-09-01T19:32:00Z</dcterms:created>
  <dcterms:modified xsi:type="dcterms:W3CDTF">2026-09-01T21:02:00Z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96d089c0-eae0-3932-aea0-dcce416bc0c0</vt:lpwstr>
  </property>
  <property fmtid="{D5CDD505-2E9C-101B-9397-08002B2CF9AE}" pid="4" name="Mendeley Citation Style_1">
    <vt:lpwstr>http://www.zotero.org/styles/polymer</vt:lpwstr>
  </property>
  <property fmtid="{D5CDD505-2E9C-101B-9397-08002B2CF9AE}" pid="5" name="Mendeley Recent Style Id 0_1">
    <vt:lpwstr>http://www.zotero.org/styles/advanced-materials</vt:lpwstr>
  </property>
  <property fmtid="{D5CDD505-2E9C-101B-9397-08002B2CF9AE}" pid="6" name="Mendeley Recent Style Name 0_1">
    <vt:lpwstr>Advanced Materials</vt:lpwstr>
  </property>
  <property fmtid="{D5CDD505-2E9C-101B-9397-08002B2CF9AE}" pid="7" name="Mendeley Recent Style Id 1_1">
    <vt:lpwstr>http://www.zotero.org/styles/american-medical-association</vt:lpwstr>
  </property>
  <property fmtid="{D5CDD505-2E9C-101B-9397-08002B2CF9AE}" pid="8" name="Mendeley Recent Style Name 1_1">
    <vt:lpwstr>American Medical Association</vt:lpwstr>
  </property>
  <property fmtid="{D5CDD505-2E9C-101B-9397-08002B2CF9AE}" pid="9" name="Mendeley Recent Style Id 2_1">
    <vt:lpwstr>http://www.zotero.org/styles/american-political-science-association</vt:lpwstr>
  </property>
  <property fmtid="{D5CDD505-2E9C-101B-9397-08002B2CF9AE}" pid="10" name="Mendeley Recent Style Name 2_1">
    <vt:lpwstr>American Political Science Association</vt:lpwstr>
  </property>
  <property fmtid="{D5CDD505-2E9C-101B-9397-08002B2CF9AE}" pid="11" name="Mendeley Recent Style Id 3_1">
    <vt:lpwstr>http://www.zotero.org/styles/apa</vt:lpwstr>
  </property>
  <property fmtid="{D5CDD505-2E9C-101B-9397-08002B2CF9AE}" pid="12" name="Mendeley Recent Style Name 3_1">
    <vt:lpwstr>American Psychological Association 6th edition</vt:lpwstr>
  </property>
  <property fmtid="{D5CDD505-2E9C-101B-9397-08002B2CF9AE}" pid="13" name="Mendeley Recent Style Id 4_1">
    <vt:lpwstr>http://www.zotero.org/styles/american-sociological-association</vt:lpwstr>
  </property>
  <property fmtid="{D5CDD505-2E9C-101B-9397-08002B2CF9AE}" pid="14" name="Mendeley Recent Style Name 4_1">
    <vt:lpwstr>American Sociological Association</vt:lpwstr>
  </property>
  <property fmtid="{D5CDD505-2E9C-101B-9397-08002B2CF9AE}" pid="15" name="Mendeley Recent Style Id 5_1">
    <vt:lpwstr>http://www.zotero.org/styles/chicago-author-date</vt:lpwstr>
  </property>
  <property fmtid="{D5CDD505-2E9C-101B-9397-08002B2CF9AE}" pid="16" name="Mendeley Recent Style Name 5_1">
    <vt:lpwstr>Chicago Manual of Style 17th edition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http://www.zotero.org/styles/polymer</vt:lpwstr>
  </property>
  <property fmtid="{D5CDD505-2E9C-101B-9397-08002B2CF9AE}" pid="24" name="Mendeley Recent Style Name 9_1">
    <vt:lpwstr>Polymer</vt:lpwstr>
  </property>
</Properties>
</file>