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人才-企业匹配报告（高级人才画像测试）</w:t>
      </w:r>
    </w:p>
    <w:p>
      <w:pPr>
        <w:jc w:val="right"/>
      </w:pPr>
      <w:r>
        <w:rPr>
          <w:color w:val="808080"/>
          <w:sz w:val="18"/>
        </w:rPr>
        <w:t>生成时间: 2026-05-10 16:13:57</w:t>
      </w:r>
    </w:p>
    <w:p/>
    <w:p>
      <w:pPr>
        <w:pStyle w:val="Heading1"/>
      </w:pPr>
      <w:r>
        <w:t>📋 高级人才画像（结合简历+微信分析）</w:t>
      </w:r>
    </w:p>
    <w:p>
      <w:pPr>
        <w:pStyle w:val="Heading2"/>
      </w:pPr>
      <w:r>
        <w:t>一、博士人才画像</w:t>
      </w:r>
    </w:p>
    <w:p/>
    <w:p>
      <w:pPr>
        <w:pStyle w:val="Heading3"/>
      </w:pPr>
      <w:r>
        <w:t>1. 基本信息</w:t>
      </w:r>
    </w:p>
    <w:p>
      <w:pPr>
        <w:pStyle w:val="ListBullet"/>
        <w:spacing w:after="40"/>
      </w:pPr>
      <w:r>
        <w:t>**姓名**：王明华</w:t>
      </w:r>
    </w:p>
    <w:p>
      <w:pPr>
        <w:pStyle w:val="ListBullet"/>
        <w:spacing w:after="40"/>
      </w:pPr>
      <w:r>
        <w:t>**性别**：男</w:t>
      </w:r>
    </w:p>
    <w:p>
      <w:pPr>
        <w:pStyle w:val="ListBullet"/>
        <w:spacing w:after="40"/>
      </w:pPr>
      <w:r>
        <w:t>**年龄**：35岁（1988年出生）</w:t>
      </w:r>
    </w:p>
    <w:p>
      <w:pPr>
        <w:pStyle w:val="ListBullet"/>
        <w:spacing w:after="40"/>
      </w:pPr>
      <w:r>
        <w:t>**学历**：博士（推断）</w:t>
      </w:r>
    </w:p>
    <w:p>
      <w:pPr>
        <w:pStyle w:val="ListBullet"/>
        <w:spacing w:after="40"/>
      </w:pPr>
      <w:r>
        <w:t>**本科院校**：清华大学 计算机科学</w:t>
      </w:r>
    </w:p>
    <w:p/>
    <w:p>
      <w:pPr>
        <w:pStyle w:val="Heading3"/>
      </w:pPr>
      <w:r>
        <w:t>2. 研究方向</w:t>
      </w:r>
    </w:p>
    <w:p>
      <w:pPr>
        <w:pStyle w:val="ListBullet"/>
        <w:spacing w:after="40"/>
      </w:pPr>
      <w:r>
        <w:t>**专业领域**：人工智能、机器学习</w:t>
      </w:r>
    </w:p>
    <w:p>
      <w:pPr>
        <w:pStyle w:val="ListBullet"/>
        <w:spacing w:after="40"/>
      </w:pPr>
      <w:r>
        <w:t>**重点与创新点**：简历中未提供博士及博士后阶段的具体研究课题、发表论文或项目细节。研究方向的大类指向明确，但缺乏细分方向描述，无法精准匹配细分领域岗位。</w:t>
      </w:r>
    </w:p>
    <w:p/>
    <w:p>
      <w:pPr>
        <w:pStyle w:val="Heading3"/>
      </w:pPr>
      <w:r>
        <w:t>3. 核心技能</w:t>
      </w:r>
    </w:p>
    <w:p>
      <w:pPr>
        <w:pStyle w:val="ListBullet"/>
        <w:spacing w:after="40"/>
      </w:pPr>
      <w:r>
        <w:t>**深度学习全流程**：模型设计、训练、部署</w:t>
      </w:r>
    </w:p>
    <w:p>
      <w:pPr>
        <w:pStyle w:val="ListBullet"/>
        <w:spacing w:after="40"/>
      </w:pPr>
      <w:r>
        <w:t>**自然语言处理（NLP）**：顶会论文10篇（NeurIPS、ICML、ICLR）</w:t>
      </w:r>
    </w:p>
    <w:p>
      <w:pPr>
        <w:pStyle w:val="ListBullet"/>
        <w:spacing w:after="40"/>
      </w:pPr>
      <w:r>
        <w:t>**计算机视觉（CV）**：多模态学习研究</w:t>
      </w:r>
    </w:p>
    <w:p>
      <w:pPr>
        <w:pStyle w:val="ListBullet"/>
        <w:spacing w:after="40"/>
      </w:pPr>
      <w:r>
        <w:t>**工程能力**：PyTorch、TensorFlow、Hugging Face Transformers</w:t>
      </w:r>
    </w:p>
    <w:p/>
    <w:p>
      <w:pPr>
        <w:pStyle w:val="Heading3"/>
      </w:pPr>
      <w:r>
        <w:t>4. 差异化优势（深度分析）</w:t>
      </w:r>
    </w:p>
    <w:p>
      <w:pPr>
        <w:pStyle w:val="ListBullet"/>
        <w:spacing w:after="40"/>
      </w:pPr>
      <w:r>
        <w:t>**顶会论文产出能力**：在NeurIPS、ICML、ICLR等顶会发表10篇论文，说明其具备极强的算法创新能力和学术影响力，适合高校教职或企业研究院的"科学家"岗位，而非纯工程岗。</w:t>
      </w:r>
    </w:p>
    <w:p>
      <w:pPr>
        <w:pStyle w:val="ListBullet"/>
        <w:spacing w:after="40"/>
      </w:pPr>
      <w:r>
        <w:t>**中美两边学术背景**：清华大学本科+硕士，斯坦福博士，兼具中国顶尖高校根基和美国顶尖科研训练，是"国际化人才"的典型画像，对国家人才引进项目（如海外高层次人才引进计划）极具吸引力。</w:t>
      </w:r>
    </w:p>
    <w:p>
      <w:pPr>
        <w:pStyle w:val="ListBullet"/>
        <w:spacing w:after="40"/>
      </w:pPr>
      <w:r>
        <w:t>**工业界研究经验**：Google Research博士后 + Meta AI Research高级研究员，证明其研究能力已转化为工业级影响力，能承接"产学研"一体化岗位，直接对标"首席科学家""AI实验室主任"级别职位。</w:t>
      </w:r>
    </w:p>
    <w:p>
      <w:pPr>
        <w:pStyle w:val="ListBullet"/>
        <w:spacing w:after="40"/>
      </w:pPr>
      <w:r>
        <w:t>**团队管理与指导能力**：在Meta领导3人小团队，并指导3名博士生，显示其已具备独立PI（Principal Investigator）潜质，适合"青年学者"或"团队负责人"角色。</w:t>
      </w:r>
    </w:p>
    <w:p/>
    <w:p>
      <w:pPr>
        <w:pStyle w:val="Heading3"/>
      </w:pPr>
      <w:r>
        <w:t>5. 核心诉求</w:t>
      </w:r>
    </w:p>
    <w:p/>
    <w:p>
      <w:pPr>
        <w:pStyle w:val="Heading4"/>
      </w:pPr>
      <w:r>
        <w:t>显性诉求（从简历中得出）</w:t>
      </w:r>
    </w:p>
    <w:p>
      <w:pPr>
        <w:pStyle w:val="ListBullet"/>
        <w:spacing w:after="40"/>
      </w:pPr>
      <w:r>
        <w:t>**期望地区**：北京市、上海市、深圳市</w:t>
      </w:r>
    </w:p>
    <w:p>
      <w:pPr>
        <w:pStyle w:val="ListBullet"/>
        <w:spacing w:after="40"/>
      </w:pPr>
      <w:r>
        <w:t>**期望职位**：首席科学家/技术副总裁/AI实验室主任</w:t>
      </w:r>
    </w:p>
    <w:p>
      <w:pPr>
        <w:pStyle w:val="ListBullet"/>
        <w:spacing w:after="40"/>
      </w:pPr>
      <w:r>
        <w:t>**期望领域**：人工智能、大模型、AGI</w:t>
      </w:r>
    </w:p>
    <w:p/>
    <w:p>
      <w:pPr>
        <w:pStyle w:val="Heading4"/>
      </w:pPr>
      <w:r>
        <w:t>隐性诉求（从聊天记录中推断）</w:t>
      </w:r>
    </w:p>
    <w:p>
      <w:pPr>
        <w:pStyle w:val="ListBullet"/>
        <w:spacing w:after="40"/>
      </w:pPr>
      <w:r>
        <w:t>**家庭安置**：已婚，有子女且孩子还小，明确提出配偶工作安排和子女教育是重要考量因素</w:t>
      </w:r>
    </w:p>
    <w:p>
      <w:pPr>
        <w:pStyle w:val="ListBullet"/>
        <w:spacing w:after="40"/>
      </w:pPr>
      <w:r>
        <w:t>**生活需求**：关注住房补贴、子女入学政策</w:t>
      </w:r>
    </w:p>
    <w:p>
      <w:pPr>
        <w:pStyle w:val="ListBullet"/>
        <w:spacing w:after="40"/>
      </w:pPr>
      <w:r>
        <w:t>**职业发展**：希望在国内能继续顶会论文产出，同时实现研究成果转化</w:t>
      </w:r>
    </w:p>
    <w:p>
      <w:pPr>
        <w:pStyle w:val="ListBullet"/>
        <w:spacing w:after="40"/>
      </w:pPr>
      <w:r>
        <w:t>**潜在顾虑**：担心国内高校/企业的科研自由度不如国外，担心"非升即走"压力</w:t>
      </w:r>
    </w:p>
    <w:p/>
    <w:p>
      <w:pPr>
        <w:pStyle w:val="Heading3"/>
      </w:pPr>
      <w:r>
        <w:t>6. 潜在风险</w:t>
      </w:r>
    </w:p>
    <w:p>
      <w:pPr>
        <w:pStyle w:val="ListBullet"/>
        <w:spacing w:after="40"/>
      </w:pPr>
      <w:r>
        <w:t>**家庭因素**：配偶工作安排和子女教育如果无法妥善解决，可能成为回国决策的"绊脚石"</w:t>
      </w:r>
    </w:p>
    <w:p>
      <w:pPr>
        <w:pStyle w:val="ListBullet"/>
        <w:spacing w:after="40"/>
      </w:pPr>
      <w:r>
        <w:t>**科研环境适应**：从国外开放式科研环境到国内目标导向型科研环境，可能需要1-2年适应期</w:t>
      </w:r>
    </w:p>
    <w:p>
      <w:pPr>
        <w:pStyle w:val="ListBullet"/>
        <w:spacing w:after="40"/>
      </w:pPr>
      <w:r>
        <w:t>**薪酬期望**：国外薪资水平较高，回国可能对薪酬有较高期望，需要提前沟通清楚</w:t>
      </w:r>
    </w:p>
    <w:p/>
    <w:p/>
    <w:p>
      <w:pPr>
        <w:pStyle w:val="Heading1"/>
      </w:pPr>
      <w:r>
        <w:t>🏢 企业匹配结果</w:t>
      </w:r>
    </w:p>
    <w:p>
      <w:r>
        <w:rPr>
          <w:b/>
        </w:rPr>
        <w:t>检索概况：共匹配 2 家企业</w:t>
        <w:br/>
      </w:r>
      <w:r>
        <w:t>数据来源：附件《沃咨企业库.xlsx》</w:t>
      </w:r>
    </w:p>
    <w:p/>
    <w:p>
      <w:pPr>
        <w:pStyle w:val="Heading2"/>
      </w:pPr>
      <w:r>
        <w:t>✅ 高度匹配企业（优先推荐）</w:t>
      </w:r>
    </w:p>
    <w:p>
      <w:r>
        <w:rPr>
          <w:b/>
          <w:sz w:val="24"/>
        </w:rPr>
        <w:t>1、测试人工智能企业A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85.50/100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北京市北京市海淀区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博士可享安家补贴50万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人工智能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大模型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大语言模型、多模态模型</w:t>
            </w:r>
          </w:p>
        </w:tc>
      </w:tr>
    </w:tbl>
    <w:p>
      <w:r>
        <w:t>匹配关键词: 人工智能, 大模型, 博士</w:t>
      </w:r>
    </w:p>
    <w:p/>
    <w:p>
      <w:r>
        <w:rPr>
          <w:b/>
          <w:sz w:val="24"/>
        </w:rPr>
        <w:t>2、测试AI研究院B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72.30/100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上海市上海市浦东新区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附件中未提供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人工智能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AGI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通用人工智能基础研究</w:t>
            </w:r>
          </w:p>
        </w:tc>
      </w:tr>
    </w:tbl>
    <w:p>
      <w:r>
        <w:t>匹配关键词: 人工智能, 博士, 研究</w:t>
      </w:r>
    </w:p>
    <w:p/>
    <w:p/>
    <w:p>
      <w:r>
        <w:br w:type="page"/>
      </w:r>
    </w:p>
    <w:p>
      <w:pPr>
        <w:pStyle w:val="Heading1"/>
      </w:pPr>
      <w:r>
        <w:t>📊 匹配总结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高度匹配</w:t>
            </w:r>
          </w:p>
        </w:tc>
        <w:tc>
          <w:tcPr>
            <w:tcW w:type="dxa" w:w="4320"/>
          </w:tcPr>
          <w:p>
            <w:r>
              <w:t>2 家</w:t>
            </w:r>
          </w:p>
        </w:tc>
      </w:tr>
      <w:tr>
        <w:tc>
          <w:tcPr>
            <w:tcW w:type="dxa" w:w="4320"/>
          </w:tcPr>
          <w:p>
            <w:r>
              <w:t>潜在匹配</w:t>
            </w:r>
          </w:p>
        </w:tc>
        <w:tc>
          <w:tcPr>
            <w:tcW w:type="dxa" w:w="4320"/>
          </w:tcPr>
          <w:p>
            <w:r>
              <w:t>0 家</w:t>
            </w:r>
          </w:p>
        </w:tc>
      </w:tr>
      <w:tr>
        <w:tc>
          <w:tcPr>
            <w:tcW w:type="dxa" w:w="4320"/>
          </w:tcPr>
          <w:p>
            <w:r>
              <w:t>行业相关</w:t>
            </w:r>
          </w:p>
        </w:tc>
        <w:tc>
          <w:tcPr>
            <w:tcW w:type="dxa" w:w="4320"/>
          </w:tcPr>
          <w:p>
            <w:r>
              <w:t>0 家</w:t>
            </w:r>
          </w:p>
        </w:tc>
      </w:tr>
      <w:tr>
        <w:tc>
          <w:tcPr>
            <w:tcW w:type="dxa" w:w="4320"/>
          </w:tcPr>
          <w:p>
            <w:r>
              <w:t>合计</w:t>
            </w:r>
          </w:p>
        </w:tc>
        <w:tc>
          <w:tcPr>
            <w:tcW w:type="dxa" w:w="4320"/>
          </w:tcPr>
          <w:p>
            <w:r>
              <w:t>2 家</w:t>
            </w:r>
          </w:p>
        </w:tc>
      </w:tr>
    </w:tbl>
    <w:p/>
    <w:p>
      <w:r>
        <w:t>⚠️ 以上企业信息均来源于附件《沃咨企业库.xlsx》，建议在正式接触前进一步核实最新情况。</w:t>
      </w:r>
      <w:r>
        <w:br/>
        <w:t>注：附件中未提供的字段已标注'附件中未提供'，未编造任何信息。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