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人才-企业匹配报告</w:t>
      </w:r>
    </w:p>
    <w:p>
      <w:pPr>
        <w:jc w:val="right"/>
      </w:pPr>
      <w:r>
        <w:rPr>
          <w:color w:val="808080"/>
          <w:sz w:val="18"/>
        </w:rPr>
        <w:t>生成时间: 2026-05-10 21:38:45</w:t>
      </w:r>
    </w:p>
    <w:p/>
    <w:p>
      <w:pPr>
        <w:pStyle w:val="Heading1"/>
      </w:pPr>
      <w:r>
        <w:t>📋 人才画像摘要</w:t>
      </w:r>
    </w:p>
    <w:p>
      <w:r>
        <w:rPr>
          <w:sz w:val="20"/>
        </w:rPr>
        <w:t># 人才画像摘要</w:t>
        <w:br/>
        <w:br/>
        <w:t>## 1. 基本信息</w:t>
        <w:br/>
        <w:t>*   **姓名**：Wang</w:t>
        <w:br/>
        <w:t>*   **性别**：未提及</w:t>
        <w:br/>
        <w:t>*   **年龄**：未提及</w:t>
        <w:br/>
        <w:t>*   **来源国家（地区）**：美国</w:t>
        <w:br/>
        <w:t>*   **是否为华人/华裔**：是</w:t>
        <w:br/>
        <w:t>*   **当前职称**：</w:t>
        <w:br/>
        <w:t xml:space="preserve">    *   高级软件工程师经理（Google）</w:t>
        <w:br/>
        <w:t xml:space="preserve">    *   计算机工程系研究生院兼职教授（圣克拉拉大学）</w:t>
        <w:br/>
        <w:t xml:space="preserve">    *   应用数据科学系研究生院兼职教授（圣何塞州立大学）</w:t>
        <w:br/>
        <w:t>*   **主要研究方向**：人工智能、翻译器、大数据</w:t>
        <w:br/>
        <w:br/>
        <w:t>## 2. 教育背景</w:t>
        <w:br/>
        <w:t>*   **学校**：伊利诺伊理工学院</w:t>
        <w:br/>
        <w:t>*   **专业**：计算机科学</w:t>
        <w:br/>
        <w:t>*   **学历**：哲学博士 (Ph.D.)</w:t>
        <w:br/>
        <w:t>*   **时间**：1992年5月获得学位</w:t>
        <w:br/>
        <w:br/>
        <w:t>## 3. 工作经历</w:t>
        <w:br/>
        <w:t>*   **现任（2022至今）**：</w:t>
        <w:br/>
        <w:t xml:space="preserve">    *   **公司**：Google</w:t>
        <w:br/>
        <w:t xml:space="preserve">    *   **职位**：高级软件工程师经理</w:t>
        <w:br/>
        <w:t xml:space="preserve">    *   **主要职责**：管理机器工作流程自动化团队和Google Cloud平台的诊断/维修团队，参与团队架构和算法设计。</w:t>
        <w:br/>
        <w:br/>
        <w:t>*   **近期关键经历**：</w:t>
        <w:br/>
        <w:t xml:space="preserve">    *   **贝尔登** (2021-2022)：数据科学架构师。管理数据分析团队，建模实时网络安全和诊断预测系统。</w:t>
        <w:br/>
        <w:t xml:space="preserve">    *   **GSN游戏** (2019)：数据科学总监。管理数据科学团队，进行游戏AI及客户指标模拟。</w:t>
        <w:br/>
        <w:t xml:space="preserve">    *   **Cognomotiv** (2019)：数据科学与工程总监。管理团队，进行实时异常检测建模以提升车辆安全性。</w:t>
        <w:br/>
        <w:t xml:space="preserve">    *   **Rocketfuel, Inc.** (2017-2018)：高级工程经理。管理服务基础设施，构建和优化在线实时广告招标系统。</w:t>
        <w:br/>
        <w:t xml:space="preserve">    *   **思科系统** (2010-2016)：技术负责人。研究编译器技术、静态分析及大数据工具，优化可执行文件，曾获思科先驱奖。</w:t>
        <w:br/>
        <w:br/>
        <w:t>*   **中期管理经历**：</w:t>
        <w:br/>
        <w:t xml:space="preserve">    *   **科胜讯系统公司** (2008-2009)：高级工程经理。管理多地设计验证小组，建立全球验证方法。</w:t>
        <w:br/>
        <w:t xml:space="preserve">    *   **应用微电路合作公司** (2006-2007)：工程经理。管理团队开发SoC建模和工具链。</w:t>
        <w:br/>
        <w:t xml:space="preserve">    *   **Micron Technology** (2004-2006)：系统验证负责人。设置CMOS Sensor SOC的验证流。</w:t>
        <w:br/>
        <w:t xml:space="preserve">    *   **Texas Instruments** (2004)：高级工程师。负责xDSL SoC架构探索与验证。</w:t>
        <w:br/>
        <w:br/>
        <w:t>*   **早期技术与管理经历**：</w:t>
        <w:br/>
        <w:t xml:space="preserve">    *   曾在多家科技公司担任工程师、技术人员及管理人员，涉及领域包括：HDL模拟器、编译器、CAD工具、硬件加速器等。代表性公司包括：Quicksilver Technology, Procket Networks, Raycer Graphics, 大汉信息系统（创始人）, MIPS/Silicon Graphics, Zycad Corporation等。</w:t>
        <w:br/>
        <w:br/>
        <w:t>*   **兼职学术经历**：</w:t>
        <w:br/>
        <w:t xml:space="preserve">    *   **圣克拉拉大学** (1996至今)：计算机工程系研究生院兼职教授。教授研究生课程，指导研究。</w:t>
        <w:br/>
        <w:t xml:space="preserve">    *   **圣何塞州立大学** (2020至今)：应用数据科学系研究生院兼职教授。讲授研究生课程。</w:t>
        <w:br/>
        <w:br/>
        <w:t>## 4. 专业技能</w:t>
        <w:br/>
        <w:t>*   **核心领域**：</w:t>
        <w:br/>
        <w:t xml:space="preserve">    *   **编译器技术**：拥有超过30年的设计、开发和优化经验，涉及跨编译器、代码生成、并行化及静态分析。</w:t>
        <w:br/>
        <w:t xml:space="preserve">    *   **数据科学与机器学习**：精通机器学习、深度学习、大数据技术及Web编程，在异常检测、实时系统建模、计算机视觉（如手势语言转换）方面有实践经验。</w:t>
        <w:br/>
        <w:t xml:space="preserve">    *   **团队与技术管理**：拥有丰富的从资深工程师到高级工程经理、总监的管理经验，擅长领导全球团队、建立开发流程与方法、控制成本。</w:t>
        <w:br/>
        <w:t xml:space="preserve">    *   **硬件/软件协同设计**：在SoC建模、验证、EDA工具开发方面有深厚背景。</w:t>
        <w:br/>
        <w:t>*   **编程语言**：C, C++, Go, Java 等。</w:t>
        <w:br/>
        <w:t>*   **其他技能**：系统架构设计、算法优化、流程自动化工具开发。</w:t>
        <w:br/>
        <w:t>*   **研究成果**：在IEEE等会议上发表过多篇论文，领域涵盖机器学习应用、图像处理与计算机视觉、算法分析等。</w:t>
        <w:br/>
        <w:br/>
        <w:t>## 5. 求职意向</w:t>
        <w:br/>
        <w:t>*   **期望地区**：未明确说明。</w:t>
        <w:br/>
        <w:t>*   **期望领域**：未明确说明。</w:t>
        <w:br/>
        <w:t>*   **期望职位**：未明确说明。</w:t>
        <w:br/>
        <w:br/>
        <w:t>（注：根据其当前职位及历史轨迹，可推断其目标职位为高级技术管理或顶尖技术专家岗位。）</w:t>
      </w:r>
    </w:p>
    <w:p/>
    <w:p>
      <w:pPr>
        <w:pStyle w:val="Heading1"/>
      </w:pPr>
      <w:r>
        <w:t>🏢 企业匹配结果</w:t>
      </w:r>
    </w:p>
    <w:p>
      <w:r>
        <w:rPr>
          <w:b/>
        </w:rPr>
        <w:t>检索概况：共匹配 15 家企业</w:t>
        <w:br/>
      </w:r>
      <w:r>
        <w:t>数据来源：附件《沃咨企业库.xlsx》</w:t>
      </w:r>
    </w:p>
    <w:p/>
    <w:p>
      <w:pPr>
        <w:pStyle w:val="Heading2"/>
      </w:pPr>
      <w:r>
        <w:t>✅ 高度匹配企业（优先推荐）</w:t>
      </w:r>
    </w:p>
    <w:p>
      <w:r>
        <w:rPr>
          <w:b/>
          <w:sz w:val="24"/>
        </w:rPr>
        <w:t>1、寒武纪（台州）科技股份有限公司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100.00/100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浙江省台州市黄岩区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3. 半导体技术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3.1 芯片设计, 3.2 半导体制造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人工智能芯片（云端智能处理芯片、边缘计算芯片）、AI算力解决方案（深度学习服务器、智能算法优化服务）</w:t>
            </w:r>
          </w:p>
        </w:tc>
      </w:tr>
    </w:tbl>
    <w:p>
      <w:r>
        <w:t>匹配关键词: 深度学习, 人工智能, AI, 算法, [向量]</w:t>
      </w:r>
    </w:p>
    <w:p/>
    <w:p>
      <w:r>
        <w:rPr>
          <w:b/>
          <w:sz w:val="24"/>
        </w:rPr>
        <w:t>2、苏云信息科技有限公司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98.37/100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(IT), 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数据与智能技术, 5.1 工业自动化技术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苏云工业互联网平台，基于自研 IDA-GPT 大模型的人工智能全栈式解决方案（结合标识解析及区块链可信确权技术，应用于智能化生产制造、预测性设备维护、自动化质量控制、智能化能源管理等工业领域场景），自适应迁移学习框架与轻量化深度学习架构（融合机理模型与数据驱动方法，实现工艺优化、缺陷检测、预测性维护等功能）</w:t>
            </w:r>
          </w:p>
        </w:tc>
      </w:tr>
    </w:tbl>
    <w:p>
      <w:r>
        <w:t>匹配关键词: 深度学习, 人工智能, 自动化, 管理, [向量]</w:t>
      </w:r>
    </w:p>
    <w:p/>
    <w:p>
      <w:r>
        <w:rPr>
          <w:b/>
          <w:sz w:val="24"/>
        </w:rPr>
        <w:t>3、浙江索思科技有限公司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92.65/100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浙江省温州市鹿城区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1.6 信息技术服务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采用 "42X" 架构：四个中台 (技术、业务、数据、AI)+ 两个平台 (服务管理、应用集成)+X 个应用</w:t>
              <w:br/>
              <w:t>已完成 DeepSeek 大模型全面接入和本地化部署，支持政务场景智能化升级</w:t>
              <w:br/>
              <w:t>提供数据治理、数智办公、数智监管、精准服务、宏观决策等功能模块</w:t>
              <w:br/>
              <w:t>"索思数 AI" 平台</w:t>
              <w:br/>
              <w:t>2024 年 10 月正式上线的本地 AI 平台，提供模型训练、推理和应用开发能力</w:t>
              <w:br/>
              <w:t>支持文本生成、图像识别、智能问答等多种 AI 应用场景，赋能政务服务智能化</w:t>
              <w:br/>
              <w:t>智能政务应用</w:t>
              <w:br/>
              <w:t>智能政务协同办公平台：实现政务办公自动化、流程电子化、协作智能化，已入选浙江省信创优秀解决方案</w:t>
              <w:br/>
              <w:t>数智大厅智办平台：以 "一窗受理 + 一窗通办" 为目标，提升政务服务效率</w:t>
              <w:br/>
              <w:t>"鹿小数" 项目：获评 "2025 年度温州软件行业 AI 应用优秀案例"，用于数据治理和智能分析</w:t>
              <w:br/>
              <w:t>其他解决方案</w:t>
              <w:br/>
              <w:t>数据中心安全集成与运维服务</w:t>
            </w:r>
          </w:p>
        </w:tc>
      </w:tr>
    </w:tbl>
    <w:p>
      <w:r>
        <w:t>匹配关键词: 自动化, AI, 软件, 管理, 开发, [向量]</w:t>
      </w:r>
    </w:p>
    <w:p/>
    <w:p>
      <w:r>
        <w:rPr>
          <w:b/>
          <w:sz w:val="24"/>
        </w:rPr>
        <w:t>4、温岭中昊芯英科技有限公司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91.65/100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浙江省台州市温岭市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3. 半导体技术, 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3.1 芯片设计, 1.5 数据与智能技术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自研 TPU 架构 AI 芯片，刹那 ®AI 芯片，泰则 ® 大规模 AI 计算集群，AIGC 预训练大模型，AI 算力服务，人工智能基础软件，人工智能应用软件，物联网技术研发，新材料技术研发</w:t>
            </w:r>
          </w:p>
        </w:tc>
      </w:tr>
    </w:tbl>
    <w:p>
      <w:r>
        <w:t>匹配关键词: 人工智能, AI, 软件, [向量]</w:t>
      </w:r>
    </w:p>
    <w:p/>
    <w:p>
      <w:r>
        <w:rPr>
          <w:b/>
          <w:sz w:val="24"/>
        </w:rPr>
        <w:t>5、江苏博牛智能科技有限公司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91.22/100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江苏省南通市如皋市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5. 通用制造技术, 2. 电子与通信技术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5.1 工业自动化技术, 2.2 通信技术研发与应用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智能控制技术与物联网应用解决方案提供商，核心产品包括工业智能机器人、智能控制模块、物联网传感器、智能芯片，配套计算机软件系统开发、数据处理服务、智能设备定制，专注制造业自动化升级，2025 年新增工业视觉检测系统与智能仓储解决方案。</w:t>
            </w:r>
          </w:p>
        </w:tc>
      </w:tr>
    </w:tbl>
    <w:p>
      <w:r>
        <w:t>匹配关键词: 传感器, 自动化, 软件, 开发, [向量]</w:t>
      </w:r>
    </w:p>
    <w:p/>
    <w:p>
      <w:r>
        <w:rPr>
          <w:b/>
          <w:sz w:val="24"/>
        </w:rPr>
        <w:t>6、台州徙木数字服务有限公司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89.01/100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浙江省台州市黄岩区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1.6 信息技术服务, 1.1 信息软件技术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IT领域灵活用工服务（旗下品牌“猿派”，通过AI智能匹配程序员与企业岗位需求）、软件外包服务（含信息系统开发、集成及运行维护）、互联网数据服务（人力数据统计分析、大数据用工趋势研判）</w:t>
            </w:r>
          </w:p>
        </w:tc>
      </w:tr>
    </w:tbl>
    <w:p>
      <w:r>
        <w:t>匹配关键词: 大数据, AI, 软件, 开发, [向量]</w:t>
      </w:r>
    </w:p>
    <w:p/>
    <w:p>
      <w:r>
        <w:rPr>
          <w:b/>
          <w:sz w:val="24"/>
        </w:rPr>
        <w:t>7、无锡埃姆维工业控制设备有限公司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82.00/100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5.1 工业自动化技术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机器视觉系统（含 In-Sight 3D-L4000 系列，自主深度学习算法）</w:t>
              <w:br/>
              <w:t>协作机器人（e 系列，负载 3kg/6kg/12kg，适配装配 / 上下料）</w:t>
              <w:br/>
              <w:t>复合机器人（机器视觉 + 协作机械手 + AMR，自动上下料 / 检测）</w:t>
              <w:br/>
              <w:t>工业读码与追溯系统（一维 / 二维读码，MES 系统集成）</w:t>
              <w:br/>
              <w:t>移动终端 PDA（工业级数据采集，适配仓储物流）</w:t>
              <w:br/>
              <w:t>AGV 与物流自动化设备（自动搬运，同比增长 300%）</w:t>
              <w:br/>
              <w:t>工业自动控制系统（伺服控制 / 运动控制 / 定制化软件）</w:t>
              <w:br/>
              <w:t>视觉检测与表面缺陷分析系统（基于深度学习）</w:t>
              <w:br/>
              <w:t>智能夹爪与末端执行器（柔触夹爪 / 拧紧枪 / 打磨头）</w:t>
              <w:br/>
              <w:t>自动化流水线集成（点胶 / 打码 / 贴标 / 试漏 / 拉铆一体化）</w:t>
            </w:r>
          </w:p>
        </w:tc>
      </w:tr>
    </w:tbl>
    <w:p>
      <w:r>
        <w:t>匹配关键词: 深度学习, 自动化, 算法, 软件, [向量]</w:t>
      </w:r>
    </w:p>
    <w:p/>
    <w:p>
      <w:r>
        <w:rPr>
          <w:b/>
          <w:sz w:val="24"/>
        </w:rPr>
        <w:t>8、无锡信捷电气股份有限公司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81.52/100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5. 通用制造技术, 12. 检测、仪器与传感技术, 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5.1 工业自动化技术, 12.3 传感器技术, 1.1 信息软件技术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可编程控制器、工业自动化产品研发、公司围绕感知、决策和执行等关键智能功能的提高与实现，突破新型传感技术、先进控制与优化技术等关键技术，掌握基于虚拟机的跨平台可编程技术、多轴协同的运动控制技术、视觉伺服技术等核心技术。</w:t>
            </w:r>
          </w:p>
        </w:tc>
      </w:tr>
    </w:tbl>
    <w:p>
      <w:r>
        <w:t>匹配关键词: 传感器, 自动化, 软件, [向量]</w:t>
      </w:r>
    </w:p>
    <w:p/>
    <w:p>
      <w:r>
        <w:rPr>
          <w:b/>
          <w:sz w:val="24"/>
        </w:rPr>
        <w:t>9、无锡容智技术有限公司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80.47/100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江苏省无锡市锡山区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5.2 智能制造系统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容智 iBot RPA 机器人流程自动化平台，AI 数字员工，低代码平台，业务流程快速审批系统，基于大模型的 RPA 流程智能优化解决方案，人工智能数字生产力（AI Digital Workforce）和数智化行业解决方案，RPA 行业全国交付和培训服务</w:t>
            </w:r>
          </w:p>
        </w:tc>
      </w:tr>
    </w:tbl>
    <w:p>
      <w:r>
        <w:t>匹配关键词: 人工智能, 自动化, AI, [向量]</w:t>
      </w:r>
    </w:p>
    <w:p/>
    <w:p>
      <w:r>
        <w:rPr>
          <w:b/>
          <w:sz w:val="24"/>
        </w:rPr>
        <w:t>10、弈芯科技（杭州）有限公司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80.30/100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浙江省杭州市余杭区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优先已入选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3. 半导体技术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3.1 芯片设计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物理端EDA全流程工具、芯片设计服务、半导体算法验证平台、版图设计软件、工艺设计套件(PDK)开发。</w:t>
            </w:r>
          </w:p>
        </w:tc>
      </w:tr>
    </w:tbl>
    <w:p>
      <w:r>
        <w:t>匹配关键词: 算法, 软件, 开发, [向量]</w:t>
      </w:r>
    </w:p>
    <w:p/>
    <w:p>
      <w:r>
        <w:rPr>
          <w:b/>
          <w:sz w:val="24"/>
        </w:rPr>
        <w:t>11、帆软软件有限公司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78.99/100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江苏省无锡市锡山区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1.1 信息软件技术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FineReport 企业级报表软件，FineBI 自助式商业智能分析软件（V7.0 版本），FineDataLink 数据集成平台，FineVis 数据可视化工具（FVS），简道云零代码应用搭建平台，九数云零代码数据分析平台，企业级数据智能助理，统一指标管理平台，数据可视化驾驶舱，大屏看板，3D 可视化解决方案，行业数字化转型解决方案（覆盖制造、零售、金融等）</w:t>
            </w:r>
          </w:p>
        </w:tc>
      </w:tr>
    </w:tbl>
    <w:p>
      <w:r>
        <w:t>匹配关键词: 化工, 软件, 管理, [向量]</w:t>
      </w:r>
    </w:p>
    <w:p/>
    <w:p>
      <w:r>
        <w:rPr>
          <w:b/>
          <w:sz w:val="24"/>
        </w:rPr>
        <w:t>12、苏州瑞盈智算科技有限公司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77.30/100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江苏省苏州市吴中区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QS200, 华人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瑞盈算力服务平台</w:t>
              <w:br/>
              <w:t>提供 AI 训练算力租赁服务，支持大模型训练和推理</w:t>
              <w:br/>
              <w:t>与光子算数合作开发国产光计算芯片解决方案，形成 "算力租赁 + 调度 + 芯片" 的业务格局</w:t>
              <w:br/>
              <w:t>提供基于 DeepSeek 的 AI 模型服务，已在 2025 年 2 月正式上线</w:t>
              <w:br/>
              <w:t>企业级算力解决方案</w:t>
              <w:br/>
              <w:t>为企业提供定制化算力服务，支持高性能计算和数据分析</w:t>
              <w:br/>
              <w:t>提供 "基于大数据的企业安全风险评价系统"(专利号：CN 119180498 A)，实现网络安全评估的整体效果</w:t>
              <w:br/>
              <w:t>提供 "基于大数据的分布式数据处理系统"，可生成 16 个用户画像维度，支持精准营销和用户分析</w:t>
              <w:br/>
            </w:r>
          </w:p>
        </w:tc>
      </w:tr>
    </w:tbl>
    <w:p>
      <w:r>
        <w:t>匹配关键词: 大数据, AI, 开发, [向量]</w:t>
      </w:r>
    </w:p>
    <w:p/>
    <w:p>
      <w:r>
        <w:rPr>
          <w:b/>
          <w:sz w:val="24"/>
        </w:rPr>
        <w:t>13、浙江实在智能科技有限公司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75.75/100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浙江省湖州市安吉县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1.1 信息软件技术, 1.5 数据与智能技术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AI+RPA 智能体，数字员工，智能办公助理，自动化解决方案，业务流程自动化软件，企业数字化转型服务</w:t>
            </w:r>
          </w:p>
        </w:tc>
      </w:tr>
    </w:tbl>
    <w:p>
      <w:r>
        <w:t>匹配关键词: 自动化, AI, 软件, [向量]</w:t>
      </w:r>
    </w:p>
    <w:p/>
    <w:p>
      <w:r>
        <w:rPr>
          <w:b/>
          <w:sz w:val="24"/>
        </w:rPr>
        <w:t>14、浙江省高档数控机床技术创新中心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74.08/100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浙江省台州市温岭市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5.4 精密加工与装备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高档数控机床关键技术攻关，人工智能应用软件开发，人工智能行业应用系统集成服务，工业互联网数据服务，精密光栅尺与编码器技术研发，复杂模具加工技术研发</w:t>
            </w:r>
          </w:p>
        </w:tc>
      </w:tr>
    </w:tbl>
    <w:p>
      <w:r>
        <w:t>匹配关键词: 人工智能, 软件, 开发, [向量]</w:t>
      </w:r>
    </w:p>
    <w:p/>
    <w:p>
      <w:r>
        <w:rPr>
          <w:b/>
          <w:sz w:val="24"/>
        </w:rPr>
        <w:t>15、安吉敏芯科技有限公司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73.39/100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浙江省湖州市安吉县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3. 半导体技术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3.1 芯片设计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集成电路芯片设计，软件开发，人工智能基础软件，人工智能应用软件，先进电力电子装置，软磁复合材料，人工智能硬件，专用仪器</w:t>
            </w:r>
          </w:p>
        </w:tc>
      </w:tr>
    </w:tbl>
    <w:p>
      <w:r>
        <w:t>匹配关键词: 人工智能, 软件, 开发, [向量]</w:t>
      </w:r>
    </w:p>
    <w:p/>
    <w:p/>
    <w:p>
      <w:r>
        <w:br w:type="page"/>
      </w:r>
    </w:p>
    <w:p>
      <w:pPr>
        <w:pStyle w:val="Heading1"/>
      </w:pPr>
      <w:r>
        <w:t>📊 匹配总结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高度匹配</w:t>
            </w:r>
          </w:p>
        </w:tc>
        <w:tc>
          <w:tcPr>
            <w:tcW w:type="dxa" w:w="4320"/>
          </w:tcPr>
          <w:p>
            <w:r>
              <w:t>15 家</w:t>
            </w:r>
          </w:p>
        </w:tc>
      </w:tr>
      <w:tr>
        <w:tc>
          <w:tcPr>
            <w:tcW w:type="dxa" w:w="4320"/>
          </w:tcPr>
          <w:p>
            <w:r>
              <w:t>潜在匹配</w:t>
            </w:r>
          </w:p>
        </w:tc>
        <w:tc>
          <w:tcPr>
            <w:tcW w:type="dxa" w:w="4320"/>
          </w:tcPr>
          <w:p>
            <w:r>
              <w:t>0 家</w:t>
            </w:r>
          </w:p>
        </w:tc>
      </w:tr>
      <w:tr>
        <w:tc>
          <w:tcPr>
            <w:tcW w:type="dxa" w:w="4320"/>
          </w:tcPr>
          <w:p>
            <w:r>
              <w:t>行业相关</w:t>
            </w:r>
          </w:p>
        </w:tc>
        <w:tc>
          <w:tcPr>
            <w:tcW w:type="dxa" w:w="4320"/>
          </w:tcPr>
          <w:p>
            <w:r>
              <w:t>0 家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15 家</w:t>
            </w:r>
          </w:p>
        </w:tc>
      </w:tr>
    </w:tbl>
    <w:p/>
    <w:p>
      <w:r>
        <w:t>⚠️ 以上企业信息均来源于附件《沃咨企业库.xlsx》，建议在正式接触前进一步核实最新情况。</w:t>
      </w:r>
      <w:r>
        <w:br/>
        <w:t>注：附件中未提供的字段已标注'附件中未提供'，未编造任何信息。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