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2026-05-11 16:01:01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 xml:space="preserve">与工程 </w:t>
        <w:br/>
        <w:t xml:space="preserve"> </w:t>
        <w:br/>
        <w:t xml:space="preserve"> </w:t>
        <w:br/>
        <w:t>(德国人</w:t>
        <w:br/>
        <w:t>8 November 1988</w:t>
        <w:br/>
        <w:t xml:space="preserve">) </w:t>
        <w:br/>
        <w:t>教育与学术</w:t>
        <w:br/>
        <w:t xml:space="preserve">经历概览 </w:t>
        <w:br/>
        <w:t xml:space="preserve"> </w:t>
        <w:br/>
        <w:t xml:space="preserve">系统优化与自动化 | 博士，工程师，研究员及讲师 </w:t>
        <w:br/>
        <w:t>我拥有系统优化与自动化方向的博士学位，目前主要从事 复杂工程系统的建模、优化和</w:t>
        <w:br/>
        <w:t>智能控制相关工作。我在苏黎世联邦理工学院（ETH Zurich）完成了博士后研究，研究重</w:t>
        <w:br/>
        <w:t>点是 非线性系统建模、优化算法以及这些方法在能源系统和建筑自动化中的工程落地。在</w:t>
        <w:br/>
        <w:t>工作中，我不仅做算法和模型，也会参与从系统设计、实验验证到平台运行的完整研发</w:t>
        <w:br/>
        <w:t>流程。我的技术背景主要包括 模型预测控制（MPC）、随机优化、系统辨识，同时也在近</w:t>
        <w:br/>
        <w:t>几年将机器学习和大语言模型 引入工程系统中，用于辅助建模、优化决策和自动化流</w:t>
        <w:br/>
        <w:t>程。在工程实践方面，我参与并主导过多个真实系统的原型和实验平台，包括光伏系统、</w:t>
        <w:br/>
        <w:t>微电网和智能建筑。这些项目强调算法在真实约束和不确定性条件下的可用性，而不仅</w:t>
        <w:br/>
        <w:t xml:space="preserve">是理论性能。我希望在企业研发环境中，将自己的 算法能力、工程经验和跨学科背景 </w:t>
        <w:br/>
        <w:t xml:space="preserve">结合起来，参与智能系统、自动化或 AI 相关产品和技术的研发与落地。 </w:t>
        <w:br/>
        <w:t>我很乐意与您一起探讨成为公司商业合伙人的机会和潜力。</w:t>
        <w:br/>
        <w:t>2013–2016 斯图加特应用科技大学 / 瑞典皇家理工学</w:t>
        <w:br/>
        <w:t xml:space="preserve">院 (KTH) </w:t>
        <w:br/>
        <w:t xml:space="preserve">-/78 </w:t>
        <w:br/>
        <w:t xml:space="preserve">理学 （可持续能源系统 </w:t>
        <w:br/>
        <w:t xml:space="preserve">） </w:t>
        <w:br/>
        <w:t xml:space="preserve">2009–2013 魏恩施特潘-特里斯多夫应用科学大学 </w:t>
        <w:br/>
        <w:t xml:space="preserve">- </w:t>
        <w:br/>
        <w:t>工程学士（可再生能源）</w:t>
        <w:br/>
        <w:t xml:space="preserve">QS 世界大学排名 (QS World University Rankings 2026) </w:t>
        <w:br/>
        <w:t xml:space="preserve">教育背景 </w:t>
        <w:br/>
        <w:t xml:space="preserve">博士（PhD）, 丹麦科技大学 DTU Compute, 丹麦·哥本哈根. </w:t>
        <w:br/>
        <w:t xml:space="preserve">2016–2020 </w:t>
        <w:br/>
        <w:t xml:space="preserve">研究方向：微电网建模、优化与控制 (指导老师：Prof. Niels Kjolstad Poulsen, Prof. Daniela Guericke 和 Prof. </w:t>
        <w:br/>
        <w:t xml:space="preserve">Henrik Madsen) </w:t>
        <w:br/>
        <w:t>○博士论文：Efficient Operation of Energy Grids —— 面向高可再生能源渗透率的电网优化运行方法研究</w:t>
        <w:br/>
        <w:t>○提出基于模型预测控制（MPC）的频率稳定与灵活性调度方法</w:t>
        <w:br/>
        <w:t>○欧盟研究项目：uGrip (ERA-NET SmartGrids Plus); CITIES. 角色: 研究人员</w:t>
        <w:br/>
        <w:t>○教学助理：随机自适应控制、动态规划、专题课程 微电网</w:t>
        <w:br/>
        <w:t>○核心课程...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15 家企业</w:t>
        <w:br/>
      </w:r>
      <w:r>
        <w:t>数据来源：附件《沃咨企业库.xlsx》</w:t>
      </w:r>
    </w:p>
    <w:p/>
    <w:p>
      <w:pPr>
        <w:pStyle w:val="Heading2"/>
      </w:pPr>
      <w:r>
        <w:t>✅ 高度匹配企业（优先推荐）</w:t>
      </w:r>
    </w:p>
    <w:p>
      <w:r>
        <w:rPr>
          <w:b/>
          <w:sz w:val="24"/>
        </w:rPr>
        <w:t>1、苏云信息科技有限公司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100.00/100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深度学习, 人工智能, 自动化, [向量]</w:t>
      </w:r>
    </w:p>
    <w:p/>
    <w:p>
      <w:r>
        <w:rPr>
          <w:b/>
          <w:sz w:val="24"/>
        </w:rPr>
        <w:t>2、江苏林洋能源股份有限公司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95.61/100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江苏省南通市启东市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QS100或QS200及世500强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6.1 清洁能源技术, 6.3 智能电网与电力技术, 6.2 储能技术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三大板块业务：智能板块（智能电能表、用电信息采集终端、AMI 系统解决方案、智能断路器、配网自动化设备）；储能板块（3S 融合储能系统、PowerKey® 智慧液冷储能柜、PowerAtlantic® 液冷储能电池舱、PowerMatrix® 模块化储能产品）；新能源板块（N 型高效光伏电池及组件、分布式光伏电站开发运营、光伏 + 储能系统解决方案）。</w:t>
            </w:r>
          </w:p>
        </w:tc>
      </w:tr>
    </w:tbl>
    <w:p>
      <w:r>
        <w:t>匹配关键词: 自动化, 光伏, IC, [向量]</w:t>
      </w:r>
    </w:p>
    <w:p/>
    <w:p>
      <w:r>
        <w:rPr>
          <w:b/>
          <w:sz w:val="24"/>
        </w:rPr>
        <w:t>3、江苏京源环保股份有限公司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90.93/100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江苏省南通市崇川区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55岁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10. 环境与可持续发展技术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10.3 资源循环利用技术, 10.1 污染治理技术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科创板上市企业（股票代码：688096），2025 年推出京源・知衡 AI 除磷一体机和小鲸知水・智能水务系统，通过深度学习算法实现药剂精准投加与数据智能管理。在某印染废水处理项目中，COD 去除率从 75% 提升至 92%，年减少污染物排放 800 吨，酸碱药剂消耗降低 40%</w:t>
            </w:r>
          </w:p>
        </w:tc>
      </w:tr>
    </w:tbl>
    <w:p>
      <w:r>
        <w:t>匹配关键词: 深度学习, 算法, AI, [向量]</w:t>
      </w:r>
    </w:p>
    <w:p/>
    <w:p>
      <w:r>
        <w:rPr>
          <w:b/>
          <w:sz w:val="24"/>
        </w:rPr>
        <w:t>4、海德豪控制系统（苏州）有限公司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89.97/100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江苏省苏州市太仓市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QS300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5.1 工业自动化技术, 5.2 智能制造系统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数字化液压伺服控制系统：核心产品体系的技术中枢，集成场景数字化识别、模糊神经网络算法及多传感器数据融合技术，可实现压力、流量、位置等参数的智能化调节与动态监测。针对航空航天、军工等高端领域，能满足超大吨位承载、微米级定位精度需求；适配轨道交通、船舶航运设备时，可将系统最大压力损失降低 70-80%，综合效率提升 20-30%，显著优于传统液压系统。该系统支持模块化定制，能与不同主机设备深度适配，提供从设计到运维的全周期技术支撑。​2.电液控制执行器​：终端核心应用产品，涵盖气动与电动两大系列，其中 “一种具有密封结构的气动执行器”（专利号：ZL 2024 2 1219464.7）与 “新型电动执行器” 已实现产业化落地。专为蝶阀、偏心半球阀等角行程阀门设计，主打止回功能场景，在水务领域（水厂、泵站、长输管线）应用中，通过两段式缓冲关闭技术有效规避水锤危害。产品具备结构紧凑、响应速度快、可靠性高的特点，搭配专业人机交互界面，可实现本地触摸控制与运行数据实时呈现，适配小批量定制与规模化交付需求。</w:t>
            </w:r>
          </w:p>
        </w:tc>
      </w:tr>
    </w:tbl>
    <w:p>
      <w:r>
        <w:t>匹配关键词: 自动化, 算法, [向量]</w:t>
      </w:r>
    </w:p>
    <w:p/>
    <w:p>
      <w:r>
        <w:rPr>
          <w:b/>
          <w:sz w:val="24"/>
        </w:rPr>
        <w:t>5、沃太能源股份有限公司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82.08/100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江苏省南通市通州区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6.2 储能技术, 6.3 智能电网与电力技术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大型储能类：5MWh 液冷储能系统（单开门 + 背靠背安装，电芯级气凝胶隔热 + Pack 级防冷凝，12000 次循环寿命）、20 尺 5MWh 液冷储能系统（314Ah 大容量电芯，AI 大数据分析 + 云端管理）、1500V 风冷储能系统（高能量密度，多重智能消防）、并网液冷储能系统（舱级 + Pack 级消防联动，顶部定向泄爆）；工商业储能类：150kW/313kWh 全液冷储能户外柜（模块化，多机并联，毫秒级调度，系统效率 90%）、125kW/261kWh 并离网光储一体机、100kW 液冷户外柜、50kW 光储并离网一体机、工商业储能柜；户用储能类：SMILE - G3 户储旗舰系列（支持 200% PV 超配，高压电池系统，具备并离网切换，搭载 Very Fast FCAS 虚拟电厂技术）、阳台储能系统 VitaPower；微型储能类：SMILE - G3 - EVCT11 电动汽车充电桩（壁挂安装，可与储能系统联动，沃太云平台智能交互）；核心配套技术部件及系统：BMS 电池管理系统、EMS 5.0 能源管理系统（电芯级诊断、整站级调度、能效分析、智能预警，适配虚拟电厂调度）、低碳智慧园区平台（“云 - 边 - 端” 架构，接入储能、光伏等多类负荷终端）、沃太云平台（云端 APP 协同运维）、智能消防组件（舱级 + Pack 级智能联动）、电芯级气凝胶隔热组件、Pack 级防冷凝组件</w:t>
            </w:r>
          </w:p>
        </w:tc>
      </w:tr>
    </w:tbl>
    <w:p>
      <w:r>
        <w:t>匹配关键词: 光伏, AI, [向量]</w:t>
      </w:r>
    </w:p>
    <w:p/>
    <w:p>
      <w:r>
        <w:rPr>
          <w:b/>
          <w:sz w:val="24"/>
        </w:rPr>
        <w:t>6、浙江亚能能源科技有限公司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81.71/100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浙江省湖州市安吉县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6.2 储能技术, 6.1 清洁能源技术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能源技术研发，光伏设备，储能系统，太阳能组件，新能源配件，能源管理系统，光伏逆变器，储能电池，新能源工程服务，节能技术服务</w:t>
            </w:r>
          </w:p>
        </w:tc>
      </w:tr>
    </w:tbl>
    <w:p>
      <w:r>
        <w:t>匹配关键词: 太阳能, 光伏, [向量]</w:t>
      </w:r>
    </w:p>
    <w:p/>
    <w:p>
      <w:r>
        <w:rPr>
          <w:b/>
          <w:sz w:val="24"/>
        </w:rPr>
        <w:t>7、苏州优敖智能科技有限公司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76.77/100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6.1 清洁能源技术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光伏智能成套设备，储能成套设备，激光设备，智能机器人设备，光伏组件制造整体解决方案，PERC/TOPCon/HJT 电池组件设备，自动化生产线，光伏电站工程</w:t>
            </w:r>
          </w:p>
        </w:tc>
      </w:tr>
    </w:tbl>
    <w:p>
      <w:r>
        <w:t>匹配关键词: 自动化, 光伏, [向量]</w:t>
      </w:r>
    </w:p>
    <w:p/>
    <w:p>
      <w:r>
        <w:rPr>
          <w:b/>
          <w:sz w:val="24"/>
        </w:rPr>
        <w:t>8、中天光伏技术有限公司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73.76/100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江苏省南通市南通经济技术开发区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QS100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6.1 清洁能源技术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 搭建光伏 IoT 监控平台，实时采集逆变器状态、组件温度、辐照度等时序数据；2. 开发故障诊断算法，识别组件热斑、线路损耗等异常；3. 用统计模型预测短期发电量，为电网调度提供支撑；同时配套中天储能的锂电池解决方案，形成 “光伏 + 储能” 数据协同能力，是中天科技 “通信 + 电网 + 新能源” 三足鼎立战略的核心板块</w:t>
            </w:r>
          </w:p>
        </w:tc>
      </w:tr>
    </w:tbl>
    <w:p>
      <w:r>
        <w:t>匹配关键词: 光伏, 算法, [向量]</w:t>
      </w:r>
    </w:p>
    <w:p/>
    <w:p>
      <w:r>
        <w:rPr>
          <w:b/>
          <w:sz w:val="24"/>
        </w:rPr>
        <w:t>9、江苏图知天下科技有限公司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73.66/100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江苏省南通市海门区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QS100, 世500强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智能电网与电力技术, 5.1 工业自动化技术, 5.9 高低温控制技术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新能源</w:t>
              <w:br/>
              <w:t>光伏电站智能巡检平台</w:t>
              <w:br/>
              <w:t>风机叶片智能巡检平台</w:t>
              <w:br/>
              <w:t>光储一体化智慧能源平台</w:t>
              <w:br/>
              <w:t>高温热场</w:t>
              <w:br/>
              <w:t>单晶硅反应炉智能熔接系统</w:t>
              <w:br/>
              <w:t>单晶硅智能视觉控制器</w:t>
              <w:br/>
              <w:t>单晶车间集中监控系统</w:t>
              <w:br/>
              <w:t>装配式</w:t>
              <w:br/>
              <w:t>全自动钢筋布筋及绑扎机器人</w:t>
              <w:br/>
              <w:t>蒸养棚智能节能控制系统</w:t>
              <w:br/>
              <w:t>轻质墙立模模具自动打磨机器人</w:t>
            </w:r>
          </w:p>
        </w:tc>
      </w:tr>
    </w:tbl>
    <w:p>
      <w:r>
        <w:t>匹配关键词: 自动化, 光伏, [向量]</w:t>
      </w:r>
    </w:p>
    <w:p/>
    <w:p>
      <w:r>
        <w:rPr>
          <w:b/>
          <w:sz w:val="24"/>
        </w:rPr>
        <w:t>10、江苏泽宇智能电力股份有限公司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73.21/100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江苏省南通市崇川区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55岁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智能电网与电力技术, 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电力通信系统集成、电力调度数据集成、变电站运维监护系统集成</w:t>
            </w:r>
          </w:p>
        </w:tc>
      </w:tr>
    </w:tbl>
    <w:p>
      <w:r>
        <w:t>匹配关键词: 软件, [向量]</w:t>
      </w:r>
    </w:p>
    <w:p/>
    <w:p>
      <w:r>
        <w:rPr>
          <w:b/>
          <w:sz w:val="24"/>
        </w:rPr>
        <w:t>11、苏州英威腾电力电子有限公司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72.81/100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高中低压变频器、伺服系统、多轴运动控制器、机器人控制器等，为仓储物流、起重机械、光伏水泵、3C 电子、锂电设备、半导体设备等领域提供工业自动化解决方案</w:t>
            </w:r>
          </w:p>
        </w:tc>
      </w:tr>
    </w:tbl>
    <w:p>
      <w:r>
        <w:t>匹配关键词: 自动化, 光伏, [向量]</w:t>
      </w:r>
    </w:p>
    <w:p/>
    <w:p>
      <w:r>
        <w:rPr>
          <w:b/>
          <w:sz w:val="24"/>
        </w:rPr>
        <w:t>12、图速机器人科技（浙江）有限公司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72.61/100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浙江省湖州市南浔区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15. 其他技术领域,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15.3 物流仓储技术,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AI 智能打磨机器人，工业自动化装备，打磨系统和处理系统，曲面路径自动规划系统，汽车零部件打磨设备，航空航天零部件打磨设备，智能工厂解决方案，表面精细处理自动化解决方案，工艺大模型 @</w:t>
            </w:r>
          </w:p>
        </w:tc>
      </w:tr>
    </w:tbl>
    <w:p>
      <w:r>
        <w:t>匹配关键词: 自动化, AI, [向量]</w:t>
      </w:r>
    </w:p>
    <w:p/>
    <w:p>
      <w:r>
        <w:rPr>
          <w:b/>
          <w:sz w:val="24"/>
        </w:rPr>
        <w:t>13、苏州中储普华电力科技有限公司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71.87/100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电力自动化系统：</w:t>
              <w:br/>
              <w:t>变电站综合自动化系统（ZC-8000）：支持无人值守，数据采集精度 ±0.05%，响应时间 &lt; 1 秒</w:t>
              <w:br/>
              <w:t>配网自动化终端：具备故障定位、隔离和恢复功能，适用于 10kV 配电网</w:t>
              <w:br/>
              <w:t>储能系统：</w:t>
              <w:br/>
              <w:t>工商业储能电站（50kWh-10MWh）：循环寿命≥6000 次，转换效率≥92%</w:t>
              <w:br/>
              <w:t>户用储能系统（5kWh-20kWh）：支持光储充一体化，适配家用光伏</w:t>
              <w:br/>
              <w:t>新能源接入设备：</w:t>
              <w:br/>
              <w:t>光伏逆变器（10kW-500kW）：MPPT 跟踪效率≥99%，适应宽电压输入</w:t>
              <w:br/>
              <w:t>风电变流器：支持低电压穿越，符合 GB/T 19963 标准</w:t>
            </w:r>
          </w:p>
        </w:tc>
      </w:tr>
    </w:tbl>
    <w:p>
      <w:r>
        <w:t>匹配关键词: 自动化, 光伏, [向量]</w:t>
      </w:r>
    </w:p>
    <w:p/>
    <w:p>
      <w:r>
        <w:rPr>
          <w:b/>
          <w:sz w:val="24"/>
        </w:rPr>
        <w:t>14、浙江康立自控科技有限公司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70.71/100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浙江省绍兴市新昌县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5.2 智能制造系统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工业自动化控制系统，智能控制柜，电气控制设备，变频控制系统，自动化监测装置，工业控制软件</w:t>
            </w:r>
          </w:p>
        </w:tc>
      </w:tr>
    </w:tbl>
    <w:p>
      <w:r>
        <w:t>匹配关键词: 自动化, 软件, [向量]</w:t>
      </w:r>
    </w:p>
    <w:p/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1、浙江公元新能源科技股份有限公司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68.44/100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浙江省台州市黄岩区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6.1 清洁能源技术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太阳能光伏组件和新能源领域节能环保产品</w:t>
            </w:r>
          </w:p>
        </w:tc>
      </w:tr>
    </w:tbl>
    <w:p>
      <w:r>
        <w:t>匹配关键词: 太阳能, 光伏, [向量]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14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1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15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