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MASTER PROJECT DOCUMENT</w:t>
      </w:r>
    </w:p>
    <w:p>
      <w:pPr>
        <w:pStyle w:val="Title"/>
        <w:jc w:val="center"/>
      </w:pPr>
      <w:r>
        <w:t>AI Event Photo Platform</w:t>
        <w:br/>
        <w:t>Master Roadmap</w:t>
      </w:r>
    </w:p>
    <w:p>
      <w:pPr>
        <w:pStyle w:val="Subtitle"/>
        <w:jc w:val="center"/>
      </w:pPr>
      <w:r>
        <w:t>From business concept to live camera-to-gallery delivery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/>
                <w:b/>
                <w:color w:val="FFFFFF"/>
                <w:sz w:val="48"/>
              </w:rPr>
              <w:t>PRO TECHNOLOGIES</w:t>
            </w:r>
          </w:p>
          <w:p>
            <w:pPr>
              <w:jc w:val="center"/>
            </w:pPr>
            <w:r>
              <w:rPr>
                <w:color w:val="B9E4F7"/>
                <w:sz w:val="21"/>
              </w:rPr>
              <w:t>Private AI photo delivery • verified visitor leads • live event workflow</w:t>
            </w:r>
          </w:p>
        </w:tc>
      </w:tr>
    </w:tbl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446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use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 Technologies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13 August 2026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Build, launch and operate the platform</w:t>
            </w:r>
          </w:p>
        </w:tc>
      </w:tr>
    </w:tbl>
    <w:p>
      <w:pPr>
        <w:spacing w:after="20"/>
      </w:pP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7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Core idea  </w:t>
            </w:r>
            <w:r>
              <w:t>A photographer uploads event photos. Guest scans one QR code, completes mobile OTP and face-search consent, takes a selfie, and sees only their matching photos. The photographer receives a consent-filtered lead dashboard.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PROJECT VISION</w:t>
      </w:r>
    </w:p>
    <w:p>
      <w:pPr>
        <w:pStyle w:val="Subtitle"/>
      </w:pPr>
      <w:r>
        <w:t>What Pro Technologies will build</w:t>
      </w:r>
    </w:p>
    <w:p>
      <w:r>
        <w:t>Pro Technologies will be a multi-photographer SaaS platform for weddings, corporate events, schools, colleges, sports events and exhibitions. It will combine branded photo delivery, AI event-only face matching and ethical lead capture in one workflow.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770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Upload once, share one QR, reduce manual sorting, deliver a premium service and understand event engagement.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Guest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need to browse thousands of photos; a selfie opens only their private matching gallery.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Organizer / sponsor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Branded experience and, where explicit consent exists, qualified event engagement data.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 Technologies admin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plans, limits, abuse, storage, AI usage and support across photographers.</w:t>
            </w:r>
          </w:p>
        </w:tc>
      </w:tr>
    </w:tbl>
    <w:p>
      <w:pPr>
        <w:spacing w:after="20"/>
      </w:pPr>
    </w:p>
    <w:p>
      <w:pPr>
        <w:pStyle w:val="Heading1"/>
      </w:pPr>
      <w:r>
        <w:t>2. FINAL CUSTOMER JOURNEY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8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Guest action</w:t>
            </w:r>
          </w:p>
        </w:tc>
        <w:tc>
          <w:tcPr>
            <w:tcW w:type="dxa" w:w="54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Platform response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Scans QR printed/displayed at event.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Opens the correct branded event welcome screen.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Adds name and mobile number.</w:t>
            </w:r>
          </w:p>
        </w:tc>
        <w:tc>
          <w:tcPr>
            <w:tcW w:type="dxa" w:w="54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Creates event-linked visitor record and sends OTP.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Verifies OTP.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Marks mobile number verified; enables the next step.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Reads notice; accepts face-search consent; optionally marketing consent.</w:t>
            </w:r>
          </w:p>
        </w:tc>
        <w:tc>
          <w:tcPr>
            <w:tcW w:type="dxa" w:w="54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Records consent wording/version/time. Marketing checkbox stays OFF by default.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Takes/uploads one clear selfie.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quality and searches faces only in this event.</w:t>
            </w:r>
          </w:p>
        </w:tc>
      </w:tr>
      <w:tr>
        <w:tc>
          <w:tcPr>
            <w:tcW w:type="dxa" w:w="79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Receives personal gallery.</w:t>
            </w:r>
          </w:p>
        </w:tc>
        <w:tc>
          <w:tcPr>
            <w:tcW w:type="dxa" w:w="54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Shows only matched photos, with favourites/download rules.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New images are uploaded later.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indexes them and adds fresh matches to that private gallery.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Non-negotiable privacy boundary  </w:t>
            </w:r>
            <w:r>
              <w:t>A visitor selfie may be searched only within the current photographer’s current event. Never permit global or cross-event face search, and never reveal the full gallery as a fallback.</w:t>
            </w:r>
          </w:p>
        </w:tc>
      </w:tr>
    </w:tbl>
    <w:p>
      <w:pPr>
        <w:spacing w:after="20"/>
      </w:pPr>
    </w:p>
    <w:p>
      <w:pPr>
        <w:pStyle w:val="Heading1"/>
      </w:pPr>
      <w:r>
        <w:t>3. PRODUCT MODULES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6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contains</w:t>
            </w:r>
          </w:p>
        </w:tc>
        <w:tc>
          <w:tcPr>
            <w:tcW w:type="dxa" w:w="230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Public website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Home, feature explanation, plans, demo, login/signup.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 dashboard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Events, gallery settings, QR, uploads, leads, selections, storage, billing.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Client PWA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OTP, consent, selfie capture, matched gallery, favourites, downloads.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Admin panel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Photographers, plans, storage/AI usage, support, audit review.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Desktop uploader agent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Folder watch, upload queue/retry, event selection, live status.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Phase 1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Camera direct upload</w:t>
            </w:r>
          </w:p>
        </w:tc>
        <w:tc>
          <w:tcPr>
            <w:tcW w:type="dxa" w:w="56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FTP/Wi-Fi and later supported camera SDK integrations.</w:t>
            </w:r>
          </w:p>
        </w:tc>
        <w:tc>
          <w:tcPr>
            <w:tcW w:type="dxa" w:w="23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Phase 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BRAND AND UI/UX DIRECTION</w:t>
      </w:r>
    </w:p>
    <w:p>
      <w:pPr>
        <w:pStyle w:val="Subtitle"/>
      </w:pPr>
      <w:r>
        <w:t>Premium, photo-first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token</w:t>
            </w:r>
          </w:p>
        </w:tc>
        <w:tc>
          <w:tcPr>
            <w:tcW w:type="dxa" w:w="338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choice</w:t>
            </w:r>
          </w:p>
        </w:tc>
        <w:tc>
          <w:tcPr>
            <w:tcW w:type="dxa" w:w="446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background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#0B0D12 - deep charcoal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Photos feel premium and remain the visual focus.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accent</w:t>
            </w:r>
          </w:p>
        </w:tc>
        <w:tc>
          <w:tcPr>
            <w:tcW w:type="dxa" w:w="338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#6D5DFB - electric violet</w:t>
            </w:r>
          </w:p>
        </w:tc>
        <w:tc>
          <w:tcPr>
            <w:tcW w:type="dxa" w:w="44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Modern AI identity and strong CTA.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Secondary accent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#4F7CFF - royal blue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Progress, camera/selfie guidance and dashboard data.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Success / verified</w:t>
            </w:r>
          </w:p>
        </w:tc>
        <w:tc>
          <w:tcPr>
            <w:tcW w:type="dxa" w:w="338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#0F9D9A - teal</w:t>
            </w:r>
          </w:p>
        </w:tc>
        <w:tc>
          <w:tcPr>
            <w:tcW w:type="dxa" w:w="44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 verified, upload completed, safe state.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White + cool gray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 contrast and a professional dark interface.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Fonts</w:t>
            </w:r>
          </w:p>
        </w:tc>
        <w:tc>
          <w:tcPr>
            <w:tcW w:type="dxa" w:w="338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 or Manrope</w:t>
            </w:r>
          </w:p>
        </w:tc>
        <w:tc>
          <w:tcPr>
            <w:tcW w:type="dxa" w:w="44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Clear on mobile and professional for SaaS.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Components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Dark glass cards, 16-20px radius, restrained shadows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Premium without over-design.</w:t>
            </w:r>
          </w:p>
        </w:tc>
      </w:tr>
    </w:tbl>
    <w:p>
      <w:pPr>
        <w:spacing w:after="20"/>
      </w:pPr>
    </w:p>
    <w:p>
      <w:r>
        <w:t>Home-page hero message: “Find every moment you’re in.” It should visually demonstrate QR → selfie → “47 photos found” → private photo grid. CTA buttons: Start Free Trial and View Demo Gallery.</w:t>
      </w:r>
    </w:p>
    <w:p>
      <w:pPr>
        <w:pStyle w:val="Heading1"/>
      </w:pPr>
      <w:r>
        <w:t>5. ESSENTIAL SCREENS TO DESIGN FIRST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2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09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626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content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Public home page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Hero, how it works, product benefits, demo gallery, trial, plans, privacy.</w:t>
            </w:r>
          </w:p>
        </w:tc>
      </w:tr>
      <w:tr>
        <w:tc>
          <w:tcPr>
            <w:tcW w:type="dxa" w:w="7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 dashboard overview</w:t>
            </w:r>
          </w:p>
        </w:tc>
        <w:tc>
          <w:tcPr>
            <w:tcW w:type="dxa" w:w="62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Active events, uploads, visitors, verified leads, AI status, storage.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event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Name, date, cover, expiry, branding, watermark, downloads, privacy settings.</w:t>
            </w:r>
          </w:p>
        </w:tc>
      </w:tr>
      <w:tr>
        <w:tc>
          <w:tcPr>
            <w:tcW w:type="dxa" w:w="7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Client entry</w:t>
            </w:r>
          </w:p>
        </w:tc>
        <w:tc>
          <w:tcPr>
            <w:tcW w:type="dxa" w:w="62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Welcome, OTP form, face-search consent and selfie camera frame.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Personal matched gallery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Match count, grid, favourite, selection/download, no-match retry.</w:t>
            </w:r>
          </w:p>
        </w:tc>
      </w:tr>
      <w:tr>
        <w:tc>
          <w:tcPr>
            <w:tcW w:type="dxa" w:w="7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0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Lead dashboard</w:t>
            </w:r>
          </w:p>
        </w:tc>
        <w:tc>
          <w:tcPr>
            <w:tcW w:type="dxa" w:w="626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Verified mobile, consent state, match count, visit/download activity, CSV export.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Uploader agent</w:t>
            </w:r>
          </w:p>
        </w:tc>
        <w:tc>
          <w:tcPr>
            <w:tcW w:type="dxa" w:w="62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 selector, folder path, upload/index queue, connection status.</w:t>
            </w:r>
          </w:p>
        </w:tc>
      </w:tr>
    </w:tbl>
    <w:p>
      <w:pPr>
        <w:spacing w:after="20"/>
      </w:pPr>
    </w:p>
    <w:p>
      <w:pPr>
        <w:pStyle w:val="Heading1"/>
      </w:pPr>
      <w:r>
        <w:t>6. TECHNICAL FOUNDATION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52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489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Website/PWA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Next.js + TypeScript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Fast responsive UI for public and dashboard flows.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Backend</w:t>
            </w:r>
          </w:p>
        </w:tc>
        <w:tc>
          <w:tcPr>
            <w:tcW w:type="dxa" w:w="35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Secure API / Node.js service</w:t>
            </w:r>
          </w:p>
        </w:tc>
        <w:tc>
          <w:tcPr>
            <w:tcW w:type="dxa" w:w="48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Tenancy, business rules, authentication, signed links.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Database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Events, photographers, visitors, consent, billing and audit logs.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Queue</w:t>
            </w:r>
          </w:p>
        </w:tc>
        <w:tc>
          <w:tcPr>
            <w:tcW w:type="dxa" w:w="35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Redis + worker processes</w:t>
            </w:r>
          </w:p>
        </w:tc>
        <w:tc>
          <w:tcPr>
            <w:tcW w:type="dxa" w:w="48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Thumbnailing, watermark, ZIP and AI indexing jobs.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Storage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Cloudflare R2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Private originals and optimized image versions.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Edge/security</w:t>
            </w:r>
          </w:p>
        </w:tc>
        <w:tc>
          <w:tcPr>
            <w:tcW w:type="dxa" w:w="35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Cloudflare CDN + WAF</w:t>
            </w:r>
          </w:p>
        </w:tc>
        <w:tc>
          <w:tcPr>
            <w:tcW w:type="dxa" w:w="48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SSL, caching, DDoS and rate limits.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MSG91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India mobile OTP and messaging workflow.</w:t>
            </w:r>
          </w:p>
        </w:tc>
      </w:tr>
      <w:tr>
        <w:tc>
          <w:tcPr>
            <w:tcW w:type="dxa" w:w="16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Payments</w:t>
            </w:r>
          </w:p>
        </w:tc>
        <w:tc>
          <w:tcPr>
            <w:tcW w:type="dxa" w:w="352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Razorpay</w:t>
            </w:r>
          </w:p>
        </w:tc>
        <w:tc>
          <w:tcPr>
            <w:tcW w:type="dxa" w:w="489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Trial conversion and annual/event payments.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Face match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Managed provider after POC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Event-only indexed search, not a self-built model.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SECURITY, CONSENT AND RETENTION RULES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8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Mandatory design rule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Tenant data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Every server query must be tenant-scoped. Photographer A can never view Photographer B data.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Photos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Bucket stays private; browser receives short-lived signed URLs only.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Short expiry; per-IP and per-mobile rate limits; resend controls.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Face data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Explicit consent prior to selfie; temporary template/index restricted to current event.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Marketing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Optional separate consent. Export/campaign list includes only opted-in contacts.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Retention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Default gallery retention 90 days; selfie/template deletion at event expiry or declared schedule.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Log admin access, data export, consent change and deletion actions.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Backups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Daily database backup; storage versioning/replication as budget allows; restore test.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Legal step before launch  </w:t>
            </w:r>
            <w:r>
              <w:t>Have an India-qualified privacy lawyer review final Terms, Privacy Policy, photographer agreement, face-search consent, retention/deletion policy and marketing consent wording. This document defines the product direction, not legal advice.</w:t>
            </w:r>
          </w:p>
        </w:tc>
      </w:tr>
    </w:tbl>
    <w:p>
      <w:pPr>
        <w:spacing w:after="20"/>
      </w:pPr>
    </w:p>
    <w:p>
      <w:pPr>
        <w:pStyle w:val="Heading1"/>
      </w:pPr>
      <w:r>
        <w:t>8. PHOTO PROCESSING ARCHITECTURE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Upload lifecycle</w:t>
            </w:r>
          </w:p>
        </w:tc>
        <w:tc>
          <w:tcPr>
            <w:tcW w:type="dxa" w:w="75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action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Receive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 uploads JPEG; original remains private.</w:t>
            </w:r>
          </w:p>
        </w:tc>
      </w:tr>
      <w:tr>
        <w:tc>
          <w:tcPr>
            <w:tcW w:type="dxa" w:w="25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Validate</w:t>
            </w:r>
          </w:p>
        </w:tc>
        <w:tc>
          <w:tcPr>
            <w:tcW w:type="dxa" w:w="75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 file complete, format, duplicate hash and event ownership.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Generate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thumbnail, fast mobile preview, optional watermarked version and allowed download version.</w:t>
            </w:r>
          </w:p>
        </w:tc>
      </w:tr>
      <w:tr>
        <w:tc>
          <w:tcPr>
            <w:tcW w:type="dxa" w:w="25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Index faces</w:t>
            </w:r>
          </w:p>
        </w:tc>
        <w:tc>
          <w:tcPr>
            <w:tcW w:type="dxa" w:w="75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Background worker detects/indexes faces in the image against this event collection.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Publish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Mark image ready; CDN serves previews safely.</w:t>
            </w:r>
          </w:p>
        </w:tc>
      </w:tr>
      <w:tr>
        <w:tc>
          <w:tcPr>
            <w:tcW w:type="dxa" w:w="25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Match visitor</w:t>
            </w:r>
          </w:p>
        </w:tc>
        <w:tc>
          <w:tcPr>
            <w:tcW w:type="dxa" w:w="75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Selfie search returns only matching photo IDs above chosen confidence threshold.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Expire/delete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Apply event expiry and remove temporary selfie/template per policy.</w:t>
            </w:r>
          </w:p>
        </w:tc>
      </w:tr>
    </w:tbl>
    <w:p>
      <w:pPr>
        <w:spacing w:after="20"/>
      </w:pPr>
    </w:p>
    <w:p>
      <w:pPr>
        <w:pStyle w:val="Heading1"/>
      </w:pPr>
      <w:r>
        <w:t>9. HOSTING AND INFRASTRUCTURE ROADMAP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54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infrastructure</w:t>
            </w:r>
          </w:p>
        </w:tc>
        <w:tc>
          <w:tcPr>
            <w:tcW w:type="dxa" w:w="324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Trigger for upgrade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Hostinger KVM 2: 2 vCPU, 8 GB RAM, 100 GB NVMe; Docker; R2 storage.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1-25 photographers / basic concurrent traffic.</w:t>
            </w:r>
          </w:p>
        </w:tc>
      </w:tr>
      <w:tr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Growth</w:t>
            </w:r>
          </w:p>
        </w:tc>
        <w:tc>
          <w:tcPr>
            <w:tcW w:type="dxa" w:w="54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 vCPU, 16 GB RAM; separate DB backup; extra worker.</w:t>
            </w:r>
          </w:p>
        </w:tc>
        <w:tc>
          <w:tcPr>
            <w:tcW w:type="dxa" w:w="32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25-100 photographers, frequent live events.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Scale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Managed PostgreSQL, separate workers, load balancer.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100+ photographers or high parallel gallery traffic.</w:t>
            </w:r>
          </w:p>
        </w:tc>
      </w:tr>
      <w:tr>
        <w:tc>
          <w:tcPr>
            <w:tcW w:type="dxa" w:w="14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Office/NAS</w:t>
            </w:r>
          </w:p>
        </w:tc>
        <w:tc>
          <w:tcPr>
            <w:tcW w:type="dxa" w:w="54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Encrypted backup replica over Jio AirFiber.</w:t>
            </w:r>
          </w:p>
        </w:tc>
        <w:tc>
          <w:tcPr>
            <w:tcW w:type="dxa" w:w="324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Always backup only - never public production host.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PHASE 1 - LIVE DELIVERY THROUGH LAPTOP UPLOADER AGENT</w:t>
      </w:r>
    </w:p>
    <w:p>
      <w:r>
        <w:t>Phase 1 is the most practical and reliable live-event solution. We do not attempt to directly control every camera model. Instead, we use a folder-watch uploader agent running on the photographer laptop.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2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Detailed workflow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A. Camera tethering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Camera is connected by USB/Wi-Fi to laptop using Canon EOS Utility, Nikon NX Tether, Sony Imaging Edge, Capture One or Lightroom.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B. Save folder</w:t>
            </w:r>
          </w:p>
        </w:tc>
        <w:tc>
          <w:tcPr>
            <w:tcW w:type="dxa" w:w="82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Tether software saves a live JPEG copy into a selected event folder. RAW stays on camera SD card and/or local backup.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C. Uploader agent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 Technologies Windows-first application watches the folder continuously.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D. Validate &amp; queue</w:t>
            </w:r>
          </w:p>
        </w:tc>
        <w:tc>
          <w:tcPr>
            <w:tcW w:type="dxa" w:w="82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Checks file is complete, computes duplicate hash and adds it to secure upload queue.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E. Upload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Sends JPEG to event storage; temporary internet failure keeps it in a local encrypted/retry queue.</w:t>
            </w:r>
          </w:p>
        </w:tc>
      </w:tr>
      <w:tr>
        <w:tc>
          <w:tcPr>
            <w:tcW w:type="dxa" w:w="18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F. Process</w:t>
            </w:r>
          </w:p>
        </w:tc>
        <w:tc>
          <w:tcPr>
            <w:tcW w:type="dxa" w:w="82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Cloud worker creates preview/watermark and indexes faces.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G. Deliver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Visitor matched gallery updates automatically when a new matching photo is ready.</w:t>
            </w:r>
          </w:p>
        </w:tc>
      </w:tr>
    </w:tbl>
    <w:p>
      <w:pPr>
        <w:spacing w:after="20"/>
      </w:pPr>
    </w:p>
    <w:p>
      <w:pPr>
        <w:pStyle w:val="Heading1"/>
      </w:pPr>
      <w:r>
        <w:t>11. UPLOADER AGENT USER INTERFACE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Screen item</w:t>
            </w:r>
          </w:p>
        </w:tc>
        <w:tc>
          <w:tcPr>
            <w:tcW w:type="dxa" w:w="792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photographer sees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Select existing event or create one.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Folder</w:t>
            </w:r>
          </w:p>
        </w:tc>
        <w:tc>
          <w:tcPr>
            <w:tcW w:type="dxa" w:w="79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The watched live JPEG folder path.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Upload status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Uploaded / processing / waiting / failed count.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status</w:t>
            </w:r>
          </w:p>
        </w:tc>
        <w:tc>
          <w:tcPr>
            <w:tcW w:type="dxa" w:w="79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Indexed images and queue progress.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Connection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Internet status, cloud connection and retry status.</w:t>
            </w:r>
          </w:p>
        </w:tc>
      </w:tr>
      <w:tr>
        <w:tc>
          <w:tcPr>
            <w:tcW w:type="dxa" w:w="216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QR action</w:t>
            </w:r>
          </w:p>
        </w:tc>
        <w:tc>
          <w:tcPr>
            <w:tcW w:type="dxa" w:w="792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Open, download or print event QR code.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Safety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Local free space, last sync time, pause/resume, error detail.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7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Phase 1 operating rule  </w:t>
            </w:r>
            <w:r>
              <w:t>Use JPEG for live upload. Keep RAW locally on SD card/laptop for final editing. This gives fast guest delivery without risking photographer originals or slowing the live workflow.</w:t>
            </w:r>
          </w:p>
        </w:tc>
      </w:tr>
    </w:tbl>
    <w:p>
      <w:pPr>
        <w:spacing w:after="20"/>
      </w:pPr>
    </w:p>
    <w:p>
      <w:pPr>
        <w:pStyle w:val="Heading1"/>
      </w:pPr>
      <w:r>
        <w:t>12. PHASE 1 ACCEPTANCE TESTS</w:t>
      </w:r>
    </w:p>
    <w:p>
      <w:pPr>
        <w:pStyle w:val="ListBullet"/>
        <w:spacing w:after="60"/>
      </w:pPr>
      <w:r>
        <w:t>Upload 1,000 JPEG files with interruption and automatic retry.</w:t>
      </w:r>
    </w:p>
    <w:p>
      <w:pPr>
        <w:pStyle w:val="ListBullet"/>
        <w:spacing w:after="60"/>
      </w:pPr>
      <w:r>
        <w:t>Test 300+ guest selfie searches against a 5,000-photo event.</w:t>
      </w:r>
    </w:p>
    <w:p>
      <w:pPr>
        <w:pStyle w:val="ListBullet"/>
        <w:spacing w:after="60"/>
      </w:pPr>
      <w:r>
        <w:t>Verify no visitor can see another visitor’s matched images.</w:t>
      </w:r>
    </w:p>
    <w:p>
      <w:pPr>
        <w:pStyle w:val="ListBullet"/>
        <w:spacing w:after="60"/>
      </w:pPr>
      <w:r>
        <w:t>Measure capture-to-gallery time under venue Wi-Fi and 5G hotspot.</w:t>
      </w:r>
    </w:p>
    <w:p>
      <w:pPr>
        <w:pStyle w:val="ListBullet"/>
        <w:spacing w:after="60"/>
      </w:pPr>
      <w:r>
        <w:t>Test no-match, selfie retry, low-light/side-face and duplicate-image handling.</w:t>
      </w:r>
    </w:p>
    <w:p>
      <w:pPr>
        <w:pStyle w:val="ListBullet"/>
        <w:spacing w:after="60"/>
      </w:pPr>
      <w:r>
        <w:t>Restore database and sample deleted photo before approving pilot launch.</w:t>
      </w:r>
    </w:p>
    <w:p>
      <w:r>
        <w:br w:type="page"/>
      </w:r>
    </w:p>
    <w:p>
      <w:pPr>
        <w:pStyle w:val="Heading1"/>
      </w:pPr>
      <w:r>
        <w:t>13. PHASE 2 - DIRECT CAMERA CONNECTION</w:t>
      </w:r>
    </w:p>
    <w:p>
      <w:r>
        <w:t>Phase 2 removes or reduces laptop folder dependency. It should start with standards already supported by cameras rather than building costly manufacturer-specific integrations first.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</w:t>
            </w:r>
          </w:p>
        </w:tc>
        <w:tc>
          <w:tcPr>
            <w:tcW w:type="dxa" w:w="518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it works</w:t>
            </w:r>
          </w:p>
        </w:tc>
        <w:tc>
          <w:tcPr>
            <w:tcW w:type="dxa" w:w="295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A. Camera FTP/Wi-Fi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Camera sends JPEG through event Wi-Fi/5G router to secure FTP/SFTP endpoint; cloud starts processing.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Build first in Phase 2. Lowest risk and camera-friendly.</w:t>
            </w:r>
          </w:p>
        </w:tc>
      </w:tr>
      <w:tr>
        <w:tc>
          <w:tcPr>
            <w:tcW w:type="dxa" w:w="19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B. Camera to mobile</w:t>
            </w:r>
          </w:p>
        </w:tc>
        <w:tc>
          <w:tcPr>
            <w:tcW w:type="dxa" w:w="518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Camera Wi-Fi transfers to photographer mobile app, then app uploads.</w:t>
            </w:r>
          </w:p>
        </w:tc>
        <w:tc>
          <w:tcPr>
            <w:tcW w:type="dxa" w:w="295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Useful for small shoots; not primary for large weddings.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C. SDK direct integration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Desktop/mobile app uses Canon/Sony/Nikon SDK/API to detect camera and receive photos.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Build last; model-specific support and commercial terms vary.</w:t>
            </w:r>
          </w:p>
        </w:tc>
      </w:tr>
    </w:tbl>
    <w:p>
      <w:pPr>
        <w:spacing w:after="20"/>
      </w:pPr>
    </w:p>
    <w:p>
      <w:pPr>
        <w:pStyle w:val="Heading1"/>
      </w:pPr>
      <w:r>
        <w:t>14. PHASE 2 DIRECT FTP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00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907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Workflow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90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 creates/selects event in Pro Technologies.</w:t>
            </w:r>
          </w:p>
        </w:tc>
      </w:tr>
      <w:tr>
        <w:tc>
          <w:tcPr>
            <w:tcW w:type="dxa" w:w="10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90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generates an event-specific FTP/SFTP endpoint and credentials/configuration profile.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90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Photographer imports profile into supported camera and selects JPEG auto-transfer.</w:t>
            </w:r>
          </w:p>
        </w:tc>
      </w:tr>
      <w:tr>
        <w:tc>
          <w:tcPr>
            <w:tcW w:type="dxa" w:w="10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90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Camera uses dedicated event Wi-Fi / 5G router and uploads image after capture.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90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Secure ingest validates event credential, stores image and starts AI processing.</w:t>
            </w:r>
          </w:p>
        </w:tc>
      </w:tr>
      <w:tr>
        <w:tc>
          <w:tcPr>
            <w:tcW w:type="dxa" w:w="100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907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Dashboard shows camera/FTP heartbeat, transfer failures and QR guest activity.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Phase 2 constraint  </w:t>
            </w:r>
            <w:r>
              <w:t>Direct camera upload needs a robust event network. For large events provide a dedicated dual-SIM 5G router, power backup, tested SSID and photographer-side local SD-card backup.</w:t>
            </w:r>
          </w:p>
        </w:tc>
      </w:tr>
    </w:tbl>
    <w:p>
      <w:pPr>
        <w:spacing w:after="20"/>
      </w:pPr>
    </w:p>
    <w:p>
      <w:pPr>
        <w:pStyle w:val="Heading1"/>
      </w:pPr>
      <w:r>
        <w:t>15. CAMERA ECOSYSTEM APPROACH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Brand</w:t>
            </w:r>
          </w:p>
        </w:tc>
        <w:tc>
          <w:tcPr>
            <w:tcW w:type="dxa" w:w="388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Likely route</w:t>
            </w:r>
          </w:p>
        </w:tc>
        <w:tc>
          <w:tcPr>
            <w:tcW w:type="dxa" w:w="417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Build approach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FTP / EOS SDK / EOS Utility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Start with folder workflow and FTP; assess SDK availability for selected models.</w:t>
            </w:r>
          </w:p>
        </w:tc>
      </w:tr>
      <w:tr>
        <w:tc>
          <w:tcPr>
            <w:tcW w:type="dxa" w:w="20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Sony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FTP / Camera Remote SDK / Imaging Edge</w:t>
            </w:r>
          </w:p>
        </w:tc>
        <w:tc>
          <w:tcPr>
            <w:tcW w:type="dxa" w:w="41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Prioritise after photographer demand confirms supported models.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Nikon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FTP / NX Tether / SnapBridge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Support via folder/FTP first; validate models one by one.</w:t>
            </w:r>
          </w:p>
        </w:tc>
      </w:tr>
      <w:tr>
        <w:tc>
          <w:tcPr>
            <w:tcW w:type="dxa" w:w="201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Fujifilm / other</w:t>
            </w:r>
          </w:p>
        </w:tc>
        <w:tc>
          <w:tcPr>
            <w:tcW w:type="dxa" w:w="388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Tether / FTP varies by model</w:t>
            </w:r>
          </w:p>
        </w:tc>
        <w:tc>
          <w:tcPr>
            <w:tcW w:type="dxa" w:w="41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Treat as compatibility-tested, not automatically supported.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DEVELOPMENT ROADMAP - BEGINNING TO LAUNCH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554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3600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condition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0. Decisions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Brand/domain, trial, retention, consent, plan policy, target pilot segment.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Written product decisions approved.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UX design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Home, dashboard, client selfie flow, gallery and uploader screens.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Clickable UI approved on desktop + mobile.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Foundation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Repository, staging/prod, tenant model, auth, database, R2, monitoring.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Secure login and isolated tenant test pass.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Events/uploads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 settings, QR, R2 direct upload, worker previews, storage meter.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1,000-photo upload/retry test pass.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Face-search POC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Provider selection, event-only indexing, confidence/no-match rules.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Known subjects receive their own results only.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Client experience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OTP, consent, selfie capture, personal matched gallery, favourites/download.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image before verified mobile and correct match.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Photographer value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Lead dashboard, consent filter/export, selections, branding/watermark.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Export contains only permitted fields/leads.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Billing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Trial, event credits, annual plan limits, Razorpay, usage/overage.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Test payment and expiry/suspension pass.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8. Uploader agent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Windows agent, folder watch, queue/retry, status, installer.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Live camera-to-gallery test complete.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9. Pilot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3-5 photographer studios, real events, feedback and bug fixes.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Privacy, accuracy and operational checks pass.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10. Launch</w:t>
            </w:r>
          </w:p>
        </w:tc>
        <w:tc>
          <w:tcPr>
            <w:tcW w:type="dxa" w:w="55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Terms/policy, support, onboarding, monitoring, sales website.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First paid events run successfully.</w:t>
            </w:r>
          </w:p>
        </w:tc>
      </w:tr>
      <w:tr>
        <w:tc>
          <w:tcPr>
            <w:tcW w:type="dxa" w:w="93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11. Phase 2</w:t>
            </w:r>
          </w:p>
        </w:tc>
        <w:tc>
          <w:tcPr>
            <w:tcW w:type="dxa" w:w="554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FTP direct flow, network kit guidance, supported camera list.</w:t>
            </w:r>
          </w:p>
        </w:tc>
        <w:tc>
          <w:tcPr>
            <w:tcW w:type="dxa" w:w="3600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Repeatable direct camera pilot pass.</w:t>
            </w:r>
          </w:p>
        </w:tc>
      </w:tr>
    </w:tbl>
    <w:p>
      <w:pPr>
        <w:spacing w:after="20"/>
      </w:pPr>
    </w:p>
    <w:p>
      <w:pPr>
        <w:pStyle w:val="Heading1"/>
      </w:pPr>
      <w:r>
        <w:t>17. PRICING STRATEGY - APPROVED STARTING POINT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525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331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Trial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100 photos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Free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Event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500 / 2,000 / 5,000 / 10,000 photos</w:t>
            </w:r>
          </w:p>
        </w:tc>
        <w:tc>
          <w:tcPr>
            <w:tcW w:type="dxa" w:w="33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₹299 / ₹899 / ₹1,999 / ₹3,499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Annual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Starter 20,000 photos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₹2,999/year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Annual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Growth 75,000 photos</w:t>
            </w:r>
          </w:p>
        </w:tc>
        <w:tc>
          <w:tcPr>
            <w:tcW w:type="dxa" w:w="33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₹6,999/year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Annual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Professional 2,00,000 photos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₹12,999/year</w:t>
            </w:r>
          </w:p>
        </w:tc>
      </w:tr>
      <w:tr>
        <w:tc>
          <w:tcPr>
            <w:tcW w:type="dxa" w:w="15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Annual</w:t>
            </w:r>
          </w:p>
        </w:tc>
        <w:tc>
          <w:tcPr>
            <w:tcW w:type="dxa" w:w="525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Studio 5,00,000 photos</w:t>
            </w:r>
          </w:p>
        </w:tc>
        <w:tc>
          <w:tcPr>
            <w:tcW w:type="dxa" w:w="331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₹24,999/year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Overage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Annual plan additional photos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₹0.20/photo; pack of 1,000 minimum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FFF5E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Pricing validation  </w:t>
            </w:r>
            <w:r>
              <w:t>Before final public pricing, run the 5,000-photo / 300-selfie proof of concept. Calculate AI, OTP, storage and download cost. Maintain a target gross margin above 65% on the ₹1,999 Wedding Event.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OPERATING COST AND BUSINESS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Cost driver</w:t>
            </w:r>
          </w:p>
        </w:tc>
        <w:tc>
          <w:tcPr>
            <w:tcW w:type="dxa" w:w="78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How to control it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VPS/server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Start with 8 GB VPS; upgrade based on metrics, not assumptions.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Photo storage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object storage; gallery default expiry; paid archive extension.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indexing/search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Meter uploaded photos and searches; no unlimited launch plan.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OTP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Only send after user begins search; rate-limit resends.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Bandwidth/download</w:t>
            </w:r>
          </w:p>
        </w:tc>
        <w:tc>
          <w:tcPr>
            <w:tcW w:type="dxa" w:w="7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Serve previews through CDN; signed high-quality downloads only.</w:t>
            </w:r>
          </w:p>
        </w:tc>
      </w:tr>
      <w:tr>
        <w:tc>
          <w:tcPr>
            <w:tcW w:type="dxa" w:w="22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Support</w:t>
            </w:r>
          </w:p>
        </w:tc>
        <w:tc>
          <w:tcPr>
            <w:tcW w:type="dxa" w:w="78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clear onboarding, camera compatibility list and event checklist.</w:t>
            </w:r>
          </w:p>
        </w:tc>
      </w:tr>
    </w:tbl>
    <w:p>
      <w:pPr>
        <w:spacing w:after="20"/>
      </w:pPr>
    </w:p>
    <w:p>
      <w:pPr>
        <w:pStyle w:val="Heading1"/>
      </w:pPr>
      <w:r>
        <w:t>19. SALES POSITIONING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7632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value proposition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Wedding photographers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“Every guest gets their own private photo gallery. You gain future clients with consent.”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Corporate/event agencies</w:t>
            </w:r>
          </w:p>
        </w:tc>
        <w:tc>
          <w:tcPr>
            <w:tcW w:type="dxa" w:w="76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“Branded instant photo delivery plus consented attendee engagement data.”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Schools/colleges</w:t>
            </w:r>
          </w:p>
        </w:tc>
        <w:tc>
          <w:tcPr>
            <w:tcW w:type="dxa" w:w="76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“Students and parents find only their own photos - no huge WhatsApp or Drive folders.”</w:t>
            </w:r>
          </w:p>
        </w:tc>
      </w:tr>
      <w:tr>
        <w:tc>
          <w:tcPr>
            <w:tcW w:type="dxa" w:w="2448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Sports/marathons</w:t>
            </w:r>
          </w:p>
        </w:tc>
        <w:tc>
          <w:tcPr>
            <w:tcW w:type="dxa" w:w="7632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“Fast private photo discovery after a race; pilot accuracy before scaling.”</w:t>
            </w:r>
          </w:p>
        </w:tc>
      </w:tr>
    </w:tbl>
    <w:p>
      <w:pPr>
        <w:spacing w:after="20"/>
      </w:pPr>
    </w:p>
    <w:p>
      <w:pPr>
        <w:pStyle w:val="Heading1"/>
      </w:pPr>
      <w:r>
        <w:t>20. WHAT TO DO NEXT - IN EXACT ORDER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Next action</w:t>
            </w:r>
          </w:p>
        </w:tc>
        <w:tc>
          <w:tcPr>
            <w:tcW w:type="dxa" w:w="7704"/>
            <w:shd w:fill="102A4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/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Approve product policy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100-photo trial, 90-day retention, event-only face matching and no-match rule.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Finalize brand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 platform name, domain, logo and support contact.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UI/UX design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Create and approve home page, photographer dashboard and client selfie-galley prototype.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Face-match proof of concept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Choose provider and run controlled 5,000-photo accuracy/cost test.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Buy/setup infrastructure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VPS, Cloudflare, R2, domain, staging environment.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Build MVP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Follow stages 2 through 8 in this roadmap.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Pilot events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3-5 trusted photographers before public launch.</w:t>
            </w:r>
          </w:p>
        </w:tc>
      </w:tr>
      <w:tr>
        <w:tc>
          <w:tcPr>
            <w:tcW w:type="dxa" w:w="2376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8. Begin Phase 2</w:t>
            </w:r>
          </w:p>
        </w:tc>
        <w:tc>
          <w:tcPr>
            <w:tcW w:type="dxa" w:w="7704"/>
            <w:shd w:fill="F5F8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0DCE8"/>
              <w:left w:val="single" w:sz="6" w:color="D0DCE8"/>
              <w:bottom w:val="single" w:sz="6" w:color="D0DCE8"/>
              <w:right w:val="single" w:sz="6" w:color="D0DCE8"/>
            </w:tcBorders>
          </w:tcPr>
          <w:p>
            <w:pPr>
              <w:spacing w:after="0" w:line="257" w:lineRule="auto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Only after Phase 1 live uploader workflow is stable.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080"/>
            <w:shd w:fill="E8F7F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155EEF"/>
              <w:left w:val="single" w:sz="6" w:color="155EEF"/>
              <w:bottom w:val="single" w:sz="6" w:color="155EEF"/>
              <w:right w:val="single" w:sz="6" w:color="155EEF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</w:rPr>
              <w:t xml:space="preserve">Current project decision  </w:t>
            </w:r>
            <w:r>
              <w:t>Start now with UI/UX design. The first deliverable should be an approved clickable prototype for the public website, photographer dashboard, QR/OTP/selfie flow and personal matched gallery.</w:t>
            </w:r>
          </w:p>
        </w:tc>
      </w:tr>
    </w:tbl>
    <w:p>
      <w:pPr>
        <w:spacing w:after="20"/>
      </w:pPr>
    </w:p>
    <w:p>
      <w:pPr>
        <w:pStyle w:val="Heading1"/>
      </w:pPr>
      <w:r>
        <w:t>21. REFERENCE SOURCES</w:t>
      </w:r>
    </w:p>
    <w:p>
      <w:r>
        <w:t>Public product/pricing sources used for the planning documents; prices/features may change and must be rechecked during vendor selection.</w:t>
      </w:r>
    </w:p>
    <w:p>
      <w:pPr>
        <w:pStyle w:val="ListBullet"/>
      </w:pPr>
      <w:r>
        <w:rPr>
          <w:b/>
        </w:rPr>
        <w:t xml:space="preserve">Cloudflare R2 pricing: </w:t>
      </w:r>
      <w:r>
        <w:t>https://developers.cloudflare.com/r2/pricing/</w:t>
      </w:r>
    </w:p>
    <w:p>
      <w:pPr>
        <w:pStyle w:val="ListBullet"/>
      </w:pPr>
      <w:r>
        <w:rPr>
          <w:b/>
        </w:rPr>
        <w:t xml:space="preserve">Hostinger VPS India: </w:t>
      </w:r>
      <w:r>
        <w:t>https://www.hostinger.com/in/vps-hosting</w:t>
      </w:r>
    </w:p>
    <w:p>
      <w:pPr>
        <w:pStyle w:val="ListBullet"/>
      </w:pPr>
      <w:r>
        <w:rPr>
          <w:b/>
        </w:rPr>
        <w:t xml:space="preserve">MSG91 OTP pricing: </w:t>
      </w:r>
      <w:r>
        <w:t>https://msg91.com/in/pricing/otp</w:t>
      </w:r>
    </w:p>
    <w:p>
      <w:pPr>
        <w:pStyle w:val="ListBullet"/>
      </w:pPr>
      <w:r>
        <w:rPr>
          <w:b/>
        </w:rPr>
        <w:t xml:space="preserve">Razorpay pricing: </w:t>
      </w:r>
      <w:r>
        <w:t>https://razorpay.com/pricing/</w:t>
      </w:r>
    </w:p>
    <w:p>
      <w:pPr>
        <w:pStyle w:val="ListBullet"/>
      </w:pPr>
      <w:r>
        <w:rPr>
          <w:b/>
        </w:rPr>
        <w:t xml:space="preserve">AWS Rekognition: </w:t>
      </w:r>
      <w:r>
        <w:t>https://aws.amazon.com/rekognition/</w:t>
      </w:r>
    </w:p>
    <w:p>
      <w:pPr>
        <w:pStyle w:val="ListBullet"/>
      </w:pPr>
      <w:r>
        <w:rPr>
          <w:b/>
        </w:rPr>
        <w:t xml:space="preserve">Kwikpic pricing reference: </w:t>
      </w:r>
      <w:r>
        <w:t>https://www.kwikpic.in/helpdesk/intro/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Pro Technologies | Master Roadmap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2" w:space="7" w:color="0F9D9A"/>
      </w:pBdr>
    </w:pPr>
    <w:r>
      <w:rPr>
        <w:b/>
        <w:color w:val="102A43"/>
        <w:sz w:val="16"/>
      </w:rPr>
      <w:t>PRO TECHNOLOGIES  /  AI EVENT PHOTO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55EE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Technologies - Master Roadmap and Complete Project Documentation</dc:title>
  <dc:subject/>
  <dc:creator>Pro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