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652EB" w14:textId="2333C5F5" w:rsidR="00203917" w:rsidRPr="00E61FF5" w:rsidRDefault="00203917" w:rsidP="00203917">
      <w:pPr>
        <w:spacing w:after="0" w:line="240" w:lineRule="auto"/>
        <w:jc w:val="center"/>
        <w:rPr>
          <w:rFonts w:cstheme="minorHAnsi"/>
          <w:b/>
          <w:bCs/>
          <w:sz w:val="28"/>
          <w:szCs w:val="28"/>
        </w:rPr>
      </w:pPr>
      <w:r w:rsidRPr="00E61FF5">
        <w:rPr>
          <w:rFonts w:cstheme="minorHAnsi"/>
          <w:b/>
          <w:bCs/>
          <w:sz w:val="28"/>
          <w:szCs w:val="28"/>
        </w:rPr>
        <w:t>HANWASH</w:t>
      </w:r>
    </w:p>
    <w:p w14:paraId="3D7E63F5" w14:textId="77777777" w:rsidR="002D3998" w:rsidRDefault="002D3998" w:rsidP="5A7F1C23">
      <w:pPr>
        <w:spacing w:after="0" w:line="240" w:lineRule="auto"/>
        <w:jc w:val="center"/>
        <w:rPr>
          <w:b/>
          <w:bCs/>
          <w:sz w:val="24"/>
          <w:szCs w:val="24"/>
        </w:rPr>
      </w:pPr>
    </w:p>
    <w:p w14:paraId="1C5F8599" w14:textId="43A8CAF1" w:rsidR="00203917" w:rsidRPr="00E61FF5" w:rsidRDefault="002D3998" w:rsidP="5A7F1C23">
      <w:pPr>
        <w:spacing w:after="0" w:line="240" w:lineRule="auto"/>
        <w:jc w:val="center"/>
        <w:rPr>
          <w:b/>
          <w:bCs/>
          <w:sz w:val="24"/>
          <w:szCs w:val="24"/>
        </w:rPr>
      </w:pPr>
      <w:r>
        <w:rPr>
          <w:b/>
          <w:bCs/>
          <w:sz w:val="24"/>
          <w:szCs w:val="24"/>
        </w:rPr>
        <w:t xml:space="preserve">Amendment N0 1 of the </w:t>
      </w:r>
      <w:r w:rsidR="00203917" w:rsidRPr="01C7C70A">
        <w:rPr>
          <w:b/>
          <w:bCs/>
          <w:sz w:val="24"/>
          <w:szCs w:val="24"/>
        </w:rPr>
        <w:t xml:space="preserve">Statement of work </w:t>
      </w:r>
      <w:r>
        <w:rPr>
          <w:b/>
          <w:bCs/>
          <w:sz w:val="24"/>
          <w:szCs w:val="24"/>
        </w:rPr>
        <w:t>for the</w:t>
      </w:r>
      <w:r w:rsidR="00E61FF5" w:rsidRPr="01C7C70A">
        <w:rPr>
          <w:b/>
          <w:bCs/>
          <w:sz w:val="24"/>
          <w:szCs w:val="24"/>
        </w:rPr>
        <w:t xml:space="preserve"> </w:t>
      </w:r>
      <w:proofErr w:type="spellStart"/>
      <w:r w:rsidR="00203917" w:rsidRPr="01C7C70A">
        <w:rPr>
          <w:b/>
          <w:bCs/>
          <w:sz w:val="24"/>
          <w:szCs w:val="24"/>
        </w:rPr>
        <w:t>mWater</w:t>
      </w:r>
      <w:proofErr w:type="spellEnd"/>
      <w:r w:rsidR="00203917" w:rsidRPr="01C7C70A">
        <w:rPr>
          <w:b/>
          <w:bCs/>
          <w:sz w:val="24"/>
          <w:szCs w:val="24"/>
        </w:rPr>
        <w:t xml:space="preserve"> Developer </w:t>
      </w:r>
    </w:p>
    <w:p w14:paraId="648C9B31" w14:textId="77777777" w:rsidR="00BB7BBD" w:rsidRDefault="00BB7BBD" w:rsidP="00BB7BBD">
      <w:pPr>
        <w:spacing w:after="0" w:line="276" w:lineRule="auto"/>
        <w:jc w:val="both"/>
        <w:rPr>
          <w:b/>
          <w:bCs/>
        </w:rPr>
      </w:pPr>
    </w:p>
    <w:p w14:paraId="6663D717" w14:textId="74913586" w:rsidR="002D3998" w:rsidRDefault="00B93BE7" w:rsidP="00BB7BBD">
      <w:pPr>
        <w:spacing w:after="0" w:line="276" w:lineRule="auto"/>
        <w:jc w:val="both"/>
      </w:pPr>
      <w:r w:rsidRPr="002D3998">
        <w:t xml:space="preserve">THIS </w:t>
      </w:r>
      <w:r>
        <w:t xml:space="preserve">AMENDMENT N0 1 MADE AS OF </w:t>
      </w:r>
      <w:r w:rsidR="00246E83">
        <w:t>April</w:t>
      </w:r>
      <w:r w:rsidR="00BA6AC6">
        <w:t xml:space="preserve"> 25</w:t>
      </w:r>
      <w:r>
        <w:t>, 2025, AIMS TO EXTEND WITHOUT ADDITIONAL COST THE PREVIOUS STATEMENT OF WORK MADE AS OF SEPTEMBER 1</w:t>
      </w:r>
      <w:r w:rsidRPr="002D3998">
        <w:rPr>
          <w:vertAlign w:val="superscript"/>
        </w:rPr>
        <w:t>ST</w:t>
      </w:r>
      <w:r>
        <w:t xml:space="preserve">, 2024 WITH DURATION TILL FEBRUARY 28, 2025. </w:t>
      </w:r>
    </w:p>
    <w:p w14:paraId="719D6667" w14:textId="77777777" w:rsidR="002D3998" w:rsidRDefault="002D3998" w:rsidP="00BB7BBD">
      <w:pPr>
        <w:spacing w:after="0" w:line="276" w:lineRule="auto"/>
        <w:jc w:val="both"/>
      </w:pPr>
    </w:p>
    <w:p w14:paraId="486BE2F9" w14:textId="74A09D9D" w:rsidR="002D3998" w:rsidRPr="002D3998" w:rsidRDefault="00B93BE7" w:rsidP="00BB7BBD">
      <w:pPr>
        <w:spacing w:after="0" w:line="276" w:lineRule="auto"/>
        <w:jc w:val="both"/>
      </w:pPr>
      <w:r>
        <w:t xml:space="preserve">GIVEN THIS EXTENSION WITHOUT ADDITIONAL COST, THE NEW END DATE FOR THE MWATER DEVELOPER’S STATEMENT OF WORK IS MAY 30, 2025. </w:t>
      </w:r>
    </w:p>
    <w:p w14:paraId="0338ADC4" w14:textId="77777777" w:rsidR="002D3998" w:rsidRDefault="002D3998" w:rsidP="00BB7BBD">
      <w:pPr>
        <w:spacing w:after="0" w:line="276" w:lineRule="auto"/>
        <w:jc w:val="both"/>
        <w:rPr>
          <w:b/>
          <w:bCs/>
        </w:rPr>
      </w:pPr>
    </w:p>
    <w:p w14:paraId="6BC2EE98" w14:textId="4F7CD65E" w:rsidR="00F96A8A" w:rsidRPr="00203917" w:rsidRDefault="00F96A8A" w:rsidP="00BB7BBD">
      <w:pPr>
        <w:spacing w:after="0" w:line="276" w:lineRule="auto"/>
        <w:jc w:val="both"/>
        <w:rPr>
          <w:b/>
          <w:bCs/>
        </w:rPr>
      </w:pPr>
      <w:r w:rsidRPr="00203917">
        <w:rPr>
          <w:b/>
          <w:bCs/>
        </w:rPr>
        <w:t>What is HANWASH?</w:t>
      </w:r>
    </w:p>
    <w:p w14:paraId="7F31C50D" w14:textId="77777777" w:rsidR="00D31168" w:rsidRPr="00D31168" w:rsidRDefault="00D31168" w:rsidP="00D31168">
      <w:pPr>
        <w:spacing w:after="120" w:line="240" w:lineRule="auto"/>
        <w:jc w:val="both"/>
      </w:pPr>
      <w:r w:rsidRPr="00D31168">
        <w:t>HANWASH is a long-term multi-stakeholder initiative with a vision of safe, sustainable, and affordable access to water, sanitation, and hygiene education for everyone in Haiti.</w:t>
      </w:r>
    </w:p>
    <w:p w14:paraId="33617311" w14:textId="77777777" w:rsidR="00D31168" w:rsidRPr="00D31168" w:rsidRDefault="00D31168" w:rsidP="00D31168">
      <w:pPr>
        <w:spacing w:after="120" w:line="240" w:lineRule="auto"/>
        <w:jc w:val="both"/>
      </w:pPr>
      <w:r w:rsidRPr="00D31168">
        <w:t>We believe that to achieve this vision requires a philosophical change in approach from humanitarian relief to sustainable development and a cultural change that embraces a pay-for-service approach for the water that is provided.</w:t>
      </w:r>
    </w:p>
    <w:p w14:paraId="3C882A05" w14:textId="77777777" w:rsidR="00D31168" w:rsidRPr="00D31168" w:rsidRDefault="00D31168" w:rsidP="00D31168">
      <w:pPr>
        <w:spacing w:after="120" w:line="240" w:lineRule="auto"/>
        <w:jc w:val="both"/>
      </w:pPr>
      <w:r w:rsidRPr="00D31168">
        <w:t>Created in 2018 by a partnership between Rotary International District 7020 and the national water &amp; sanitation authority of the government of Haiti (“DINEPA”), Rotarians are at the heart of the HANWASH operational model and work closely with paid personnel to run the organization and oversee WASH investments being undertaken in Haiti.</w:t>
      </w:r>
    </w:p>
    <w:p w14:paraId="4EC0C94C" w14:textId="77777777" w:rsidR="00D31168" w:rsidRPr="00D31168" w:rsidRDefault="00D31168" w:rsidP="00D31168">
      <w:pPr>
        <w:spacing w:after="120" w:line="240" w:lineRule="auto"/>
        <w:jc w:val="both"/>
      </w:pPr>
      <w:r w:rsidRPr="00D31168">
        <w:t>Our core values are local leadership, meaningful collaboration with our partners and volunteers, thoughtful planning and continuous improvement, sustainable impact and long-term commitment.</w:t>
      </w:r>
    </w:p>
    <w:p w14:paraId="54F74D63" w14:textId="77777777" w:rsidR="00D31168" w:rsidRPr="00D31168" w:rsidRDefault="00D31168" w:rsidP="00D31168">
      <w:pPr>
        <w:spacing w:after="120" w:line="240" w:lineRule="auto"/>
        <w:jc w:val="both"/>
      </w:pPr>
      <w:r w:rsidRPr="00D31168">
        <w:t>HANWASH is a Florida-registered non-profit corporation with a Board of Directors overseeing an Executive Director.</w:t>
      </w:r>
    </w:p>
    <w:p w14:paraId="62D4511B" w14:textId="77777777" w:rsidR="00B96DA6" w:rsidRPr="00B96DA6" w:rsidRDefault="00B96DA6" w:rsidP="00B96DA6">
      <w:pPr>
        <w:spacing w:after="0" w:line="276" w:lineRule="auto"/>
        <w:jc w:val="both"/>
        <w:rPr>
          <w:b/>
          <w:bCs/>
        </w:rPr>
      </w:pPr>
      <w:r w:rsidRPr="00B96DA6">
        <w:rPr>
          <w:b/>
          <w:bCs/>
        </w:rPr>
        <w:t>What does HANWASH do?</w:t>
      </w:r>
    </w:p>
    <w:p w14:paraId="06386562" w14:textId="77777777" w:rsidR="00B96DA6" w:rsidRPr="00B96DA6" w:rsidRDefault="00B96DA6" w:rsidP="00B96DA6">
      <w:pPr>
        <w:spacing w:after="120" w:line="240" w:lineRule="auto"/>
        <w:jc w:val="both"/>
      </w:pPr>
      <w:r w:rsidRPr="00B96DA6">
        <w:t>HANWASH has a mission to align with and support diverse stakeholders working to create sustainable, locally led long-term solutions in the WASH sector in Haiti, always respecting national policies and good sector practices.</w:t>
      </w:r>
    </w:p>
    <w:p w14:paraId="3C961BA5" w14:textId="1E1A1379" w:rsidR="00B96DA6" w:rsidRPr="00B96DA6" w:rsidRDefault="00B96DA6" w:rsidP="00B96DA6">
      <w:pPr>
        <w:spacing w:after="120" w:line="240" w:lineRule="auto"/>
        <w:jc w:val="both"/>
      </w:pPr>
      <w:r w:rsidRPr="00B96DA6">
        <w:t xml:space="preserve">Currently, HANWASH is overseeing the delivery of a portfolio of investments in five communes in Haiti: Cavaillon, Ferrier, Leogane, </w:t>
      </w:r>
      <w:proofErr w:type="spellStart"/>
      <w:r w:rsidRPr="00B96DA6">
        <w:t>Pignon</w:t>
      </w:r>
      <w:proofErr w:type="spellEnd"/>
      <w:r w:rsidRPr="00B96DA6">
        <w:t xml:space="preserve">, and Terre-Neuve. So far, </w:t>
      </w:r>
      <w:r>
        <w:t>nearly $2.6</w:t>
      </w:r>
      <w:r w:rsidRPr="00B96DA6">
        <w:t xml:space="preserve"> million dollars in planned or actual spending has been allocated across these communes, with most work carried out by government agencies, local authorities, contractors, and Rotary Club volunteers.</w:t>
      </w:r>
    </w:p>
    <w:p w14:paraId="2A754300" w14:textId="77777777" w:rsidR="00F96A8A" w:rsidRPr="00203917" w:rsidRDefault="00F96A8A" w:rsidP="00BB7BBD">
      <w:pPr>
        <w:spacing w:after="0" w:line="276" w:lineRule="auto"/>
        <w:jc w:val="both"/>
        <w:rPr>
          <w:b/>
          <w:bCs/>
        </w:rPr>
      </w:pPr>
      <w:r w:rsidRPr="00203917">
        <w:rPr>
          <w:b/>
          <w:bCs/>
        </w:rPr>
        <w:t>Who is the HANWASH team?</w:t>
      </w:r>
    </w:p>
    <w:p w14:paraId="01210623" w14:textId="77777777" w:rsidR="0018405F" w:rsidRPr="009570B1" w:rsidRDefault="0018405F" w:rsidP="009570B1">
      <w:pPr>
        <w:spacing w:after="120" w:line="240" w:lineRule="auto"/>
        <w:jc w:val="both"/>
      </w:pPr>
      <w:r w:rsidRPr="009570B1">
        <w:t xml:space="preserve">HANWASH is composed of passionate and experienced Rotary volunteers and the staff who work closely with them. Rotary International is a global network of community-based clubs with 1.4 million members (Rotarians and </w:t>
      </w:r>
      <w:proofErr w:type="spellStart"/>
      <w:r w:rsidRPr="009570B1">
        <w:t>Rotaractors</w:t>
      </w:r>
      <w:proofErr w:type="spellEnd"/>
      <w:r w:rsidRPr="009570B1">
        <w:t>) including in Haiti.</w:t>
      </w:r>
    </w:p>
    <w:p w14:paraId="6AF514CD" w14:textId="77777777" w:rsidR="0018405F" w:rsidRPr="009570B1" w:rsidRDefault="0018405F" w:rsidP="009570B1">
      <w:pPr>
        <w:spacing w:after="120" w:line="240" w:lineRule="auto"/>
        <w:jc w:val="both"/>
      </w:pPr>
      <w:r w:rsidRPr="009570B1">
        <w:t>As part of HANWASH, Rotary members regularly come together in a coordinated fashion to provide volunteer service, technical knowledge, business skills, and financial contributions to develop community-driven project ideas in support of greater access to water and sanitation in Haiti.</w:t>
      </w:r>
    </w:p>
    <w:p w14:paraId="572BDD21" w14:textId="77777777" w:rsidR="0018405F" w:rsidRPr="009570B1" w:rsidRDefault="0018405F" w:rsidP="009570B1">
      <w:pPr>
        <w:spacing w:after="120" w:line="240" w:lineRule="auto"/>
        <w:jc w:val="both"/>
      </w:pPr>
      <w:r w:rsidRPr="009570B1">
        <w:lastRenderedPageBreak/>
        <w:t xml:space="preserve">As of August 2024, the team includes more than 75 volunteers organized into 7 teams, each led by a Subcommittee Chair and guided by a Steering Committee. Rotarian and </w:t>
      </w:r>
      <w:proofErr w:type="spellStart"/>
      <w:r w:rsidRPr="009570B1">
        <w:t>Rotaractor</w:t>
      </w:r>
      <w:proofErr w:type="spellEnd"/>
      <w:r w:rsidRPr="009570B1">
        <w:t xml:space="preserve"> volunteers live in Haiti, the USA, Canada, and other Caribbean countries; many have known each other for years and developed strong friendships through a shared love for helping others and performing community service. An Executive Director, a Project Coordinator, a Monitoring &amp; Evaluation Officer, and a Finance &amp; Administrative Assistant provide </w:t>
      </w:r>
      <w:proofErr w:type="gramStart"/>
      <w:r w:rsidRPr="009570B1">
        <w:t>professional staff</w:t>
      </w:r>
      <w:proofErr w:type="gramEnd"/>
      <w:r w:rsidRPr="009570B1">
        <w:t xml:space="preserve"> </w:t>
      </w:r>
      <w:proofErr w:type="gramStart"/>
      <w:r w:rsidRPr="009570B1">
        <w:t>support</w:t>
      </w:r>
      <w:proofErr w:type="gramEnd"/>
      <w:r w:rsidRPr="009570B1">
        <w:t xml:space="preserve"> and several part-time consultants contribute to other areas. Most of our paid personnel are based in Haiti.</w:t>
      </w:r>
    </w:p>
    <w:p w14:paraId="7B63B2DB" w14:textId="0D8559D7" w:rsidR="00D71A08" w:rsidRPr="00E31897" w:rsidRDefault="00F96A8A" w:rsidP="00E31897">
      <w:pPr>
        <w:spacing w:after="120" w:line="240" w:lineRule="auto"/>
        <w:jc w:val="both"/>
      </w:pPr>
      <w:r>
        <w:t>The Monitoring and Evaluation (M&amp;E) Subcommittee works to foster a learning culture, develop continuous improvement processes, guide sustainable implementation methodologies throughout HANWASH and</w:t>
      </w:r>
      <w:r w:rsidR="00203917">
        <w:t xml:space="preserve"> </w:t>
      </w:r>
      <w:r>
        <w:t>create reliable and repeatable measurement systems within HANWASH. The Subcommittee is composed of</w:t>
      </w:r>
      <w:r w:rsidR="00203917">
        <w:t xml:space="preserve"> </w:t>
      </w:r>
      <w:r>
        <w:t>Rotarian volunteers with expertise in various areas related to the monitoring &amp; evaluation of urban and rural WASH projects.</w:t>
      </w:r>
    </w:p>
    <w:p w14:paraId="7C09E015" w14:textId="1313D875" w:rsidR="00F96A8A" w:rsidRPr="00203917" w:rsidRDefault="00F96A8A" w:rsidP="00BB7BBD">
      <w:pPr>
        <w:spacing w:after="0" w:line="276" w:lineRule="auto"/>
        <w:jc w:val="both"/>
        <w:rPr>
          <w:b/>
          <w:bCs/>
        </w:rPr>
      </w:pPr>
      <w:r w:rsidRPr="00203917">
        <w:rPr>
          <w:b/>
          <w:bCs/>
        </w:rPr>
        <w:t>Purpose of the Consultancy</w:t>
      </w:r>
    </w:p>
    <w:p w14:paraId="25E71822" w14:textId="0DDB33DA" w:rsidR="00F96A8A" w:rsidRDefault="00F96A8A" w:rsidP="00E31897">
      <w:pPr>
        <w:spacing w:after="120" w:line="240" w:lineRule="auto"/>
        <w:jc w:val="both"/>
      </w:pPr>
      <w:r>
        <w:t xml:space="preserve">The purpose of the consultancy is to develop and deliver an online data repository in the web-based </w:t>
      </w:r>
      <w:proofErr w:type="spellStart"/>
      <w:r>
        <w:t>mWater</w:t>
      </w:r>
      <w:proofErr w:type="spellEnd"/>
      <w:r>
        <w:t xml:space="preserve"> tool (the “</w:t>
      </w:r>
      <w:proofErr w:type="spellStart"/>
      <w:r>
        <w:t>mWater</w:t>
      </w:r>
      <w:proofErr w:type="spellEnd"/>
      <w:r>
        <w:t xml:space="preserve"> Database”) that will allow HANWASH to store, access, query, and visualize data on progress toward the vision of universal access to WASH in Haiti.</w:t>
      </w:r>
    </w:p>
    <w:p w14:paraId="2A25BC19" w14:textId="2D60F27C" w:rsidR="00F96A8A" w:rsidRDefault="00F96A8A" w:rsidP="00E31897">
      <w:pPr>
        <w:spacing w:after="120" w:line="240" w:lineRule="auto"/>
        <w:jc w:val="both"/>
      </w:pPr>
      <w:r>
        <w:t xml:space="preserve">Additionally, the </w:t>
      </w:r>
      <w:proofErr w:type="spellStart"/>
      <w:r>
        <w:t>mWater</w:t>
      </w:r>
      <w:proofErr w:type="spellEnd"/>
      <w:r>
        <w:t xml:space="preserve"> Database must be designed such that the contributions (and performance) of other partners (Haiti Outreach, Hope for Haiti, Water Mission, DINEPA and others) can be measured too.</w:t>
      </w:r>
    </w:p>
    <w:p w14:paraId="004C0A50" w14:textId="0A9B0C96" w:rsidR="00BB7BBD" w:rsidRDefault="00F96A8A" w:rsidP="00E31897">
      <w:pPr>
        <w:spacing w:after="120" w:line="240" w:lineRule="auto"/>
        <w:jc w:val="both"/>
      </w:pPr>
      <w:r>
        <w:t xml:space="preserve">The </w:t>
      </w:r>
      <w:proofErr w:type="spellStart"/>
      <w:r>
        <w:t>mWater</w:t>
      </w:r>
      <w:proofErr w:type="spellEnd"/>
      <w:r>
        <w:t xml:space="preserve"> Database will be designed to store the data generated by activities performed under a new M&amp;E system for HANWASH (the “M&amp;E System”). The M&amp;E System is currently under development. In addition to the </w:t>
      </w:r>
      <w:proofErr w:type="spellStart"/>
      <w:r>
        <w:t>mWater</w:t>
      </w:r>
      <w:proofErr w:type="spellEnd"/>
      <w:r>
        <w:t xml:space="preserve"> Database, the M&amp;E System will include a performance management framework</w:t>
      </w:r>
      <w:r w:rsidR="005D6A77">
        <w:t xml:space="preserve"> </w:t>
      </w:r>
      <w:r>
        <w:t>(i.e. a log frame), indicator set, data collection tools, and other elements which will be overseen and implemented by the HANWASH M&amp;E Officer based in Les Cayes, Haiti with support from the M&amp;E Subcommittee.</w:t>
      </w:r>
    </w:p>
    <w:p w14:paraId="602CD001" w14:textId="6A0EEEDB" w:rsidR="00D71A08" w:rsidRDefault="00F96A8A" w:rsidP="0094134A">
      <w:pPr>
        <w:spacing w:after="120" w:line="240" w:lineRule="auto"/>
        <w:jc w:val="both"/>
      </w:pPr>
      <w:r>
        <w:t xml:space="preserve">There are other existing WASH monitoring systems in </w:t>
      </w:r>
      <w:proofErr w:type="spellStart"/>
      <w:r>
        <w:t>mWater</w:t>
      </w:r>
      <w:proofErr w:type="spellEnd"/>
      <w:r>
        <w:t xml:space="preserve"> which are administered by partners such as DINEPA and Haiti Outreach; the HANWASH </w:t>
      </w:r>
      <w:proofErr w:type="spellStart"/>
      <w:r>
        <w:t>mWater</w:t>
      </w:r>
      <w:proofErr w:type="spellEnd"/>
      <w:r>
        <w:t xml:space="preserve"> Database is expected to utilize the same pr similar</w:t>
      </w:r>
      <w:r w:rsidR="00D71A08">
        <w:t xml:space="preserve"> </w:t>
      </w:r>
      <w:r>
        <w:t>data sources, and thus it needs to be complementary or integrate with the systems used by partners. Some duplication and safeguards may be necessary to protect data quality and integrity.</w:t>
      </w:r>
    </w:p>
    <w:p w14:paraId="0C478872" w14:textId="77777777" w:rsidR="00BB7BBD" w:rsidRDefault="00BB7BBD" w:rsidP="00BB7BBD">
      <w:pPr>
        <w:spacing w:after="0" w:line="276" w:lineRule="auto"/>
        <w:jc w:val="both"/>
      </w:pPr>
    </w:p>
    <w:p w14:paraId="711E897C" w14:textId="7F9A5E9E" w:rsidR="00F96A8A" w:rsidRPr="00BB7BBD" w:rsidRDefault="00F96A8A" w:rsidP="00BB7BBD">
      <w:pPr>
        <w:spacing w:after="0" w:line="276" w:lineRule="auto"/>
        <w:jc w:val="both"/>
        <w:rPr>
          <w:b/>
          <w:bCs/>
        </w:rPr>
      </w:pPr>
      <w:r w:rsidRPr="00BB7BBD">
        <w:rPr>
          <w:b/>
          <w:bCs/>
        </w:rPr>
        <w:t>Goal of the Consultancy</w:t>
      </w:r>
    </w:p>
    <w:p w14:paraId="08E63023" w14:textId="12467FFE" w:rsidR="005D6A77" w:rsidRDefault="00F96A8A" w:rsidP="005A51E8">
      <w:pPr>
        <w:spacing w:after="120" w:line="240" w:lineRule="auto"/>
        <w:jc w:val="both"/>
      </w:pPr>
      <w:r>
        <w:t xml:space="preserve">The goal is the creation of an online database and information management tool in </w:t>
      </w:r>
      <w:proofErr w:type="spellStart"/>
      <w:r>
        <w:t>mWater</w:t>
      </w:r>
      <w:proofErr w:type="spellEnd"/>
      <w:r>
        <w:t xml:space="preserve"> that aligns with the M&amp;E System. The </w:t>
      </w:r>
      <w:proofErr w:type="spellStart"/>
      <w:r>
        <w:t>mWater</w:t>
      </w:r>
      <w:proofErr w:type="spellEnd"/>
      <w:r>
        <w:t xml:space="preserve"> Database must be user-friendly and accessible for simple and complex queries by Rotarians and members of the HANWASH team on desktop or mobile devices and particularly in settings that may experience frequent periods of low-bandwidth Internet access.</w:t>
      </w:r>
    </w:p>
    <w:p w14:paraId="258CB16F" w14:textId="63888F16" w:rsidR="00F96A8A" w:rsidRDefault="00F96A8A" w:rsidP="005A51E8">
      <w:pPr>
        <w:spacing w:after="120" w:line="240" w:lineRule="auto"/>
        <w:jc w:val="both"/>
      </w:pPr>
      <w:r>
        <w:t xml:space="preserve">The success of this consultancy will be measured by the successful delivery of the deliverables specified in this document and the progressive realization of the </w:t>
      </w:r>
      <w:proofErr w:type="spellStart"/>
      <w:r>
        <w:t>mWater</w:t>
      </w:r>
      <w:proofErr w:type="spellEnd"/>
      <w:r>
        <w:t xml:space="preserve"> Database, and more generally by the following criteria:</w:t>
      </w:r>
    </w:p>
    <w:p w14:paraId="3C191BAB" w14:textId="4FF50DC5" w:rsidR="00F96A8A" w:rsidRDefault="00F96A8A" w:rsidP="005A51E8">
      <w:pPr>
        <w:pStyle w:val="ListParagraph"/>
        <w:numPr>
          <w:ilvl w:val="0"/>
          <w:numId w:val="6"/>
        </w:numPr>
        <w:spacing w:after="120" w:line="240" w:lineRule="auto"/>
        <w:ind w:left="360"/>
        <w:jc w:val="both"/>
      </w:pPr>
      <w:r>
        <w:t xml:space="preserve">Quality of work that is satisfactory to all parties involved and that is complementary to DINEPA’s existing platform in </w:t>
      </w:r>
      <w:proofErr w:type="spellStart"/>
      <w:r>
        <w:t>mWater</w:t>
      </w:r>
      <w:proofErr w:type="spellEnd"/>
      <w:r>
        <w:t xml:space="preserve"> and M&amp;E </w:t>
      </w:r>
      <w:r w:rsidR="009A25FD">
        <w:t>System.</w:t>
      </w:r>
    </w:p>
    <w:p w14:paraId="0820A113" w14:textId="08980BA1" w:rsidR="00F96A8A" w:rsidRDefault="00F96A8A" w:rsidP="005A51E8">
      <w:pPr>
        <w:pStyle w:val="ListParagraph"/>
        <w:numPr>
          <w:ilvl w:val="0"/>
          <w:numId w:val="6"/>
        </w:numPr>
        <w:spacing w:after="120" w:line="240" w:lineRule="auto"/>
        <w:ind w:left="360"/>
        <w:jc w:val="both"/>
      </w:pPr>
      <w:r>
        <w:t xml:space="preserve">Timely delivery of a product or </w:t>
      </w:r>
      <w:proofErr w:type="gramStart"/>
      <w:r>
        <w:t>products that</w:t>
      </w:r>
      <w:proofErr w:type="gramEnd"/>
      <w:r>
        <w:t xml:space="preserve"> reflects active collaboration with and integration of existing tools or other work-in-progress including the M&amp;E </w:t>
      </w:r>
      <w:r w:rsidR="009A25FD">
        <w:t>System.</w:t>
      </w:r>
    </w:p>
    <w:p w14:paraId="55720681" w14:textId="24B75025" w:rsidR="00F96A8A" w:rsidRDefault="00F96A8A" w:rsidP="005A51E8">
      <w:pPr>
        <w:pStyle w:val="ListParagraph"/>
        <w:numPr>
          <w:ilvl w:val="0"/>
          <w:numId w:val="6"/>
        </w:numPr>
        <w:spacing w:after="120" w:line="240" w:lineRule="auto"/>
        <w:ind w:left="360"/>
        <w:jc w:val="both"/>
      </w:pPr>
      <w:r>
        <w:lastRenderedPageBreak/>
        <w:t xml:space="preserve">Training </w:t>
      </w:r>
      <w:r w:rsidR="009A25FD">
        <w:t>those transfers</w:t>
      </w:r>
      <w:r>
        <w:t xml:space="preserve"> </w:t>
      </w:r>
      <w:proofErr w:type="spellStart"/>
      <w:r>
        <w:t>mWater</w:t>
      </w:r>
      <w:proofErr w:type="spellEnd"/>
      <w:r>
        <w:t xml:space="preserve">-based competency to HANWASH and/or generates tools for training future team </w:t>
      </w:r>
      <w:r w:rsidR="009A25FD">
        <w:t>members.</w:t>
      </w:r>
    </w:p>
    <w:p w14:paraId="361F1C07" w14:textId="620730E4" w:rsidR="0D51EDDC" w:rsidRDefault="00F96A8A" w:rsidP="005A51E8">
      <w:pPr>
        <w:pStyle w:val="ListParagraph"/>
        <w:numPr>
          <w:ilvl w:val="0"/>
          <w:numId w:val="6"/>
        </w:numPr>
        <w:spacing w:after="120" w:line="240" w:lineRule="auto"/>
        <w:ind w:left="360"/>
        <w:jc w:val="both"/>
      </w:pPr>
      <w:r>
        <w:t xml:space="preserve">Leadership and involvement of Rotarians in the </w:t>
      </w:r>
      <w:r w:rsidR="009A25FD">
        <w:t>process.</w:t>
      </w:r>
    </w:p>
    <w:p w14:paraId="739B8210" w14:textId="77777777" w:rsidR="006B460F" w:rsidRDefault="006B460F" w:rsidP="00BB7BBD">
      <w:pPr>
        <w:spacing w:after="0" w:line="276" w:lineRule="auto"/>
        <w:jc w:val="both"/>
        <w:rPr>
          <w:b/>
          <w:bCs/>
        </w:rPr>
      </w:pPr>
    </w:p>
    <w:p w14:paraId="7E503826" w14:textId="4BC22F40" w:rsidR="00F96A8A" w:rsidRPr="00BB7BBD" w:rsidRDefault="00F96A8A" w:rsidP="00BB7BBD">
      <w:pPr>
        <w:spacing w:after="0" w:line="276" w:lineRule="auto"/>
        <w:jc w:val="both"/>
        <w:rPr>
          <w:b/>
          <w:bCs/>
        </w:rPr>
      </w:pPr>
      <w:r w:rsidRPr="00BB7BBD">
        <w:rPr>
          <w:b/>
          <w:bCs/>
        </w:rPr>
        <w:t>Scope of Work</w:t>
      </w:r>
    </w:p>
    <w:p w14:paraId="64057AD7" w14:textId="43C16C94" w:rsidR="00F96A8A" w:rsidRDefault="00F96A8A" w:rsidP="005A51E8">
      <w:pPr>
        <w:spacing w:after="120" w:line="240" w:lineRule="auto"/>
        <w:jc w:val="both"/>
      </w:pPr>
      <w:r>
        <w:t xml:space="preserve">The Contractor will advise </w:t>
      </w:r>
      <w:proofErr w:type="gramStart"/>
      <w:r>
        <w:t>on,</w:t>
      </w:r>
      <w:proofErr w:type="gramEnd"/>
      <w:r>
        <w:t xml:space="preserve"> design, and deliver an online database and information system in </w:t>
      </w:r>
      <w:proofErr w:type="spellStart"/>
      <w:r>
        <w:t>mWater</w:t>
      </w:r>
      <w:proofErr w:type="spellEnd"/>
      <w:r>
        <w:t xml:space="preserve"> that captures progress, performance, and M&amp;E data elements from multiple sources (partners). This includes:</w:t>
      </w:r>
    </w:p>
    <w:p w14:paraId="41466E49" w14:textId="1F8B23B8" w:rsidR="00F96A8A" w:rsidRDefault="00F96A8A" w:rsidP="005A51E8">
      <w:pPr>
        <w:pStyle w:val="ListParagraph"/>
        <w:numPr>
          <w:ilvl w:val="0"/>
          <w:numId w:val="6"/>
        </w:numPr>
        <w:spacing w:after="120" w:line="240" w:lineRule="auto"/>
        <w:ind w:left="360"/>
        <w:jc w:val="both"/>
      </w:pPr>
      <w:r>
        <w:t>Developing an understanding of existing HANWASH M&amp;E structures and needs.</w:t>
      </w:r>
    </w:p>
    <w:p w14:paraId="4B65C4CB" w14:textId="3637AF1A" w:rsidR="00F96A8A" w:rsidRDefault="00F96A8A" w:rsidP="005A51E8">
      <w:pPr>
        <w:pStyle w:val="ListParagraph"/>
        <w:numPr>
          <w:ilvl w:val="0"/>
          <w:numId w:val="6"/>
        </w:numPr>
        <w:spacing w:after="120" w:line="240" w:lineRule="auto"/>
        <w:ind w:left="360"/>
        <w:jc w:val="both"/>
      </w:pPr>
      <w:r>
        <w:t>Working closely with the HANWASH team members (employee(s) and volunteers) leading the M&amp;E System to ensure fit-for-purpose.</w:t>
      </w:r>
    </w:p>
    <w:p w14:paraId="1A3B7B50" w14:textId="64261F7E" w:rsidR="00F96A8A" w:rsidRDefault="00F96A8A" w:rsidP="005A51E8">
      <w:pPr>
        <w:pStyle w:val="ListParagraph"/>
        <w:numPr>
          <w:ilvl w:val="0"/>
          <w:numId w:val="6"/>
        </w:numPr>
        <w:spacing w:after="120" w:line="240" w:lineRule="auto"/>
        <w:ind w:left="360"/>
        <w:jc w:val="both"/>
      </w:pPr>
      <w:r>
        <w:t>Identifying end-user user preferences and learning needs.</w:t>
      </w:r>
    </w:p>
    <w:p w14:paraId="64884521" w14:textId="4FC0989D" w:rsidR="00F96A8A" w:rsidRDefault="00F96A8A" w:rsidP="005A51E8">
      <w:pPr>
        <w:pStyle w:val="ListParagraph"/>
        <w:numPr>
          <w:ilvl w:val="0"/>
          <w:numId w:val="6"/>
        </w:numPr>
        <w:spacing w:after="120" w:line="240" w:lineRule="auto"/>
        <w:ind w:left="360"/>
        <w:jc w:val="both"/>
      </w:pPr>
      <w:r>
        <w:t>Developing a set of training materials and technical guides that would allow modular improvements to be made in future by others</w:t>
      </w:r>
      <w:r w:rsidR="00823FB5">
        <w:t>.</w:t>
      </w:r>
    </w:p>
    <w:p w14:paraId="24A99D90" w14:textId="6CF15B31" w:rsidR="005378C2" w:rsidRDefault="00F96A8A" w:rsidP="00831E70">
      <w:pPr>
        <w:pStyle w:val="ListParagraph"/>
        <w:numPr>
          <w:ilvl w:val="0"/>
          <w:numId w:val="6"/>
        </w:numPr>
        <w:spacing w:after="120" w:line="240" w:lineRule="auto"/>
        <w:ind w:left="360"/>
        <w:jc w:val="both"/>
      </w:pPr>
      <w:r>
        <w:t xml:space="preserve">Delivering orientations and </w:t>
      </w:r>
      <w:r w:rsidR="43CA695F">
        <w:t>training</w:t>
      </w:r>
      <w:r>
        <w:t xml:space="preserve"> for HANWASH team members prior to handover of the database.</w:t>
      </w:r>
    </w:p>
    <w:p w14:paraId="1F0145A6" w14:textId="4CAB34E9" w:rsidR="00F96A8A" w:rsidRDefault="00F96A8A" w:rsidP="005A51E8">
      <w:pPr>
        <w:spacing w:after="120" w:line="240" w:lineRule="auto"/>
        <w:jc w:val="both"/>
      </w:pPr>
      <w:r>
        <w:t>Specific deliverables include the following:</w:t>
      </w:r>
    </w:p>
    <w:p w14:paraId="58594F6F" w14:textId="402445CD" w:rsidR="00565103" w:rsidRPr="004B20D1" w:rsidRDefault="004B20D1" w:rsidP="005A51E8">
      <w:pPr>
        <w:spacing w:after="120" w:line="240" w:lineRule="auto"/>
        <w:jc w:val="both"/>
        <w:rPr>
          <w:b/>
          <w:bCs/>
          <w:u w:val="single"/>
        </w:rPr>
      </w:pPr>
      <w:r w:rsidRPr="004B20D1">
        <w:rPr>
          <w:b/>
          <w:bCs/>
          <w:u w:val="single"/>
        </w:rPr>
        <w:t>Deliverable I</w:t>
      </w:r>
    </w:p>
    <w:p w14:paraId="50370B72" w14:textId="36258482" w:rsidR="00F96A8A" w:rsidRPr="009A25FD" w:rsidRDefault="00F96A8A" w:rsidP="005A51E8">
      <w:pPr>
        <w:spacing w:after="120" w:line="240" w:lineRule="auto"/>
        <w:jc w:val="both"/>
        <w:rPr>
          <w:b/>
          <w:bCs/>
        </w:rPr>
      </w:pPr>
      <w:r w:rsidRPr="009A25FD">
        <w:rPr>
          <w:b/>
          <w:bCs/>
        </w:rPr>
        <w:t xml:space="preserve">By </w:t>
      </w:r>
      <w:r w:rsidR="000F7B47" w:rsidRPr="009A25FD">
        <w:rPr>
          <w:b/>
          <w:bCs/>
        </w:rPr>
        <w:t xml:space="preserve">September </w:t>
      </w:r>
      <w:r w:rsidR="00AE2F7E" w:rsidRPr="009A25FD">
        <w:rPr>
          <w:b/>
          <w:bCs/>
        </w:rPr>
        <w:t>15</w:t>
      </w:r>
      <w:r w:rsidR="000F7B47" w:rsidRPr="009A25FD">
        <w:rPr>
          <w:b/>
          <w:bCs/>
        </w:rPr>
        <w:t>, 2024</w:t>
      </w:r>
      <w:r w:rsidRPr="009A25FD">
        <w:rPr>
          <w:b/>
          <w:bCs/>
        </w:rPr>
        <w:t>:</w:t>
      </w:r>
    </w:p>
    <w:p w14:paraId="1663AB20" w14:textId="07BF34C3" w:rsidR="00AE2F7E" w:rsidRDefault="00AE2F7E" w:rsidP="00AE2F7E">
      <w:pPr>
        <w:pStyle w:val="ListParagraph"/>
        <w:numPr>
          <w:ilvl w:val="0"/>
          <w:numId w:val="6"/>
        </w:numPr>
        <w:spacing w:after="120" w:line="240" w:lineRule="auto"/>
        <w:ind w:left="360"/>
        <w:jc w:val="both"/>
      </w:pPr>
      <w:r>
        <w:t xml:space="preserve">The console created on </w:t>
      </w:r>
      <w:proofErr w:type="spellStart"/>
      <w:r>
        <w:t>mWater</w:t>
      </w:r>
      <w:proofErr w:type="spellEnd"/>
      <w:r>
        <w:t xml:space="preserve"> to visualize/query the data related to the progress towards the indicators in the Mattson Program’s Indicator framework is finalized. </w:t>
      </w:r>
    </w:p>
    <w:p w14:paraId="5669E60C" w14:textId="7D840979" w:rsidR="008B6D17" w:rsidRDefault="00AE2F7E" w:rsidP="005A51E8">
      <w:pPr>
        <w:pStyle w:val="ListParagraph"/>
        <w:numPr>
          <w:ilvl w:val="0"/>
          <w:numId w:val="6"/>
        </w:numPr>
        <w:spacing w:after="120" w:line="240" w:lineRule="auto"/>
        <w:ind w:left="360"/>
        <w:jc w:val="both"/>
      </w:pPr>
      <w:r>
        <w:t>The consol</w:t>
      </w:r>
      <w:r w:rsidR="00DE3736">
        <w:t>e</w:t>
      </w:r>
      <w:r>
        <w:t xml:space="preserve"> created on </w:t>
      </w:r>
      <w:proofErr w:type="spellStart"/>
      <w:r>
        <w:t>mWater</w:t>
      </w:r>
      <w:proofErr w:type="spellEnd"/>
      <w:r>
        <w:t xml:space="preserve"> to view/query data associated with the operation of the water systems rehabilitated by HANWASH is finalized and complete data are gathered from Sous Lavi</w:t>
      </w:r>
      <w:r w:rsidR="00DE3736">
        <w:t xml:space="preserve"> using the DINEPA’s form called “</w:t>
      </w:r>
      <w:proofErr w:type="spellStart"/>
      <w:r w:rsidR="00DE3736">
        <w:t>Suivi</w:t>
      </w:r>
      <w:proofErr w:type="spellEnd"/>
      <w:r w:rsidR="00DE3736">
        <w:t xml:space="preserve"> SAEP/SIP/Rapport </w:t>
      </w:r>
      <w:proofErr w:type="spellStart"/>
      <w:r w:rsidR="00DE3736">
        <w:t>mensuel</w:t>
      </w:r>
      <w:proofErr w:type="spellEnd"/>
      <w:r w:rsidR="00DE3736">
        <w:t xml:space="preserve"> CTE”.</w:t>
      </w:r>
    </w:p>
    <w:p w14:paraId="59EF1513" w14:textId="68A369EB" w:rsidR="0061031E" w:rsidRDefault="0061031E" w:rsidP="0061031E">
      <w:pPr>
        <w:pStyle w:val="ListParagraph"/>
        <w:numPr>
          <w:ilvl w:val="0"/>
          <w:numId w:val="6"/>
        </w:numPr>
        <w:spacing w:after="120" w:line="240" w:lineRule="auto"/>
        <w:ind w:left="360"/>
        <w:jc w:val="both"/>
      </w:pPr>
      <w:r>
        <w:t>Training sessions are conducted, and Feedback is collected from the Steering Committee Leaders, Haiti Liaison Leader, M&amp;E Subcommittee Leader</w:t>
      </w:r>
      <w:r w:rsidR="00A95B61">
        <w:t>, the project teams</w:t>
      </w:r>
      <w:r>
        <w:t xml:space="preserve"> and the D 7020 Subcommittee Leader. Those collected feedback are integrated into the console.</w:t>
      </w:r>
    </w:p>
    <w:p w14:paraId="11C47190" w14:textId="72AD0CE0" w:rsidR="004B20D1" w:rsidRPr="004B20D1" w:rsidRDefault="004B20D1" w:rsidP="005A51E8">
      <w:pPr>
        <w:spacing w:after="120" w:line="240" w:lineRule="auto"/>
        <w:jc w:val="both"/>
        <w:rPr>
          <w:b/>
          <w:bCs/>
          <w:u w:val="single"/>
        </w:rPr>
      </w:pPr>
      <w:r w:rsidRPr="004B20D1">
        <w:rPr>
          <w:b/>
          <w:bCs/>
          <w:u w:val="single"/>
        </w:rPr>
        <w:t>Deliverable II</w:t>
      </w:r>
    </w:p>
    <w:p w14:paraId="4EB133B8" w14:textId="4A96AF00" w:rsidR="002E29E3" w:rsidRPr="009A25FD" w:rsidRDefault="002E29E3" w:rsidP="005A51E8">
      <w:pPr>
        <w:spacing w:after="120" w:line="240" w:lineRule="auto"/>
        <w:jc w:val="both"/>
        <w:rPr>
          <w:b/>
          <w:bCs/>
        </w:rPr>
      </w:pPr>
      <w:r w:rsidRPr="009A25FD">
        <w:rPr>
          <w:b/>
          <w:bCs/>
        </w:rPr>
        <w:t xml:space="preserve">By </w:t>
      </w:r>
      <w:r w:rsidR="00DE3736" w:rsidRPr="009A25FD">
        <w:rPr>
          <w:b/>
          <w:bCs/>
        </w:rPr>
        <w:t>September 30, 2024</w:t>
      </w:r>
      <w:r w:rsidRPr="009A25FD">
        <w:rPr>
          <w:b/>
          <w:bCs/>
        </w:rPr>
        <w:t>:</w:t>
      </w:r>
    </w:p>
    <w:p w14:paraId="194E9200" w14:textId="3968A327" w:rsidR="00550FE3" w:rsidRDefault="00550FE3" w:rsidP="00550FE3">
      <w:pPr>
        <w:pStyle w:val="ListParagraph"/>
        <w:numPr>
          <w:ilvl w:val="0"/>
          <w:numId w:val="6"/>
        </w:numPr>
        <w:spacing w:after="120" w:line="240" w:lineRule="auto"/>
        <w:ind w:left="360"/>
        <w:jc w:val="both"/>
      </w:pPr>
      <w:r>
        <w:t xml:space="preserve">All the Steering Committee Leaders, the Subcommittee Leaders, the HANWASH Ambassadors, the Project team leaders, HANWASH staff and consultants, and the mayors have a functional </w:t>
      </w:r>
      <w:proofErr w:type="spellStart"/>
      <w:r>
        <w:t>mWater</w:t>
      </w:r>
      <w:proofErr w:type="spellEnd"/>
      <w:r>
        <w:t xml:space="preserve"> account using the username format “</w:t>
      </w:r>
      <w:r w:rsidRPr="00451CB9">
        <w:rPr>
          <w:i/>
          <w:iCs/>
        </w:rPr>
        <w:t xml:space="preserve">first </w:t>
      </w:r>
      <w:proofErr w:type="spellStart"/>
      <w:proofErr w:type="gramStart"/>
      <w:r w:rsidRPr="00451CB9">
        <w:rPr>
          <w:i/>
          <w:iCs/>
        </w:rPr>
        <w:t>name.last</w:t>
      </w:r>
      <w:proofErr w:type="spellEnd"/>
      <w:proofErr w:type="gramEnd"/>
      <w:r w:rsidRPr="00451CB9">
        <w:rPr>
          <w:i/>
          <w:iCs/>
        </w:rPr>
        <w:t xml:space="preserve"> name</w:t>
      </w:r>
      <w:r>
        <w:t>”</w:t>
      </w:r>
      <w:r w:rsidR="001904E5">
        <w:t>.</w:t>
      </w:r>
    </w:p>
    <w:p w14:paraId="36A34E72" w14:textId="72DC254A" w:rsidR="001904E5" w:rsidRDefault="001904E5" w:rsidP="001904E5">
      <w:pPr>
        <w:pStyle w:val="ListParagraph"/>
        <w:numPr>
          <w:ilvl w:val="0"/>
          <w:numId w:val="6"/>
        </w:numPr>
        <w:spacing w:after="120" w:line="240" w:lineRule="auto"/>
        <w:ind w:left="360"/>
        <w:jc w:val="both"/>
      </w:pPr>
      <w:r>
        <w:t xml:space="preserve">From the HANWASH </w:t>
      </w:r>
      <w:proofErr w:type="spellStart"/>
      <w:r>
        <w:t>mWater</w:t>
      </w:r>
      <w:proofErr w:type="spellEnd"/>
      <w:r>
        <w:t xml:space="preserve"> portal, the dashboards are organized using the following structure: </w:t>
      </w:r>
    </w:p>
    <w:p w14:paraId="27335C53" w14:textId="202E1AA1" w:rsidR="00365DC5" w:rsidRDefault="00365DC5" w:rsidP="00365DC5">
      <w:pPr>
        <w:spacing w:after="120" w:line="240" w:lineRule="auto"/>
        <w:jc w:val="both"/>
      </w:pPr>
      <w:r>
        <w:rPr>
          <w:noProof/>
        </w:rPr>
        <w:lastRenderedPageBreak/>
        <w:drawing>
          <wp:inline distT="0" distB="0" distL="0" distR="0" wp14:anchorId="23C04EBC" wp14:editId="54CA0C44">
            <wp:extent cx="5943600" cy="3642248"/>
            <wp:effectExtent l="0" t="38100" r="0" b="34925"/>
            <wp:docPr id="706613441" name="Diagramme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inline>
        </w:drawing>
      </w:r>
    </w:p>
    <w:p w14:paraId="42163A96" w14:textId="4D8B0734" w:rsidR="00DE12C4" w:rsidRPr="002D3998" w:rsidRDefault="003B42C1" w:rsidP="001904E5">
      <w:pPr>
        <w:pStyle w:val="ListParagraph"/>
        <w:numPr>
          <w:ilvl w:val="0"/>
          <w:numId w:val="6"/>
        </w:numPr>
        <w:spacing w:after="120" w:line="240" w:lineRule="auto"/>
        <w:ind w:left="360"/>
        <w:jc w:val="both"/>
      </w:pPr>
      <w:r>
        <w:t xml:space="preserve">At least 50% of the stakeholders from the following </w:t>
      </w:r>
      <w:r w:rsidR="00C5249E">
        <w:t>groups:</w:t>
      </w:r>
      <w:r>
        <w:t xml:space="preserve"> “The Steering Committee Leaders, the Subcommittee Leaders, the HANWASH Ambassadors, the Project team leaders, HANWASH staff and consultants, and the mayors</w:t>
      </w:r>
      <w:r w:rsidR="00CA3615">
        <w:t>”</w:t>
      </w:r>
      <w:r w:rsidR="00A644E2">
        <w:t xml:space="preserve"> visit the </w:t>
      </w:r>
      <w:r w:rsidR="00622549">
        <w:t>HANWASH database</w:t>
      </w:r>
      <w:r w:rsidR="00B037F8">
        <w:t xml:space="preserve"> at least once a week. </w:t>
      </w:r>
    </w:p>
    <w:p w14:paraId="356C5FE4" w14:textId="637474CB" w:rsidR="00192CEA" w:rsidRPr="00411284" w:rsidRDefault="00192CEA" w:rsidP="001904E5">
      <w:pPr>
        <w:spacing w:after="120" w:line="240" w:lineRule="auto"/>
        <w:jc w:val="both"/>
        <w:rPr>
          <w:b/>
          <w:bCs/>
          <w:u w:val="single"/>
        </w:rPr>
      </w:pPr>
      <w:r w:rsidRPr="00411284">
        <w:rPr>
          <w:b/>
          <w:bCs/>
          <w:u w:val="single"/>
        </w:rPr>
        <w:t>Deliverable</w:t>
      </w:r>
      <w:r w:rsidR="00411284" w:rsidRPr="00411284">
        <w:rPr>
          <w:b/>
          <w:bCs/>
          <w:u w:val="single"/>
        </w:rPr>
        <w:t xml:space="preserve"> III</w:t>
      </w:r>
    </w:p>
    <w:p w14:paraId="545BC944" w14:textId="06175B67" w:rsidR="0061779E" w:rsidRPr="001904E5" w:rsidRDefault="009A5DA7" w:rsidP="001904E5">
      <w:pPr>
        <w:spacing w:after="120" w:line="240" w:lineRule="auto"/>
        <w:jc w:val="both"/>
        <w:rPr>
          <w:b/>
          <w:bCs/>
        </w:rPr>
      </w:pPr>
      <w:r w:rsidRPr="009A25FD">
        <w:rPr>
          <w:b/>
          <w:bCs/>
        </w:rPr>
        <w:t xml:space="preserve">By </w:t>
      </w:r>
      <w:r w:rsidR="006B460F">
        <w:rPr>
          <w:b/>
          <w:bCs/>
        </w:rPr>
        <w:t>April 17</w:t>
      </w:r>
      <w:r w:rsidR="009B5F1A" w:rsidRPr="009A25FD">
        <w:rPr>
          <w:b/>
          <w:bCs/>
        </w:rPr>
        <w:t>, 2024</w:t>
      </w:r>
      <w:r w:rsidRPr="009A25FD">
        <w:rPr>
          <w:b/>
          <w:bCs/>
        </w:rPr>
        <w:t xml:space="preserve">: </w:t>
      </w:r>
    </w:p>
    <w:p w14:paraId="06159186" w14:textId="2F642D66" w:rsidR="00823FB5" w:rsidRDefault="00577740" w:rsidP="005A51E8">
      <w:pPr>
        <w:pStyle w:val="ListParagraph"/>
        <w:numPr>
          <w:ilvl w:val="0"/>
          <w:numId w:val="6"/>
        </w:numPr>
        <w:spacing w:after="120" w:line="240" w:lineRule="auto"/>
        <w:ind w:left="360"/>
        <w:jc w:val="both"/>
      </w:pPr>
      <w:r>
        <w:t>Data quality check and necessary update are performed for the existing HANWASH dashboards</w:t>
      </w:r>
      <w:r w:rsidR="0004464E">
        <w:t>, new necessary dashboards are created,</w:t>
      </w:r>
      <w:r>
        <w:t xml:space="preserve"> and from the HANWASH </w:t>
      </w:r>
      <w:proofErr w:type="spellStart"/>
      <w:r>
        <w:t>mWater</w:t>
      </w:r>
      <w:proofErr w:type="spellEnd"/>
      <w:r>
        <w:t xml:space="preserve"> portal, the dashboards are organized using the following structure: </w:t>
      </w:r>
    </w:p>
    <w:p w14:paraId="1ABD7D2F" w14:textId="71DF1188" w:rsidR="00577740" w:rsidRDefault="00FD588A" w:rsidP="00AC55EC">
      <w:pPr>
        <w:spacing w:after="120" w:line="240" w:lineRule="auto"/>
        <w:jc w:val="both"/>
      </w:pPr>
      <w:r>
        <w:rPr>
          <w:noProof/>
        </w:rPr>
        <w:lastRenderedPageBreak/>
        <w:drawing>
          <wp:inline distT="0" distB="0" distL="0" distR="0" wp14:anchorId="15B0706A" wp14:editId="35923B46">
            <wp:extent cx="6051550" cy="3708400"/>
            <wp:effectExtent l="0" t="38100" r="0" b="25400"/>
            <wp:docPr id="138354483" name="Diagramme 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5" r:lo="rId16" r:qs="rId17" r:cs="rId18"/>
              </a:graphicData>
            </a:graphic>
          </wp:inline>
        </w:drawing>
      </w:r>
    </w:p>
    <w:p w14:paraId="65466525" w14:textId="77777777" w:rsidR="003D79DD" w:rsidRDefault="003D79DD" w:rsidP="003D79DD">
      <w:pPr>
        <w:spacing w:after="120" w:line="240" w:lineRule="auto"/>
        <w:jc w:val="both"/>
      </w:pPr>
    </w:p>
    <w:p w14:paraId="72029DD3" w14:textId="77777777" w:rsidR="001904E5" w:rsidRDefault="001904E5" w:rsidP="001904E5">
      <w:pPr>
        <w:pStyle w:val="ListParagraph"/>
        <w:numPr>
          <w:ilvl w:val="0"/>
          <w:numId w:val="6"/>
        </w:numPr>
        <w:spacing w:after="120" w:line="240" w:lineRule="auto"/>
        <w:ind w:left="360"/>
        <w:jc w:val="both"/>
      </w:pPr>
      <w:r>
        <w:t>One</w:t>
      </w:r>
      <w:r w:rsidRPr="009A5DA7">
        <w:t xml:space="preserve"> </w:t>
      </w:r>
      <w:proofErr w:type="spellStart"/>
      <w:r w:rsidRPr="009A5DA7">
        <w:t>mWater</w:t>
      </w:r>
      <w:proofErr w:type="spellEnd"/>
      <w:r w:rsidRPr="009A5DA7">
        <w:t xml:space="preserve"> page is created to allow the local authorities and OREPA</w:t>
      </w:r>
      <w:r>
        <w:t xml:space="preserve"> </w:t>
      </w:r>
      <w:proofErr w:type="gramStart"/>
      <w:r>
        <w:t>representative</w:t>
      </w:r>
      <w:proofErr w:type="gramEnd"/>
      <w:r w:rsidRPr="009A5DA7">
        <w:t xml:space="preserve"> to view/query </w:t>
      </w:r>
      <w:r>
        <w:t xml:space="preserve">the monthly </w:t>
      </w:r>
      <w:r w:rsidRPr="009A5DA7">
        <w:t>reports submitted by the CPEs</w:t>
      </w:r>
      <w:r>
        <w:t xml:space="preserve"> (Water Point Committees).</w:t>
      </w:r>
    </w:p>
    <w:p w14:paraId="51BA4555" w14:textId="58BEA15B" w:rsidR="001904E5" w:rsidRDefault="001904E5" w:rsidP="001904E5">
      <w:pPr>
        <w:pStyle w:val="ListParagraph"/>
        <w:numPr>
          <w:ilvl w:val="0"/>
          <w:numId w:val="6"/>
        </w:numPr>
        <w:spacing w:after="120" w:line="240" w:lineRule="auto"/>
        <w:ind w:left="360"/>
        <w:jc w:val="both"/>
      </w:pPr>
      <w:r>
        <w:t>A user guide is created in Haitian creole and English and a training session is delivered to the Haiti Liaison Leaders, the Mayors from each intervention communes, the TEPAC and the HANWASH Ambassadors, etc.).</w:t>
      </w:r>
    </w:p>
    <w:p w14:paraId="4A5CAFA3" w14:textId="085389D3" w:rsidR="00053F1C" w:rsidRPr="006F2BCE" w:rsidRDefault="003D79DD" w:rsidP="003D79DD">
      <w:pPr>
        <w:pStyle w:val="ListParagraph"/>
        <w:numPr>
          <w:ilvl w:val="0"/>
          <w:numId w:val="6"/>
        </w:numPr>
        <w:spacing w:after="120" w:line="240" w:lineRule="auto"/>
        <w:ind w:left="360"/>
        <w:jc w:val="both"/>
      </w:pPr>
      <w:r>
        <w:t xml:space="preserve">Ongoing </w:t>
      </w:r>
      <w:r w:rsidR="004D7608">
        <w:t xml:space="preserve">training and </w:t>
      </w:r>
      <w:r>
        <w:t xml:space="preserve">support </w:t>
      </w:r>
      <w:r w:rsidR="009A793A">
        <w:t>are</w:t>
      </w:r>
      <w:r>
        <w:t xml:space="preserve"> provided to the Steering Committee Leaders, the Subcommittee Leaders, the HANWASH Ambassadors, the Project team leaders, HANWASH staff and consultants, and the mayors on the use of </w:t>
      </w:r>
      <w:r w:rsidR="00AA6096">
        <w:t xml:space="preserve">the HANWASH </w:t>
      </w:r>
      <w:proofErr w:type="spellStart"/>
      <w:r>
        <w:t>mWater</w:t>
      </w:r>
      <w:proofErr w:type="spellEnd"/>
      <w:r>
        <w:t xml:space="preserve"> </w:t>
      </w:r>
      <w:r w:rsidR="00AA6096">
        <w:t>database to</w:t>
      </w:r>
      <w:r>
        <w:t xml:space="preserve"> monitor the performance of the projects. </w:t>
      </w:r>
    </w:p>
    <w:p w14:paraId="031DE64E" w14:textId="05D6E827" w:rsidR="00411284" w:rsidRPr="00411284" w:rsidRDefault="00411284" w:rsidP="003D79DD">
      <w:pPr>
        <w:spacing w:after="120" w:line="240" w:lineRule="auto"/>
        <w:jc w:val="both"/>
        <w:rPr>
          <w:b/>
          <w:bCs/>
          <w:u w:val="single"/>
        </w:rPr>
      </w:pPr>
      <w:r w:rsidRPr="00411284">
        <w:rPr>
          <w:b/>
          <w:bCs/>
          <w:u w:val="single"/>
        </w:rPr>
        <w:t>Deliverable IV</w:t>
      </w:r>
    </w:p>
    <w:p w14:paraId="2EC1C769" w14:textId="6BB42246" w:rsidR="003D79DD" w:rsidRPr="009A25FD" w:rsidRDefault="003D79DD" w:rsidP="003D79DD">
      <w:pPr>
        <w:spacing w:after="120" w:line="240" w:lineRule="auto"/>
        <w:jc w:val="both"/>
        <w:rPr>
          <w:b/>
          <w:bCs/>
        </w:rPr>
      </w:pPr>
      <w:r w:rsidRPr="009A25FD">
        <w:rPr>
          <w:b/>
          <w:bCs/>
        </w:rPr>
        <w:t xml:space="preserve">By </w:t>
      </w:r>
      <w:r w:rsidR="006B460F">
        <w:rPr>
          <w:b/>
          <w:bCs/>
        </w:rPr>
        <w:t>May 16</w:t>
      </w:r>
      <w:r w:rsidR="0041786C">
        <w:rPr>
          <w:b/>
          <w:bCs/>
        </w:rPr>
        <w:t>, 2025</w:t>
      </w:r>
      <w:r w:rsidR="009A25FD" w:rsidRPr="009A25FD">
        <w:rPr>
          <w:b/>
          <w:bCs/>
        </w:rPr>
        <w:t>:</w:t>
      </w:r>
    </w:p>
    <w:p w14:paraId="6FAC3560" w14:textId="066CAD64" w:rsidR="00F96A8A" w:rsidRDefault="003D79DD" w:rsidP="005A51E8">
      <w:pPr>
        <w:pStyle w:val="ListParagraph"/>
        <w:numPr>
          <w:ilvl w:val="0"/>
          <w:numId w:val="6"/>
        </w:numPr>
        <w:spacing w:after="120" w:line="240" w:lineRule="auto"/>
        <w:ind w:left="360"/>
        <w:jc w:val="both"/>
      </w:pPr>
      <w:r>
        <w:t>All the HANWASH baseline data are integrated into the HANWASH database to allow comparison of baseline values against the current values of the indicators and measure the progress</w:t>
      </w:r>
      <w:r w:rsidR="007D65AF">
        <w:t xml:space="preserve"> and impact</w:t>
      </w:r>
      <w:r>
        <w:t xml:space="preserve"> of the </w:t>
      </w:r>
      <w:r w:rsidR="007D65AF">
        <w:t xml:space="preserve">HANWASH initiative. </w:t>
      </w:r>
    </w:p>
    <w:p w14:paraId="6E47DBC4" w14:textId="0186E14B" w:rsidR="007D65AF" w:rsidRDefault="007D65AF" w:rsidP="005A51E8">
      <w:pPr>
        <w:pStyle w:val="ListParagraph"/>
        <w:numPr>
          <w:ilvl w:val="0"/>
          <w:numId w:val="6"/>
        </w:numPr>
        <w:spacing w:after="120" w:line="240" w:lineRule="auto"/>
        <w:ind w:left="360"/>
        <w:jc w:val="both"/>
      </w:pPr>
      <w:r>
        <w:t xml:space="preserve">Personalized </w:t>
      </w:r>
      <w:proofErr w:type="spellStart"/>
      <w:r w:rsidRPr="007D65AF">
        <w:t>mWater</w:t>
      </w:r>
      <w:proofErr w:type="spellEnd"/>
      <w:r w:rsidRPr="007D65AF">
        <w:t xml:space="preserve"> Training sessions are provided to the</w:t>
      </w:r>
      <w:r>
        <w:t xml:space="preserve"> HANWASH staff and consultants, the Steering Committee Leaders, the</w:t>
      </w:r>
      <w:r w:rsidRPr="007D65AF">
        <w:t xml:space="preserve"> HANWAS</w:t>
      </w:r>
      <w:r>
        <w:t>H</w:t>
      </w:r>
      <w:r w:rsidRPr="007D65AF">
        <w:t xml:space="preserve"> Ambassadors, the Subcommittee </w:t>
      </w:r>
      <w:r>
        <w:t>Leaders</w:t>
      </w:r>
      <w:r w:rsidRPr="007D65AF">
        <w:t xml:space="preserve">, the </w:t>
      </w:r>
      <w:r>
        <w:t>project team Leaders, the mayors,</w:t>
      </w:r>
      <w:r w:rsidRPr="007D65AF">
        <w:t xml:space="preserve"> the service providers and the contractors on how to use the platform </w:t>
      </w:r>
      <w:r>
        <w:t>for data collection and visualization.</w:t>
      </w:r>
    </w:p>
    <w:p w14:paraId="40B5D1B8" w14:textId="77777777" w:rsidR="002D3998" w:rsidRDefault="002D3998" w:rsidP="009A25FD">
      <w:pPr>
        <w:spacing w:after="120" w:line="240" w:lineRule="auto"/>
        <w:jc w:val="both"/>
        <w:rPr>
          <w:b/>
          <w:bCs/>
          <w:u w:val="single"/>
        </w:rPr>
      </w:pPr>
    </w:p>
    <w:p w14:paraId="22F0A5FA" w14:textId="77777777" w:rsidR="002D3998" w:rsidRDefault="002D3998" w:rsidP="009A25FD">
      <w:pPr>
        <w:spacing w:after="120" w:line="240" w:lineRule="auto"/>
        <w:jc w:val="both"/>
        <w:rPr>
          <w:b/>
          <w:bCs/>
          <w:u w:val="single"/>
        </w:rPr>
      </w:pPr>
    </w:p>
    <w:p w14:paraId="25EEA8B0" w14:textId="01F15904" w:rsidR="006F2BCE" w:rsidRPr="000F3BD3" w:rsidRDefault="000F3BD3" w:rsidP="009A25FD">
      <w:pPr>
        <w:spacing w:after="120" w:line="240" w:lineRule="auto"/>
        <w:jc w:val="both"/>
        <w:rPr>
          <w:b/>
          <w:bCs/>
          <w:u w:val="single"/>
        </w:rPr>
      </w:pPr>
      <w:r w:rsidRPr="000F3BD3">
        <w:rPr>
          <w:b/>
          <w:bCs/>
          <w:u w:val="single"/>
        </w:rPr>
        <w:lastRenderedPageBreak/>
        <w:t>Deliverable V</w:t>
      </w:r>
    </w:p>
    <w:p w14:paraId="3F4844D6" w14:textId="7E15970C" w:rsidR="009A25FD" w:rsidRPr="009A25FD" w:rsidRDefault="009A25FD" w:rsidP="009A25FD">
      <w:pPr>
        <w:spacing w:after="120" w:line="240" w:lineRule="auto"/>
        <w:jc w:val="both"/>
        <w:rPr>
          <w:b/>
          <w:bCs/>
        </w:rPr>
      </w:pPr>
      <w:r w:rsidRPr="009A25FD">
        <w:rPr>
          <w:b/>
          <w:bCs/>
        </w:rPr>
        <w:t xml:space="preserve">By </w:t>
      </w:r>
      <w:r w:rsidR="008B157E">
        <w:rPr>
          <w:b/>
          <w:bCs/>
        </w:rPr>
        <w:t>May 16</w:t>
      </w:r>
      <w:r w:rsidRPr="009A25FD">
        <w:rPr>
          <w:b/>
          <w:bCs/>
        </w:rPr>
        <w:t>, 2025:</w:t>
      </w:r>
    </w:p>
    <w:p w14:paraId="1087A817" w14:textId="7EC0826F" w:rsidR="009A25FD" w:rsidRDefault="009A25FD" w:rsidP="005A51E8">
      <w:pPr>
        <w:pStyle w:val="ListParagraph"/>
        <w:numPr>
          <w:ilvl w:val="0"/>
          <w:numId w:val="6"/>
        </w:numPr>
        <w:spacing w:after="120" w:line="240" w:lineRule="auto"/>
        <w:ind w:left="360"/>
        <w:jc w:val="both"/>
      </w:pPr>
      <w:r>
        <w:t>An investment status map</w:t>
      </w:r>
      <w:r w:rsidR="00636D2D">
        <w:t>/console</w:t>
      </w:r>
      <w:r>
        <w:t xml:space="preserve"> is created to visualize the status of investments in each target </w:t>
      </w:r>
      <w:r w:rsidR="2FF8AD43">
        <w:t>commune</w:t>
      </w:r>
      <w:r>
        <w:t xml:space="preserve"> (amount invested, projects in process and completed), as well as photos of the investments + Total number of projects + Total number of customers).</w:t>
      </w:r>
    </w:p>
    <w:p w14:paraId="018A7829" w14:textId="2D7FAE61" w:rsidR="009A25FD" w:rsidRDefault="009A25FD" w:rsidP="009A25FD">
      <w:pPr>
        <w:pStyle w:val="ListParagraph"/>
        <w:numPr>
          <w:ilvl w:val="0"/>
          <w:numId w:val="6"/>
        </w:numPr>
        <w:spacing w:after="120" w:line="240" w:lineRule="auto"/>
        <w:ind w:left="360"/>
        <w:jc w:val="both"/>
      </w:pPr>
      <w:r>
        <w:t>A data collection tool is created in collaboration with the M&amp;E Officer and volunteers from the M&amp;E subcommittee to allow the gathering of lessons learned from the projects being implemented in the intervention communes.</w:t>
      </w:r>
    </w:p>
    <w:p w14:paraId="20234E37" w14:textId="34D01464" w:rsidR="00C45CE8" w:rsidRDefault="00C45CE8" w:rsidP="009A25FD">
      <w:pPr>
        <w:pStyle w:val="ListParagraph"/>
        <w:numPr>
          <w:ilvl w:val="0"/>
          <w:numId w:val="6"/>
        </w:numPr>
        <w:spacing w:after="120" w:line="240" w:lineRule="auto"/>
        <w:ind w:left="360"/>
        <w:jc w:val="both"/>
      </w:pPr>
      <w:r>
        <w:t xml:space="preserve">In collaboration with the D7020 Engagement Subcommittee and the Marketing and Communication Subcommittee Leaders, a page is created on </w:t>
      </w:r>
      <w:proofErr w:type="spellStart"/>
      <w:r>
        <w:t>mWater</w:t>
      </w:r>
      <w:proofErr w:type="spellEnd"/>
      <w:r>
        <w:t xml:space="preserve"> to display impact stories from the people/customers served by the HANWASH interventions. </w:t>
      </w:r>
    </w:p>
    <w:p w14:paraId="1FFA0395" w14:textId="35169AC7" w:rsidR="000F3BD3" w:rsidRPr="000F3BD3" w:rsidRDefault="000F3BD3" w:rsidP="005A51E8">
      <w:pPr>
        <w:spacing w:after="120" w:line="240" w:lineRule="auto"/>
        <w:jc w:val="both"/>
        <w:rPr>
          <w:b/>
          <w:bCs/>
          <w:u w:val="single"/>
        </w:rPr>
      </w:pPr>
      <w:r w:rsidRPr="000F3BD3">
        <w:rPr>
          <w:b/>
          <w:bCs/>
          <w:u w:val="single"/>
        </w:rPr>
        <w:t>Deliverable VI</w:t>
      </w:r>
    </w:p>
    <w:p w14:paraId="3C888B6D" w14:textId="6AF481E8" w:rsidR="00F96A8A" w:rsidRPr="009A25FD" w:rsidRDefault="00D71DFC" w:rsidP="005A51E8">
      <w:pPr>
        <w:spacing w:after="120" w:line="240" w:lineRule="auto"/>
        <w:jc w:val="both"/>
        <w:rPr>
          <w:b/>
          <w:bCs/>
        </w:rPr>
      </w:pPr>
      <w:r w:rsidRPr="009A25FD">
        <w:rPr>
          <w:b/>
          <w:bCs/>
        </w:rPr>
        <w:t xml:space="preserve">By </w:t>
      </w:r>
      <w:r w:rsidR="008B157E">
        <w:rPr>
          <w:b/>
          <w:bCs/>
        </w:rPr>
        <w:t>May 30</w:t>
      </w:r>
      <w:r w:rsidRPr="009A25FD">
        <w:rPr>
          <w:b/>
          <w:bCs/>
        </w:rPr>
        <w:t>, 2025</w:t>
      </w:r>
      <w:r w:rsidR="00C31E01" w:rsidRPr="009A25FD">
        <w:rPr>
          <w:b/>
          <w:bCs/>
        </w:rPr>
        <w:t xml:space="preserve">: </w:t>
      </w:r>
    </w:p>
    <w:p w14:paraId="1A1FA0AD" w14:textId="51308C99" w:rsidR="002955C5" w:rsidRDefault="002955C5" w:rsidP="5A7F1C23">
      <w:pPr>
        <w:pStyle w:val="ListParagraph"/>
        <w:numPr>
          <w:ilvl w:val="0"/>
          <w:numId w:val="6"/>
        </w:numPr>
        <w:spacing w:after="120" w:line="240" w:lineRule="auto"/>
        <w:ind w:left="360"/>
        <w:jc w:val="both"/>
      </w:pPr>
      <w:r>
        <w:t xml:space="preserve">A map is created to visualize the household-based sanitation coverage and hand-washing points from the intervention communes and communities. </w:t>
      </w:r>
    </w:p>
    <w:p w14:paraId="191D4987" w14:textId="4D46B51F" w:rsidR="00C45CE8" w:rsidRDefault="00E84F18" w:rsidP="005A51E8">
      <w:pPr>
        <w:pStyle w:val="ListParagraph"/>
        <w:numPr>
          <w:ilvl w:val="0"/>
          <w:numId w:val="6"/>
        </w:numPr>
        <w:spacing w:after="120" w:line="240" w:lineRule="auto"/>
        <w:ind w:left="360"/>
        <w:jc w:val="both"/>
      </w:pPr>
      <w:r>
        <w:t xml:space="preserve">A </w:t>
      </w:r>
      <w:r w:rsidR="008B157E">
        <w:t>lesson</w:t>
      </w:r>
      <w:r>
        <w:t xml:space="preserve"> learned page is created to display</w:t>
      </w:r>
      <w:r w:rsidR="0095604B">
        <w:t xml:space="preserve"> the key findings and lessons</w:t>
      </w:r>
      <w:r>
        <w:t xml:space="preserve"> </w:t>
      </w:r>
      <w:r w:rsidR="0095604B">
        <w:t xml:space="preserve">learned </w:t>
      </w:r>
      <w:r>
        <w:t>by intervention communes</w:t>
      </w:r>
      <w:r w:rsidR="0095604B">
        <w:t>, project, and by phase of the project life cycle.</w:t>
      </w:r>
    </w:p>
    <w:p w14:paraId="38CEF387" w14:textId="2DAB20FD" w:rsidR="00F96A8A" w:rsidRDefault="00F96A8A" w:rsidP="005A51E8">
      <w:pPr>
        <w:spacing w:after="120" w:line="240" w:lineRule="auto"/>
        <w:jc w:val="both"/>
      </w:pPr>
      <w:r>
        <w:t>If there is any issue that prevents the Contractor from completing the specific deliverables, for example a</w:t>
      </w:r>
      <w:r w:rsidR="007D714F">
        <w:t xml:space="preserve"> </w:t>
      </w:r>
      <w:r>
        <w:t>database is not well-constructed, or a survey hasn't been completed, or there is missing data, then</w:t>
      </w:r>
      <w:r w:rsidR="00C31E01">
        <w:t xml:space="preserve"> </w:t>
      </w:r>
      <w:r>
        <w:t>the Contractor is responsible for clearly diagnosing the issue in writing so that it can be addressed promptly</w:t>
      </w:r>
      <w:r w:rsidR="00C31E01">
        <w:t xml:space="preserve"> </w:t>
      </w:r>
      <w:r>
        <w:t>in collaboration with the HANWASH team.</w:t>
      </w:r>
    </w:p>
    <w:p w14:paraId="09A8A058" w14:textId="6D3FDE13" w:rsidR="00F96A8A" w:rsidRDefault="00F96A8A" w:rsidP="005A51E8">
      <w:pPr>
        <w:spacing w:after="120" w:line="240" w:lineRule="auto"/>
        <w:jc w:val="both"/>
      </w:pPr>
      <w:r>
        <w:t>In addition, the Contractor is asked to proactively identify areas of potential value-added and propose/agree in writing on deliverables and timelines with the Executive Director or his delegated representative (i.e. the M&amp;E Officer).</w:t>
      </w:r>
    </w:p>
    <w:p w14:paraId="4DD43229" w14:textId="77777777" w:rsidR="00C31E01" w:rsidRDefault="00F96A8A" w:rsidP="005A51E8">
      <w:pPr>
        <w:spacing w:after="120" w:line="240" w:lineRule="auto"/>
        <w:jc w:val="both"/>
      </w:pPr>
      <w:r>
        <w:t>In the performance of the above activities, the Contractor will work closely with the M&amp;E Officer to ensure that relevant stakeholders, especially Rotarians, are consistently engaged, informed, and consulted as work is conducted and given meaningful opportunities to lead and participate. Stakeholders include local partners, HANWASH Ambassadors, Champion Districts and Champion Clubs, project managers, professional operators, the M&amp;E Subcommittee, and the Executive Director.</w:t>
      </w:r>
      <w:r w:rsidR="00C31E01">
        <w:t xml:space="preserve"> </w:t>
      </w:r>
    </w:p>
    <w:p w14:paraId="2B26EA32" w14:textId="7DF57D48" w:rsidR="00F96A8A" w:rsidRDefault="00F96A8A" w:rsidP="005A51E8">
      <w:pPr>
        <w:spacing w:after="120" w:line="240" w:lineRule="auto"/>
        <w:jc w:val="both"/>
      </w:pPr>
      <w:r>
        <w:t>The Contractor will report to the Executive Director or their delegated representative(s) (i.e. the M&amp;E Officer)</w:t>
      </w:r>
      <w:r w:rsidR="00C31E01">
        <w:t xml:space="preserve"> </w:t>
      </w:r>
      <w:r>
        <w:t>and provide a short summary (maximum: 1 page) of activities/ observations/ challenges at least once a month.</w:t>
      </w:r>
    </w:p>
    <w:p w14:paraId="0EF35476" w14:textId="77777777" w:rsidR="00F96A8A" w:rsidRPr="00C31E01" w:rsidRDefault="00F96A8A" w:rsidP="00F96A8A">
      <w:pPr>
        <w:spacing w:line="276" w:lineRule="auto"/>
        <w:jc w:val="both"/>
        <w:rPr>
          <w:b/>
          <w:bCs/>
        </w:rPr>
      </w:pPr>
      <w:proofErr w:type="gramStart"/>
      <w:r w:rsidRPr="00C31E01">
        <w:rPr>
          <w:b/>
          <w:bCs/>
        </w:rPr>
        <w:t>Term</w:t>
      </w:r>
      <w:proofErr w:type="gramEnd"/>
      <w:r w:rsidRPr="00C31E01">
        <w:rPr>
          <w:b/>
          <w:bCs/>
        </w:rPr>
        <w:t xml:space="preserve"> of Contract, Professional Fees, and Expenses</w:t>
      </w:r>
    </w:p>
    <w:p w14:paraId="1145663C" w14:textId="798FBF39" w:rsidR="00665919" w:rsidRDefault="00F96A8A" w:rsidP="00665919">
      <w:pPr>
        <w:pStyle w:val="ListParagraph"/>
        <w:numPr>
          <w:ilvl w:val="0"/>
          <w:numId w:val="6"/>
        </w:numPr>
        <w:spacing w:after="120" w:line="240" w:lineRule="auto"/>
        <w:ind w:left="360"/>
        <w:jc w:val="both"/>
      </w:pPr>
      <w:r>
        <w:t xml:space="preserve">This is a short-term, time limited contract, which </w:t>
      </w:r>
      <w:r w:rsidR="008B157E">
        <w:t>began</w:t>
      </w:r>
      <w:r>
        <w:t xml:space="preserve"> on </w:t>
      </w:r>
      <w:r w:rsidR="0094134A">
        <w:t>September 1</w:t>
      </w:r>
      <w:r>
        <w:t xml:space="preserve">, </w:t>
      </w:r>
      <w:r w:rsidR="00C96020">
        <w:t>2024,</w:t>
      </w:r>
      <w:r>
        <w:t xml:space="preserve"> and </w:t>
      </w:r>
      <w:r w:rsidR="008B157E">
        <w:t xml:space="preserve">should </w:t>
      </w:r>
      <w:r>
        <w:t xml:space="preserve">terminate on </w:t>
      </w:r>
      <w:r w:rsidR="008B157E">
        <w:t>May 30</w:t>
      </w:r>
      <w:r>
        <w:t xml:space="preserve">, </w:t>
      </w:r>
      <w:r w:rsidR="007B387F">
        <w:t>2025,</w:t>
      </w:r>
      <w:r>
        <w:t xml:space="preserve"> unless renewed by mutual agreement</w:t>
      </w:r>
      <w:r w:rsidR="5AC8B13F">
        <w:t xml:space="preserve"> </w:t>
      </w:r>
      <w:bookmarkStart w:id="0" w:name="_Int_hWUdGxDO"/>
      <w:proofErr w:type="gramStart"/>
      <w:r w:rsidR="5AC8B13F">
        <w:t>as long as</w:t>
      </w:r>
      <w:bookmarkEnd w:id="0"/>
      <w:proofErr w:type="gramEnd"/>
      <w:r w:rsidR="5AC8B13F">
        <w:t xml:space="preserve"> the </w:t>
      </w:r>
      <w:proofErr w:type="gramStart"/>
      <w:r w:rsidR="5AC8B13F">
        <w:t>deliverables</w:t>
      </w:r>
      <w:proofErr w:type="gramEnd"/>
      <w:r w:rsidR="5AC8B13F">
        <w:t xml:space="preserve"> are successfully completed on time</w:t>
      </w:r>
      <w:r>
        <w:t>.</w:t>
      </w:r>
    </w:p>
    <w:p w14:paraId="6FEF6BDC" w14:textId="16B82CB3" w:rsidR="004A37CA" w:rsidRDefault="00F96A8A" w:rsidP="00665919">
      <w:pPr>
        <w:pStyle w:val="ListParagraph"/>
        <w:numPr>
          <w:ilvl w:val="0"/>
          <w:numId w:val="6"/>
        </w:numPr>
        <w:spacing w:after="120" w:line="240" w:lineRule="auto"/>
        <w:ind w:left="360"/>
        <w:jc w:val="both"/>
      </w:pPr>
      <w:r>
        <w:t>Fees are US</w:t>
      </w:r>
      <w:r w:rsidR="00C96020">
        <w:t xml:space="preserve"> </w:t>
      </w:r>
      <w:r>
        <w:t>$3</w:t>
      </w:r>
      <w:r w:rsidR="00C96020">
        <w:t>5</w:t>
      </w:r>
      <w:r>
        <w:t xml:space="preserve"> per hour until </w:t>
      </w:r>
      <w:r w:rsidR="008B157E">
        <w:t>May 30</w:t>
      </w:r>
      <w:r>
        <w:t>, 202</w:t>
      </w:r>
      <w:r w:rsidR="00466D67">
        <w:t>5</w:t>
      </w:r>
      <w:r>
        <w:t xml:space="preserve">, to perform the activities outlined above and </w:t>
      </w:r>
      <w:r w:rsidR="2759206C">
        <w:t>include</w:t>
      </w:r>
      <w:r>
        <w:t xml:space="preserve"> </w:t>
      </w:r>
      <w:r w:rsidR="00C96020">
        <w:t>all</w:t>
      </w:r>
      <w:r>
        <w:t xml:space="preserve"> taxes payable by the Contractor to relevant authorities. </w:t>
      </w:r>
      <w:r w:rsidR="00665919" w:rsidRPr="00665919">
        <w:t xml:space="preserve">These fees are calculated on an hourly basis, but payment will be based on </w:t>
      </w:r>
      <w:r w:rsidR="00AB0857">
        <w:t xml:space="preserve">the </w:t>
      </w:r>
      <w:r w:rsidR="00665919" w:rsidRPr="00665919">
        <w:t xml:space="preserve">expected deliverables. </w:t>
      </w:r>
      <w:r w:rsidR="004A37CA">
        <w:t xml:space="preserve">The contractor will be </w:t>
      </w:r>
      <w:r w:rsidR="00C73CE2">
        <w:t xml:space="preserve">paid after receipt and approval </w:t>
      </w:r>
      <w:r w:rsidR="005867A8">
        <w:t xml:space="preserve">by HANWASH </w:t>
      </w:r>
      <w:r w:rsidR="00C73CE2">
        <w:t xml:space="preserve">of each </w:t>
      </w:r>
      <w:proofErr w:type="gramStart"/>
      <w:r w:rsidR="00C73CE2">
        <w:t>deliverable</w:t>
      </w:r>
      <w:proofErr w:type="gramEnd"/>
      <w:r w:rsidR="00C73CE2">
        <w:t xml:space="preserve"> outlined above.</w:t>
      </w:r>
      <w:r w:rsidR="0081618D">
        <w:t xml:space="preserve"> The table below outline</w:t>
      </w:r>
      <w:r w:rsidR="000C18D8">
        <w:t xml:space="preserve">s the </w:t>
      </w:r>
      <w:r w:rsidR="005B607D">
        <w:t>contractor’s fee</w:t>
      </w:r>
      <w:r w:rsidR="00733EC5">
        <w:t xml:space="preserve"> per </w:t>
      </w:r>
      <w:proofErr w:type="gramStart"/>
      <w:r w:rsidR="00733EC5">
        <w:t>deliverable</w:t>
      </w:r>
      <w:proofErr w:type="gramEnd"/>
      <w:r w:rsidR="00733EC5">
        <w:t>:</w:t>
      </w:r>
    </w:p>
    <w:p w14:paraId="18B7ABD7" w14:textId="77777777" w:rsidR="00C92874" w:rsidRDefault="00C92874" w:rsidP="00C92874">
      <w:pPr>
        <w:pStyle w:val="ListParagraph"/>
        <w:spacing w:after="120" w:line="240" w:lineRule="auto"/>
        <w:ind w:left="360"/>
        <w:jc w:val="both"/>
      </w:pPr>
    </w:p>
    <w:p w14:paraId="79903F5E" w14:textId="77777777" w:rsidR="008B157E" w:rsidRDefault="008B157E" w:rsidP="00C92874">
      <w:pPr>
        <w:pStyle w:val="ListParagraph"/>
        <w:spacing w:after="120" w:line="240" w:lineRule="auto"/>
        <w:ind w:left="360"/>
        <w:jc w:val="both"/>
      </w:pPr>
    </w:p>
    <w:p w14:paraId="31833333" w14:textId="09435380" w:rsidR="004453CE" w:rsidRDefault="004453CE" w:rsidP="004453CE">
      <w:pPr>
        <w:pStyle w:val="ListParagraph"/>
        <w:spacing w:after="120" w:line="240" w:lineRule="auto"/>
        <w:ind w:left="360"/>
        <w:jc w:val="both"/>
      </w:pPr>
      <w:r w:rsidRPr="0075551C">
        <w:rPr>
          <w:b/>
          <w:bCs/>
        </w:rPr>
        <w:t xml:space="preserve">Table </w:t>
      </w:r>
      <w:r w:rsidRPr="00C92874">
        <w:rPr>
          <w:b/>
          <w:bCs/>
        </w:rPr>
        <w:t xml:space="preserve">1: </w:t>
      </w:r>
      <w:r w:rsidR="004B50E0" w:rsidRPr="00C92874">
        <w:rPr>
          <w:b/>
          <w:bCs/>
        </w:rPr>
        <w:t xml:space="preserve">Breakdown of the </w:t>
      </w:r>
      <w:r w:rsidR="00C92874" w:rsidRPr="00C92874">
        <w:rPr>
          <w:b/>
          <w:bCs/>
        </w:rPr>
        <w:t>contractor’s fees per deliverable</w:t>
      </w:r>
    </w:p>
    <w:tbl>
      <w:tblPr>
        <w:tblW w:w="8930" w:type="dxa"/>
        <w:tblInd w:w="421" w:type="dxa"/>
        <w:tblLook w:val="04A0" w:firstRow="1" w:lastRow="0" w:firstColumn="1" w:lastColumn="0" w:noHBand="0" w:noVBand="1"/>
      </w:tblPr>
      <w:tblGrid>
        <w:gridCol w:w="1464"/>
        <w:gridCol w:w="1170"/>
        <w:gridCol w:w="1530"/>
        <w:gridCol w:w="1890"/>
        <w:gridCol w:w="1317"/>
        <w:gridCol w:w="1559"/>
      </w:tblGrid>
      <w:tr w:rsidR="000D60E6" w:rsidRPr="004F5BEC" w14:paraId="49B93180" w14:textId="77777777" w:rsidTr="0094134A">
        <w:trPr>
          <w:trHeight w:val="290"/>
        </w:trPr>
        <w:tc>
          <w:tcPr>
            <w:tcW w:w="146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32F2DFD" w14:textId="77777777" w:rsidR="004F5BEC" w:rsidRPr="004F5BEC" w:rsidRDefault="004F5BEC" w:rsidP="004F5BEC">
            <w:pPr>
              <w:spacing w:after="0" w:line="240" w:lineRule="auto"/>
              <w:rPr>
                <w:rFonts w:ascii="Aptos Narrow" w:eastAsia="Times New Roman" w:hAnsi="Aptos Narrow" w:cs="Times New Roman"/>
                <w:b/>
                <w:bCs/>
                <w:color w:val="000000"/>
                <w:kern w:val="0"/>
                <w:sz w:val="20"/>
                <w:szCs w:val="20"/>
                <w14:ligatures w14:val="none"/>
              </w:rPr>
            </w:pPr>
            <w:r w:rsidRPr="004F5BEC">
              <w:rPr>
                <w:rFonts w:ascii="Aptos Narrow" w:eastAsia="Times New Roman" w:hAnsi="Aptos Narrow" w:cs="Times New Roman"/>
                <w:b/>
                <w:bCs/>
                <w:color w:val="000000"/>
                <w:kern w:val="0"/>
                <w:sz w:val="20"/>
                <w:szCs w:val="20"/>
                <w14:ligatures w14:val="none"/>
              </w:rPr>
              <w:t>Deliverable #</w:t>
            </w:r>
          </w:p>
        </w:tc>
        <w:tc>
          <w:tcPr>
            <w:tcW w:w="1170" w:type="dxa"/>
            <w:tcBorders>
              <w:top w:val="single" w:sz="4" w:space="0" w:color="auto"/>
              <w:left w:val="nil"/>
              <w:bottom w:val="single" w:sz="4" w:space="0" w:color="auto"/>
              <w:right w:val="single" w:sz="4" w:space="0" w:color="auto"/>
            </w:tcBorders>
            <w:shd w:val="clear" w:color="auto" w:fill="auto"/>
            <w:noWrap/>
            <w:vAlign w:val="bottom"/>
            <w:hideMark/>
          </w:tcPr>
          <w:p w14:paraId="24044031" w14:textId="77777777" w:rsidR="004F5BEC" w:rsidRPr="004F5BEC" w:rsidRDefault="004F5BEC" w:rsidP="004F5BEC">
            <w:pPr>
              <w:spacing w:after="0" w:line="240" w:lineRule="auto"/>
              <w:rPr>
                <w:rFonts w:ascii="Aptos Narrow" w:eastAsia="Times New Roman" w:hAnsi="Aptos Narrow" w:cs="Times New Roman"/>
                <w:b/>
                <w:bCs/>
                <w:color w:val="000000"/>
                <w:kern w:val="0"/>
                <w:sz w:val="20"/>
                <w:szCs w:val="20"/>
                <w14:ligatures w14:val="none"/>
              </w:rPr>
            </w:pPr>
            <w:r w:rsidRPr="004F5BEC">
              <w:rPr>
                <w:rFonts w:ascii="Aptos Narrow" w:eastAsia="Times New Roman" w:hAnsi="Aptos Narrow" w:cs="Times New Roman"/>
                <w:b/>
                <w:bCs/>
                <w:color w:val="000000"/>
                <w:kern w:val="0"/>
                <w:sz w:val="20"/>
                <w:szCs w:val="20"/>
                <w14:ligatures w14:val="none"/>
              </w:rPr>
              <w:t>Deadline</w:t>
            </w:r>
          </w:p>
        </w:tc>
        <w:tc>
          <w:tcPr>
            <w:tcW w:w="1530" w:type="dxa"/>
            <w:tcBorders>
              <w:top w:val="single" w:sz="4" w:space="0" w:color="auto"/>
              <w:left w:val="nil"/>
              <w:bottom w:val="single" w:sz="4" w:space="0" w:color="auto"/>
              <w:right w:val="single" w:sz="4" w:space="0" w:color="auto"/>
            </w:tcBorders>
            <w:shd w:val="clear" w:color="auto" w:fill="auto"/>
            <w:noWrap/>
            <w:vAlign w:val="bottom"/>
            <w:hideMark/>
          </w:tcPr>
          <w:p w14:paraId="521F6640" w14:textId="4BD8D100" w:rsidR="004F5BEC" w:rsidRPr="004F5BEC" w:rsidRDefault="006B460F" w:rsidP="004F5BEC">
            <w:pPr>
              <w:spacing w:after="0" w:line="240" w:lineRule="auto"/>
              <w:rPr>
                <w:rFonts w:ascii="Aptos Narrow" w:eastAsia="Times New Roman" w:hAnsi="Aptos Narrow" w:cs="Times New Roman"/>
                <w:b/>
                <w:bCs/>
                <w:color w:val="000000"/>
                <w:kern w:val="0"/>
                <w:sz w:val="20"/>
                <w:szCs w:val="20"/>
                <w14:ligatures w14:val="none"/>
              </w:rPr>
            </w:pPr>
            <w:r>
              <w:rPr>
                <w:rFonts w:ascii="Aptos Narrow" w:eastAsia="Times New Roman" w:hAnsi="Aptos Narrow" w:cs="Times New Roman"/>
                <w:b/>
                <w:bCs/>
                <w:color w:val="000000"/>
                <w:kern w:val="0"/>
                <w:sz w:val="20"/>
                <w:szCs w:val="20"/>
                <w14:ligatures w14:val="none"/>
              </w:rPr>
              <w:t xml:space="preserve">Estimated </w:t>
            </w:r>
            <w:r w:rsidR="004F5BEC" w:rsidRPr="004F5BEC">
              <w:rPr>
                <w:rFonts w:ascii="Aptos Narrow" w:eastAsia="Times New Roman" w:hAnsi="Aptos Narrow" w:cs="Times New Roman"/>
                <w:b/>
                <w:bCs/>
                <w:color w:val="000000"/>
                <w:kern w:val="0"/>
                <w:sz w:val="20"/>
                <w:szCs w:val="20"/>
                <w14:ligatures w14:val="none"/>
              </w:rPr>
              <w:t>Nb weeks</w:t>
            </w:r>
          </w:p>
        </w:tc>
        <w:tc>
          <w:tcPr>
            <w:tcW w:w="1890" w:type="dxa"/>
            <w:tcBorders>
              <w:top w:val="single" w:sz="4" w:space="0" w:color="auto"/>
              <w:left w:val="nil"/>
              <w:bottom w:val="single" w:sz="4" w:space="0" w:color="auto"/>
              <w:right w:val="single" w:sz="4" w:space="0" w:color="auto"/>
            </w:tcBorders>
            <w:shd w:val="clear" w:color="auto" w:fill="auto"/>
            <w:noWrap/>
            <w:vAlign w:val="bottom"/>
            <w:hideMark/>
          </w:tcPr>
          <w:p w14:paraId="19A285E9" w14:textId="77777777" w:rsidR="004F5BEC" w:rsidRPr="004F5BEC" w:rsidRDefault="004F5BEC" w:rsidP="004F5BEC">
            <w:pPr>
              <w:spacing w:after="0" w:line="240" w:lineRule="auto"/>
              <w:rPr>
                <w:rFonts w:ascii="Aptos Narrow" w:eastAsia="Times New Roman" w:hAnsi="Aptos Narrow" w:cs="Times New Roman"/>
                <w:b/>
                <w:bCs/>
                <w:color w:val="000000"/>
                <w:kern w:val="0"/>
                <w:sz w:val="20"/>
                <w:szCs w:val="20"/>
                <w14:ligatures w14:val="none"/>
              </w:rPr>
            </w:pPr>
            <w:r w:rsidRPr="004F5BEC">
              <w:rPr>
                <w:rFonts w:ascii="Aptos Narrow" w:eastAsia="Times New Roman" w:hAnsi="Aptos Narrow" w:cs="Times New Roman"/>
                <w:b/>
                <w:bCs/>
                <w:color w:val="000000"/>
                <w:kern w:val="0"/>
                <w:sz w:val="20"/>
                <w:szCs w:val="20"/>
                <w14:ligatures w14:val="none"/>
              </w:rPr>
              <w:t>Max hours per week</w:t>
            </w:r>
          </w:p>
        </w:tc>
        <w:tc>
          <w:tcPr>
            <w:tcW w:w="1317" w:type="dxa"/>
            <w:tcBorders>
              <w:top w:val="single" w:sz="4" w:space="0" w:color="auto"/>
              <w:left w:val="nil"/>
              <w:bottom w:val="single" w:sz="4" w:space="0" w:color="auto"/>
              <w:right w:val="single" w:sz="4" w:space="0" w:color="auto"/>
            </w:tcBorders>
            <w:shd w:val="clear" w:color="auto" w:fill="auto"/>
            <w:noWrap/>
            <w:vAlign w:val="bottom"/>
            <w:hideMark/>
          </w:tcPr>
          <w:p w14:paraId="0AF7FB43" w14:textId="77777777" w:rsidR="004F5BEC" w:rsidRPr="004F5BEC" w:rsidRDefault="004F5BEC" w:rsidP="004F5BEC">
            <w:pPr>
              <w:spacing w:after="0" w:line="240" w:lineRule="auto"/>
              <w:rPr>
                <w:rFonts w:ascii="Aptos Narrow" w:eastAsia="Times New Roman" w:hAnsi="Aptos Narrow" w:cs="Times New Roman"/>
                <w:b/>
                <w:bCs/>
                <w:color w:val="000000"/>
                <w:kern w:val="0"/>
                <w:sz w:val="20"/>
                <w:szCs w:val="20"/>
                <w14:ligatures w14:val="none"/>
              </w:rPr>
            </w:pPr>
            <w:r w:rsidRPr="004F5BEC">
              <w:rPr>
                <w:rFonts w:ascii="Aptos Narrow" w:eastAsia="Times New Roman" w:hAnsi="Aptos Narrow" w:cs="Times New Roman"/>
                <w:b/>
                <w:bCs/>
                <w:color w:val="000000"/>
                <w:kern w:val="0"/>
                <w:sz w:val="20"/>
                <w:szCs w:val="20"/>
                <w14:ligatures w14:val="none"/>
              </w:rPr>
              <w:t>Hourly fees</w:t>
            </w:r>
          </w:p>
        </w:tc>
        <w:tc>
          <w:tcPr>
            <w:tcW w:w="1559" w:type="dxa"/>
            <w:tcBorders>
              <w:top w:val="single" w:sz="4" w:space="0" w:color="auto"/>
              <w:left w:val="nil"/>
              <w:bottom w:val="single" w:sz="4" w:space="0" w:color="auto"/>
              <w:right w:val="single" w:sz="4" w:space="0" w:color="auto"/>
            </w:tcBorders>
            <w:shd w:val="clear" w:color="auto" w:fill="auto"/>
            <w:noWrap/>
            <w:vAlign w:val="bottom"/>
            <w:hideMark/>
          </w:tcPr>
          <w:p w14:paraId="666EF4FB" w14:textId="758E6009" w:rsidR="004F5BEC" w:rsidRPr="004F5BEC" w:rsidRDefault="004F5BEC" w:rsidP="004F5BEC">
            <w:pPr>
              <w:spacing w:after="0" w:line="240" w:lineRule="auto"/>
              <w:rPr>
                <w:rFonts w:ascii="Aptos Narrow" w:eastAsia="Times New Roman" w:hAnsi="Aptos Narrow" w:cs="Times New Roman"/>
                <w:b/>
                <w:bCs/>
                <w:color w:val="000000"/>
                <w:kern w:val="0"/>
                <w:sz w:val="20"/>
                <w:szCs w:val="20"/>
                <w14:ligatures w14:val="none"/>
              </w:rPr>
            </w:pPr>
            <w:r w:rsidRPr="004F5BEC">
              <w:rPr>
                <w:rFonts w:ascii="Aptos Narrow" w:eastAsia="Times New Roman" w:hAnsi="Aptos Narrow" w:cs="Times New Roman"/>
                <w:b/>
                <w:bCs/>
                <w:color w:val="000000"/>
                <w:kern w:val="0"/>
                <w:sz w:val="20"/>
                <w:szCs w:val="20"/>
                <w14:ligatures w14:val="none"/>
              </w:rPr>
              <w:t xml:space="preserve">Total </w:t>
            </w:r>
            <w:r w:rsidR="00C92874">
              <w:rPr>
                <w:rFonts w:ascii="Aptos Narrow" w:eastAsia="Times New Roman" w:hAnsi="Aptos Narrow" w:cs="Times New Roman"/>
                <w:b/>
                <w:bCs/>
                <w:color w:val="000000"/>
                <w:kern w:val="0"/>
                <w:sz w:val="20"/>
                <w:szCs w:val="20"/>
                <w14:ligatures w14:val="none"/>
              </w:rPr>
              <w:t>fees</w:t>
            </w:r>
          </w:p>
        </w:tc>
      </w:tr>
      <w:tr w:rsidR="000D60E6" w:rsidRPr="004F5BEC" w14:paraId="74D4FAD4" w14:textId="77777777" w:rsidTr="0094134A">
        <w:trPr>
          <w:trHeight w:val="290"/>
        </w:trPr>
        <w:tc>
          <w:tcPr>
            <w:tcW w:w="1464" w:type="dxa"/>
            <w:tcBorders>
              <w:top w:val="nil"/>
              <w:left w:val="single" w:sz="4" w:space="0" w:color="auto"/>
              <w:bottom w:val="single" w:sz="4" w:space="0" w:color="auto"/>
              <w:right w:val="single" w:sz="4" w:space="0" w:color="auto"/>
            </w:tcBorders>
            <w:shd w:val="clear" w:color="auto" w:fill="auto"/>
            <w:noWrap/>
            <w:vAlign w:val="bottom"/>
            <w:hideMark/>
          </w:tcPr>
          <w:p w14:paraId="60ACE00D" w14:textId="77777777" w:rsidR="004F5BEC" w:rsidRPr="004F5BEC" w:rsidRDefault="004F5BEC" w:rsidP="004F5BEC">
            <w:pPr>
              <w:spacing w:after="0" w:line="240" w:lineRule="auto"/>
              <w:rPr>
                <w:rFonts w:ascii="Aptos Narrow" w:eastAsia="Times New Roman" w:hAnsi="Aptos Narrow" w:cs="Times New Roman"/>
                <w:color w:val="000000"/>
                <w:kern w:val="0"/>
                <w:sz w:val="20"/>
                <w:szCs w:val="20"/>
                <w14:ligatures w14:val="none"/>
              </w:rPr>
            </w:pPr>
            <w:r w:rsidRPr="004F5BEC">
              <w:rPr>
                <w:rFonts w:ascii="Aptos Narrow" w:eastAsia="Times New Roman" w:hAnsi="Aptos Narrow" w:cs="Times New Roman"/>
                <w:color w:val="000000"/>
                <w:kern w:val="0"/>
                <w:sz w:val="20"/>
                <w:szCs w:val="20"/>
                <w14:ligatures w14:val="none"/>
              </w:rPr>
              <w:t>I</w:t>
            </w:r>
          </w:p>
        </w:tc>
        <w:tc>
          <w:tcPr>
            <w:tcW w:w="1170" w:type="dxa"/>
            <w:tcBorders>
              <w:top w:val="nil"/>
              <w:left w:val="nil"/>
              <w:bottom w:val="single" w:sz="4" w:space="0" w:color="auto"/>
              <w:right w:val="single" w:sz="4" w:space="0" w:color="auto"/>
            </w:tcBorders>
            <w:shd w:val="clear" w:color="auto" w:fill="auto"/>
            <w:noWrap/>
            <w:vAlign w:val="bottom"/>
            <w:hideMark/>
          </w:tcPr>
          <w:p w14:paraId="631C49C8" w14:textId="77777777" w:rsidR="004F5BEC" w:rsidRPr="004F5BEC" w:rsidRDefault="004F5BEC" w:rsidP="004F5BEC">
            <w:pPr>
              <w:spacing w:after="0" w:line="240" w:lineRule="auto"/>
              <w:jc w:val="right"/>
              <w:rPr>
                <w:rFonts w:ascii="Aptos Narrow" w:eastAsia="Times New Roman" w:hAnsi="Aptos Narrow" w:cs="Times New Roman"/>
                <w:color w:val="000000"/>
                <w:kern w:val="0"/>
                <w:sz w:val="20"/>
                <w:szCs w:val="20"/>
                <w14:ligatures w14:val="none"/>
              </w:rPr>
            </w:pPr>
            <w:r w:rsidRPr="004F5BEC">
              <w:rPr>
                <w:rFonts w:ascii="Aptos Narrow" w:eastAsia="Times New Roman" w:hAnsi="Aptos Narrow" w:cs="Times New Roman"/>
                <w:color w:val="000000"/>
                <w:kern w:val="0"/>
                <w:sz w:val="20"/>
                <w:szCs w:val="20"/>
                <w14:ligatures w14:val="none"/>
              </w:rPr>
              <w:t>15-Sep</w:t>
            </w:r>
          </w:p>
        </w:tc>
        <w:tc>
          <w:tcPr>
            <w:tcW w:w="1530" w:type="dxa"/>
            <w:tcBorders>
              <w:top w:val="nil"/>
              <w:left w:val="nil"/>
              <w:bottom w:val="single" w:sz="4" w:space="0" w:color="auto"/>
              <w:right w:val="single" w:sz="4" w:space="0" w:color="auto"/>
            </w:tcBorders>
            <w:shd w:val="clear" w:color="auto" w:fill="auto"/>
            <w:noWrap/>
            <w:vAlign w:val="bottom"/>
            <w:hideMark/>
          </w:tcPr>
          <w:p w14:paraId="4F476F8C" w14:textId="77777777" w:rsidR="004F5BEC" w:rsidRPr="004F5BEC" w:rsidRDefault="004F5BEC" w:rsidP="004F5BEC">
            <w:pPr>
              <w:spacing w:after="0" w:line="240" w:lineRule="auto"/>
              <w:jc w:val="right"/>
              <w:rPr>
                <w:rFonts w:ascii="Aptos Narrow" w:eastAsia="Times New Roman" w:hAnsi="Aptos Narrow" w:cs="Times New Roman"/>
                <w:color w:val="000000"/>
                <w:kern w:val="0"/>
                <w:sz w:val="20"/>
                <w:szCs w:val="20"/>
                <w14:ligatures w14:val="none"/>
              </w:rPr>
            </w:pPr>
            <w:r w:rsidRPr="004F5BEC">
              <w:rPr>
                <w:rFonts w:ascii="Aptos Narrow" w:eastAsia="Times New Roman" w:hAnsi="Aptos Narrow" w:cs="Times New Roman"/>
                <w:color w:val="000000"/>
                <w:kern w:val="0"/>
                <w:sz w:val="20"/>
                <w:szCs w:val="20"/>
                <w14:ligatures w14:val="none"/>
              </w:rPr>
              <w:t>2</w:t>
            </w:r>
          </w:p>
        </w:tc>
        <w:tc>
          <w:tcPr>
            <w:tcW w:w="1890" w:type="dxa"/>
            <w:tcBorders>
              <w:top w:val="nil"/>
              <w:left w:val="nil"/>
              <w:bottom w:val="single" w:sz="4" w:space="0" w:color="auto"/>
              <w:right w:val="single" w:sz="4" w:space="0" w:color="auto"/>
            </w:tcBorders>
            <w:shd w:val="clear" w:color="auto" w:fill="auto"/>
            <w:noWrap/>
            <w:vAlign w:val="bottom"/>
            <w:hideMark/>
          </w:tcPr>
          <w:p w14:paraId="028F2B4D" w14:textId="77777777" w:rsidR="004F5BEC" w:rsidRPr="004F5BEC" w:rsidRDefault="004F5BEC" w:rsidP="004F5BEC">
            <w:pPr>
              <w:spacing w:after="0" w:line="240" w:lineRule="auto"/>
              <w:jc w:val="right"/>
              <w:rPr>
                <w:rFonts w:ascii="Aptos Narrow" w:eastAsia="Times New Roman" w:hAnsi="Aptos Narrow" w:cs="Times New Roman"/>
                <w:color w:val="000000"/>
                <w:kern w:val="0"/>
                <w:sz w:val="20"/>
                <w:szCs w:val="20"/>
                <w14:ligatures w14:val="none"/>
              </w:rPr>
            </w:pPr>
            <w:r w:rsidRPr="004F5BEC">
              <w:rPr>
                <w:rFonts w:ascii="Aptos Narrow" w:eastAsia="Times New Roman" w:hAnsi="Aptos Narrow" w:cs="Times New Roman"/>
                <w:color w:val="000000"/>
                <w:kern w:val="0"/>
                <w:sz w:val="20"/>
                <w:szCs w:val="20"/>
                <w14:ligatures w14:val="none"/>
              </w:rPr>
              <w:t>15</w:t>
            </w:r>
          </w:p>
        </w:tc>
        <w:tc>
          <w:tcPr>
            <w:tcW w:w="1317" w:type="dxa"/>
            <w:tcBorders>
              <w:top w:val="nil"/>
              <w:left w:val="nil"/>
              <w:bottom w:val="single" w:sz="4" w:space="0" w:color="auto"/>
              <w:right w:val="single" w:sz="4" w:space="0" w:color="auto"/>
            </w:tcBorders>
            <w:shd w:val="clear" w:color="auto" w:fill="auto"/>
            <w:noWrap/>
            <w:vAlign w:val="bottom"/>
            <w:hideMark/>
          </w:tcPr>
          <w:p w14:paraId="497CC97E" w14:textId="77777777" w:rsidR="004F5BEC" w:rsidRPr="004F5BEC" w:rsidRDefault="004F5BEC" w:rsidP="004F5BEC">
            <w:pPr>
              <w:spacing w:after="0" w:line="240" w:lineRule="auto"/>
              <w:rPr>
                <w:rFonts w:ascii="Aptos Narrow" w:eastAsia="Times New Roman" w:hAnsi="Aptos Narrow" w:cs="Times New Roman"/>
                <w:color w:val="000000"/>
                <w:kern w:val="0"/>
                <w:sz w:val="20"/>
                <w:szCs w:val="20"/>
                <w14:ligatures w14:val="none"/>
              </w:rPr>
            </w:pPr>
            <w:r w:rsidRPr="004F5BEC">
              <w:rPr>
                <w:rFonts w:ascii="Aptos Narrow" w:eastAsia="Times New Roman" w:hAnsi="Aptos Narrow" w:cs="Times New Roman"/>
                <w:color w:val="000000"/>
                <w:kern w:val="0"/>
                <w:sz w:val="20"/>
                <w:szCs w:val="20"/>
                <w14:ligatures w14:val="none"/>
              </w:rPr>
              <w:t xml:space="preserve"> $            35.00 </w:t>
            </w:r>
          </w:p>
        </w:tc>
        <w:tc>
          <w:tcPr>
            <w:tcW w:w="1559" w:type="dxa"/>
            <w:tcBorders>
              <w:top w:val="nil"/>
              <w:left w:val="nil"/>
              <w:bottom w:val="single" w:sz="4" w:space="0" w:color="auto"/>
              <w:right w:val="single" w:sz="4" w:space="0" w:color="auto"/>
            </w:tcBorders>
            <w:shd w:val="clear" w:color="auto" w:fill="auto"/>
            <w:noWrap/>
            <w:vAlign w:val="bottom"/>
            <w:hideMark/>
          </w:tcPr>
          <w:p w14:paraId="534ABA2C" w14:textId="77777777" w:rsidR="004F5BEC" w:rsidRPr="004F5BEC" w:rsidRDefault="004F5BEC" w:rsidP="004F5BEC">
            <w:pPr>
              <w:spacing w:after="0" w:line="240" w:lineRule="auto"/>
              <w:rPr>
                <w:rFonts w:ascii="Aptos Narrow" w:eastAsia="Times New Roman" w:hAnsi="Aptos Narrow" w:cs="Times New Roman"/>
                <w:color w:val="000000"/>
                <w:kern w:val="0"/>
                <w:sz w:val="20"/>
                <w:szCs w:val="20"/>
                <w14:ligatures w14:val="none"/>
              </w:rPr>
            </w:pPr>
            <w:r w:rsidRPr="004F5BEC">
              <w:rPr>
                <w:rFonts w:ascii="Aptos Narrow" w:eastAsia="Times New Roman" w:hAnsi="Aptos Narrow" w:cs="Times New Roman"/>
                <w:color w:val="000000"/>
                <w:kern w:val="0"/>
                <w:sz w:val="20"/>
                <w:szCs w:val="20"/>
                <w14:ligatures w14:val="none"/>
              </w:rPr>
              <w:t xml:space="preserve"> $            1,050.00 </w:t>
            </w:r>
          </w:p>
        </w:tc>
      </w:tr>
      <w:tr w:rsidR="000D60E6" w:rsidRPr="004F5BEC" w14:paraId="418B11C1" w14:textId="77777777" w:rsidTr="0094134A">
        <w:trPr>
          <w:trHeight w:val="290"/>
        </w:trPr>
        <w:tc>
          <w:tcPr>
            <w:tcW w:w="1464" w:type="dxa"/>
            <w:tcBorders>
              <w:top w:val="nil"/>
              <w:left w:val="single" w:sz="4" w:space="0" w:color="auto"/>
              <w:bottom w:val="single" w:sz="4" w:space="0" w:color="auto"/>
              <w:right w:val="single" w:sz="4" w:space="0" w:color="auto"/>
            </w:tcBorders>
            <w:shd w:val="clear" w:color="auto" w:fill="auto"/>
            <w:noWrap/>
            <w:vAlign w:val="bottom"/>
            <w:hideMark/>
          </w:tcPr>
          <w:p w14:paraId="29A796D8" w14:textId="77777777" w:rsidR="004F5BEC" w:rsidRPr="004F5BEC" w:rsidRDefault="004F5BEC" w:rsidP="004F5BEC">
            <w:pPr>
              <w:spacing w:after="0" w:line="240" w:lineRule="auto"/>
              <w:rPr>
                <w:rFonts w:ascii="Aptos Narrow" w:eastAsia="Times New Roman" w:hAnsi="Aptos Narrow" w:cs="Times New Roman"/>
                <w:color w:val="000000"/>
                <w:kern w:val="0"/>
                <w:sz w:val="20"/>
                <w:szCs w:val="20"/>
                <w14:ligatures w14:val="none"/>
              </w:rPr>
            </w:pPr>
            <w:r w:rsidRPr="004F5BEC">
              <w:rPr>
                <w:rFonts w:ascii="Aptos Narrow" w:eastAsia="Times New Roman" w:hAnsi="Aptos Narrow" w:cs="Times New Roman"/>
                <w:color w:val="000000"/>
                <w:kern w:val="0"/>
                <w:sz w:val="20"/>
                <w:szCs w:val="20"/>
                <w14:ligatures w14:val="none"/>
              </w:rPr>
              <w:t>II</w:t>
            </w:r>
          </w:p>
        </w:tc>
        <w:tc>
          <w:tcPr>
            <w:tcW w:w="1170" w:type="dxa"/>
            <w:tcBorders>
              <w:top w:val="nil"/>
              <w:left w:val="nil"/>
              <w:bottom w:val="single" w:sz="4" w:space="0" w:color="auto"/>
              <w:right w:val="single" w:sz="4" w:space="0" w:color="auto"/>
            </w:tcBorders>
            <w:shd w:val="clear" w:color="auto" w:fill="auto"/>
            <w:noWrap/>
            <w:vAlign w:val="bottom"/>
            <w:hideMark/>
          </w:tcPr>
          <w:p w14:paraId="1D52B1D1" w14:textId="77777777" w:rsidR="004F5BEC" w:rsidRPr="004F5BEC" w:rsidRDefault="004F5BEC" w:rsidP="004F5BEC">
            <w:pPr>
              <w:spacing w:after="0" w:line="240" w:lineRule="auto"/>
              <w:jc w:val="right"/>
              <w:rPr>
                <w:rFonts w:ascii="Aptos Narrow" w:eastAsia="Times New Roman" w:hAnsi="Aptos Narrow" w:cs="Times New Roman"/>
                <w:color w:val="000000"/>
                <w:kern w:val="0"/>
                <w:sz w:val="20"/>
                <w:szCs w:val="20"/>
                <w14:ligatures w14:val="none"/>
              </w:rPr>
            </w:pPr>
            <w:r w:rsidRPr="004F5BEC">
              <w:rPr>
                <w:rFonts w:ascii="Aptos Narrow" w:eastAsia="Times New Roman" w:hAnsi="Aptos Narrow" w:cs="Times New Roman"/>
                <w:color w:val="000000"/>
                <w:kern w:val="0"/>
                <w:sz w:val="20"/>
                <w:szCs w:val="20"/>
                <w14:ligatures w14:val="none"/>
              </w:rPr>
              <w:t>30-Sep</w:t>
            </w:r>
          </w:p>
        </w:tc>
        <w:tc>
          <w:tcPr>
            <w:tcW w:w="1530" w:type="dxa"/>
            <w:tcBorders>
              <w:top w:val="nil"/>
              <w:left w:val="nil"/>
              <w:bottom w:val="single" w:sz="4" w:space="0" w:color="auto"/>
              <w:right w:val="single" w:sz="4" w:space="0" w:color="auto"/>
            </w:tcBorders>
            <w:shd w:val="clear" w:color="auto" w:fill="auto"/>
            <w:noWrap/>
            <w:vAlign w:val="bottom"/>
            <w:hideMark/>
          </w:tcPr>
          <w:p w14:paraId="087C4E22" w14:textId="77777777" w:rsidR="004F5BEC" w:rsidRPr="004F5BEC" w:rsidRDefault="004F5BEC" w:rsidP="004F5BEC">
            <w:pPr>
              <w:spacing w:after="0" w:line="240" w:lineRule="auto"/>
              <w:jc w:val="right"/>
              <w:rPr>
                <w:rFonts w:ascii="Aptos Narrow" w:eastAsia="Times New Roman" w:hAnsi="Aptos Narrow" w:cs="Times New Roman"/>
                <w:color w:val="000000"/>
                <w:kern w:val="0"/>
                <w:sz w:val="20"/>
                <w:szCs w:val="20"/>
                <w14:ligatures w14:val="none"/>
              </w:rPr>
            </w:pPr>
            <w:r w:rsidRPr="004F5BEC">
              <w:rPr>
                <w:rFonts w:ascii="Aptos Narrow" w:eastAsia="Times New Roman" w:hAnsi="Aptos Narrow" w:cs="Times New Roman"/>
                <w:color w:val="000000"/>
                <w:kern w:val="0"/>
                <w:sz w:val="20"/>
                <w:szCs w:val="20"/>
                <w14:ligatures w14:val="none"/>
              </w:rPr>
              <w:t>2</w:t>
            </w:r>
          </w:p>
        </w:tc>
        <w:tc>
          <w:tcPr>
            <w:tcW w:w="1890" w:type="dxa"/>
            <w:tcBorders>
              <w:top w:val="nil"/>
              <w:left w:val="nil"/>
              <w:bottom w:val="single" w:sz="4" w:space="0" w:color="auto"/>
              <w:right w:val="single" w:sz="4" w:space="0" w:color="auto"/>
            </w:tcBorders>
            <w:shd w:val="clear" w:color="auto" w:fill="auto"/>
            <w:noWrap/>
            <w:vAlign w:val="bottom"/>
            <w:hideMark/>
          </w:tcPr>
          <w:p w14:paraId="23CE3277" w14:textId="77777777" w:rsidR="004F5BEC" w:rsidRPr="004F5BEC" w:rsidRDefault="004F5BEC" w:rsidP="004F5BEC">
            <w:pPr>
              <w:spacing w:after="0" w:line="240" w:lineRule="auto"/>
              <w:jc w:val="right"/>
              <w:rPr>
                <w:rFonts w:ascii="Aptos Narrow" w:eastAsia="Times New Roman" w:hAnsi="Aptos Narrow" w:cs="Times New Roman"/>
                <w:color w:val="000000"/>
                <w:kern w:val="0"/>
                <w:sz w:val="20"/>
                <w:szCs w:val="20"/>
                <w14:ligatures w14:val="none"/>
              </w:rPr>
            </w:pPr>
            <w:r w:rsidRPr="004F5BEC">
              <w:rPr>
                <w:rFonts w:ascii="Aptos Narrow" w:eastAsia="Times New Roman" w:hAnsi="Aptos Narrow" w:cs="Times New Roman"/>
                <w:color w:val="000000"/>
                <w:kern w:val="0"/>
                <w:sz w:val="20"/>
                <w:szCs w:val="20"/>
                <w14:ligatures w14:val="none"/>
              </w:rPr>
              <w:t>15</w:t>
            </w:r>
          </w:p>
        </w:tc>
        <w:tc>
          <w:tcPr>
            <w:tcW w:w="1317" w:type="dxa"/>
            <w:tcBorders>
              <w:top w:val="nil"/>
              <w:left w:val="nil"/>
              <w:bottom w:val="single" w:sz="4" w:space="0" w:color="auto"/>
              <w:right w:val="single" w:sz="4" w:space="0" w:color="auto"/>
            </w:tcBorders>
            <w:shd w:val="clear" w:color="auto" w:fill="auto"/>
            <w:noWrap/>
            <w:vAlign w:val="bottom"/>
            <w:hideMark/>
          </w:tcPr>
          <w:p w14:paraId="3872B6FA" w14:textId="77777777" w:rsidR="004F5BEC" w:rsidRPr="004F5BEC" w:rsidRDefault="004F5BEC" w:rsidP="004F5BEC">
            <w:pPr>
              <w:spacing w:after="0" w:line="240" w:lineRule="auto"/>
              <w:rPr>
                <w:rFonts w:ascii="Aptos Narrow" w:eastAsia="Times New Roman" w:hAnsi="Aptos Narrow" w:cs="Times New Roman"/>
                <w:color w:val="000000"/>
                <w:kern w:val="0"/>
                <w:sz w:val="20"/>
                <w:szCs w:val="20"/>
                <w14:ligatures w14:val="none"/>
              </w:rPr>
            </w:pPr>
            <w:r w:rsidRPr="004F5BEC">
              <w:rPr>
                <w:rFonts w:ascii="Aptos Narrow" w:eastAsia="Times New Roman" w:hAnsi="Aptos Narrow" w:cs="Times New Roman"/>
                <w:color w:val="000000"/>
                <w:kern w:val="0"/>
                <w:sz w:val="20"/>
                <w:szCs w:val="20"/>
                <w14:ligatures w14:val="none"/>
              </w:rPr>
              <w:t xml:space="preserve"> $            35.00 </w:t>
            </w:r>
          </w:p>
        </w:tc>
        <w:tc>
          <w:tcPr>
            <w:tcW w:w="1559" w:type="dxa"/>
            <w:tcBorders>
              <w:top w:val="nil"/>
              <w:left w:val="nil"/>
              <w:bottom w:val="single" w:sz="4" w:space="0" w:color="auto"/>
              <w:right w:val="single" w:sz="4" w:space="0" w:color="auto"/>
            </w:tcBorders>
            <w:shd w:val="clear" w:color="auto" w:fill="auto"/>
            <w:noWrap/>
            <w:vAlign w:val="bottom"/>
            <w:hideMark/>
          </w:tcPr>
          <w:p w14:paraId="23E2740E" w14:textId="77777777" w:rsidR="004F5BEC" w:rsidRPr="004F5BEC" w:rsidRDefault="004F5BEC" w:rsidP="004F5BEC">
            <w:pPr>
              <w:spacing w:after="0" w:line="240" w:lineRule="auto"/>
              <w:rPr>
                <w:rFonts w:ascii="Aptos Narrow" w:eastAsia="Times New Roman" w:hAnsi="Aptos Narrow" w:cs="Times New Roman"/>
                <w:color w:val="000000"/>
                <w:kern w:val="0"/>
                <w:sz w:val="20"/>
                <w:szCs w:val="20"/>
                <w14:ligatures w14:val="none"/>
              </w:rPr>
            </w:pPr>
            <w:r w:rsidRPr="004F5BEC">
              <w:rPr>
                <w:rFonts w:ascii="Aptos Narrow" w:eastAsia="Times New Roman" w:hAnsi="Aptos Narrow" w:cs="Times New Roman"/>
                <w:color w:val="000000"/>
                <w:kern w:val="0"/>
                <w:sz w:val="20"/>
                <w:szCs w:val="20"/>
                <w14:ligatures w14:val="none"/>
              </w:rPr>
              <w:t xml:space="preserve"> $            1,050.00 </w:t>
            </w:r>
          </w:p>
        </w:tc>
      </w:tr>
      <w:tr w:rsidR="000D60E6" w:rsidRPr="004F5BEC" w14:paraId="59FEE66E" w14:textId="77777777" w:rsidTr="0094134A">
        <w:trPr>
          <w:trHeight w:val="290"/>
        </w:trPr>
        <w:tc>
          <w:tcPr>
            <w:tcW w:w="1464" w:type="dxa"/>
            <w:tcBorders>
              <w:top w:val="nil"/>
              <w:left w:val="single" w:sz="4" w:space="0" w:color="auto"/>
              <w:bottom w:val="single" w:sz="4" w:space="0" w:color="auto"/>
              <w:right w:val="single" w:sz="4" w:space="0" w:color="auto"/>
            </w:tcBorders>
            <w:shd w:val="clear" w:color="auto" w:fill="auto"/>
            <w:noWrap/>
            <w:vAlign w:val="bottom"/>
            <w:hideMark/>
          </w:tcPr>
          <w:p w14:paraId="0F34FCB2" w14:textId="77777777" w:rsidR="004F5BEC" w:rsidRPr="004F5BEC" w:rsidRDefault="004F5BEC" w:rsidP="004F5BEC">
            <w:pPr>
              <w:spacing w:after="0" w:line="240" w:lineRule="auto"/>
              <w:rPr>
                <w:rFonts w:ascii="Aptos Narrow" w:eastAsia="Times New Roman" w:hAnsi="Aptos Narrow" w:cs="Times New Roman"/>
                <w:color w:val="000000"/>
                <w:kern w:val="0"/>
                <w:sz w:val="20"/>
                <w:szCs w:val="20"/>
                <w14:ligatures w14:val="none"/>
              </w:rPr>
            </w:pPr>
            <w:r w:rsidRPr="004F5BEC">
              <w:rPr>
                <w:rFonts w:ascii="Aptos Narrow" w:eastAsia="Times New Roman" w:hAnsi="Aptos Narrow" w:cs="Times New Roman"/>
                <w:color w:val="000000"/>
                <w:kern w:val="0"/>
                <w:sz w:val="20"/>
                <w:szCs w:val="20"/>
                <w14:ligatures w14:val="none"/>
              </w:rPr>
              <w:t>III</w:t>
            </w:r>
          </w:p>
        </w:tc>
        <w:tc>
          <w:tcPr>
            <w:tcW w:w="1170" w:type="dxa"/>
            <w:tcBorders>
              <w:top w:val="nil"/>
              <w:left w:val="nil"/>
              <w:bottom w:val="single" w:sz="4" w:space="0" w:color="auto"/>
              <w:right w:val="single" w:sz="4" w:space="0" w:color="auto"/>
            </w:tcBorders>
            <w:shd w:val="clear" w:color="auto" w:fill="auto"/>
            <w:noWrap/>
            <w:vAlign w:val="bottom"/>
            <w:hideMark/>
          </w:tcPr>
          <w:p w14:paraId="7ECEFB7F" w14:textId="0FB8C6D8" w:rsidR="004F5BEC" w:rsidRPr="004F5BEC" w:rsidRDefault="006B460F" w:rsidP="004F5BEC">
            <w:pPr>
              <w:spacing w:after="0" w:line="240" w:lineRule="auto"/>
              <w:jc w:val="right"/>
              <w:rPr>
                <w:rFonts w:ascii="Aptos Narrow" w:eastAsia="Times New Roman" w:hAnsi="Aptos Narrow" w:cs="Times New Roman"/>
                <w:color w:val="000000"/>
                <w:kern w:val="0"/>
                <w:sz w:val="20"/>
                <w:szCs w:val="20"/>
                <w14:ligatures w14:val="none"/>
              </w:rPr>
            </w:pPr>
            <w:r>
              <w:rPr>
                <w:rFonts w:ascii="Aptos Narrow" w:eastAsia="Times New Roman" w:hAnsi="Aptos Narrow" w:cs="Times New Roman"/>
                <w:color w:val="000000"/>
                <w:kern w:val="0"/>
                <w:sz w:val="20"/>
                <w:szCs w:val="20"/>
                <w14:ligatures w14:val="none"/>
              </w:rPr>
              <w:t>April 17, 2025</w:t>
            </w:r>
          </w:p>
        </w:tc>
        <w:tc>
          <w:tcPr>
            <w:tcW w:w="1530" w:type="dxa"/>
            <w:tcBorders>
              <w:top w:val="nil"/>
              <w:left w:val="nil"/>
              <w:bottom w:val="single" w:sz="4" w:space="0" w:color="auto"/>
              <w:right w:val="single" w:sz="4" w:space="0" w:color="auto"/>
            </w:tcBorders>
            <w:shd w:val="clear" w:color="auto" w:fill="auto"/>
            <w:noWrap/>
            <w:vAlign w:val="bottom"/>
            <w:hideMark/>
          </w:tcPr>
          <w:p w14:paraId="6593383C" w14:textId="77777777" w:rsidR="004F5BEC" w:rsidRPr="004F5BEC" w:rsidRDefault="004F5BEC" w:rsidP="004F5BEC">
            <w:pPr>
              <w:spacing w:after="0" w:line="240" w:lineRule="auto"/>
              <w:jc w:val="right"/>
              <w:rPr>
                <w:rFonts w:ascii="Aptos Narrow" w:eastAsia="Times New Roman" w:hAnsi="Aptos Narrow" w:cs="Times New Roman"/>
                <w:color w:val="000000"/>
                <w:kern w:val="0"/>
                <w:sz w:val="20"/>
                <w:szCs w:val="20"/>
                <w14:ligatures w14:val="none"/>
              </w:rPr>
            </w:pPr>
            <w:r w:rsidRPr="004F5BEC">
              <w:rPr>
                <w:rFonts w:ascii="Aptos Narrow" w:eastAsia="Times New Roman" w:hAnsi="Aptos Narrow" w:cs="Times New Roman"/>
                <w:color w:val="000000"/>
                <w:kern w:val="0"/>
                <w:sz w:val="20"/>
                <w:szCs w:val="20"/>
                <w14:ligatures w14:val="none"/>
              </w:rPr>
              <w:t>6</w:t>
            </w:r>
          </w:p>
        </w:tc>
        <w:tc>
          <w:tcPr>
            <w:tcW w:w="1890" w:type="dxa"/>
            <w:tcBorders>
              <w:top w:val="nil"/>
              <w:left w:val="nil"/>
              <w:bottom w:val="single" w:sz="4" w:space="0" w:color="auto"/>
              <w:right w:val="single" w:sz="4" w:space="0" w:color="auto"/>
            </w:tcBorders>
            <w:shd w:val="clear" w:color="auto" w:fill="auto"/>
            <w:noWrap/>
            <w:vAlign w:val="bottom"/>
            <w:hideMark/>
          </w:tcPr>
          <w:p w14:paraId="5BE154CD" w14:textId="77777777" w:rsidR="004F5BEC" w:rsidRPr="004F5BEC" w:rsidRDefault="004F5BEC" w:rsidP="004F5BEC">
            <w:pPr>
              <w:spacing w:after="0" w:line="240" w:lineRule="auto"/>
              <w:jc w:val="right"/>
              <w:rPr>
                <w:rFonts w:ascii="Aptos Narrow" w:eastAsia="Times New Roman" w:hAnsi="Aptos Narrow" w:cs="Times New Roman"/>
                <w:color w:val="000000"/>
                <w:kern w:val="0"/>
                <w:sz w:val="20"/>
                <w:szCs w:val="20"/>
                <w14:ligatures w14:val="none"/>
              </w:rPr>
            </w:pPr>
            <w:r w:rsidRPr="004F5BEC">
              <w:rPr>
                <w:rFonts w:ascii="Aptos Narrow" w:eastAsia="Times New Roman" w:hAnsi="Aptos Narrow" w:cs="Times New Roman"/>
                <w:color w:val="000000"/>
                <w:kern w:val="0"/>
                <w:sz w:val="20"/>
                <w:szCs w:val="20"/>
                <w14:ligatures w14:val="none"/>
              </w:rPr>
              <w:t>15</w:t>
            </w:r>
          </w:p>
        </w:tc>
        <w:tc>
          <w:tcPr>
            <w:tcW w:w="1317" w:type="dxa"/>
            <w:tcBorders>
              <w:top w:val="nil"/>
              <w:left w:val="nil"/>
              <w:bottom w:val="single" w:sz="4" w:space="0" w:color="auto"/>
              <w:right w:val="single" w:sz="4" w:space="0" w:color="auto"/>
            </w:tcBorders>
            <w:shd w:val="clear" w:color="auto" w:fill="auto"/>
            <w:noWrap/>
            <w:vAlign w:val="bottom"/>
            <w:hideMark/>
          </w:tcPr>
          <w:p w14:paraId="6E7F11BD" w14:textId="77777777" w:rsidR="004F5BEC" w:rsidRPr="004F5BEC" w:rsidRDefault="004F5BEC" w:rsidP="004F5BEC">
            <w:pPr>
              <w:spacing w:after="0" w:line="240" w:lineRule="auto"/>
              <w:rPr>
                <w:rFonts w:ascii="Aptos Narrow" w:eastAsia="Times New Roman" w:hAnsi="Aptos Narrow" w:cs="Times New Roman"/>
                <w:color w:val="000000"/>
                <w:kern w:val="0"/>
                <w:sz w:val="20"/>
                <w:szCs w:val="20"/>
                <w14:ligatures w14:val="none"/>
              </w:rPr>
            </w:pPr>
            <w:r w:rsidRPr="004F5BEC">
              <w:rPr>
                <w:rFonts w:ascii="Aptos Narrow" w:eastAsia="Times New Roman" w:hAnsi="Aptos Narrow" w:cs="Times New Roman"/>
                <w:color w:val="000000"/>
                <w:kern w:val="0"/>
                <w:sz w:val="20"/>
                <w:szCs w:val="20"/>
                <w14:ligatures w14:val="none"/>
              </w:rPr>
              <w:t xml:space="preserve"> $            35.00 </w:t>
            </w:r>
          </w:p>
        </w:tc>
        <w:tc>
          <w:tcPr>
            <w:tcW w:w="1559" w:type="dxa"/>
            <w:tcBorders>
              <w:top w:val="nil"/>
              <w:left w:val="nil"/>
              <w:bottom w:val="single" w:sz="4" w:space="0" w:color="auto"/>
              <w:right w:val="single" w:sz="4" w:space="0" w:color="auto"/>
            </w:tcBorders>
            <w:shd w:val="clear" w:color="auto" w:fill="auto"/>
            <w:noWrap/>
            <w:vAlign w:val="bottom"/>
            <w:hideMark/>
          </w:tcPr>
          <w:p w14:paraId="1BD874A0" w14:textId="77777777" w:rsidR="004F5BEC" w:rsidRPr="004F5BEC" w:rsidRDefault="004F5BEC" w:rsidP="004F5BEC">
            <w:pPr>
              <w:spacing w:after="0" w:line="240" w:lineRule="auto"/>
              <w:rPr>
                <w:rFonts w:ascii="Aptos Narrow" w:eastAsia="Times New Roman" w:hAnsi="Aptos Narrow" w:cs="Times New Roman"/>
                <w:color w:val="000000"/>
                <w:kern w:val="0"/>
                <w:sz w:val="20"/>
                <w:szCs w:val="20"/>
                <w14:ligatures w14:val="none"/>
              </w:rPr>
            </w:pPr>
            <w:r w:rsidRPr="004F5BEC">
              <w:rPr>
                <w:rFonts w:ascii="Aptos Narrow" w:eastAsia="Times New Roman" w:hAnsi="Aptos Narrow" w:cs="Times New Roman"/>
                <w:color w:val="000000"/>
                <w:kern w:val="0"/>
                <w:sz w:val="20"/>
                <w:szCs w:val="20"/>
                <w14:ligatures w14:val="none"/>
              </w:rPr>
              <w:t xml:space="preserve"> $            3,150.00 </w:t>
            </w:r>
          </w:p>
        </w:tc>
      </w:tr>
      <w:tr w:rsidR="000D60E6" w:rsidRPr="004F5BEC" w14:paraId="588BADBC" w14:textId="77777777" w:rsidTr="0094134A">
        <w:trPr>
          <w:trHeight w:val="290"/>
        </w:trPr>
        <w:tc>
          <w:tcPr>
            <w:tcW w:w="1464" w:type="dxa"/>
            <w:tcBorders>
              <w:top w:val="nil"/>
              <w:left w:val="single" w:sz="4" w:space="0" w:color="auto"/>
              <w:bottom w:val="single" w:sz="4" w:space="0" w:color="auto"/>
              <w:right w:val="single" w:sz="4" w:space="0" w:color="auto"/>
            </w:tcBorders>
            <w:shd w:val="clear" w:color="auto" w:fill="auto"/>
            <w:noWrap/>
            <w:vAlign w:val="bottom"/>
            <w:hideMark/>
          </w:tcPr>
          <w:p w14:paraId="22DAEEAB" w14:textId="77777777" w:rsidR="004F5BEC" w:rsidRPr="004F5BEC" w:rsidRDefault="004F5BEC" w:rsidP="004F5BEC">
            <w:pPr>
              <w:spacing w:after="0" w:line="240" w:lineRule="auto"/>
              <w:rPr>
                <w:rFonts w:ascii="Aptos Narrow" w:eastAsia="Times New Roman" w:hAnsi="Aptos Narrow" w:cs="Times New Roman"/>
                <w:color w:val="000000"/>
                <w:kern w:val="0"/>
                <w:sz w:val="20"/>
                <w:szCs w:val="20"/>
                <w14:ligatures w14:val="none"/>
              </w:rPr>
            </w:pPr>
            <w:r w:rsidRPr="004F5BEC">
              <w:rPr>
                <w:rFonts w:ascii="Aptos Narrow" w:eastAsia="Times New Roman" w:hAnsi="Aptos Narrow" w:cs="Times New Roman"/>
                <w:color w:val="000000"/>
                <w:kern w:val="0"/>
                <w:sz w:val="20"/>
                <w:szCs w:val="20"/>
                <w14:ligatures w14:val="none"/>
              </w:rPr>
              <w:t>IV</w:t>
            </w:r>
          </w:p>
        </w:tc>
        <w:tc>
          <w:tcPr>
            <w:tcW w:w="1170" w:type="dxa"/>
            <w:tcBorders>
              <w:top w:val="nil"/>
              <w:left w:val="nil"/>
              <w:bottom w:val="single" w:sz="4" w:space="0" w:color="auto"/>
              <w:right w:val="single" w:sz="4" w:space="0" w:color="auto"/>
            </w:tcBorders>
            <w:shd w:val="clear" w:color="auto" w:fill="auto"/>
            <w:noWrap/>
            <w:vAlign w:val="bottom"/>
            <w:hideMark/>
          </w:tcPr>
          <w:p w14:paraId="4402CE64" w14:textId="2AF158F2" w:rsidR="004F5BEC" w:rsidRPr="004F5BEC" w:rsidRDefault="006B460F" w:rsidP="004F5BEC">
            <w:pPr>
              <w:spacing w:after="0" w:line="240" w:lineRule="auto"/>
              <w:jc w:val="right"/>
              <w:rPr>
                <w:rFonts w:ascii="Aptos Narrow" w:eastAsia="Times New Roman" w:hAnsi="Aptos Narrow" w:cs="Times New Roman"/>
                <w:color w:val="000000"/>
                <w:kern w:val="0"/>
                <w:sz w:val="20"/>
                <w:szCs w:val="20"/>
                <w14:ligatures w14:val="none"/>
              </w:rPr>
            </w:pPr>
            <w:r>
              <w:rPr>
                <w:rFonts w:ascii="Aptos Narrow" w:eastAsia="Times New Roman" w:hAnsi="Aptos Narrow" w:cs="Times New Roman"/>
                <w:color w:val="000000"/>
                <w:kern w:val="0"/>
                <w:sz w:val="20"/>
                <w:szCs w:val="20"/>
                <w14:ligatures w14:val="none"/>
              </w:rPr>
              <w:t>May 16, 2025</w:t>
            </w:r>
          </w:p>
        </w:tc>
        <w:tc>
          <w:tcPr>
            <w:tcW w:w="1530" w:type="dxa"/>
            <w:tcBorders>
              <w:top w:val="nil"/>
              <w:left w:val="nil"/>
              <w:bottom w:val="single" w:sz="4" w:space="0" w:color="auto"/>
              <w:right w:val="single" w:sz="4" w:space="0" w:color="auto"/>
            </w:tcBorders>
            <w:shd w:val="clear" w:color="auto" w:fill="auto"/>
            <w:noWrap/>
            <w:vAlign w:val="bottom"/>
            <w:hideMark/>
          </w:tcPr>
          <w:p w14:paraId="3AB4BBFA" w14:textId="77777777" w:rsidR="004F5BEC" w:rsidRPr="004F5BEC" w:rsidRDefault="004F5BEC" w:rsidP="004F5BEC">
            <w:pPr>
              <w:spacing w:after="0" w:line="240" w:lineRule="auto"/>
              <w:jc w:val="right"/>
              <w:rPr>
                <w:rFonts w:ascii="Aptos Narrow" w:eastAsia="Times New Roman" w:hAnsi="Aptos Narrow" w:cs="Times New Roman"/>
                <w:color w:val="000000"/>
                <w:kern w:val="0"/>
                <w:sz w:val="20"/>
                <w:szCs w:val="20"/>
                <w14:ligatures w14:val="none"/>
              </w:rPr>
            </w:pPr>
            <w:r w:rsidRPr="004F5BEC">
              <w:rPr>
                <w:rFonts w:ascii="Aptos Narrow" w:eastAsia="Times New Roman" w:hAnsi="Aptos Narrow" w:cs="Times New Roman"/>
                <w:color w:val="000000"/>
                <w:kern w:val="0"/>
                <w:sz w:val="20"/>
                <w:szCs w:val="20"/>
                <w14:ligatures w14:val="none"/>
              </w:rPr>
              <w:t>4</w:t>
            </w:r>
          </w:p>
        </w:tc>
        <w:tc>
          <w:tcPr>
            <w:tcW w:w="1890" w:type="dxa"/>
            <w:tcBorders>
              <w:top w:val="nil"/>
              <w:left w:val="nil"/>
              <w:bottom w:val="single" w:sz="4" w:space="0" w:color="auto"/>
              <w:right w:val="single" w:sz="4" w:space="0" w:color="auto"/>
            </w:tcBorders>
            <w:shd w:val="clear" w:color="auto" w:fill="auto"/>
            <w:noWrap/>
            <w:vAlign w:val="bottom"/>
            <w:hideMark/>
          </w:tcPr>
          <w:p w14:paraId="429C4401" w14:textId="77777777" w:rsidR="004F5BEC" w:rsidRPr="004F5BEC" w:rsidRDefault="004F5BEC" w:rsidP="004F5BEC">
            <w:pPr>
              <w:spacing w:after="0" w:line="240" w:lineRule="auto"/>
              <w:jc w:val="right"/>
              <w:rPr>
                <w:rFonts w:ascii="Aptos Narrow" w:eastAsia="Times New Roman" w:hAnsi="Aptos Narrow" w:cs="Times New Roman"/>
                <w:color w:val="000000"/>
                <w:kern w:val="0"/>
                <w:sz w:val="20"/>
                <w:szCs w:val="20"/>
                <w14:ligatures w14:val="none"/>
              </w:rPr>
            </w:pPr>
            <w:r w:rsidRPr="004F5BEC">
              <w:rPr>
                <w:rFonts w:ascii="Aptos Narrow" w:eastAsia="Times New Roman" w:hAnsi="Aptos Narrow" w:cs="Times New Roman"/>
                <w:color w:val="000000"/>
                <w:kern w:val="0"/>
                <w:sz w:val="20"/>
                <w:szCs w:val="20"/>
                <w14:ligatures w14:val="none"/>
              </w:rPr>
              <w:t>15</w:t>
            </w:r>
          </w:p>
        </w:tc>
        <w:tc>
          <w:tcPr>
            <w:tcW w:w="1317" w:type="dxa"/>
            <w:tcBorders>
              <w:top w:val="nil"/>
              <w:left w:val="nil"/>
              <w:bottom w:val="single" w:sz="4" w:space="0" w:color="auto"/>
              <w:right w:val="single" w:sz="4" w:space="0" w:color="auto"/>
            </w:tcBorders>
            <w:shd w:val="clear" w:color="auto" w:fill="auto"/>
            <w:noWrap/>
            <w:vAlign w:val="bottom"/>
            <w:hideMark/>
          </w:tcPr>
          <w:p w14:paraId="7FE9C090" w14:textId="77777777" w:rsidR="004F5BEC" w:rsidRPr="004F5BEC" w:rsidRDefault="004F5BEC" w:rsidP="004F5BEC">
            <w:pPr>
              <w:spacing w:after="0" w:line="240" w:lineRule="auto"/>
              <w:rPr>
                <w:rFonts w:ascii="Aptos Narrow" w:eastAsia="Times New Roman" w:hAnsi="Aptos Narrow" w:cs="Times New Roman"/>
                <w:color w:val="000000"/>
                <w:kern w:val="0"/>
                <w:sz w:val="20"/>
                <w:szCs w:val="20"/>
                <w14:ligatures w14:val="none"/>
              </w:rPr>
            </w:pPr>
            <w:r w:rsidRPr="004F5BEC">
              <w:rPr>
                <w:rFonts w:ascii="Aptos Narrow" w:eastAsia="Times New Roman" w:hAnsi="Aptos Narrow" w:cs="Times New Roman"/>
                <w:color w:val="000000"/>
                <w:kern w:val="0"/>
                <w:sz w:val="20"/>
                <w:szCs w:val="20"/>
                <w14:ligatures w14:val="none"/>
              </w:rPr>
              <w:t xml:space="preserve"> $            35.00 </w:t>
            </w:r>
          </w:p>
        </w:tc>
        <w:tc>
          <w:tcPr>
            <w:tcW w:w="1559" w:type="dxa"/>
            <w:tcBorders>
              <w:top w:val="nil"/>
              <w:left w:val="nil"/>
              <w:bottom w:val="single" w:sz="4" w:space="0" w:color="auto"/>
              <w:right w:val="single" w:sz="4" w:space="0" w:color="auto"/>
            </w:tcBorders>
            <w:shd w:val="clear" w:color="auto" w:fill="auto"/>
            <w:noWrap/>
            <w:vAlign w:val="bottom"/>
            <w:hideMark/>
          </w:tcPr>
          <w:p w14:paraId="458D4B39" w14:textId="77777777" w:rsidR="004F5BEC" w:rsidRPr="004F5BEC" w:rsidRDefault="004F5BEC" w:rsidP="004F5BEC">
            <w:pPr>
              <w:spacing w:after="0" w:line="240" w:lineRule="auto"/>
              <w:rPr>
                <w:rFonts w:ascii="Aptos Narrow" w:eastAsia="Times New Roman" w:hAnsi="Aptos Narrow" w:cs="Times New Roman"/>
                <w:color w:val="000000"/>
                <w:kern w:val="0"/>
                <w:sz w:val="20"/>
                <w:szCs w:val="20"/>
                <w14:ligatures w14:val="none"/>
              </w:rPr>
            </w:pPr>
            <w:r w:rsidRPr="004F5BEC">
              <w:rPr>
                <w:rFonts w:ascii="Aptos Narrow" w:eastAsia="Times New Roman" w:hAnsi="Aptos Narrow" w:cs="Times New Roman"/>
                <w:color w:val="000000"/>
                <w:kern w:val="0"/>
                <w:sz w:val="20"/>
                <w:szCs w:val="20"/>
                <w14:ligatures w14:val="none"/>
              </w:rPr>
              <w:t xml:space="preserve"> $            2,100.00 </w:t>
            </w:r>
          </w:p>
        </w:tc>
      </w:tr>
      <w:tr w:rsidR="000D60E6" w:rsidRPr="004F5BEC" w14:paraId="3FCF7854" w14:textId="77777777" w:rsidTr="0094134A">
        <w:trPr>
          <w:trHeight w:val="290"/>
        </w:trPr>
        <w:tc>
          <w:tcPr>
            <w:tcW w:w="1464" w:type="dxa"/>
            <w:tcBorders>
              <w:top w:val="nil"/>
              <w:left w:val="single" w:sz="4" w:space="0" w:color="auto"/>
              <w:bottom w:val="single" w:sz="4" w:space="0" w:color="auto"/>
              <w:right w:val="single" w:sz="4" w:space="0" w:color="auto"/>
            </w:tcBorders>
            <w:shd w:val="clear" w:color="auto" w:fill="auto"/>
            <w:noWrap/>
            <w:vAlign w:val="bottom"/>
            <w:hideMark/>
          </w:tcPr>
          <w:p w14:paraId="0194F1F2" w14:textId="77777777" w:rsidR="004F5BEC" w:rsidRPr="004F5BEC" w:rsidRDefault="004F5BEC" w:rsidP="004F5BEC">
            <w:pPr>
              <w:spacing w:after="0" w:line="240" w:lineRule="auto"/>
              <w:rPr>
                <w:rFonts w:ascii="Aptos Narrow" w:eastAsia="Times New Roman" w:hAnsi="Aptos Narrow" w:cs="Times New Roman"/>
                <w:color w:val="000000"/>
                <w:kern w:val="0"/>
                <w:sz w:val="20"/>
                <w:szCs w:val="20"/>
                <w14:ligatures w14:val="none"/>
              </w:rPr>
            </w:pPr>
            <w:r w:rsidRPr="004F5BEC">
              <w:rPr>
                <w:rFonts w:ascii="Aptos Narrow" w:eastAsia="Times New Roman" w:hAnsi="Aptos Narrow" w:cs="Times New Roman"/>
                <w:color w:val="000000"/>
                <w:kern w:val="0"/>
                <w:sz w:val="20"/>
                <w:szCs w:val="20"/>
                <w14:ligatures w14:val="none"/>
              </w:rPr>
              <w:t>V</w:t>
            </w:r>
          </w:p>
        </w:tc>
        <w:tc>
          <w:tcPr>
            <w:tcW w:w="1170" w:type="dxa"/>
            <w:tcBorders>
              <w:top w:val="nil"/>
              <w:left w:val="nil"/>
              <w:bottom w:val="single" w:sz="4" w:space="0" w:color="auto"/>
              <w:right w:val="single" w:sz="4" w:space="0" w:color="auto"/>
            </w:tcBorders>
            <w:shd w:val="clear" w:color="auto" w:fill="auto"/>
            <w:noWrap/>
            <w:vAlign w:val="bottom"/>
            <w:hideMark/>
          </w:tcPr>
          <w:p w14:paraId="4A1292ED" w14:textId="4BCA7823" w:rsidR="004F5BEC" w:rsidRPr="004F5BEC" w:rsidRDefault="006B460F" w:rsidP="004F5BEC">
            <w:pPr>
              <w:spacing w:after="0" w:line="240" w:lineRule="auto"/>
              <w:jc w:val="right"/>
              <w:rPr>
                <w:rFonts w:ascii="Aptos Narrow" w:eastAsia="Times New Roman" w:hAnsi="Aptos Narrow" w:cs="Times New Roman"/>
                <w:color w:val="000000"/>
                <w:kern w:val="0"/>
                <w:sz w:val="20"/>
                <w:szCs w:val="20"/>
                <w14:ligatures w14:val="none"/>
              </w:rPr>
            </w:pPr>
            <w:r>
              <w:rPr>
                <w:rFonts w:ascii="Aptos Narrow" w:eastAsia="Times New Roman" w:hAnsi="Aptos Narrow" w:cs="Times New Roman"/>
                <w:color w:val="000000"/>
                <w:kern w:val="0"/>
                <w:sz w:val="20"/>
                <w:szCs w:val="20"/>
                <w14:ligatures w14:val="none"/>
              </w:rPr>
              <w:t>May 16, 2025</w:t>
            </w:r>
          </w:p>
        </w:tc>
        <w:tc>
          <w:tcPr>
            <w:tcW w:w="1530" w:type="dxa"/>
            <w:tcBorders>
              <w:top w:val="nil"/>
              <w:left w:val="nil"/>
              <w:bottom w:val="single" w:sz="4" w:space="0" w:color="auto"/>
              <w:right w:val="single" w:sz="4" w:space="0" w:color="auto"/>
            </w:tcBorders>
            <w:shd w:val="clear" w:color="auto" w:fill="auto"/>
            <w:noWrap/>
            <w:vAlign w:val="bottom"/>
            <w:hideMark/>
          </w:tcPr>
          <w:p w14:paraId="459B68E9" w14:textId="77777777" w:rsidR="004F5BEC" w:rsidRPr="004F5BEC" w:rsidRDefault="004F5BEC" w:rsidP="004F5BEC">
            <w:pPr>
              <w:spacing w:after="0" w:line="240" w:lineRule="auto"/>
              <w:jc w:val="right"/>
              <w:rPr>
                <w:rFonts w:ascii="Aptos Narrow" w:eastAsia="Times New Roman" w:hAnsi="Aptos Narrow" w:cs="Times New Roman"/>
                <w:color w:val="000000"/>
                <w:kern w:val="0"/>
                <w:sz w:val="20"/>
                <w:szCs w:val="20"/>
                <w14:ligatures w14:val="none"/>
              </w:rPr>
            </w:pPr>
            <w:r w:rsidRPr="004F5BEC">
              <w:rPr>
                <w:rFonts w:ascii="Aptos Narrow" w:eastAsia="Times New Roman" w:hAnsi="Aptos Narrow" w:cs="Times New Roman"/>
                <w:color w:val="000000"/>
                <w:kern w:val="0"/>
                <w:sz w:val="20"/>
                <w:szCs w:val="20"/>
                <w14:ligatures w14:val="none"/>
              </w:rPr>
              <w:t>6</w:t>
            </w:r>
          </w:p>
        </w:tc>
        <w:tc>
          <w:tcPr>
            <w:tcW w:w="1890" w:type="dxa"/>
            <w:tcBorders>
              <w:top w:val="nil"/>
              <w:left w:val="nil"/>
              <w:bottom w:val="single" w:sz="4" w:space="0" w:color="auto"/>
              <w:right w:val="single" w:sz="4" w:space="0" w:color="auto"/>
            </w:tcBorders>
            <w:shd w:val="clear" w:color="auto" w:fill="auto"/>
            <w:noWrap/>
            <w:vAlign w:val="bottom"/>
            <w:hideMark/>
          </w:tcPr>
          <w:p w14:paraId="76149DA4" w14:textId="77777777" w:rsidR="004F5BEC" w:rsidRPr="004F5BEC" w:rsidRDefault="004F5BEC" w:rsidP="004F5BEC">
            <w:pPr>
              <w:spacing w:after="0" w:line="240" w:lineRule="auto"/>
              <w:jc w:val="right"/>
              <w:rPr>
                <w:rFonts w:ascii="Aptos Narrow" w:eastAsia="Times New Roman" w:hAnsi="Aptos Narrow" w:cs="Times New Roman"/>
                <w:color w:val="000000"/>
                <w:kern w:val="0"/>
                <w:sz w:val="20"/>
                <w:szCs w:val="20"/>
                <w14:ligatures w14:val="none"/>
              </w:rPr>
            </w:pPr>
            <w:r w:rsidRPr="004F5BEC">
              <w:rPr>
                <w:rFonts w:ascii="Aptos Narrow" w:eastAsia="Times New Roman" w:hAnsi="Aptos Narrow" w:cs="Times New Roman"/>
                <w:color w:val="000000"/>
                <w:kern w:val="0"/>
                <w:sz w:val="20"/>
                <w:szCs w:val="20"/>
                <w14:ligatures w14:val="none"/>
              </w:rPr>
              <w:t>15</w:t>
            </w:r>
          </w:p>
        </w:tc>
        <w:tc>
          <w:tcPr>
            <w:tcW w:w="1317" w:type="dxa"/>
            <w:tcBorders>
              <w:top w:val="nil"/>
              <w:left w:val="nil"/>
              <w:bottom w:val="single" w:sz="4" w:space="0" w:color="auto"/>
              <w:right w:val="single" w:sz="4" w:space="0" w:color="auto"/>
            </w:tcBorders>
            <w:shd w:val="clear" w:color="auto" w:fill="auto"/>
            <w:noWrap/>
            <w:vAlign w:val="bottom"/>
            <w:hideMark/>
          </w:tcPr>
          <w:p w14:paraId="0FF0851B" w14:textId="77777777" w:rsidR="004F5BEC" w:rsidRPr="004F5BEC" w:rsidRDefault="004F5BEC" w:rsidP="004F5BEC">
            <w:pPr>
              <w:spacing w:after="0" w:line="240" w:lineRule="auto"/>
              <w:rPr>
                <w:rFonts w:ascii="Aptos Narrow" w:eastAsia="Times New Roman" w:hAnsi="Aptos Narrow" w:cs="Times New Roman"/>
                <w:color w:val="000000"/>
                <w:kern w:val="0"/>
                <w:sz w:val="20"/>
                <w:szCs w:val="20"/>
                <w14:ligatures w14:val="none"/>
              </w:rPr>
            </w:pPr>
            <w:r w:rsidRPr="004F5BEC">
              <w:rPr>
                <w:rFonts w:ascii="Aptos Narrow" w:eastAsia="Times New Roman" w:hAnsi="Aptos Narrow" w:cs="Times New Roman"/>
                <w:color w:val="000000"/>
                <w:kern w:val="0"/>
                <w:sz w:val="20"/>
                <w:szCs w:val="20"/>
                <w14:ligatures w14:val="none"/>
              </w:rPr>
              <w:t xml:space="preserve"> $            35.00 </w:t>
            </w:r>
          </w:p>
        </w:tc>
        <w:tc>
          <w:tcPr>
            <w:tcW w:w="1559" w:type="dxa"/>
            <w:tcBorders>
              <w:top w:val="nil"/>
              <w:left w:val="nil"/>
              <w:bottom w:val="single" w:sz="4" w:space="0" w:color="auto"/>
              <w:right w:val="single" w:sz="4" w:space="0" w:color="auto"/>
            </w:tcBorders>
            <w:shd w:val="clear" w:color="auto" w:fill="auto"/>
            <w:noWrap/>
            <w:vAlign w:val="bottom"/>
            <w:hideMark/>
          </w:tcPr>
          <w:p w14:paraId="192F1F46" w14:textId="77777777" w:rsidR="004F5BEC" w:rsidRPr="004F5BEC" w:rsidRDefault="004F5BEC" w:rsidP="004F5BEC">
            <w:pPr>
              <w:spacing w:after="0" w:line="240" w:lineRule="auto"/>
              <w:rPr>
                <w:rFonts w:ascii="Aptos Narrow" w:eastAsia="Times New Roman" w:hAnsi="Aptos Narrow" w:cs="Times New Roman"/>
                <w:color w:val="000000"/>
                <w:kern w:val="0"/>
                <w:sz w:val="20"/>
                <w:szCs w:val="20"/>
                <w14:ligatures w14:val="none"/>
              </w:rPr>
            </w:pPr>
            <w:r w:rsidRPr="004F5BEC">
              <w:rPr>
                <w:rFonts w:ascii="Aptos Narrow" w:eastAsia="Times New Roman" w:hAnsi="Aptos Narrow" w:cs="Times New Roman"/>
                <w:color w:val="000000"/>
                <w:kern w:val="0"/>
                <w:sz w:val="20"/>
                <w:szCs w:val="20"/>
                <w14:ligatures w14:val="none"/>
              </w:rPr>
              <w:t xml:space="preserve"> $            3,150.00 </w:t>
            </w:r>
          </w:p>
        </w:tc>
      </w:tr>
      <w:tr w:rsidR="000D60E6" w:rsidRPr="004F5BEC" w14:paraId="035621E7" w14:textId="77777777" w:rsidTr="0094134A">
        <w:trPr>
          <w:trHeight w:val="290"/>
        </w:trPr>
        <w:tc>
          <w:tcPr>
            <w:tcW w:w="1464" w:type="dxa"/>
            <w:tcBorders>
              <w:top w:val="nil"/>
              <w:left w:val="single" w:sz="4" w:space="0" w:color="auto"/>
              <w:bottom w:val="single" w:sz="4" w:space="0" w:color="auto"/>
              <w:right w:val="single" w:sz="4" w:space="0" w:color="auto"/>
            </w:tcBorders>
            <w:shd w:val="clear" w:color="auto" w:fill="auto"/>
            <w:noWrap/>
            <w:vAlign w:val="bottom"/>
            <w:hideMark/>
          </w:tcPr>
          <w:p w14:paraId="1547F553" w14:textId="77777777" w:rsidR="004F5BEC" w:rsidRPr="004F5BEC" w:rsidRDefault="004F5BEC" w:rsidP="004F5BEC">
            <w:pPr>
              <w:spacing w:after="0" w:line="240" w:lineRule="auto"/>
              <w:rPr>
                <w:rFonts w:ascii="Aptos Narrow" w:eastAsia="Times New Roman" w:hAnsi="Aptos Narrow" w:cs="Times New Roman"/>
                <w:color w:val="000000"/>
                <w:kern w:val="0"/>
                <w:sz w:val="20"/>
                <w:szCs w:val="20"/>
                <w14:ligatures w14:val="none"/>
              </w:rPr>
            </w:pPr>
            <w:r w:rsidRPr="004F5BEC">
              <w:rPr>
                <w:rFonts w:ascii="Aptos Narrow" w:eastAsia="Times New Roman" w:hAnsi="Aptos Narrow" w:cs="Times New Roman"/>
                <w:color w:val="000000"/>
                <w:kern w:val="0"/>
                <w:sz w:val="20"/>
                <w:szCs w:val="20"/>
                <w14:ligatures w14:val="none"/>
              </w:rPr>
              <w:t>VI</w:t>
            </w:r>
          </w:p>
        </w:tc>
        <w:tc>
          <w:tcPr>
            <w:tcW w:w="1170" w:type="dxa"/>
            <w:tcBorders>
              <w:top w:val="nil"/>
              <w:left w:val="nil"/>
              <w:bottom w:val="single" w:sz="4" w:space="0" w:color="auto"/>
              <w:right w:val="single" w:sz="4" w:space="0" w:color="auto"/>
            </w:tcBorders>
            <w:shd w:val="clear" w:color="auto" w:fill="auto"/>
            <w:noWrap/>
            <w:vAlign w:val="bottom"/>
            <w:hideMark/>
          </w:tcPr>
          <w:p w14:paraId="049B3D95" w14:textId="3267A70F" w:rsidR="004F5BEC" w:rsidRPr="004F5BEC" w:rsidRDefault="006B460F" w:rsidP="004F5BEC">
            <w:pPr>
              <w:spacing w:after="0" w:line="240" w:lineRule="auto"/>
              <w:jc w:val="right"/>
              <w:rPr>
                <w:rFonts w:ascii="Aptos Narrow" w:eastAsia="Times New Roman" w:hAnsi="Aptos Narrow" w:cs="Times New Roman"/>
                <w:color w:val="000000"/>
                <w:kern w:val="0"/>
                <w:sz w:val="20"/>
                <w:szCs w:val="20"/>
                <w14:ligatures w14:val="none"/>
              </w:rPr>
            </w:pPr>
            <w:r>
              <w:rPr>
                <w:rFonts w:ascii="Aptos Narrow" w:eastAsia="Times New Roman" w:hAnsi="Aptos Narrow" w:cs="Times New Roman"/>
                <w:color w:val="000000"/>
                <w:kern w:val="0"/>
                <w:sz w:val="20"/>
                <w:szCs w:val="20"/>
                <w14:ligatures w14:val="none"/>
              </w:rPr>
              <w:t>May 30, 2025</w:t>
            </w:r>
          </w:p>
        </w:tc>
        <w:tc>
          <w:tcPr>
            <w:tcW w:w="1530" w:type="dxa"/>
            <w:tcBorders>
              <w:top w:val="nil"/>
              <w:left w:val="nil"/>
              <w:bottom w:val="single" w:sz="4" w:space="0" w:color="auto"/>
              <w:right w:val="single" w:sz="4" w:space="0" w:color="auto"/>
            </w:tcBorders>
            <w:shd w:val="clear" w:color="auto" w:fill="auto"/>
            <w:noWrap/>
            <w:vAlign w:val="bottom"/>
            <w:hideMark/>
          </w:tcPr>
          <w:p w14:paraId="52963B18" w14:textId="77777777" w:rsidR="004F5BEC" w:rsidRPr="004F5BEC" w:rsidRDefault="004F5BEC" w:rsidP="004F5BEC">
            <w:pPr>
              <w:spacing w:after="0" w:line="240" w:lineRule="auto"/>
              <w:jc w:val="right"/>
              <w:rPr>
                <w:rFonts w:ascii="Aptos Narrow" w:eastAsia="Times New Roman" w:hAnsi="Aptos Narrow" w:cs="Times New Roman"/>
                <w:color w:val="000000"/>
                <w:kern w:val="0"/>
                <w:sz w:val="20"/>
                <w:szCs w:val="20"/>
                <w14:ligatures w14:val="none"/>
              </w:rPr>
            </w:pPr>
            <w:r w:rsidRPr="004F5BEC">
              <w:rPr>
                <w:rFonts w:ascii="Aptos Narrow" w:eastAsia="Times New Roman" w:hAnsi="Aptos Narrow" w:cs="Times New Roman"/>
                <w:color w:val="000000"/>
                <w:kern w:val="0"/>
                <w:sz w:val="20"/>
                <w:szCs w:val="20"/>
                <w14:ligatures w14:val="none"/>
              </w:rPr>
              <w:t>4</w:t>
            </w:r>
          </w:p>
        </w:tc>
        <w:tc>
          <w:tcPr>
            <w:tcW w:w="1890" w:type="dxa"/>
            <w:tcBorders>
              <w:top w:val="nil"/>
              <w:left w:val="nil"/>
              <w:bottom w:val="single" w:sz="4" w:space="0" w:color="auto"/>
              <w:right w:val="single" w:sz="4" w:space="0" w:color="auto"/>
            </w:tcBorders>
            <w:shd w:val="clear" w:color="auto" w:fill="auto"/>
            <w:noWrap/>
            <w:vAlign w:val="bottom"/>
            <w:hideMark/>
          </w:tcPr>
          <w:p w14:paraId="6865E9DF" w14:textId="77777777" w:rsidR="004F5BEC" w:rsidRPr="004F5BEC" w:rsidRDefault="004F5BEC" w:rsidP="004F5BEC">
            <w:pPr>
              <w:spacing w:after="0" w:line="240" w:lineRule="auto"/>
              <w:jc w:val="right"/>
              <w:rPr>
                <w:rFonts w:ascii="Aptos Narrow" w:eastAsia="Times New Roman" w:hAnsi="Aptos Narrow" w:cs="Times New Roman"/>
                <w:color w:val="000000"/>
                <w:kern w:val="0"/>
                <w:sz w:val="20"/>
                <w:szCs w:val="20"/>
                <w14:ligatures w14:val="none"/>
              </w:rPr>
            </w:pPr>
            <w:r w:rsidRPr="004F5BEC">
              <w:rPr>
                <w:rFonts w:ascii="Aptos Narrow" w:eastAsia="Times New Roman" w:hAnsi="Aptos Narrow" w:cs="Times New Roman"/>
                <w:color w:val="000000"/>
                <w:kern w:val="0"/>
                <w:sz w:val="20"/>
                <w:szCs w:val="20"/>
                <w14:ligatures w14:val="none"/>
              </w:rPr>
              <w:t>15</w:t>
            </w:r>
          </w:p>
        </w:tc>
        <w:tc>
          <w:tcPr>
            <w:tcW w:w="1317" w:type="dxa"/>
            <w:tcBorders>
              <w:top w:val="nil"/>
              <w:left w:val="nil"/>
              <w:bottom w:val="single" w:sz="4" w:space="0" w:color="auto"/>
              <w:right w:val="single" w:sz="4" w:space="0" w:color="auto"/>
            </w:tcBorders>
            <w:shd w:val="clear" w:color="auto" w:fill="auto"/>
            <w:noWrap/>
            <w:vAlign w:val="bottom"/>
            <w:hideMark/>
          </w:tcPr>
          <w:p w14:paraId="28CA0E45" w14:textId="77777777" w:rsidR="004F5BEC" w:rsidRPr="004F5BEC" w:rsidRDefault="004F5BEC" w:rsidP="004F5BEC">
            <w:pPr>
              <w:spacing w:after="0" w:line="240" w:lineRule="auto"/>
              <w:rPr>
                <w:rFonts w:ascii="Aptos Narrow" w:eastAsia="Times New Roman" w:hAnsi="Aptos Narrow" w:cs="Times New Roman"/>
                <w:color w:val="000000"/>
                <w:kern w:val="0"/>
                <w:sz w:val="20"/>
                <w:szCs w:val="20"/>
                <w14:ligatures w14:val="none"/>
              </w:rPr>
            </w:pPr>
            <w:r w:rsidRPr="004F5BEC">
              <w:rPr>
                <w:rFonts w:ascii="Aptos Narrow" w:eastAsia="Times New Roman" w:hAnsi="Aptos Narrow" w:cs="Times New Roman"/>
                <w:color w:val="000000"/>
                <w:kern w:val="0"/>
                <w:sz w:val="20"/>
                <w:szCs w:val="20"/>
                <w14:ligatures w14:val="none"/>
              </w:rPr>
              <w:t xml:space="preserve"> $            35.00 </w:t>
            </w:r>
          </w:p>
        </w:tc>
        <w:tc>
          <w:tcPr>
            <w:tcW w:w="1559" w:type="dxa"/>
            <w:tcBorders>
              <w:top w:val="nil"/>
              <w:left w:val="nil"/>
              <w:bottom w:val="single" w:sz="4" w:space="0" w:color="auto"/>
              <w:right w:val="single" w:sz="4" w:space="0" w:color="auto"/>
            </w:tcBorders>
            <w:shd w:val="clear" w:color="auto" w:fill="auto"/>
            <w:noWrap/>
            <w:vAlign w:val="bottom"/>
            <w:hideMark/>
          </w:tcPr>
          <w:p w14:paraId="6A922303" w14:textId="77777777" w:rsidR="004F5BEC" w:rsidRPr="004F5BEC" w:rsidRDefault="004F5BEC" w:rsidP="004F5BEC">
            <w:pPr>
              <w:spacing w:after="0" w:line="240" w:lineRule="auto"/>
              <w:rPr>
                <w:rFonts w:ascii="Aptos Narrow" w:eastAsia="Times New Roman" w:hAnsi="Aptos Narrow" w:cs="Times New Roman"/>
                <w:color w:val="000000"/>
                <w:kern w:val="0"/>
                <w:sz w:val="20"/>
                <w:szCs w:val="20"/>
                <w14:ligatures w14:val="none"/>
              </w:rPr>
            </w:pPr>
            <w:r w:rsidRPr="004F5BEC">
              <w:rPr>
                <w:rFonts w:ascii="Aptos Narrow" w:eastAsia="Times New Roman" w:hAnsi="Aptos Narrow" w:cs="Times New Roman"/>
                <w:color w:val="000000"/>
                <w:kern w:val="0"/>
                <w:sz w:val="20"/>
                <w:szCs w:val="20"/>
                <w14:ligatures w14:val="none"/>
              </w:rPr>
              <w:t xml:space="preserve"> $            2,100.00 </w:t>
            </w:r>
          </w:p>
        </w:tc>
      </w:tr>
      <w:tr w:rsidR="00B355D9" w:rsidRPr="004F5BEC" w14:paraId="1532C99B" w14:textId="77777777" w:rsidTr="0094134A">
        <w:trPr>
          <w:trHeight w:val="290"/>
        </w:trPr>
        <w:tc>
          <w:tcPr>
            <w:tcW w:w="1464" w:type="dxa"/>
            <w:tcBorders>
              <w:top w:val="nil"/>
              <w:left w:val="single" w:sz="4" w:space="0" w:color="auto"/>
              <w:bottom w:val="single" w:sz="4" w:space="0" w:color="auto"/>
              <w:right w:val="single" w:sz="4" w:space="0" w:color="auto"/>
            </w:tcBorders>
            <w:shd w:val="clear" w:color="auto" w:fill="auto"/>
            <w:noWrap/>
            <w:vAlign w:val="bottom"/>
            <w:hideMark/>
          </w:tcPr>
          <w:p w14:paraId="1A5F5F68" w14:textId="77777777" w:rsidR="004F5BEC" w:rsidRPr="004F5BEC" w:rsidRDefault="004F5BEC" w:rsidP="004F5BEC">
            <w:pPr>
              <w:spacing w:after="0" w:line="240" w:lineRule="auto"/>
              <w:rPr>
                <w:rFonts w:ascii="Aptos Narrow" w:eastAsia="Times New Roman" w:hAnsi="Aptos Narrow" w:cs="Times New Roman"/>
                <w:b/>
                <w:bCs/>
                <w:color w:val="000000"/>
                <w:kern w:val="0"/>
                <w:sz w:val="20"/>
                <w:szCs w:val="20"/>
                <w14:ligatures w14:val="none"/>
              </w:rPr>
            </w:pPr>
            <w:r w:rsidRPr="004F5BEC">
              <w:rPr>
                <w:rFonts w:ascii="Aptos Narrow" w:eastAsia="Times New Roman" w:hAnsi="Aptos Narrow" w:cs="Times New Roman"/>
                <w:b/>
                <w:bCs/>
                <w:color w:val="000000"/>
                <w:kern w:val="0"/>
                <w:sz w:val="20"/>
                <w:szCs w:val="20"/>
                <w14:ligatures w14:val="none"/>
              </w:rPr>
              <w:t>Total</w:t>
            </w:r>
          </w:p>
        </w:tc>
        <w:tc>
          <w:tcPr>
            <w:tcW w:w="5907" w:type="dxa"/>
            <w:gridSpan w:val="4"/>
            <w:tcBorders>
              <w:top w:val="single" w:sz="4" w:space="0" w:color="auto"/>
              <w:left w:val="nil"/>
              <w:bottom w:val="single" w:sz="4" w:space="0" w:color="auto"/>
              <w:right w:val="single" w:sz="4" w:space="0" w:color="auto"/>
            </w:tcBorders>
            <w:shd w:val="clear" w:color="auto" w:fill="auto"/>
            <w:noWrap/>
            <w:vAlign w:val="bottom"/>
            <w:hideMark/>
          </w:tcPr>
          <w:p w14:paraId="57DBCD01" w14:textId="77777777" w:rsidR="004F5BEC" w:rsidRPr="004F5BEC" w:rsidRDefault="004F5BEC" w:rsidP="004F5BEC">
            <w:pPr>
              <w:spacing w:after="0" w:line="240" w:lineRule="auto"/>
              <w:jc w:val="center"/>
              <w:rPr>
                <w:rFonts w:ascii="Aptos Narrow" w:eastAsia="Times New Roman" w:hAnsi="Aptos Narrow" w:cs="Times New Roman"/>
                <w:color w:val="000000"/>
                <w:kern w:val="0"/>
                <w:sz w:val="20"/>
                <w:szCs w:val="20"/>
                <w14:ligatures w14:val="none"/>
              </w:rPr>
            </w:pPr>
            <w:r w:rsidRPr="004F5BEC">
              <w:rPr>
                <w:rFonts w:ascii="Aptos Narrow" w:eastAsia="Times New Roman" w:hAnsi="Aptos Narrow" w:cs="Times New Roman"/>
                <w:color w:val="000000"/>
                <w:kern w:val="0"/>
                <w:sz w:val="20"/>
                <w:szCs w:val="20"/>
                <w14:ligatures w14:val="none"/>
              </w:rPr>
              <w:t> </w:t>
            </w:r>
          </w:p>
        </w:tc>
        <w:tc>
          <w:tcPr>
            <w:tcW w:w="1559" w:type="dxa"/>
            <w:tcBorders>
              <w:top w:val="nil"/>
              <w:left w:val="nil"/>
              <w:bottom w:val="single" w:sz="4" w:space="0" w:color="auto"/>
              <w:right w:val="single" w:sz="4" w:space="0" w:color="auto"/>
            </w:tcBorders>
            <w:shd w:val="clear" w:color="auto" w:fill="auto"/>
            <w:noWrap/>
            <w:vAlign w:val="bottom"/>
            <w:hideMark/>
          </w:tcPr>
          <w:p w14:paraId="2654905B" w14:textId="77777777" w:rsidR="004F5BEC" w:rsidRPr="004F5BEC" w:rsidRDefault="004F5BEC" w:rsidP="004F5BEC">
            <w:pPr>
              <w:spacing w:after="0" w:line="240" w:lineRule="auto"/>
              <w:rPr>
                <w:rFonts w:ascii="Aptos Narrow" w:eastAsia="Times New Roman" w:hAnsi="Aptos Narrow" w:cs="Times New Roman"/>
                <w:b/>
                <w:bCs/>
                <w:color w:val="000000"/>
                <w:kern w:val="0"/>
                <w:sz w:val="20"/>
                <w:szCs w:val="20"/>
                <w14:ligatures w14:val="none"/>
              </w:rPr>
            </w:pPr>
            <w:r w:rsidRPr="004F5BEC">
              <w:rPr>
                <w:rFonts w:ascii="Aptos Narrow" w:eastAsia="Times New Roman" w:hAnsi="Aptos Narrow" w:cs="Times New Roman"/>
                <w:b/>
                <w:bCs/>
                <w:color w:val="000000"/>
                <w:kern w:val="0"/>
                <w:sz w:val="20"/>
                <w:szCs w:val="20"/>
                <w14:ligatures w14:val="none"/>
              </w:rPr>
              <w:t xml:space="preserve"> $          12,600.00 </w:t>
            </w:r>
          </w:p>
        </w:tc>
      </w:tr>
    </w:tbl>
    <w:p w14:paraId="413EC65A" w14:textId="77777777" w:rsidR="00733EC5" w:rsidRDefault="00733EC5" w:rsidP="007255A1">
      <w:pPr>
        <w:spacing w:after="120" w:line="240" w:lineRule="auto"/>
        <w:jc w:val="both"/>
      </w:pPr>
    </w:p>
    <w:p w14:paraId="29024FD6" w14:textId="74E75E62" w:rsidR="00DE67BB" w:rsidRDefault="00DE67BB" w:rsidP="00665919">
      <w:pPr>
        <w:pStyle w:val="ListParagraph"/>
        <w:numPr>
          <w:ilvl w:val="0"/>
          <w:numId w:val="6"/>
        </w:numPr>
        <w:spacing w:after="120" w:line="240" w:lineRule="auto"/>
        <w:ind w:left="360"/>
        <w:jc w:val="both"/>
      </w:pPr>
      <w:r>
        <w:t xml:space="preserve">The contractor is expected to </w:t>
      </w:r>
      <w:r w:rsidR="00F5009C">
        <w:t>complete</w:t>
      </w:r>
      <w:r>
        <w:t xml:space="preserve"> each </w:t>
      </w:r>
      <w:proofErr w:type="gramStart"/>
      <w:r>
        <w:t>deliverable</w:t>
      </w:r>
      <w:proofErr w:type="gramEnd"/>
      <w:r>
        <w:t xml:space="preserve"> within the deadline specified above</w:t>
      </w:r>
      <w:r w:rsidR="001D74B2">
        <w:t xml:space="preserve">. </w:t>
      </w:r>
      <w:r w:rsidR="002F097F" w:rsidRPr="002F097F">
        <w:t xml:space="preserve">If the </w:t>
      </w:r>
      <w:r w:rsidR="00AB0857">
        <w:t>contractor</w:t>
      </w:r>
      <w:r w:rsidR="002F097F" w:rsidRPr="002F097F">
        <w:t xml:space="preserve"> does not complete the </w:t>
      </w:r>
      <w:proofErr w:type="gramStart"/>
      <w:r w:rsidR="002F097F" w:rsidRPr="002F097F">
        <w:t>deliverables</w:t>
      </w:r>
      <w:proofErr w:type="gramEnd"/>
      <w:r w:rsidR="002F097F" w:rsidRPr="002F097F">
        <w:t xml:space="preserve"> within the agreed deadlines, overtime will not be paid by HANWASH.</w:t>
      </w:r>
    </w:p>
    <w:p w14:paraId="4111FB1F" w14:textId="39EDD763" w:rsidR="00665919" w:rsidRPr="00665919" w:rsidRDefault="00855F56" w:rsidP="00665919">
      <w:pPr>
        <w:pStyle w:val="ListParagraph"/>
        <w:numPr>
          <w:ilvl w:val="0"/>
          <w:numId w:val="6"/>
        </w:numPr>
        <w:spacing w:after="120" w:line="240" w:lineRule="auto"/>
        <w:ind w:left="360"/>
        <w:jc w:val="both"/>
      </w:pPr>
      <w:r w:rsidRPr="007B387F">
        <w:t xml:space="preserve">Payment will be processed within </w:t>
      </w:r>
      <w:r w:rsidR="00AB0857">
        <w:t>five</w:t>
      </w:r>
      <w:r w:rsidRPr="007B387F">
        <w:t xml:space="preserve"> (</w:t>
      </w:r>
      <w:r w:rsidR="00AB0857">
        <w:t>5</w:t>
      </w:r>
      <w:r w:rsidRPr="007B387F">
        <w:t xml:space="preserve">) business days of approval of the </w:t>
      </w:r>
      <w:proofErr w:type="gramStart"/>
      <w:r w:rsidR="00592A80">
        <w:t>deliverable</w:t>
      </w:r>
      <w:proofErr w:type="gramEnd"/>
      <w:r w:rsidRPr="007B387F">
        <w:t xml:space="preserve"> by HANWASH. All payments are subject to compliance with the terms and conditions outlined </w:t>
      </w:r>
      <w:r w:rsidR="00592A80">
        <w:t>above</w:t>
      </w:r>
      <w:r w:rsidRPr="007B387F">
        <w:t>. The term, “business day” shall mean any weekday when regular business operations take place in Haiti, excluding weekends and public holidays.</w:t>
      </w:r>
    </w:p>
    <w:p w14:paraId="0B62E022" w14:textId="77777777" w:rsidR="00665919" w:rsidRDefault="00F96A8A" w:rsidP="00665919">
      <w:pPr>
        <w:pStyle w:val="ListParagraph"/>
        <w:numPr>
          <w:ilvl w:val="0"/>
          <w:numId w:val="6"/>
        </w:numPr>
        <w:spacing w:after="120" w:line="240" w:lineRule="auto"/>
        <w:ind w:left="360"/>
        <w:jc w:val="both"/>
      </w:pPr>
      <w:r>
        <w:t xml:space="preserve">One to two (1-2) days per week is anticipated to perform these tasks. </w:t>
      </w:r>
      <w:r w:rsidR="28A6CFAD">
        <w:t>The Contractor must work a maximum of 15 hours per week during the contract term.</w:t>
      </w:r>
    </w:p>
    <w:p w14:paraId="0D96DE3E" w14:textId="77777777" w:rsidR="00665919" w:rsidRDefault="00F96A8A" w:rsidP="00665919">
      <w:pPr>
        <w:pStyle w:val="ListParagraph"/>
        <w:numPr>
          <w:ilvl w:val="0"/>
          <w:numId w:val="6"/>
        </w:numPr>
        <w:spacing w:after="120" w:line="240" w:lineRule="auto"/>
        <w:ind w:left="360"/>
        <w:jc w:val="both"/>
      </w:pPr>
      <w:r>
        <w:t xml:space="preserve">Fees shall be invoiced using the third-party freelance-for-hire online platform </w:t>
      </w:r>
      <w:hyperlink r:id="rId20" w:history="1">
        <w:r w:rsidR="00C96020" w:rsidRPr="00450CA7">
          <w:rPr>
            <w:rStyle w:val="Hyperlink"/>
          </w:rPr>
          <w:t>http://Upwork.com</w:t>
        </w:r>
      </w:hyperlink>
      <w:r w:rsidR="00C96020">
        <w:t xml:space="preserve"> </w:t>
      </w:r>
      <w:r>
        <w:t xml:space="preserve">which tracks time and outputs and automatically generates invoices for receipting purposes. </w:t>
      </w:r>
    </w:p>
    <w:p w14:paraId="02F8197B" w14:textId="346B76E2" w:rsidR="2077A347" w:rsidRDefault="00F96A8A" w:rsidP="2077A347">
      <w:pPr>
        <w:pStyle w:val="ListParagraph"/>
        <w:numPr>
          <w:ilvl w:val="0"/>
          <w:numId w:val="6"/>
        </w:numPr>
        <w:spacing w:after="120" w:line="240" w:lineRule="auto"/>
        <w:ind w:left="360"/>
        <w:jc w:val="both"/>
      </w:pPr>
      <w:r>
        <w:t xml:space="preserve">Out-of-pocket expenses are not anticipated for this work. </w:t>
      </w:r>
      <w:r w:rsidR="6017F7C3">
        <w:t>If the need arises, they should be approved prior in writing by the Executive Director or they shall not be reimbursed.</w:t>
      </w:r>
    </w:p>
    <w:p w14:paraId="201ACCD8" w14:textId="34E1634E" w:rsidR="2077A347" w:rsidRDefault="2077A347" w:rsidP="2077A347">
      <w:pPr>
        <w:spacing w:after="120" w:line="240" w:lineRule="auto"/>
        <w:jc w:val="both"/>
      </w:pPr>
    </w:p>
    <w:p w14:paraId="045B5F88" w14:textId="6FA737EB" w:rsidR="060F4B4D" w:rsidRDefault="060F4B4D" w:rsidP="060F4B4D">
      <w:pPr>
        <w:spacing w:after="120" w:line="240" w:lineRule="auto"/>
        <w:jc w:val="both"/>
      </w:pPr>
    </w:p>
    <w:p w14:paraId="12066721" w14:textId="7FD49290" w:rsidR="2077A347" w:rsidRDefault="2077A347" w:rsidP="2077A347">
      <w:pPr>
        <w:spacing w:after="120" w:line="240" w:lineRule="auto"/>
        <w:jc w:val="both"/>
      </w:pPr>
    </w:p>
    <w:p w14:paraId="12E520F3" w14:textId="3FE6FE44" w:rsidR="2657A233" w:rsidRDefault="2657A233" w:rsidP="2657A233">
      <w:pPr>
        <w:spacing w:after="120" w:line="240" w:lineRule="auto"/>
        <w:jc w:val="both"/>
      </w:pPr>
    </w:p>
    <w:p w14:paraId="14687FC0" w14:textId="08FF63B4" w:rsidR="00F276D0" w:rsidRPr="00665919" w:rsidRDefault="00F276D0" w:rsidP="2077A347">
      <w:pPr>
        <w:spacing w:after="120" w:line="240" w:lineRule="auto"/>
        <w:jc w:val="both"/>
      </w:pPr>
    </w:p>
    <w:sectPr w:rsidR="00F276D0" w:rsidRPr="00665919">
      <w:headerReference w:type="default" r:id="rId21"/>
      <w:footerReference w:type="default" r:id="rId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357A16" w14:textId="77777777" w:rsidR="00DA65E3" w:rsidRDefault="00DA65E3" w:rsidP="00772B31">
      <w:pPr>
        <w:spacing w:after="0" w:line="240" w:lineRule="auto"/>
      </w:pPr>
      <w:r>
        <w:separator/>
      </w:r>
    </w:p>
  </w:endnote>
  <w:endnote w:type="continuationSeparator" w:id="0">
    <w:p w14:paraId="2CCAB5B9" w14:textId="77777777" w:rsidR="00DA65E3" w:rsidRDefault="00DA65E3" w:rsidP="00772B31">
      <w:pPr>
        <w:spacing w:after="0" w:line="240" w:lineRule="auto"/>
      </w:pPr>
      <w:r>
        <w:continuationSeparator/>
      </w:r>
    </w:p>
  </w:endnote>
  <w:endnote w:type="continuationNotice" w:id="1">
    <w:p w14:paraId="5CB79E69" w14:textId="77777777" w:rsidR="00DA65E3" w:rsidRDefault="00DA65E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9992332"/>
      <w:docPartObj>
        <w:docPartGallery w:val="Page Numbers (Bottom of Page)"/>
        <w:docPartUnique/>
      </w:docPartObj>
    </w:sdtPr>
    <w:sdtContent>
      <w:p w14:paraId="26873134" w14:textId="53680985" w:rsidR="00D81FD0" w:rsidRDefault="00D81FD0">
        <w:pPr>
          <w:pStyle w:val="Footer"/>
          <w:jc w:val="right"/>
        </w:pPr>
        <w:r>
          <w:fldChar w:fldCharType="begin"/>
        </w:r>
        <w:r>
          <w:instrText>PAGE   \* MERGEFORMAT</w:instrText>
        </w:r>
        <w:r>
          <w:fldChar w:fldCharType="separate"/>
        </w:r>
        <w:r>
          <w:rPr>
            <w:lang w:val="fr-FR"/>
          </w:rPr>
          <w:t>2</w:t>
        </w:r>
        <w:r>
          <w:fldChar w:fldCharType="end"/>
        </w:r>
      </w:p>
    </w:sdtContent>
  </w:sdt>
  <w:p w14:paraId="5DEE7103" w14:textId="77777777" w:rsidR="00D81FD0" w:rsidRDefault="00D81F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56C9CD" w14:textId="77777777" w:rsidR="00DA65E3" w:rsidRDefault="00DA65E3" w:rsidP="00772B31">
      <w:pPr>
        <w:spacing w:after="0" w:line="240" w:lineRule="auto"/>
      </w:pPr>
      <w:r>
        <w:separator/>
      </w:r>
    </w:p>
  </w:footnote>
  <w:footnote w:type="continuationSeparator" w:id="0">
    <w:p w14:paraId="13E371A4" w14:textId="77777777" w:rsidR="00DA65E3" w:rsidRDefault="00DA65E3" w:rsidP="00772B31">
      <w:pPr>
        <w:spacing w:after="0" w:line="240" w:lineRule="auto"/>
      </w:pPr>
      <w:r>
        <w:continuationSeparator/>
      </w:r>
    </w:p>
  </w:footnote>
  <w:footnote w:type="continuationNotice" w:id="1">
    <w:p w14:paraId="5B407F6C" w14:textId="77777777" w:rsidR="00DA65E3" w:rsidRDefault="00DA65E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8214C" w14:textId="3E762E32" w:rsidR="00D81FD0" w:rsidRDefault="00246E83" w:rsidP="00246E83">
    <w:pPr>
      <w:pStyle w:val="Header"/>
    </w:pPr>
    <w:r>
      <w:rPr>
        <w:noProof/>
      </w:rPr>
      <w:drawing>
        <wp:inline distT="0" distB="0" distL="0" distR="0" wp14:anchorId="56D70BE7" wp14:editId="16B6E6D8">
          <wp:extent cx="2108680" cy="558800"/>
          <wp:effectExtent l="0" t="0" r="0" b="0"/>
          <wp:docPr id="130332942" name="Picture 1"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32942" name="Picture 1" descr="A blue and white logo&#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2110363" cy="559246"/>
                  </a:xfrm>
                  <a:prstGeom prst="rect">
                    <a:avLst/>
                  </a:prstGeom>
                </pic:spPr>
              </pic:pic>
            </a:graphicData>
          </a:graphic>
        </wp:inline>
      </w:drawing>
    </w:r>
  </w:p>
  <w:p w14:paraId="64F55FDC" w14:textId="60F1827F" w:rsidR="00772B31" w:rsidRDefault="00772B31">
    <w:pPr>
      <w:pStyle w:val="Header"/>
    </w:pPr>
  </w:p>
</w:hdr>
</file>

<file path=word/intelligence2.xml><?xml version="1.0" encoding="utf-8"?>
<int2:intelligence xmlns:int2="http://schemas.microsoft.com/office/intelligence/2020/intelligence" xmlns:oel="http://schemas.microsoft.com/office/2019/extlst">
  <int2:observations>
    <int2:bookmark int2:bookmarkName="_Int_hWUdGxDO" int2:invalidationBookmarkName="" int2:hashCode="aJEbnAIbafiZ8P" int2:id="5wGf4W1b">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BB5001"/>
    <w:multiLevelType w:val="hybridMultilevel"/>
    <w:tmpl w:val="B44415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EEB6698"/>
    <w:multiLevelType w:val="hybridMultilevel"/>
    <w:tmpl w:val="345617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550181E"/>
    <w:multiLevelType w:val="hybridMultilevel"/>
    <w:tmpl w:val="B9FEE7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0235BCC"/>
    <w:multiLevelType w:val="hybridMultilevel"/>
    <w:tmpl w:val="D460DE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3BB07C36"/>
    <w:multiLevelType w:val="hybridMultilevel"/>
    <w:tmpl w:val="C8001A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1B95EE5"/>
    <w:multiLevelType w:val="hybridMultilevel"/>
    <w:tmpl w:val="A8B83B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2890A89"/>
    <w:multiLevelType w:val="hybridMultilevel"/>
    <w:tmpl w:val="646018B8"/>
    <w:lvl w:ilvl="0" w:tplc="59825E7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317628E"/>
    <w:multiLevelType w:val="hybridMultilevel"/>
    <w:tmpl w:val="415CC9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52328539">
    <w:abstractNumId w:val="2"/>
  </w:num>
  <w:num w:numId="2" w16cid:durableId="1857184612">
    <w:abstractNumId w:val="4"/>
  </w:num>
  <w:num w:numId="3" w16cid:durableId="349574529">
    <w:abstractNumId w:val="1"/>
  </w:num>
  <w:num w:numId="4" w16cid:durableId="1030838271">
    <w:abstractNumId w:val="0"/>
  </w:num>
  <w:num w:numId="5" w16cid:durableId="655037616">
    <w:abstractNumId w:val="7"/>
  </w:num>
  <w:num w:numId="6" w16cid:durableId="740761789">
    <w:abstractNumId w:val="6"/>
  </w:num>
  <w:num w:numId="7" w16cid:durableId="1229919254">
    <w:abstractNumId w:val="5"/>
  </w:num>
  <w:num w:numId="8" w16cid:durableId="9606457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15F8"/>
    <w:rsid w:val="00000718"/>
    <w:rsid w:val="0000384C"/>
    <w:rsid w:val="0001538B"/>
    <w:rsid w:val="00026770"/>
    <w:rsid w:val="0004464E"/>
    <w:rsid w:val="00053F1C"/>
    <w:rsid w:val="0005485D"/>
    <w:rsid w:val="00071F7C"/>
    <w:rsid w:val="00095CE6"/>
    <w:rsid w:val="000C18D8"/>
    <w:rsid w:val="000C55B7"/>
    <w:rsid w:val="000D60E6"/>
    <w:rsid w:val="000F3BD3"/>
    <w:rsid w:val="000F7B47"/>
    <w:rsid w:val="0011040D"/>
    <w:rsid w:val="00113891"/>
    <w:rsid w:val="0012333A"/>
    <w:rsid w:val="001415D4"/>
    <w:rsid w:val="00143BD5"/>
    <w:rsid w:val="00145016"/>
    <w:rsid w:val="001515F8"/>
    <w:rsid w:val="00152CB1"/>
    <w:rsid w:val="00155F61"/>
    <w:rsid w:val="001615D1"/>
    <w:rsid w:val="0017175C"/>
    <w:rsid w:val="0018405F"/>
    <w:rsid w:val="001904E5"/>
    <w:rsid w:val="00192CEA"/>
    <w:rsid w:val="001B0413"/>
    <w:rsid w:val="001C41AD"/>
    <w:rsid w:val="001C4B3A"/>
    <w:rsid w:val="001C7DB7"/>
    <w:rsid w:val="001D74B2"/>
    <w:rsid w:val="00203917"/>
    <w:rsid w:val="0022265C"/>
    <w:rsid w:val="002235E4"/>
    <w:rsid w:val="0022604F"/>
    <w:rsid w:val="0022894B"/>
    <w:rsid w:val="002426C6"/>
    <w:rsid w:val="00246E83"/>
    <w:rsid w:val="00250590"/>
    <w:rsid w:val="002545AB"/>
    <w:rsid w:val="0025718A"/>
    <w:rsid w:val="00261E33"/>
    <w:rsid w:val="0026578B"/>
    <w:rsid w:val="00283AF1"/>
    <w:rsid w:val="002955C5"/>
    <w:rsid w:val="002A3A22"/>
    <w:rsid w:val="002A5472"/>
    <w:rsid w:val="002D3998"/>
    <w:rsid w:val="002D4D21"/>
    <w:rsid w:val="002D6FE4"/>
    <w:rsid w:val="002E29E3"/>
    <w:rsid w:val="002E6E80"/>
    <w:rsid w:val="002E70B7"/>
    <w:rsid w:val="002E7D98"/>
    <w:rsid w:val="002F097F"/>
    <w:rsid w:val="002F3397"/>
    <w:rsid w:val="00305679"/>
    <w:rsid w:val="003159DC"/>
    <w:rsid w:val="0033375B"/>
    <w:rsid w:val="00365DC5"/>
    <w:rsid w:val="003723DD"/>
    <w:rsid w:val="0038316A"/>
    <w:rsid w:val="00387757"/>
    <w:rsid w:val="003909A2"/>
    <w:rsid w:val="00396DB8"/>
    <w:rsid w:val="003B42C1"/>
    <w:rsid w:val="003C12CD"/>
    <w:rsid w:val="003C51E9"/>
    <w:rsid w:val="003C54FC"/>
    <w:rsid w:val="003D0E05"/>
    <w:rsid w:val="003D137A"/>
    <w:rsid w:val="003D79DD"/>
    <w:rsid w:val="003F47C7"/>
    <w:rsid w:val="00411284"/>
    <w:rsid w:val="0041786C"/>
    <w:rsid w:val="00417E34"/>
    <w:rsid w:val="004224B7"/>
    <w:rsid w:val="00436294"/>
    <w:rsid w:val="00437C33"/>
    <w:rsid w:val="004453CE"/>
    <w:rsid w:val="00451CB9"/>
    <w:rsid w:val="00466D67"/>
    <w:rsid w:val="00493D9A"/>
    <w:rsid w:val="004A37CA"/>
    <w:rsid w:val="004A42CF"/>
    <w:rsid w:val="004A5FDA"/>
    <w:rsid w:val="004B20D1"/>
    <w:rsid w:val="004B39C0"/>
    <w:rsid w:val="004B50E0"/>
    <w:rsid w:val="004C3281"/>
    <w:rsid w:val="004C7385"/>
    <w:rsid w:val="004D7608"/>
    <w:rsid w:val="004D76E1"/>
    <w:rsid w:val="004F50A8"/>
    <w:rsid w:val="004F5BEC"/>
    <w:rsid w:val="0050014C"/>
    <w:rsid w:val="00502EC6"/>
    <w:rsid w:val="00504691"/>
    <w:rsid w:val="005378C2"/>
    <w:rsid w:val="00550FE3"/>
    <w:rsid w:val="00557454"/>
    <w:rsid w:val="00565103"/>
    <w:rsid w:val="00577740"/>
    <w:rsid w:val="005867A8"/>
    <w:rsid w:val="005869EE"/>
    <w:rsid w:val="00592A80"/>
    <w:rsid w:val="00593EDD"/>
    <w:rsid w:val="005A51E8"/>
    <w:rsid w:val="005B1DCD"/>
    <w:rsid w:val="005B607D"/>
    <w:rsid w:val="005C38B7"/>
    <w:rsid w:val="005D6A77"/>
    <w:rsid w:val="005F6EC2"/>
    <w:rsid w:val="0061031E"/>
    <w:rsid w:val="00616B28"/>
    <w:rsid w:val="0061779E"/>
    <w:rsid w:val="00622549"/>
    <w:rsid w:val="00636D2D"/>
    <w:rsid w:val="00647C2C"/>
    <w:rsid w:val="006536FF"/>
    <w:rsid w:val="00655C6F"/>
    <w:rsid w:val="00662658"/>
    <w:rsid w:val="00665919"/>
    <w:rsid w:val="00665B68"/>
    <w:rsid w:val="00666E47"/>
    <w:rsid w:val="00677D74"/>
    <w:rsid w:val="00683AB0"/>
    <w:rsid w:val="006A4B1B"/>
    <w:rsid w:val="006B460F"/>
    <w:rsid w:val="006C5057"/>
    <w:rsid w:val="006D16F7"/>
    <w:rsid w:val="006D67D3"/>
    <w:rsid w:val="006F2BCE"/>
    <w:rsid w:val="006F3AE6"/>
    <w:rsid w:val="007255A1"/>
    <w:rsid w:val="007335DA"/>
    <w:rsid w:val="00733EC5"/>
    <w:rsid w:val="0075551C"/>
    <w:rsid w:val="00772B31"/>
    <w:rsid w:val="00777C13"/>
    <w:rsid w:val="007B346B"/>
    <w:rsid w:val="007B387F"/>
    <w:rsid w:val="007D65AF"/>
    <w:rsid w:val="007D714F"/>
    <w:rsid w:val="007F1FA7"/>
    <w:rsid w:val="007F7E62"/>
    <w:rsid w:val="00804B72"/>
    <w:rsid w:val="00815241"/>
    <w:rsid w:val="0081618D"/>
    <w:rsid w:val="00823FB5"/>
    <w:rsid w:val="00831E70"/>
    <w:rsid w:val="00832103"/>
    <w:rsid w:val="008371A4"/>
    <w:rsid w:val="00855F56"/>
    <w:rsid w:val="00863DBA"/>
    <w:rsid w:val="008930B1"/>
    <w:rsid w:val="0089734A"/>
    <w:rsid w:val="008A5CBB"/>
    <w:rsid w:val="008B157E"/>
    <w:rsid w:val="008B6545"/>
    <w:rsid w:val="008B6D17"/>
    <w:rsid w:val="008C335F"/>
    <w:rsid w:val="008D071A"/>
    <w:rsid w:val="008D6386"/>
    <w:rsid w:val="008E3599"/>
    <w:rsid w:val="00904709"/>
    <w:rsid w:val="0090481E"/>
    <w:rsid w:val="0090491C"/>
    <w:rsid w:val="00915A3A"/>
    <w:rsid w:val="0094134A"/>
    <w:rsid w:val="00955D47"/>
    <w:rsid w:val="0095604B"/>
    <w:rsid w:val="009570B1"/>
    <w:rsid w:val="0096104C"/>
    <w:rsid w:val="009A25FD"/>
    <w:rsid w:val="009A5DA7"/>
    <w:rsid w:val="009A793A"/>
    <w:rsid w:val="009B02F3"/>
    <w:rsid w:val="009B2BA3"/>
    <w:rsid w:val="009B5F1A"/>
    <w:rsid w:val="009D04D6"/>
    <w:rsid w:val="009E4422"/>
    <w:rsid w:val="009E4674"/>
    <w:rsid w:val="00A501EA"/>
    <w:rsid w:val="00A644E2"/>
    <w:rsid w:val="00A8080B"/>
    <w:rsid w:val="00A95B61"/>
    <w:rsid w:val="00AA194E"/>
    <w:rsid w:val="00AA3C32"/>
    <w:rsid w:val="00AA6096"/>
    <w:rsid w:val="00AB0857"/>
    <w:rsid w:val="00AB68D1"/>
    <w:rsid w:val="00AC55EC"/>
    <w:rsid w:val="00AE2F7E"/>
    <w:rsid w:val="00AE6A4B"/>
    <w:rsid w:val="00AF4BB8"/>
    <w:rsid w:val="00B037F8"/>
    <w:rsid w:val="00B1032F"/>
    <w:rsid w:val="00B15518"/>
    <w:rsid w:val="00B1774E"/>
    <w:rsid w:val="00B355D9"/>
    <w:rsid w:val="00B3780C"/>
    <w:rsid w:val="00B46DDB"/>
    <w:rsid w:val="00B50DAA"/>
    <w:rsid w:val="00B64F53"/>
    <w:rsid w:val="00B83FFB"/>
    <w:rsid w:val="00B874BB"/>
    <w:rsid w:val="00B91FD3"/>
    <w:rsid w:val="00B93BE7"/>
    <w:rsid w:val="00B95DEF"/>
    <w:rsid w:val="00B96DA6"/>
    <w:rsid w:val="00BA6AC6"/>
    <w:rsid w:val="00BB7BBD"/>
    <w:rsid w:val="00BC0D05"/>
    <w:rsid w:val="00BC4258"/>
    <w:rsid w:val="00BF2648"/>
    <w:rsid w:val="00C31E01"/>
    <w:rsid w:val="00C428D2"/>
    <w:rsid w:val="00C45CE8"/>
    <w:rsid w:val="00C5249E"/>
    <w:rsid w:val="00C6023C"/>
    <w:rsid w:val="00C66F3E"/>
    <w:rsid w:val="00C70C0A"/>
    <w:rsid w:val="00C73CE2"/>
    <w:rsid w:val="00C7496A"/>
    <w:rsid w:val="00C8200E"/>
    <w:rsid w:val="00C85655"/>
    <w:rsid w:val="00C92874"/>
    <w:rsid w:val="00C96020"/>
    <w:rsid w:val="00CA3615"/>
    <w:rsid w:val="00CA38F3"/>
    <w:rsid w:val="00CD1195"/>
    <w:rsid w:val="00CE7843"/>
    <w:rsid w:val="00D10C46"/>
    <w:rsid w:val="00D31168"/>
    <w:rsid w:val="00D35904"/>
    <w:rsid w:val="00D4788D"/>
    <w:rsid w:val="00D51AA8"/>
    <w:rsid w:val="00D538F6"/>
    <w:rsid w:val="00D62E80"/>
    <w:rsid w:val="00D66C20"/>
    <w:rsid w:val="00D71A08"/>
    <w:rsid w:val="00D71DFC"/>
    <w:rsid w:val="00D81FD0"/>
    <w:rsid w:val="00D943C6"/>
    <w:rsid w:val="00DA0754"/>
    <w:rsid w:val="00DA65E3"/>
    <w:rsid w:val="00DB4B9F"/>
    <w:rsid w:val="00DB5652"/>
    <w:rsid w:val="00DC7652"/>
    <w:rsid w:val="00DE12C4"/>
    <w:rsid w:val="00DE3099"/>
    <w:rsid w:val="00DE3736"/>
    <w:rsid w:val="00DE67BB"/>
    <w:rsid w:val="00DF05CF"/>
    <w:rsid w:val="00E31852"/>
    <w:rsid w:val="00E31897"/>
    <w:rsid w:val="00E35ABC"/>
    <w:rsid w:val="00E37945"/>
    <w:rsid w:val="00E61FF5"/>
    <w:rsid w:val="00E74CC6"/>
    <w:rsid w:val="00E76B73"/>
    <w:rsid w:val="00E84F18"/>
    <w:rsid w:val="00E87151"/>
    <w:rsid w:val="00E97FB1"/>
    <w:rsid w:val="00EC5533"/>
    <w:rsid w:val="00EC6B80"/>
    <w:rsid w:val="00EC7ED6"/>
    <w:rsid w:val="00ED31E0"/>
    <w:rsid w:val="00ED41A2"/>
    <w:rsid w:val="00EF340B"/>
    <w:rsid w:val="00F03578"/>
    <w:rsid w:val="00F04405"/>
    <w:rsid w:val="00F0656A"/>
    <w:rsid w:val="00F11678"/>
    <w:rsid w:val="00F276D0"/>
    <w:rsid w:val="00F331FC"/>
    <w:rsid w:val="00F3507D"/>
    <w:rsid w:val="00F449CB"/>
    <w:rsid w:val="00F5009C"/>
    <w:rsid w:val="00F55728"/>
    <w:rsid w:val="00F578EB"/>
    <w:rsid w:val="00F65762"/>
    <w:rsid w:val="00F67FA1"/>
    <w:rsid w:val="00F85065"/>
    <w:rsid w:val="00F9074A"/>
    <w:rsid w:val="00F96A8A"/>
    <w:rsid w:val="00FA47C6"/>
    <w:rsid w:val="00FA4BD8"/>
    <w:rsid w:val="00FC542E"/>
    <w:rsid w:val="00FD588A"/>
    <w:rsid w:val="01C7C70A"/>
    <w:rsid w:val="04930918"/>
    <w:rsid w:val="0582DA09"/>
    <w:rsid w:val="060F4B4D"/>
    <w:rsid w:val="08307C08"/>
    <w:rsid w:val="0834E2DC"/>
    <w:rsid w:val="09030E28"/>
    <w:rsid w:val="094BB66D"/>
    <w:rsid w:val="09D6AB6C"/>
    <w:rsid w:val="0B856A27"/>
    <w:rsid w:val="0BEF0096"/>
    <w:rsid w:val="0CB28FAA"/>
    <w:rsid w:val="0D51EDDC"/>
    <w:rsid w:val="0E3DD798"/>
    <w:rsid w:val="0F914414"/>
    <w:rsid w:val="10A9B249"/>
    <w:rsid w:val="131FFC86"/>
    <w:rsid w:val="136DDCFA"/>
    <w:rsid w:val="1854290A"/>
    <w:rsid w:val="19C7888D"/>
    <w:rsid w:val="19CE6A24"/>
    <w:rsid w:val="1CB0199B"/>
    <w:rsid w:val="1D03D6DF"/>
    <w:rsid w:val="1D57C746"/>
    <w:rsid w:val="2077A347"/>
    <w:rsid w:val="20793A99"/>
    <w:rsid w:val="2142E323"/>
    <w:rsid w:val="2331FCEE"/>
    <w:rsid w:val="2657A233"/>
    <w:rsid w:val="2759206C"/>
    <w:rsid w:val="27CFFF22"/>
    <w:rsid w:val="2818F368"/>
    <w:rsid w:val="28A6CFAD"/>
    <w:rsid w:val="294B4D69"/>
    <w:rsid w:val="29CA7AF2"/>
    <w:rsid w:val="2A10777B"/>
    <w:rsid w:val="2A2A758F"/>
    <w:rsid w:val="2D5F3E0C"/>
    <w:rsid w:val="2FC997C1"/>
    <w:rsid w:val="2FF8AD43"/>
    <w:rsid w:val="30DBA629"/>
    <w:rsid w:val="32002972"/>
    <w:rsid w:val="32AD2F79"/>
    <w:rsid w:val="331C094B"/>
    <w:rsid w:val="33723321"/>
    <w:rsid w:val="34C7D02D"/>
    <w:rsid w:val="36691191"/>
    <w:rsid w:val="385E6819"/>
    <w:rsid w:val="3946471C"/>
    <w:rsid w:val="39F55012"/>
    <w:rsid w:val="3A812DCF"/>
    <w:rsid w:val="3B628F87"/>
    <w:rsid w:val="3C0635B1"/>
    <w:rsid w:val="3C5D7F69"/>
    <w:rsid w:val="3DA1E475"/>
    <w:rsid w:val="3E8BFC5C"/>
    <w:rsid w:val="3ED49856"/>
    <w:rsid w:val="3F01517F"/>
    <w:rsid w:val="40980294"/>
    <w:rsid w:val="41BDA929"/>
    <w:rsid w:val="4251EB8F"/>
    <w:rsid w:val="42B1A60F"/>
    <w:rsid w:val="42F78ABC"/>
    <w:rsid w:val="43CA695F"/>
    <w:rsid w:val="453EDEEF"/>
    <w:rsid w:val="458F7EB7"/>
    <w:rsid w:val="462ACA8F"/>
    <w:rsid w:val="46D2B936"/>
    <w:rsid w:val="477CC3A4"/>
    <w:rsid w:val="4A1ED2C4"/>
    <w:rsid w:val="4BE02613"/>
    <w:rsid w:val="4EA0033B"/>
    <w:rsid w:val="51503FAC"/>
    <w:rsid w:val="52D796E6"/>
    <w:rsid w:val="53150A3E"/>
    <w:rsid w:val="5332AACC"/>
    <w:rsid w:val="535CBD76"/>
    <w:rsid w:val="540E919A"/>
    <w:rsid w:val="56A51026"/>
    <w:rsid w:val="56FCDE67"/>
    <w:rsid w:val="59BEFEEC"/>
    <w:rsid w:val="5A7F1C23"/>
    <w:rsid w:val="5AC8B13F"/>
    <w:rsid w:val="5CFB99DE"/>
    <w:rsid w:val="5D2FA2D9"/>
    <w:rsid w:val="5D3FFDDD"/>
    <w:rsid w:val="5DCC6886"/>
    <w:rsid w:val="5EF38D2C"/>
    <w:rsid w:val="6017F7C3"/>
    <w:rsid w:val="6219CD55"/>
    <w:rsid w:val="64E661AF"/>
    <w:rsid w:val="68C39FE8"/>
    <w:rsid w:val="6A34949E"/>
    <w:rsid w:val="6A9CC2FF"/>
    <w:rsid w:val="6CCC6581"/>
    <w:rsid w:val="6D75E078"/>
    <w:rsid w:val="6F687B0D"/>
    <w:rsid w:val="6F881AC8"/>
    <w:rsid w:val="7023E5F2"/>
    <w:rsid w:val="715CED65"/>
    <w:rsid w:val="75D1CC5F"/>
    <w:rsid w:val="77797F27"/>
    <w:rsid w:val="77A515B2"/>
    <w:rsid w:val="7980CC80"/>
    <w:rsid w:val="79B694C9"/>
    <w:rsid w:val="79F71C11"/>
    <w:rsid w:val="7A681F1A"/>
    <w:rsid w:val="7BE8F288"/>
    <w:rsid w:val="7DBBAE93"/>
    <w:rsid w:val="7E3147C9"/>
    <w:rsid w:val="7EDC1EF6"/>
    <w:rsid w:val="7F2F7F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B07FA8"/>
  <w15:chartTrackingRefBased/>
  <w15:docId w15:val="{9888C6D1-4EAA-4744-B7EF-AF9F442704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15F8"/>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1515F8"/>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1515F8"/>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1515F8"/>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1515F8"/>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515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15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15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15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15F8"/>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1515F8"/>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1515F8"/>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1515F8"/>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1515F8"/>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515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15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15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15F8"/>
    <w:rPr>
      <w:rFonts w:eastAsiaTheme="majorEastAsia" w:cstheme="majorBidi"/>
      <w:color w:val="272727" w:themeColor="text1" w:themeTint="D8"/>
    </w:rPr>
  </w:style>
  <w:style w:type="paragraph" w:styleId="Title">
    <w:name w:val="Title"/>
    <w:basedOn w:val="Normal"/>
    <w:next w:val="Normal"/>
    <w:link w:val="TitleChar"/>
    <w:uiPriority w:val="10"/>
    <w:qFormat/>
    <w:rsid w:val="001515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15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15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15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15F8"/>
    <w:pPr>
      <w:spacing w:before="160"/>
      <w:jc w:val="center"/>
    </w:pPr>
    <w:rPr>
      <w:i/>
      <w:iCs/>
      <w:color w:val="404040" w:themeColor="text1" w:themeTint="BF"/>
    </w:rPr>
  </w:style>
  <w:style w:type="character" w:customStyle="1" w:styleId="QuoteChar">
    <w:name w:val="Quote Char"/>
    <w:basedOn w:val="DefaultParagraphFont"/>
    <w:link w:val="Quote"/>
    <w:uiPriority w:val="29"/>
    <w:rsid w:val="001515F8"/>
    <w:rPr>
      <w:i/>
      <w:iCs/>
      <w:color w:val="404040" w:themeColor="text1" w:themeTint="BF"/>
    </w:rPr>
  </w:style>
  <w:style w:type="paragraph" w:styleId="ListParagraph">
    <w:name w:val="List Paragraph"/>
    <w:basedOn w:val="Normal"/>
    <w:uiPriority w:val="34"/>
    <w:qFormat/>
    <w:rsid w:val="001515F8"/>
    <w:pPr>
      <w:ind w:left="720"/>
      <w:contextualSpacing/>
    </w:pPr>
  </w:style>
  <w:style w:type="character" w:styleId="IntenseEmphasis">
    <w:name w:val="Intense Emphasis"/>
    <w:basedOn w:val="DefaultParagraphFont"/>
    <w:uiPriority w:val="21"/>
    <w:qFormat/>
    <w:rsid w:val="001515F8"/>
    <w:rPr>
      <w:i/>
      <w:iCs/>
      <w:color w:val="2E74B5" w:themeColor="accent1" w:themeShade="BF"/>
    </w:rPr>
  </w:style>
  <w:style w:type="paragraph" w:styleId="IntenseQuote">
    <w:name w:val="Intense Quote"/>
    <w:basedOn w:val="Normal"/>
    <w:next w:val="Normal"/>
    <w:link w:val="IntenseQuoteChar"/>
    <w:uiPriority w:val="30"/>
    <w:qFormat/>
    <w:rsid w:val="001515F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515F8"/>
    <w:rPr>
      <w:i/>
      <w:iCs/>
      <w:color w:val="2E74B5" w:themeColor="accent1" w:themeShade="BF"/>
    </w:rPr>
  </w:style>
  <w:style w:type="character" w:styleId="IntenseReference">
    <w:name w:val="Intense Reference"/>
    <w:basedOn w:val="DefaultParagraphFont"/>
    <w:uiPriority w:val="32"/>
    <w:qFormat/>
    <w:rsid w:val="001515F8"/>
    <w:rPr>
      <w:b/>
      <w:bCs/>
      <w:smallCaps/>
      <w:color w:val="2E74B5" w:themeColor="accent1" w:themeShade="BF"/>
      <w:spacing w:val="5"/>
    </w:rPr>
  </w:style>
  <w:style w:type="character" w:styleId="Hyperlink">
    <w:name w:val="Hyperlink"/>
    <w:basedOn w:val="DefaultParagraphFont"/>
    <w:uiPriority w:val="99"/>
    <w:unhideWhenUsed/>
    <w:rsid w:val="00C96020"/>
    <w:rPr>
      <w:color w:val="0563C1" w:themeColor="hyperlink"/>
      <w:u w:val="single"/>
    </w:rPr>
  </w:style>
  <w:style w:type="character" w:styleId="UnresolvedMention">
    <w:name w:val="Unresolved Mention"/>
    <w:basedOn w:val="DefaultParagraphFont"/>
    <w:uiPriority w:val="99"/>
    <w:semiHidden/>
    <w:unhideWhenUsed/>
    <w:rsid w:val="00C96020"/>
    <w:rPr>
      <w:color w:val="605E5C"/>
      <w:shd w:val="clear" w:color="auto" w:fill="E1DFDD"/>
    </w:rPr>
  </w:style>
  <w:style w:type="character" w:styleId="Mention">
    <w:name w:val="Mention"/>
    <w:basedOn w:val="DefaultParagraphFont"/>
    <w:uiPriority w:val="99"/>
    <w:unhideWhenUsed/>
    <w:rPr>
      <w:color w:val="2B579A"/>
      <w:shd w:val="clear" w:color="auto" w:fill="E6E6E6"/>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772B31"/>
    <w:pPr>
      <w:spacing w:after="0" w:line="240" w:lineRule="auto"/>
    </w:pPr>
  </w:style>
  <w:style w:type="paragraph" w:styleId="Header">
    <w:name w:val="header"/>
    <w:basedOn w:val="Normal"/>
    <w:link w:val="HeaderChar"/>
    <w:uiPriority w:val="99"/>
    <w:unhideWhenUsed/>
    <w:rsid w:val="00772B31"/>
    <w:pPr>
      <w:tabs>
        <w:tab w:val="center" w:pos="4680"/>
        <w:tab w:val="right" w:pos="9360"/>
      </w:tabs>
      <w:spacing w:after="0" w:line="240" w:lineRule="auto"/>
    </w:pPr>
  </w:style>
  <w:style w:type="character" w:customStyle="1" w:styleId="HeaderChar">
    <w:name w:val="Header Char"/>
    <w:basedOn w:val="DefaultParagraphFont"/>
    <w:link w:val="Header"/>
    <w:uiPriority w:val="99"/>
    <w:rsid w:val="00772B31"/>
  </w:style>
  <w:style w:type="paragraph" w:styleId="Footer">
    <w:name w:val="footer"/>
    <w:basedOn w:val="Normal"/>
    <w:link w:val="FooterChar"/>
    <w:uiPriority w:val="99"/>
    <w:unhideWhenUsed/>
    <w:rsid w:val="00772B31"/>
    <w:pPr>
      <w:tabs>
        <w:tab w:val="center" w:pos="4680"/>
        <w:tab w:val="right" w:pos="9360"/>
      </w:tabs>
      <w:spacing w:after="0" w:line="240" w:lineRule="auto"/>
    </w:pPr>
  </w:style>
  <w:style w:type="character" w:customStyle="1" w:styleId="FooterChar">
    <w:name w:val="Footer Char"/>
    <w:basedOn w:val="DefaultParagraphFont"/>
    <w:link w:val="Footer"/>
    <w:uiPriority w:val="99"/>
    <w:rsid w:val="00772B31"/>
  </w:style>
  <w:style w:type="paragraph" w:styleId="CommentSubject">
    <w:name w:val="annotation subject"/>
    <w:basedOn w:val="CommentText"/>
    <w:next w:val="CommentText"/>
    <w:link w:val="CommentSubjectChar"/>
    <w:uiPriority w:val="99"/>
    <w:semiHidden/>
    <w:unhideWhenUsed/>
    <w:rsid w:val="00647C2C"/>
    <w:rPr>
      <w:b/>
      <w:bCs/>
    </w:rPr>
  </w:style>
  <w:style w:type="character" w:customStyle="1" w:styleId="CommentSubjectChar">
    <w:name w:val="Comment Subject Char"/>
    <w:basedOn w:val="CommentTextChar"/>
    <w:link w:val="CommentSubject"/>
    <w:uiPriority w:val="99"/>
    <w:semiHidden/>
    <w:rsid w:val="00647C2C"/>
    <w:rPr>
      <w:b/>
      <w:bCs/>
      <w:sz w:val="20"/>
      <w:szCs w:val="20"/>
    </w:rPr>
  </w:style>
  <w:style w:type="table" w:styleId="TableGrid">
    <w:name w:val="Table Grid"/>
    <w:basedOn w:val="TableNormal"/>
    <w:uiPriority w:val="59"/>
    <w:rsid w:val="00E37945"/>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Default">
    <w:name w:val="Default"/>
    <w:rsid w:val="00B355D9"/>
    <w:pPr>
      <w:autoSpaceDE w:val="0"/>
      <w:autoSpaceDN w:val="0"/>
      <w:adjustRightInd w:val="0"/>
      <w:spacing w:after="0" w:line="240" w:lineRule="auto"/>
    </w:pPr>
    <w:rPr>
      <w:rFonts w:ascii="Calibri" w:hAnsi="Calibri" w:cs="Calibri"/>
      <w:color w:val="000000"/>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83491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diagramColors" Target="diagrams/colors1.xml"/><Relationship Id="rId18" Type="http://schemas.openxmlformats.org/officeDocument/2006/relationships/diagramColors" Target="diagrams/colors2.xml"/><Relationship Id="rId26" Type="http://schemas.microsoft.com/office/2020/10/relationships/intelligence" Target="intelligence2.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webSettings" Target="webSettings.xml"/><Relationship Id="rId12" Type="http://schemas.openxmlformats.org/officeDocument/2006/relationships/diagramQuickStyle" Target="diagrams/quickStyle1.xml"/><Relationship Id="rId17" Type="http://schemas.openxmlformats.org/officeDocument/2006/relationships/diagramQuickStyle" Target="diagrams/quickStyle2.xml"/><Relationship Id="rId25" Type="http://schemas.microsoft.com/office/2019/05/relationships/documenttasks" Target="documenttasks/documenttasks1.xml"/><Relationship Id="rId2" Type="http://schemas.openxmlformats.org/officeDocument/2006/relationships/customXml" Target="../customXml/item2.xml"/><Relationship Id="rId16" Type="http://schemas.openxmlformats.org/officeDocument/2006/relationships/diagramLayout" Target="diagrams/layout2.xml"/><Relationship Id="rId20" Type="http://schemas.openxmlformats.org/officeDocument/2006/relationships/hyperlink" Target="http://Upwork.com"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diagramLayout" Target="diagrams/layout1.xml"/><Relationship Id="rId24" Type="http://schemas.openxmlformats.org/officeDocument/2006/relationships/theme" Target="theme/theme1.xml"/><Relationship Id="rId5" Type="http://schemas.openxmlformats.org/officeDocument/2006/relationships/styles" Target="styles.xml"/><Relationship Id="rId15" Type="http://schemas.openxmlformats.org/officeDocument/2006/relationships/diagramData" Target="diagrams/data2.xml"/><Relationship Id="rId23" Type="http://schemas.openxmlformats.org/officeDocument/2006/relationships/fontTable" Target="fontTable.xml"/><Relationship Id="rId10" Type="http://schemas.openxmlformats.org/officeDocument/2006/relationships/diagramData" Target="diagrams/data1.xml"/><Relationship Id="rId19" Type="http://schemas.microsoft.com/office/2007/relationships/diagramDrawing" Target="diagrams/drawing2.xml"/><Relationship Id="rId4" Type="http://schemas.openxmlformats.org/officeDocument/2006/relationships/numbering" Target="numbering.xml"/><Relationship Id="rId9" Type="http://schemas.openxmlformats.org/officeDocument/2006/relationships/endnotes" Target="endnotes.xml"/><Relationship Id="rId14" Type="http://schemas.microsoft.com/office/2007/relationships/diagramDrawing" Target="diagrams/drawing1.xml"/><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diagrams/colors1.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20E214B-AA0D-4800-BC07-51545AE99241}" type="doc">
      <dgm:prSet loTypeId="urn:microsoft.com/office/officeart/2005/8/layout/hierarchy2" loCatId="hierarchy" qsTypeId="urn:microsoft.com/office/officeart/2005/8/quickstyle/simple1" qsCatId="simple" csTypeId="urn:microsoft.com/office/officeart/2005/8/colors/colorful1" csCatId="colorful" phldr="1"/>
      <dgm:spPr/>
      <dgm:t>
        <a:bodyPr/>
        <a:lstStyle/>
        <a:p>
          <a:endParaRPr lang="en-US"/>
        </a:p>
      </dgm:t>
    </dgm:pt>
    <dgm:pt modelId="{A6847FB8-2A4F-47F8-870E-2077A559265E}">
      <dgm:prSet phldrT="[Texte]" custT="1"/>
      <dgm:spPr/>
      <dgm:t>
        <a:bodyPr/>
        <a:lstStyle/>
        <a:p>
          <a:r>
            <a:rPr lang="en-US" sz="1000"/>
            <a:t>HANWASH dashboards</a:t>
          </a:r>
        </a:p>
      </dgm:t>
    </dgm:pt>
    <dgm:pt modelId="{AD616178-2797-4105-81BB-1E9FA12E477C}" type="parTrans" cxnId="{3FB2457A-EB3E-431D-B6DA-11D0BF9BD59C}">
      <dgm:prSet/>
      <dgm:spPr/>
      <dgm:t>
        <a:bodyPr/>
        <a:lstStyle/>
        <a:p>
          <a:endParaRPr lang="en-US" sz="2000"/>
        </a:p>
      </dgm:t>
    </dgm:pt>
    <dgm:pt modelId="{73B454CA-279C-40FA-9B86-447C95662F33}" type="sibTrans" cxnId="{3FB2457A-EB3E-431D-B6DA-11D0BF9BD59C}">
      <dgm:prSet/>
      <dgm:spPr/>
      <dgm:t>
        <a:bodyPr/>
        <a:lstStyle/>
        <a:p>
          <a:endParaRPr lang="en-US" sz="2000"/>
        </a:p>
      </dgm:t>
    </dgm:pt>
    <dgm:pt modelId="{AB17FF50-7D6A-4E97-8151-D89561163409}">
      <dgm:prSet phldrT="[Texte]" custT="1"/>
      <dgm:spPr/>
      <dgm:t>
        <a:bodyPr/>
        <a:lstStyle/>
        <a:p>
          <a:r>
            <a:rPr lang="en-US" sz="700"/>
            <a:t>Cavaillon</a:t>
          </a:r>
        </a:p>
      </dgm:t>
    </dgm:pt>
    <dgm:pt modelId="{5E9DF267-B3C2-48C1-854A-4DFBD56ED73D}" type="parTrans" cxnId="{47A14092-AA6D-4147-ADD3-ACD85C7A7B74}">
      <dgm:prSet custT="1"/>
      <dgm:spPr/>
      <dgm:t>
        <a:bodyPr/>
        <a:lstStyle/>
        <a:p>
          <a:endParaRPr lang="en-US" sz="600"/>
        </a:p>
      </dgm:t>
    </dgm:pt>
    <dgm:pt modelId="{257F5052-4CA3-4BB9-ABD1-F64B65DF7549}" type="sibTrans" cxnId="{47A14092-AA6D-4147-ADD3-ACD85C7A7B74}">
      <dgm:prSet/>
      <dgm:spPr/>
      <dgm:t>
        <a:bodyPr/>
        <a:lstStyle/>
        <a:p>
          <a:endParaRPr lang="en-US" sz="2000"/>
        </a:p>
      </dgm:t>
    </dgm:pt>
    <dgm:pt modelId="{F39E4FCD-A9C1-4271-B761-C9B059BDC64F}">
      <dgm:prSet phldrT="[Texte]" custT="1"/>
      <dgm:spPr/>
      <dgm:t>
        <a:bodyPr/>
        <a:lstStyle/>
        <a:p>
          <a:r>
            <a:rPr lang="en-US" sz="700"/>
            <a:t>Leogane</a:t>
          </a:r>
        </a:p>
      </dgm:t>
    </dgm:pt>
    <dgm:pt modelId="{00692979-E2AC-4EE1-BCC1-8B9C1E5986A2}" type="parTrans" cxnId="{5715E841-FE37-4CC0-A747-BF62DEA3CA4F}">
      <dgm:prSet custT="1"/>
      <dgm:spPr/>
      <dgm:t>
        <a:bodyPr/>
        <a:lstStyle/>
        <a:p>
          <a:endParaRPr lang="en-US" sz="600"/>
        </a:p>
      </dgm:t>
    </dgm:pt>
    <dgm:pt modelId="{81DFDA71-2921-40C1-9560-51C6F5BD8CF1}" type="sibTrans" cxnId="{5715E841-FE37-4CC0-A747-BF62DEA3CA4F}">
      <dgm:prSet/>
      <dgm:spPr/>
      <dgm:t>
        <a:bodyPr/>
        <a:lstStyle/>
        <a:p>
          <a:endParaRPr lang="en-US" sz="2000"/>
        </a:p>
      </dgm:t>
    </dgm:pt>
    <dgm:pt modelId="{AA517B38-906F-4730-BC2B-04DBD5FCB3C7}">
      <dgm:prSet phldrT="[Texte]" custT="1"/>
      <dgm:spPr/>
      <dgm:t>
        <a:bodyPr/>
        <a:lstStyle/>
        <a:p>
          <a:r>
            <a:rPr lang="en-US" sz="700"/>
            <a:t>Terre-Neuve</a:t>
          </a:r>
        </a:p>
      </dgm:t>
    </dgm:pt>
    <dgm:pt modelId="{28A42D24-DF9D-4D41-912F-4D3229FCE68D}" type="parTrans" cxnId="{6AB82156-6C5F-4964-AB82-6401DC766066}">
      <dgm:prSet custT="1"/>
      <dgm:spPr/>
      <dgm:t>
        <a:bodyPr/>
        <a:lstStyle/>
        <a:p>
          <a:endParaRPr lang="en-US" sz="600"/>
        </a:p>
      </dgm:t>
    </dgm:pt>
    <dgm:pt modelId="{816213C6-C3AF-43EF-AC61-6CCAF56AE635}" type="sibTrans" cxnId="{6AB82156-6C5F-4964-AB82-6401DC766066}">
      <dgm:prSet/>
      <dgm:spPr/>
      <dgm:t>
        <a:bodyPr/>
        <a:lstStyle/>
        <a:p>
          <a:endParaRPr lang="en-US" sz="2000"/>
        </a:p>
      </dgm:t>
    </dgm:pt>
    <dgm:pt modelId="{4CC07C40-038C-4DAA-8CAE-20EBA15AF566}">
      <dgm:prSet phldrT="[Texte]" custT="1"/>
      <dgm:spPr/>
      <dgm:t>
        <a:bodyPr/>
        <a:lstStyle/>
        <a:p>
          <a:r>
            <a:rPr lang="en-US" sz="700"/>
            <a:t>Ferrier</a:t>
          </a:r>
        </a:p>
      </dgm:t>
    </dgm:pt>
    <dgm:pt modelId="{EE9DBF4F-962C-41E8-BEDD-CEAD4054D4F2}" type="parTrans" cxnId="{AFAAF95C-1BCB-4554-BC2D-6DE7BE85C9B4}">
      <dgm:prSet custT="1"/>
      <dgm:spPr/>
      <dgm:t>
        <a:bodyPr/>
        <a:lstStyle/>
        <a:p>
          <a:endParaRPr lang="en-US" sz="600"/>
        </a:p>
      </dgm:t>
    </dgm:pt>
    <dgm:pt modelId="{F390DF92-61F5-48B1-853F-42755EFE2607}" type="sibTrans" cxnId="{AFAAF95C-1BCB-4554-BC2D-6DE7BE85C9B4}">
      <dgm:prSet/>
      <dgm:spPr/>
      <dgm:t>
        <a:bodyPr/>
        <a:lstStyle/>
        <a:p>
          <a:endParaRPr lang="en-US" sz="2000"/>
        </a:p>
      </dgm:t>
    </dgm:pt>
    <dgm:pt modelId="{1DA29CD5-8BE1-4FE4-BAE0-07F3195DADCF}">
      <dgm:prSet phldrT="[Texte]" custT="1"/>
      <dgm:spPr/>
      <dgm:t>
        <a:bodyPr/>
        <a:lstStyle/>
        <a:p>
          <a:r>
            <a:rPr lang="en-US" sz="700"/>
            <a:t>Pignon</a:t>
          </a:r>
        </a:p>
      </dgm:t>
    </dgm:pt>
    <dgm:pt modelId="{8D871C09-06E8-4E9A-92B8-4FAA3DAF0BF4}" type="parTrans" cxnId="{C14333B3-107D-489A-97FE-7C442F4D73A7}">
      <dgm:prSet custT="1"/>
      <dgm:spPr/>
      <dgm:t>
        <a:bodyPr/>
        <a:lstStyle/>
        <a:p>
          <a:endParaRPr lang="en-US" sz="600"/>
        </a:p>
      </dgm:t>
    </dgm:pt>
    <dgm:pt modelId="{06CAFD62-F524-438F-BB63-C8B1936E8A0D}" type="sibTrans" cxnId="{C14333B3-107D-489A-97FE-7C442F4D73A7}">
      <dgm:prSet/>
      <dgm:spPr/>
      <dgm:t>
        <a:bodyPr/>
        <a:lstStyle/>
        <a:p>
          <a:endParaRPr lang="en-US" sz="2000"/>
        </a:p>
      </dgm:t>
    </dgm:pt>
    <dgm:pt modelId="{10E5C513-A58E-44DB-91D5-A6A0A9634F9B}">
      <dgm:prSet custT="1"/>
      <dgm:spPr/>
      <dgm:t>
        <a:bodyPr/>
        <a:lstStyle/>
        <a:p>
          <a:r>
            <a:rPr lang="en-US" sz="700"/>
            <a:t>HANWASH overall performance</a:t>
          </a:r>
        </a:p>
      </dgm:t>
    </dgm:pt>
    <dgm:pt modelId="{6A601614-E6CB-47BD-B330-95A1829117A2}" type="parTrans" cxnId="{BE0F4EBE-E7C5-44CA-9D93-C890F07D09EF}">
      <dgm:prSet custT="1"/>
      <dgm:spPr/>
      <dgm:t>
        <a:bodyPr/>
        <a:lstStyle/>
        <a:p>
          <a:endParaRPr lang="en-US" sz="600"/>
        </a:p>
      </dgm:t>
    </dgm:pt>
    <dgm:pt modelId="{D780C2C4-324E-425C-8003-755B2A9B1769}" type="sibTrans" cxnId="{BE0F4EBE-E7C5-44CA-9D93-C890F07D09EF}">
      <dgm:prSet/>
      <dgm:spPr/>
      <dgm:t>
        <a:bodyPr/>
        <a:lstStyle/>
        <a:p>
          <a:endParaRPr lang="en-US" sz="2000"/>
        </a:p>
      </dgm:t>
    </dgm:pt>
    <dgm:pt modelId="{8C299DA0-AE16-4DD2-9B15-67430B8B242E}">
      <dgm:prSet custT="1"/>
      <dgm:spPr/>
      <dgm:t>
        <a:bodyPr/>
        <a:lstStyle/>
        <a:p>
          <a:r>
            <a:rPr lang="en-US" sz="700"/>
            <a:t>Commune Action Plan</a:t>
          </a:r>
        </a:p>
      </dgm:t>
    </dgm:pt>
    <dgm:pt modelId="{36174F8A-5332-467D-9E21-6967ECD429A8}" type="parTrans" cxnId="{2D945202-798B-4CBD-B149-7974457D1A8D}">
      <dgm:prSet custT="1"/>
      <dgm:spPr/>
      <dgm:t>
        <a:bodyPr/>
        <a:lstStyle/>
        <a:p>
          <a:endParaRPr lang="en-US" sz="600"/>
        </a:p>
      </dgm:t>
    </dgm:pt>
    <dgm:pt modelId="{0E63E9FD-F642-41DA-885B-08B32081E856}" type="sibTrans" cxnId="{2D945202-798B-4CBD-B149-7974457D1A8D}">
      <dgm:prSet/>
      <dgm:spPr/>
      <dgm:t>
        <a:bodyPr/>
        <a:lstStyle/>
        <a:p>
          <a:endParaRPr lang="en-US" sz="2000"/>
        </a:p>
      </dgm:t>
    </dgm:pt>
    <dgm:pt modelId="{2CA95EE2-6F22-4A1C-8AB8-363E1590DAF2}">
      <dgm:prSet custT="1"/>
      <dgm:spPr/>
      <dgm:t>
        <a:bodyPr/>
        <a:lstStyle/>
        <a:p>
          <a:r>
            <a:rPr lang="en-US" sz="700"/>
            <a:t>Project performance</a:t>
          </a:r>
        </a:p>
      </dgm:t>
    </dgm:pt>
    <dgm:pt modelId="{7DB80E08-715D-4CF5-9B7C-261BB92093DB}" type="parTrans" cxnId="{05D06571-81E5-40E5-BAC1-705464B2432F}">
      <dgm:prSet custT="1"/>
      <dgm:spPr/>
      <dgm:t>
        <a:bodyPr/>
        <a:lstStyle/>
        <a:p>
          <a:endParaRPr lang="en-US" sz="600"/>
        </a:p>
      </dgm:t>
    </dgm:pt>
    <dgm:pt modelId="{3A631F16-C2B1-4C56-90B1-42E46856E7D9}" type="sibTrans" cxnId="{05D06571-81E5-40E5-BAC1-705464B2432F}">
      <dgm:prSet/>
      <dgm:spPr/>
      <dgm:t>
        <a:bodyPr/>
        <a:lstStyle/>
        <a:p>
          <a:endParaRPr lang="en-US" sz="2000"/>
        </a:p>
      </dgm:t>
    </dgm:pt>
    <dgm:pt modelId="{73637B5A-F624-4B0D-8EBB-53A53A307E59}">
      <dgm:prSet custT="1"/>
      <dgm:spPr/>
      <dgm:t>
        <a:bodyPr/>
        <a:lstStyle/>
        <a:p>
          <a:r>
            <a:rPr lang="en-US" sz="700"/>
            <a:t>...</a:t>
          </a:r>
        </a:p>
      </dgm:t>
    </dgm:pt>
    <dgm:pt modelId="{A44B56D4-756C-4435-A63A-F9B270D2BC7E}" type="parTrans" cxnId="{2FC66083-B711-4344-AE8D-A30B0AEACBA5}">
      <dgm:prSet custT="1"/>
      <dgm:spPr/>
      <dgm:t>
        <a:bodyPr/>
        <a:lstStyle/>
        <a:p>
          <a:endParaRPr lang="en-US" sz="600"/>
        </a:p>
      </dgm:t>
    </dgm:pt>
    <dgm:pt modelId="{A4BBDE69-3A63-409D-A2B1-9C885C69AB76}" type="sibTrans" cxnId="{2FC66083-B711-4344-AE8D-A30B0AEACBA5}">
      <dgm:prSet/>
      <dgm:spPr/>
      <dgm:t>
        <a:bodyPr/>
        <a:lstStyle/>
        <a:p>
          <a:endParaRPr lang="en-US" sz="2000"/>
        </a:p>
      </dgm:t>
    </dgm:pt>
    <dgm:pt modelId="{89F3303F-994F-4CFC-A6A6-DD735C5A83EE}">
      <dgm:prSet custT="1"/>
      <dgm:spPr/>
      <dgm:t>
        <a:bodyPr/>
        <a:lstStyle/>
        <a:p>
          <a:r>
            <a:rPr lang="en-US" sz="700"/>
            <a:t>...</a:t>
          </a:r>
        </a:p>
      </dgm:t>
    </dgm:pt>
    <dgm:pt modelId="{583F70C1-BF65-498B-8877-DBE4E27C957D}" type="parTrans" cxnId="{3FDCB9EE-37F6-43CF-AF03-200CE8B2AB7C}">
      <dgm:prSet custT="1"/>
      <dgm:spPr/>
      <dgm:t>
        <a:bodyPr/>
        <a:lstStyle/>
        <a:p>
          <a:endParaRPr lang="en-US" sz="600"/>
        </a:p>
      </dgm:t>
    </dgm:pt>
    <dgm:pt modelId="{EE5D8DD2-1E17-494F-AA50-FF68E2990334}" type="sibTrans" cxnId="{3FDCB9EE-37F6-43CF-AF03-200CE8B2AB7C}">
      <dgm:prSet/>
      <dgm:spPr/>
      <dgm:t>
        <a:bodyPr/>
        <a:lstStyle/>
        <a:p>
          <a:endParaRPr lang="en-US" sz="2000"/>
        </a:p>
      </dgm:t>
    </dgm:pt>
    <dgm:pt modelId="{44765CEB-4CE3-4E28-B371-D0915E759379}">
      <dgm:prSet custT="1"/>
      <dgm:spPr/>
      <dgm:t>
        <a:bodyPr/>
        <a:lstStyle/>
        <a:p>
          <a:r>
            <a:rPr lang="en-US" sz="700"/>
            <a:t>Global Grants</a:t>
          </a:r>
        </a:p>
      </dgm:t>
    </dgm:pt>
    <dgm:pt modelId="{BADEBE42-7542-4D76-B913-F521E1AB5A1A}" type="parTrans" cxnId="{D4D51BB3-5845-4D59-A72E-093AF307736C}">
      <dgm:prSet custT="1"/>
      <dgm:spPr/>
      <dgm:t>
        <a:bodyPr/>
        <a:lstStyle/>
        <a:p>
          <a:endParaRPr lang="en-US" sz="600"/>
        </a:p>
      </dgm:t>
    </dgm:pt>
    <dgm:pt modelId="{CBB60C72-E838-4C56-8328-B5BC4FCB9BC9}" type="sibTrans" cxnId="{D4D51BB3-5845-4D59-A72E-093AF307736C}">
      <dgm:prSet/>
      <dgm:spPr/>
      <dgm:t>
        <a:bodyPr/>
        <a:lstStyle/>
        <a:p>
          <a:endParaRPr lang="en-US" sz="2000"/>
        </a:p>
      </dgm:t>
    </dgm:pt>
    <dgm:pt modelId="{C6449883-714F-4AFC-9255-B861BFC0136F}">
      <dgm:prSet custT="1"/>
      <dgm:spPr/>
      <dgm:t>
        <a:bodyPr/>
        <a:lstStyle/>
        <a:p>
          <a:r>
            <a:rPr lang="en-US" sz="700"/>
            <a:t>Adopt A Well</a:t>
          </a:r>
        </a:p>
      </dgm:t>
    </dgm:pt>
    <dgm:pt modelId="{BF99A3C1-1476-43F5-A3DB-E015DAB22EB7}" type="parTrans" cxnId="{58AA44F4-ABE6-4919-A314-1BB113BDD68A}">
      <dgm:prSet custT="1"/>
      <dgm:spPr/>
      <dgm:t>
        <a:bodyPr/>
        <a:lstStyle/>
        <a:p>
          <a:endParaRPr lang="en-US" sz="600"/>
        </a:p>
      </dgm:t>
    </dgm:pt>
    <dgm:pt modelId="{76914A05-F936-453F-8BD6-B3F0B7717BF0}" type="sibTrans" cxnId="{58AA44F4-ABE6-4919-A314-1BB113BDD68A}">
      <dgm:prSet/>
      <dgm:spPr/>
      <dgm:t>
        <a:bodyPr/>
        <a:lstStyle/>
        <a:p>
          <a:endParaRPr lang="en-US" sz="2000"/>
        </a:p>
      </dgm:t>
    </dgm:pt>
    <dgm:pt modelId="{F1446980-E9E1-4C32-8E89-DB01BF14E752}">
      <dgm:prSet custT="1"/>
      <dgm:spPr/>
      <dgm:t>
        <a:bodyPr/>
        <a:lstStyle/>
        <a:p>
          <a:r>
            <a:rPr lang="en-US" sz="700"/>
            <a:t>HANWASH Logframe</a:t>
          </a:r>
        </a:p>
      </dgm:t>
    </dgm:pt>
    <dgm:pt modelId="{820CA526-C3CB-4704-8E89-3FBAE602D1BA}" type="parTrans" cxnId="{F6759147-BEE2-4E8C-A361-88F094B74E51}">
      <dgm:prSet custT="1"/>
      <dgm:spPr/>
      <dgm:t>
        <a:bodyPr/>
        <a:lstStyle/>
        <a:p>
          <a:endParaRPr lang="en-US" sz="600"/>
        </a:p>
      </dgm:t>
    </dgm:pt>
    <dgm:pt modelId="{4F97CCD5-FAB6-4C89-B333-1280277BE7F2}" type="sibTrans" cxnId="{F6759147-BEE2-4E8C-A361-88F094B74E51}">
      <dgm:prSet/>
      <dgm:spPr/>
      <dgm:t>
        <a:bodyPr/>
        <a:lstStyle/>
        <a:p>
          <a:endParaRPr lang="en-US" sz="2000"/>
        </a:p>
      </dgm:t>
    </dgm:pt>
    <dgm:pt modelId="{8130A9C2-90B8-416F-8367-26541FE117D8}">
      <dgm:prSet custT="1"/>
      <dgm:spPr/>
      <dgm:t>
        <a:bodyPr/>
        <a:lstStyle/>
        <a:p>
          <a:r>
            <a:rPr lang="en-US" sz="700"/>
            <a:t>Commune Action Plans</a:t>
          </a:r>
        </a:p>
      </dgm:t>
    </dgm:pt>
    <dgm:pt modelId="{990A6ABE-8E0A-4C1B-B2A8-0FB53684C731}" type="parTrans" cxnId="{8DAEE3A5-18B4-482C-8239-6AD8B0A56921}">
      <dgm:prSet custT="1"/>
      <dgm:spPr/>
      <dgm:t>
        <a:bodyPr/>
        <a:lstStyle/>
        <a:p>
          <a:endParaRPr lang="en-US" sz="600"/>
        </a:p>
      </dgm:t>
    </dgm:pt>
    <dgm:pt modelId="{D7AA0654-26EB-4904-A2E2-E39C3E8FD20F}" type="sibTrans" cxnId="{8DAEE3A5-18B4-482C-8239-6AD8B0A56921}">
      <dgm:prSet/>
      <dgm:spPr/>
      <dgm:t>
        <a:bodyPr/>
        <a:lstStyle/>
        <a:p>
          <a:endParaRPr lang="en-US" sz="2000"/>
        </a:p>
      </dgm:t>
    </dgm:pt>
    <dgm:pt modelId="{EAD94464-408C-485A-A2C7-26AEA9B34C6E}">
      <dgm:prSet custT="1"/>
      <dgm:spPr/>
      <dgm:t>
        <a:bodyPr/>
        <a:lstStyle/>
        <a:p>
          <a:r>
            <a:rPr lang="en-US" sz="700"/>
            <a:t>Service providers' performance</a:t>
          </a:r>
        </a:p>
      </dgm:t>
    </dgm:pt>
    <dgm:pt modelId="{68E3017C-B448-4EF3-B66A-A3E1D22362D5}" type="parTrans" cxnId="{08B90547-6D1A-4DDF-A8AC-3626A9A06ACB}">
      <dgm:prSet custT="1"/>
      <dgm:spPr/>
      <dgm:t>
        <a:bodyPr/>
        <a:lstStyle/>
        <a:p>
          <a:endParaRPr lang="en-US" sz="600"/>
        </a:p>
      </dgm:t>
    </dgm:pt>
    <dgm:pt modelId="{FB27EE5A-1E2C-49CA-AD14-FB01DDC508F9}" type="sibTrans" cxnId="{08B90547-6D1A-4DDF-A8AC-3626A9A06ACB}">
      <dgm:prSet/>
      <dgm:spPr/>
      <dgm:t>
        <a:bodyPr/>
        <a:lstStyle/>
        <a:p>
          <a:endParaRPr lang="en-US" sz="2000"/>
        </a:p>
      </dgm:t>
    </dgm:pt>
    <dgm:pt modelId="{10A3DDF0-042A-4215-B519-0C80D678EFCD}">
      <dgm:prSet custT="1"/>
      <dgm:spPr/>
      <dgm:t>
        <a:bodyPr/>
        <a:lstStyle/>
        <a:p>
          <a:r>
            <a:rPr lang="en-US" sz="700"/>
            <a:t>Progress towards the indicators</a:t>
          </a:r>
        </a:p>
      </dgm:t>
    </dgm:pt>
    <dgm:pt modelId="{30EC25E3-5AF5-4A16-80AE-D2E00B4856A3}" type="parTrans" cxnId="{FBD10FF4-422B-45A5-935B-BADE0A8CE2F8}">
      <dgm:prSet custT="1"/>
      <dgm:spPr/>
      <dgm:t>
        <a:bodyPr/>
        <a:lstStyle/>
        <a:p>
          <a:endParaRPr lang="en-US" sz="600"/>
        </a:p>
      </dgm:t>
    </dgm:pt>
    <dgm:pt modelId="{E4BC463B-3285-4ED3-8E12-1B133905BEAA}" type="sibTrans" cxnId="{FBD10FF4-422B-45A5-935B-BADE0A8CE2F8}">
      <dgm:prSet/>
      <dgm:spPr/>
      <dgm:t>
        <a:bodyPr/>
        <a:lstStyle/>
        <a:p>
          <a:endParaRPr lang="en-US" sz="2000"/>
        </a:p>
      </dgm:t>
    </dgm:pt>
    <dgm:pt modelId="{41627F54-A808-46F5-86D5-3C890B55991C}">
      <dgm:prSet/>
      <dgm:spPr/>
      <dgm:t>
        <a:bodyPr/>
        <a:lstStyle/>
        <a:p>
          <a:r>
            <a:rPr lang="en-US"/>
            <a:t>CPEs</a:t>
          </a:r>
        </a:p>
      </dgm:t>
    </dgm:pt>
    <dgm:pt modelId="{1AEAE016-82B0-4ED0-A1DD-B6BCF6D4F290}" type="parTrans" cxnId="{EF1BDD22-9A4D-40A6-B2C3-20D2CF16086C}">
      <dgm:prSet/>
      <dgm:spPr/>
      <dgm:t>
        <a:bodyPr/>
        <a:lstStyle/>
        <a:p>
          <a:endParaRPr lang="en-US"/>
        </a:p>
      </dgm:t>
    </dgm:pt>
    <dgm:pt modelId="{053A522C-556A-4586-BE9A-C1C80CD7DE9E}" type="sibTrans" cxnId="{EF1BDD22-9A4D-40A6-B2C3-20D2CF16086C}">
      <dgm:prSet/>
      <dgm:spPr/>
      <dgm:t>
        <a:bodyPr/>
        <a:lstStyle/>
        <a:p>
          <a:endParaRPr lang="en-US"/>
        </a:p>
      </dgm:t>
    </dgm:pt>
    <dgm:pt modelId="{619A30FC-5E0B-4F6B-9ABE-D7D474DB823F}">
      <dgm:prSet/>
      <dgm:spPr/>
      <dgm:t>
        <a:bodyPr/>
        <a:lstStyle/>
        <a:p>
          <a:r>
            <a:rPr lang="en-US"/>
            <a:t>Professional Operators</a:t>
          </a:r>
        </a:p>
      </dgm:t>
    </dgm:pt>
    <dgm:pt modelId="{912C9DE4-8621-4ECE-A240-2AAE39470D25}" type="parTrans" cxnId="{6598E523-2C23-4D9E-9093-D5B8A25AC394}">
      <dgm:prSet/>
      <dgm:spPr/>
      <dgm:t>
        <a:bodyPr/>
        <a:lstStyle/>
        <a:p>
          <a:endParaRPr lang="en-US"/>
        </a:p>
      </dgm:t>
    </dgm:pt>
    <dgm:pt modelId="{7707D9C8-EFE0-42C6-AF87-BE5DBFDA54A5}" type="sibTrans" cxnId="{6598E523-2C23-4D9E-9093-D5B8A25AC394}">
      <dgm:prSet/>
      <dgm:spPr/>
      <dgm:t>
        <a:bodyPr/>
        <a:lstStyle/>
        <a:p>
          <a:endParaRPr lang="en-US"/>
        </a:p>
      </dgm:t>
    </dgm:pt>
    <dgm:pt modelId="{47419FDA-6146-40D9-82E2-54D4D53CB1E2}">
      <dgm:prSet/>
      <dgm:spPr/>
      <dgm:t>
        <a:bodyPr/>
        <a:lstStyle/>
        <a:p>
          <a:r>
            <a:rPr lang="en-US"/>
            <a:t>Investment status</a:t>
          </a:r>
        </a:p>
      </dgm:t>
    </dgm:pt>
    <dgm:pt modelId="{CA5BC6CF-FB03-4DDA-BA0D-1689EA239C6B}" type="parTrans" cxnId="{03B274EC-7377-405F-8793-9FDF21759F11}">
      <dgm:prSet/>
      <dgm:spPr/>
      <dgm:t>
        <a:bodyPr/>
        <a:lstStyle/>
        <a:p>
          <a:endParaRPr lang="en-US"/>
        </a:p>
      </dgm:t>
    </dgm:pt>
    <dgm:pt modelId="{D8965D1B-03DD-44F3-AD24-F538D2801282}" type="sibTrans" cxnId="{03B274EC-7377-405F-8793-9FDF21759F11}">
      <dgm:prSet/>
      <dgm:spPr/>
      <dgm:t>
        <a:bodyPr/>
        <a:lstStyle/>
        <a:p>
          <a:endParaRPr lang="en-US"/>
        </a:p>
      </dgm:t>
    </dgm:pt>
    <dgm:pt modelId="{D6F29C56-D4D9-42C4-8880-33091F80E25F}">
      <dgm:prSet custT="1"/>
      <dgm:spPr/>
      <dgm:t>
        <a:bodyPr/>
        <a:lstStyle/>
        <a:p>
          <a:r>
            <a:rPr lang="en-US" sz="700"/>
            <a:t>Investment status</a:t>
          </a:r>
        </a:p>
      </dgm:t>
    </dgm:pt>
    <dgm:pt modelId="{0C5AA406-03E5-4E97-A167-AC026906E198}" type="parTrans" cxnId="{91E9E9DE-A157-414B-9E88-ABB3F8AC88DB}">
      <dgm:prSet/>
      <dgm:spPr/>
      <dgm:t>
        <a:bodyPr/>
        <a:lstStyle/>
        <a:p>
          <a:endParaRPr lang="en-US"/>
        </a:p>
      </dgm:t>
    </dgm:pt>
    <dgm:pt modelId="{BDFDFD5E-BD52-4125-B7C0-A31F6989F0C1}" type="sibTrans" cxnId="{91E9E9DE-A157-414B-9E88-ABB3F8AC88DB}">
      <dgm:prSet/>
      <dgm:spPr/>
      <dgm:t>
        <a:bodyPr/>
        <a:lstStyle/>
        <a:p>
          <a:endParaRPr lang="en-US"/>
        </a:p>
      </dgm:t>
    </dgm:pt>
    <dgm:pt modelId="{1C91276C-75EA-4879-9F54-D7DC876DAA1E}">
      <dgm:prSet/>
      <dgm:spPr/>
      <dgm:t>
        <a:bodyPr/>
        <a:lstStyle/>
        <a:p>
          <a:r>
            <a:rPr lang="en-US"/>
            <a:t>Lessons Learned</a:t>
          </a:r>
        </a:p>
      </dgm:t>
    </dgm:pt>
    <dgm:pt modelId="{570A8079-9A48-4A69-A2F0-9B350F033713}" type="parTrans" cxnId="{35999E7A-13B6-4C58-9C8F-7B7ACC986A20}">
      <dgm:prSet/>
      <dgm:spPr/>
      <dgm:t>
        <a:bodyPr/>
        <a:lstStyle/>
        <a:p>
          <a:endParaRPr lang="en-US"/>
        </a:p>
      </dgm:t>
    </dgm:pt>
    <dgm:pt modelId="{EE01632E-5AF1-4011-8CFC-1ABC0D4F77EE}" type="sibTrans" cxnId="{35999E7A-13B6-4C58-9C8F-7B7ACC986A20}">
      <dgm:prSet/>
      <dgm:spPr/>
      <dgm:t>
        <a:bodyPr/>
        <a:lstStyle/>
        <a:p>
          <a:endParaRPr lang="en-US"/>
        </a:p>
      </dgm:t>
    </dgm:pt>
    <dgm:pt modelId="{2C8EF657-EE77-4B9D-83F0-D920D217407A}">
      <dgm:prSet/>
      <dgm:spPr/>
      <dgm:t>
        <a:bodyPr/>
        <a:lstStyle/>
        <a:p>
          <a:r>
            <a:rPr lang="en-US"/>
            <a:t>Lessons Learned</a:t>
          </a:r>
        </a:p>
      </dgm:t>
    </dgm:pt>
    <dgm:pt modelId="{D927B436-098F-440D-87AD-18FD4F5E5D03}" type="parTrans" cxnId="{2112B963-2466-40AC-A11A-35621E77D1EF}">
      <dgm:prSet/>
      <dgm:spPr/>
      <dgm:t>
        <a:bodyPr/>
        <a:lstStyle/>
        <a:p>
          <a:endParaRPr lang="en-US"/>
        </a:p>
      </dgm:t>
    </dgm:pt>
    <dgm:pt modelId="{75C4504E-C978-4EE3-848D-5533EEA58A15}" type="sibTrans" cxnId="{2112B963-2466-40AC-A11A-35621E77D1EF}">
      <dgm:prSet/>
      <dgm:spPr/>
      <dgm:t>
        <a:bodyPr/>
        <a:lstStyle/>
        <a:p>
          <a:endParaRPr lang="en-US"/>
        </a:p>
      </dgm:t>
    </dgm:pt>
    <dgm:pt modelId="{9509DFBF-6041-4F24-A6B3-A0B38E2848FB}" type="pres">
      <dgm:prSet presAssocID="{B20E214B-AA0D-4800-BC07-51545AE99241}" presName="diagram" presStyleCnt="0">
        <dgm:presLayoutVars>
          <dgm:chPref val="1"/>
          <dgm:dir/>
          <dgm:animOne val="branch"/>
          <dgm:animLvl val="lvl"/>
          <dgm:resizeHandles val="exact"/>
        </dgm:presLayoutVars>
      </dgm:prSet>
      <dgm:spPr/>
    </dgm:pt>
    <dgm:pt modelId="{1F852687-FAC5-47A9-8A09-B1BAA1BAED34}" type="pres">
      <dgm:prSet presAssocID="{A6847FB8-2A4F-47F8-870E-2077A559265E}" presName="root1" presStyleCnt="0"/>
      <dgm:spPr/>
    </dgm:pt>
    <dgm:pt modelId="{3CDB34C5-C640-4D3B-A6D4-3579113D2A88}" type="pres">
      <dgm:prSet presAssocID="{A6847FB8-2A4F-47F8-870E-2077A559265E}" presName="LevelOneTextNode" presStyleLbl="node0" presStyleIdx="0" presStyleCnt="1" custScaleX="163859" custScaleY="218146">
        <dgm:presLayoutVars>
          <dgm:chPref val="3"/>
        </dgm:presLayoutVars>
      </dgm:prSet>
      <dgm:spPr/>
    </dgm:pt>
    <dgm:pt modelId="{13A1210E-FBED-472C-B289-F096665385E9}" type="pres">
      <dgm:prSet presAssocID="{A6847FB8-2A4F-47F8-870E-2077A559265E}" presName="level2hierChild" presStyleCnt="0"/>
      <dgm:spPr/>
    </dgm:pt>
    <dgm:pt modelId="{15F90327-CF90-4507-B88B-00D65A1EABB7}" type="pres">
      <dgm:prSet presAssocID="{5E9DF267-B3C2-48C1-854A-4DFBD56ED73D}" presName="conn2-1" presStyleLbl="parChTrans1D2" presStyleIdx="0" presStyleCnt="6"/>
      <dgm:spPr/>
    </dgm:pt>
    <dgm:pt modelId="{805257CC-4225-40DD-955B-E7A6D7C330FF}" type="pres">
      <dgm:prSet presAssocID="{5E9DF267-B3C2-48C1-854A-4DFBD56ED73D}" presName="connTx" presStyleLbl="parChTrans1D2" presStyleIdx="0" presStyleCnt="6"/>
      <dgm:spPr/>
    </dgm:pt>
    <dgm:pt modelId="{717650EE-946A-4D83-B876-6CF3A772D566}" type="pres">
      <dgm:prSet presAssocID="{AB17FF50-7D6A-4E97-8151-D89561163409}" presName="root2" presStyleCnt="0"/>
      <dgm:spPr/>
    </dgm:pt>
    <dgm:pt modelId="{01F05F86-BF64-47C8-9765-BC0D894CEE1C}" type="pres">
      <dgm:prSet presAssocID="{AB17FF50-7D6A-4E97-8151-D89561163409}" presName="LevelTwoTextNode" presStyleLbl="node2" presStyleIdx="0" presStyleCnt="6">
        <dgm:presLayoutVars>
          <dgm:chPref val="3"/>
        </dgm:presLayoutVars>
      </dgm:prSet>
      <dgm:spPr/>
    </dgm:pt>
    <dgm:pt modelId="{19E2367A-9F06-415B-8B27-8D4B9CBE4B26}" type="pres">
      <dgm:prSet presAssocID="{AB17FF50-7D6A-4E97-8151-D89561163409}" presName="level3hierChild" presStyleCnt="0"/>
      <dgm:spPr/>
    </dgm:pt>
    <dgm:pt modelId="{9872125B-6EE8-4EB4-A87A-3F09659B028E}" type="pres">
      <dgm:prSet presAssocID="{36174F8A-5332-467D-9E21-6967ECD429A8}" presName="conn2-1" presStyleLbl="parChTrans1D3" presStyleIdx="0" presStyleCnt="12"/>
      <dgm:spPr/>
    </dgm:pt>
    <dgm:pt modelId="{954F0BEE-B3DB-4C56-933A-2C54F80B1495}" type="pres">
      <dgm:prSet presAssocID="{36174F8A-5332-467D-9E21-6967ECD429A8}" presName="connTx" presStyleLbl="parChTrans1D3" presStyleIdx="0" presStyleCnt="12"/>
      <dgm:spPr/>
    </dgm:pt>
    <dgm:pt modelId="{4E0B9F21-AC90-4492-9A22-7F699503D5A1}" type="pres">
      <dgm:prSet presAssocID="{8C299DA0-AE16-4DD2-9B15-67430B8B242E}" presName="root2" presStyleCnt="0"/>
      <dgm:spPr/>
    </dgm:pt>
    <dgm:pt modelId="{6BE79F1F-10E8-499C-9D42-29FA18B92353}" type="pres">
      <dgm:prSet presAssocID="{8C299DA0-AE16-4DD2-9B15-67430B8B242E}" presName="LevelTwoTextNode" presStyleLbl="node3" presStyleIdx="0" presStyleCnt="12">
        <dgm:presLayoutVars>
          <dgm:chPref val="3"/>
        </dgm:presLayoutVars>
      </dgm:prSet>
      <dgm:spPr/>
    </dgm:pt>
    <dgm:pt modelId="{5F8B5EE8-4C4D-4D0B-A9F9-DD4EBFE77FC0}" type="pres">
      <dgm:prSet presAssocID="{8C299DA0-AE16-4DD2-9B15-67430B8B242E}" presName="level3hierChild" presStyleCnt="0"/>
      <dgm:spPr/>
    </dgm:pt>
    <dgm:pt modelId="{FC56719C-A6A1-4002-9194-B77E2F858780}" type="pres">
      <dgm:prSet presAssocID="{7DB80E08-715D-4CF5-9B7C-261BB92093DB}" presName="conn2-1" presStyleLbl="parChTrans1D3" presStyleIdx="1" presStyleCnt="12"/>
      <dgm:spPr/>
    </dgm:pt>
    <dgm:pt modelId="{B5607FFD-B90C-40CF-81EE-25828461C38B}" type="pres">
      <dgm:prSet presAssocID="{7DB80E08-715D-4CF5-9B7C-261BB92093DB}" presName="connTx" presStyleLbl="parChTrans1D3" presStyleIdx="1" presStyleCnt="12"/>
      <dgm:spPr/>
    </dgm:pt>
    <dgm:pt modelId="{D0F76414-96B1-4D5B-AD80-8D5D82913F76}" type="pres">
      <dgm:prSet presAssocID="{2CA95EE2-6F22-4A1C-8AB8-363E1590DAF2}" presName="root2" presStyleCnt="0"/>
      <dgm:spPr/>
    </dgm:pt>
    <dgm:pt modelId="{D2331A4C-7232-44CD-9EDC-5A7BA63255BA}" type="pres">
      <dgm:prSet presAssocID="{2CA95EE2-6F22-4A1C-8AB8-363E1590DAF2}" presName="LevelTwoTextNode" presStyleLbl="node3" presStyleIdx="1" presStyleCnt="12" custScaleX="118066" custScaleY="135081">
        <dgm:presLayoutVars>
          <dgm:chPref val="3"/>
        </dgm:presLayoutVars>
      </dgm:prSet>
      <dgm:spPr/>
    </dgm:pt>
    <dgm:pt modelId="{FF61976B-D4D2-4CB2-9B7C-D3298910B7B1}" type="pres">
      <dgm:prSet presAssocID="{2CA95EE2-6F22-4A1C-8AB8-363E1590DAF2}" presName="level3hierChild" presStyleCnt="0"/>
      <dgm:spPr/>
    </dgm:pt>
    <dgm:pt modelId="{FA2C0C3C-6786-461B-AB38-2E6982EAB32D}" type="pres">
      <dgm:prSet presAssocID="{BADEBE42-7542-4D76-B913-F521E1AB5A1A}" presName="conn2-1" presStyleLbl="parChTrans1D4" presStyleIdx="0" presStyleCnt="4"/>
      <dgm:spPr/>
    </dgm:pt>
    <dgm:pt modelId="{B8BD5E2E-DC6F-40DC-8902-5194AA99F543}" type="pres">
      <dgm:prSet presAssocID="{BADEBE42-7542-4D76-B913-F521E1AB5A1A}" presName="connTx" presStyleLbl="parChTrans1D4" presStyleIdx="0" presStyleCnt="4"/>
      <dgm:spPr/>
    </dgm:pt>
    <dgm:pt modelId="{5EB9EBAF-38CA-434A-BFD6-E12961922DF5}" type="pres">
      <dgm:prSet presAssocID="{44765CEB-4CE3-4E28-B371-D0915E759379}" presName="root2" presStyleCnt="0"/>
      <dgm:spPr/>
    </dgm:pt>
    <dgm:pt modelId="{85989FDC-1E9F-4B2D-B77D-9AE56457B555}" type="pres">
      <dgm:prSet presAssocID="{44765CEB-4CE3-4E28-B371-D0915E759379}" presName="LevelTwoTextNode" presStyleLbl="node4" presStyleIdx="0" presStyleCnt="4">
        <dgm:presLayoutVars>
          <dgm:chPref val="3"/>
        </dgm:presLayoutVars>
      </dgm:prSet>
      <dgm:spPr/>
    </dgm:pt>
    <dgm:pt modelId="{574274D3-55F7-4CBC-AF03-72ECD0F73F73}" type="pres">
      <dgm:prSet presAssocID="{44765CEB-4CE3-4E28-B371-D0915E759379}" presName="level3hierChild" presStyleCnt="0"/>
      <dgm:spPr/>
    </dgm:pt>
    <dgm:pt modelId="{C16F6554-4E9A-4D5E-AAEA-EE272C05A118}" type="pres">
      <dgm:prSet presAssocID="{BF99A3C1-1476-43F5-A3DB-E015DAB22EB7}" presName="conn2-1" presStyleLbl="parChTrans1D4" presStyleIdx="1" presStyleCnt="4"/>
      <dgm:spPr/>
    </dgm:pt>
    <dgm:pt modelId="{9ED3C945-C982-408D-8974-C2A0AA7C9E93}" type="pres">
      <dgm:prSet presAssocID="{BF99A3C1-1476-43F5-A3DB-E015DAB22EB7}" presName="connTx" presStyleLbl="parChTrans1D4" presStyleIdx="1" presStyleCnt="4"/>
      <dgm:spPr/>
    </dgm:pt>
    <dgm:pt modelId="{9E366C61-74D4-4800-AA00-14EAF8A79CA6}" type="pres">
      <dgm:prSet presAssocID="{C6449883-714F-4AFC-9255-B861BFC0136F}" presName="root2" presStyleCnt="0"/>
      <dgm:spPr/>
    </dgm:pt>
    <dgm:pt modelId="{AD8EC3AF-B6E6-4045-8C30-B79929A88ACD}" type="pres">
      <dgm:prSet presAssocID="{C6449883-714F-4AFC-9255-B861BFC0136F}" presName="LevelTwoTextNode" presStyleLbl="node4" presStyleIdx="1" presStyleCnt="4">
        <dgm:presLayoutVars>
          <dgm:chPref val="3"/>
        </dgm:presLayoutVars>
      </dgm:prSet>
      <dgm:spPr/>
    </dgm:pt>
    <dgm:pt modelId="{507B46A3-0E74-4BC3-99DA-6FD542DE595F}" type="pres">
      <dgm:prSet presAssocID="{C6449883-714F-4AFC-9255-B861BFC0136F}" presName="level3hierChild" presStyleCnt="0"/>
      <dgm:spPr/>
    </dgm:pt>
    <dgm:pt modelId="{9FD83429-1B6F-4DF0-A521-124415078950}" type="pres">
      <dgm:prSet presAssocID="{68E3017C-B448-4EF3-B66A-A3E1D22362D5}" presName="conn2-1" presStyleLbl="parChTrans1D3" presStyleIdx="2" presStyleCnt="12"/>
      <dgm:spPr/>
    </dgm:pt>
    <dgm:pt modelId="{8E79047F-0275-461D-B4F7-875A769B7C10}" type="pres">
      <dgm:prSet presAssocID="{68E3017C-B448-4EF3-B66A-A3E1D22362D5}" presName="connTx" presStyleLbl="parChTrans1D3" presStyleIdx="2" presStyleCnt="12"/>
      <dgm:spPr/>
    </dgm:pt>
    <dgm:pt modelId="{2CD89E24-15E7-4434-A995-739A808E54AF}" type="pres">
      <dgm:prSet presAssocID="{EAD94464-408C-485A-A2C7-26AEA9B34C6E}" presName="root2" presStyleCnt="0"/>
      <dgm:spPr/>
    </dgm:pt>
    <dgm:pt modelId="{AA00182D-1E99-444F-8B72-D2526FC68125}" type="pres">
      <dgm:prSet presAssocID="{EAD94464-408C-485A-A2C7-26AEA9B34C6E}" presName="LevelTwoTextNode" presStyleLbl="node3" presStyleIdx="2" presStyleCnt="12" custScaleX="126264" custScaleY="188747">
        <dgm:presLayoutVars>
          <dgm:chPref val="3"/>
        </dgm:presLayoutVars>
      </dgm:prSet>
      <dgm:spPr/>
    </dgm:pt>
    <dgm:pt modelId="{B08ABDD6-C072-4D55-8D4B-4A48157445EF}" type="pres">
      <dgm:prSet presAssocID="{EAD94464-408C-485A-A2C7-26AEA9B34C6E}" presName="level3hierChild" presStyleCnt="0"/>
      <dgm:spPr/>
    </dgm:pt>
    <dgm:pt modelId="{89802BBA-C59C-4641-A056-0A62F0456A71}" type="pres">
      <dgm:prSet presAssocID="{1AEAE016-82B0-4ED0-A1DD-B6BCF6D4F290}" presName="conn2-1" presStyleLbl="parChTrans1D4" presStyleIdx="2" presStyleCnt="4"/>
      <dgm:spPr/>
    </dgm:pt>
    <dgm:pt modelId="{3A5B8043-5382-493C-8EA5-240787BF597D}" type="pres">
      <dgm:prSet presAssocID="{1AEAE016-82B0-4ED0-A1DD-B6BCF6D4F290}" presName="connTx" presStyleLbl="parChTrans1D4" presStyleIdx="2" presStyleCnt="4"/>
      <dgm:spPr/>
    </dgm:pt>
    <dgm:pt modelId="{3461AD56-1FF3-4464-9B6B-1B37906DE405}" type="pres">
      <dgm:prSet presAssocID="{41627F54-A808-46F5-86D5-3C890B55991C}" presName="root2" presStyleCnt="0"/>
      <dgm:spPr/>
    </dgm:pt>
    <dgm:pt modelId="{E34ADFC4-7BA1-4846-983D-E5202B8F0DD4}" type="pres">
      <dgm:prSet presAssocID="{41627F54-A808-46F5-86D5-3C890B55991C}" presName="LevelTwoTextNode" presStyleLbl="node4" presStyleIdx="2" presStyleCnt="4">
        <dgm:presLayoutVars>
          <dgm:chPref val="3"/>
        </dgm:presLayoutVars>
      </dgm:prSet>
      <dgm:spPr/>
    </dgm:pt>
    <dgm:pt modelId="{21378C66-405A-435E-A29C-1AB4AC3A6086}" type="pres">
      <dgm:prSet presAssocID="{41627F54-A808-46F5-86D5-3C890B55991C}" presName="level3hierChild" presStyleCnt="0"/>
      <dgm:spPr/>
    </dgm:pt>
    <dgm:pt modelId="{3010E009-F96F-4C8E-B8D6-4C2299AFC849}" type="pres">
      <dgm:prSet presAssocID="{912C9DE4-8621-4ECE-A240-2AAE39470D25}" presName="conn2-1" presStyleLbl="parChTrans1D4" presStyleIdx="3" presStyleCnt="4"/>
      <dgm:spPr/>
    </dgm:pt>
    <dgm:pt modelId="{6BBA7B6E-8ABF-4725-A7D5-49740544B466}" type="pres">
      <dgm:prSet presAssocID="{912C9DE4-8621-4ECE-A240-2AAE39470D25}" presName="connTx" presStyleLbl="parChTrans1D4" presStyleIdx="3" presStyleCnt="4"/>
      <dgm:spPr/>
    </dgm:pt>
    <dgm:pt modelId="{53F98599-F5CB-47BA-BCFC-177F9FD7F6B8}" type="pres">
      <dgm:prSet presAssocID="{619A30FC-5E0B-4F6B-9ABE-D7D474DB823F}" presName="root2" presStyleCnt="0"/>
      <dgm:spPr/>
    </dgm:pt>
    <dgm:pt modelId="{E87915E4-3063-4460-B457-D92F72E23A3C}" type="pres">
      <dgm:prSet presAssocID="{619A30FC-5E0B-4F6B-9ABE-D7D474DB823F}" presName="LevelTwoTextNode" presStyleLbl="node4" presStyleIdx="3" presStyleCnt="4">
        <dgm:presLayoutVars>
          <dgm:chPref val="3"/>
        </dgm:presLayoutVars>
      </dgm:prSet>
      <dgm:spPr/>
    </dgm:pt>
    <dgm:pt modelId="{BC3C7C90-554F-4701-9F6E-D08AE20D8F43}" type="pres">
      <dgm:prSet presAssocID="{619A30FC-5E0B-4F6B-9ABE-D7D474DB823F}" presName="level3hierChild" presStyleCnt="0"/>
      <dgm:spPr/>
    </dgm:pt>
    <dgm:pt modelId="{76E312AD-F674-4BCC-8EC4-00716B3D06B7}" type="pres">
      <dgm:prSet presAssocID="{CA5BC6CF-FB03-4DDA-BA0D-1689EA239C6B}" presName="conn2-1" presStyleLbl="parChTrans1D3" presStyleIdx="3" presStyleCnt="12"/>
      <dgm:spPr/>
    </dgm:pt>
    <dgm:pt modelId="{A92FEE05-5B5F-410B-9FAA-127C1C9FEB18}" type="pres">
      <dgm:prSet presAssocID="{CA5BC6CF-FB03-4DDA-BA0D-1689EA239C6B}" presName="connTx" presStyleLbl="parChTrans1D3" presStyleIdx="3" presStyleCnt="12"/>
      <dgm:spPr/>
    </dgm:pt>
    <dgm:pt modelId="{CA1E048F-3104-487E-B7DC-F889B93FD2AE}" type="pres">
      <dgm:prSet presAssocID="{47419FDA-6146-40D9-82E2-54D4D53CB1E2}" presName="root2" presStyleCnt="0"/>
      <dgm:spPr/>
    </dgm:pt>
    <dgm:pt modelId="{24F5440A-C467-49DD-90AA-2D1594AC8C45}" type="pres">
      <dgm:prSet presAssocID="{47419FDA-6146-40D9-82E2-54D4D53CB1E2}" presName="LevelTwoTextNode" presStyleLbl="node3" presStyleIdx="3" presStyleCnt="12">
        <dgm:presLayoutVars>
          <dgm:chPref val="3"/>
        </dgm:presLayoutVars>
      </dgm:prSet>
      <dgm:spPr/>
    </dgm:pt>
    <dgm:pt modelId="{8852FA16-452E-4249-87EF-ACB66F228442}" type="pres">
      <dgm:prSet presAssocID="{47419FDA-6146-40D9-82E2-54D4D53CB1E2}" presName="level3hierChild" presStyleCnt="0"/>
      <dgm:spPr/>
    </dgm:pt>
    <dgm:pt modelId="{3C97F80C-C5F3-4C38-B270-A2EB98D35CAA}" type="pres">
      <dgm:prSet presAssocID="{570A8079-9A48-4A69-A2F0-9B350F033713}" presName="conn2-1" presStyleLbl="parChTrans1D3" presStyleIdx="4" presStyleCnt="12"/>
      <dgm:spPr/>
    </dgm:pt>
    <dgm:pt modelId="{326E4AEC-B2BF-4DDF-B10E-17259D509772}" type="pres">
      <dgm:prSet presAssocID="{570A8079-9A48-4A69-A2F0-9B350F033713}" presName="connTx" presStyleLbl="parChTrans1D3" presStyleIdx="4" presStyleCnt="12"/>
      <dgm:spPr/>
    </dgm:pt>
    <dgm:pt modelId="{DEF32A72-E02F-4435-93A1-88F120ACA6C5}" type="pres">
      <dgm:prSet presAssocID="{1C91276C-75EA-4879-9F54-D7DC876DAA1E}" presName="root2" presStyleCnt="0"/>
      <dgm:spPr/>
    </dgm:pt>
    <dgm:pt modelId="{87268211-CFC3-4372-843E-3FDAFB2CBE92}" type="pres">
      <dgm:prSet presAssocID="{1C91276C-75EA-4879-9F54-D7DC876DAA1E}" presName="LevelTwoTextNode" presStyleLbl="node3" presStyleIdx="4" presStyleCnt="12">
        <dgm:presLayoutVars>
          <dgm:chPref val="3"/>
        </dgm:presLayoutVars>
      </dgm:prSet>
      <dgm:spPr/>
    </dgm:pt>
    <dgm:pt modelId="{38CA782B-A18E-4F55-A3EF-BDCD84F0CB98}" type="pres">
      <dgm:prSet presAssocID="{1C91276C-75EA-4879-9F54-D7DC876DAA1E}" presName="level3hierChild" presStyleCnt="0"/>
      <dgm:spPr/>
    </dgm:pt>
    <dgm:pt modelId="{29867EA4-71E8-4AF5-B56B-18A2A18F8D50}" type="pres">
      <dgm:prSet presAssocID="{00692979-E2AC-4EE1-BCC1-8B9C1E5986A2}" presName="conn2-1" presStyleLbl="parChTrans1D2" presStyleIdx="1" presStyleCnt="6"/>
      <dgm:spPr/>
    </dgm:pt>
    <dgm:pt modelId="{81259522-5641-462B-AD31-26EFEB204010}" type="pres">
      <dgm:prSet presAssocID="{00692979-E2AC-4EE1-BCC1-8B9C1E5986A2}" presName="connTx" presStyleLbl="parChTrans1D2" presStyleIdx="1" presStyleCnt="6"/>
      <dgm:spPr/>
    </dgm:pt>
    <dgm:pt modelId="{50C117CA-FA83-42E0-82B4-5EFEAB9624F3}" type="pres">
      <dgm:prSet presAssocID="{F39E4FCD-A9C1-4271-B761-C9B059BDC64F}" presName="root2" presStyleCnt="0"/>
      <dgm:spPr/>
    </dgm:pt>
    <dgm:pt modelId="{B992825E-3496-4B2F-8539-2FF55410C609}" type="pres">
      <dgm:prSet presAssocID="{F39E4FCD-A9C1-4271-B761-C9B059BDC64F}" presName="LevelTwoTextNode" presStyleLbl="node2" presStyleIdx="1" presStyleCnt="6">
        <dgm:presLayoutVars>
          <dgm:chPref val="3"/>
        </dgm:presLayoutVars>
      </dgm:prSet>
      <dgm:spPr/>
    </dgm:pt>
    <dgm:pt modelId="{19319FB5-F51C-4FF8-A8C2-E1137AE43802}" type="pres">
      <dgm:prSet presAssocID="{F39E4FCD-A9C1-4271-B761-C9B059BDC64F}" presName="level3hierChild" presStyleCnt="0"/>
      <dgm:spPr/>
    </dgm:pt>
    <dgm:pt modelId="{8306CF82-456C-4B3E-8005-CEEF96834623}" type="pres">
      <dgm:prSet presAssocID="{A44B56D4-756C-4435-A63A-F9B270D2BC7E}" presName="conn2-1" presStyleLbl="parChTrans1D3" presStyleIdx="5" presStyleCnt="12"/>
      <dgm:spPr/>
    </dgm:pt>
    <dgm:pt modelId="{904D4C65-2E1D-42C2-B98F-2659DC45E10D}" type="pres">
      <dgm:prSet presAssocID="{A44B56D4-756C-4435-A63A-F9B270D2BC7E}" presName="connTx" presStyleLbl="parChTrans1D3" presStyleIdx="5" presStyleCnt="12"/>
      <dgm:spPr/>
    </dgm:pt>
    <dgm:pt modelId="{FCC6FCB9-53D4-4056-ADF5-3B4724F70D08}" type="pres">
      <dgm:prSet presAssocID="{73637B5A-F624-4B0D-8EBB-53A53A307E59}" presName="root2" presStyleCnt="0"/>
      <dgm:spPr/>
    </dgm:pt>
    <dgm:pt modelId="{2AE75C7A-D7C3-40D7-B00D-AACA53493C95}" type="pres">
      <dgm:prSet presAssocID="{73637B5A-F624-4B0D-8EBB-53A53A307E59}" presName="LevelTwoTextNode" presStyleLbl="node3" presStyleIdx="5" presStyleCnt="12">
        <dgm:presLayoutVars>
          <dgm:chPref val="3"/>
        </dgm:presLayoutVars>
      </dgm:prSet>
      <dgm:spPr/>
    </dgm:pt>
    <dgm:pt modelId="{1E832291-CA1A-41CD-A4A9-5D1B0DF83537}" type="pres">
      <dgm:prSet presAssocID="{73637B5A-F624-4B0D-8EBB-53A53A307E59}" presName="level3hierChild" presStyleCnt="0"/>
      <dgm:spPr/>
    </dgm:pt>
    <dgm:pt modelId="{7E7B3DC3-F18B-4AAB-B58A-F998845B1D74}" type="pres">
      <dgm:prSet presAssocID="{583F70C1-BF65-498B-8877-DBE4E27C957D}" presName="conn2-1" presStyleLbl="parChTrans1D3" presStyleIdx="6" presStyleCnt="12"/>
      <dgm:spPr/>
    </dgm:pt>
    <dgm:pt modelId="{2547EAF8-7A21-4A75-A6BF-E9AA91A4C080}" type="pres">
      <dgm:prSet presAssocID="{583F70C1-BF65-498B-8877-DBE4E27C957D}" presName="connTx" presStyleLbl="parChTrans1D3" presStyleIdx="6" presStyleCnt="12"/>
      <dgm:spPr/>
    </dgm:pt>
    <dgm:pt modelId="{423FDA88-F47A-4B72-8206-5AAFA54E0D8F}" type="pres">
      <dgm:prSet presAssocID="{89F3303F-994F-4CFC-A6A6-DD735C5A83EE}" presName="root2" presStyleCnt="0"/>
      <dgm:spPr/>
    </dgm:pt>
    <dgm:pt modelId="{741BC2F0-5971-491B-A9FE-1066669E7B62}" type="pres">
      <dgm:prSet presAssocID="{89F3303F-994F-4CFC-A6A6-DD735C5A83EE}" presName="LevelTwoTextNode" presStyleLbl="node3" presStyleIdx="6" presStyleCnt="12">
        <dgm:presLayoutVars>
          <dgm:chPref val="3"/>
        </dgm:presLayoutVars>
      </dgm:prSet>
      <dgm:spPr/>
    </dgm:pt>
    <dgm:pt modelId="{64866984-DA3C-40D7-8D26-7F88E14F5FA6}" type="pres">
      <dgm:prSet presAssocID="{89F3303F-994F-4CFC-A6A6-DD735C5A83EE}" presName="level3hierChild" presStyleCnt="0"/>
      <dgm:spPr/>
    </dgm:pt>
    <dgm:pt modelId="{BE7AEB6D-2752-4690-BC78-8FC4FA29B2FB}" type="pres">
      <dgm:prSet presAssocID="{28A42D24-DF9D-4D41-912F-4D3229FCE68D}" presName="conn2-1" presStyleLbl="parChTrans1D2" presStyleIdx="2" presStyleCnt="6"/>
      <dgm:spPr/>
    </dgm:pt>
    <dgm:pt modelId="{5B53F2DA-D6DB-45D2-B43E-7CA36602FC10}" type="pres">
      <dgm:prSet presAssocID="{28A42D24-DF9D-4D41-912F-4D3229FCE68D}" presName="connTx" presStyleLbl="parChTrans1D2" presStyleIdx="2" presStyleCnt="6"/>
      <dgm:spPr/>
    </dgm:pt>
    <dgm:pt modelId="{27E010A1-D3A4-47E7-AEF9-E63BE0CBAF6A}" type="pres">
      <dgm:prSet presAssocID="{AA517B38-906F-4730-BC2B-04DBD5FCB3C7}" presName="root2" presStyleCnt="0"/>
      <dgm:spPr/>
    </dgm:pt>
    <dgm:pt modelId="{4C8E8347-6D9E-4955-AE09-A79E82EA20C1}" type="pres">
      <dgm:prSet presAssocID="{AA517B38-906F-4730-BC2B-04DBD5FCB3C7}" presName="LevelTwoTextNode" presStyleLbl="node2" presStyleIdx="2" presStyleCnt="6">
        <dgm:presLayoutVars>
          <dgm:chPref val="3"/>
        </dgm:presLayoutVars>
      </dgm:prSet>
      <dgm:spPr/>
    </dgm:pt>
    <dgm:pt modelId="{E7A961D3-735E-4782-A82F-BD123445BFD1}" type="pres">
      <dgm:prSet presAssocID="{AA517B38-906F-4730-BC2B-04DBD5FCB3C7}" presName="level3hierChild" presStyleCnt="0"/>
      <dgm:spPr/>
    </dgm:pt>
    <dgm:pt modelId="{0B2AA251-8BF2-40E2-89FD-83C241249350}" type="pres">
      <dgm:prSet presAssocID="{EE9DBF4F-962C-41E8-BEDD-CEAD4054D4F2}" presName="conn2-1" presStyleLbl="parChTrans1D2" presStyleIdx="3" presStyleCnt="6"/>
      <dgm:spPr/>
    </dgm:pt>
    <dgm:pt modelId="{877A80EA-ED37-4D00-BE36-92C3728028AF}" type="pres">
      <dgm:prSet presAssocID="{EE9DBF4F-962C-41E8-BEDD-CEAD4054D4F2}" presName="connTx" presStyleLbl="parChTrans1D2" presStyleIdx="3" presStyleCnt="6"/>
      <dgm:spPr/>
    </dgm:pt>
    <dgm:pt modelId="{76AD2AAC-E8C8-4C54-9324-4ADF903F2280}" type="pres">
      <dgm:prSet presAssocID="{4CC07C40-038C-4DAA-8CAE-20EBA15AF566}" presName="root2" presStyleCnt="0"/>
      <dgm:spPr/>
    </dgm:pt>
    <dgm:pt modelId="{8D233277-181D-4C4B-BB5A-62C41AB5F47A}" type="pres">
      <dgm:prSet presAssocID="{4CC07C40-038C-4DAA-8CAE-20EBA15AF566}" presName="LevelTwoTextNode" presStyleLbl="node2" presStyleIdx="3" presStyleCnt="6">
        <dgm:presLayoutVars>
          <dgm:chPref val="3"/>
        </dgm:presLayoutVars>
      </dgm:prSet>
      <dgm:spPr/>
    </dgm:pt>
    <dgm:pt modelId="{2CE13A74-8D11-4F62-A27A-D706EE09FBE1}" type="pres">
      <dgm:prSet presAssocID="{4CC07C40-038C-4DAA-8CAE-20EBA15AF566}" presName="level3hierChild" presStyleCnt="0"/>
      <dgm:spPr/>
    </dgm:pt>
    <dgm:pt modelId="{24041DD4-1522-4C13-9563-B0809557C4A9}" type="pres">
      <dgm:prSet presAssocID="{8D871C09-06E8-4E9A-92B8-4FAA3DAF0BF4}" presName="conn2-1" presStyleLbl="parChTrans1D2" presStyleIdx="4" presStyleCnt="6"/>
      <dgm:spPr/>
    </dgm:pt>
    <dgm:pt modelId="{8882F70A-B304-4ADD-B693-24248EB795EB}" type="pres">
      <dgm:prSet presAssocID="{8D871C09-06E8-4E9A-92B8-4FAA3DAF0BF4}" presName="connTx" presStyleLbl="parChTrans1D2" presStyleIdx="4" presStyleCnt="6"/>
      <dgm:spPr/>
    </dgm:pt>
    <dgm:pt modelId="{114ED4D2-5932-41A1-B664-D8E134C2DA35}" type="pres">
      <dgm:prSet presAssocID="{1DA29CD5-8BE1-4FE4-BAE0-07F3195DADCF}" presName="root2" presStyleCnt="0"/>
      <dgm:spPr/>
    </dgm:pt>
    <dgm:pt modelId="{C171C5F6-302F-4472-9319-69A8B35FA4B1}" type="pres">
      <dgm:prSet presAssocID="{1DA29CD5-8BE1-4FE4-BAE0-07F3195DADCF}" presName="LevelTwoTextNode" presStyleLbl="node2" presStyleIdx="4" presStyleCnt="6">
        <dgm:presLayoutVars>
          <dgm:chPref val="3"/>
        </dgm:presLayoutVars>
      </dgm:prSet>
      <dgm:spPr/>
    </dgm:pt>
    <dgm:pt modelId="{488580DF-A7D6-4B2C-8097-3D259DA6BFE2}" type="pres">
      <dgm:prSet presAssocID="{1DA29CD5-8BE1-4FE4-BAE0-07F3195DADCF}" presName="level3hierChild" presStyleCnt="0"/>
      <dgm:spPr/>
    </dgm:pt>
    <dgm:pt modelId="{442CD363-D71A-4C9F-A8CE-D100B80E6ECE}" type="pres">
      <dgm:prSet presAssocID="{6A601614-E6CB-47BD-B330-95A1829117A2}" presName="conn2-1" presStyleLbl="parChTrans1D2" presStyleIdx="5" presStyleCnt="6"/>
      <dgm:spPr/>
    </dgm:pt>
    <dgm:pt modelId="{BDC8B7E2-7672-41AF-8DE3-267873626CDB}" type="pres">
      <dgm:prSet presAssocID="{6A601614-E6CB-47BD-B330-95A1829117A2}" presName="connTx" presStyleLbl="parChTrans1D2" presStyleIdx="5" presStyleCnt="6"/>
      <dgm:spPr/>
    </dgm:pt>
    <dgm:pt modelId="{38DE5899-2781-4B88-A98E-8B2B8405E424}" type="pres">
      <dgm:prSet presAssocID="{10E5C513-A58E-44DB-91D5-A6A0A9634F9B}" presName="root2" presStyleCnt="0"/>
      <dgm:spPr/>
    </dgm:pt>
    <dgm:pt modelId="{3F452476-FD1F-4BC5-AB52-D49329BEA6E0}" type="pres">
      <dgm:prSet presAssocID="{10E5C513-A58E-44DB-91D5-A6A0A9634F9B}" presName="LevelTwoTextNode" presStyleLbl="node2" presStyleIdx="5" presStyleCnt="6" custScaleX="128803" custScaleY="199596">
        <dgm:presLayoutVars>
          <dgm:chPref val="3"/>
        </dgm:presLayoutVars>
      </dgm:prSet>
      <dgm:spPr/>
    </dgm:pt>
    <dgm:pt modelId="{72CF820C-69BC-481F-BBB4-E019423AE4AF}" type="pres">
      <dgm:prSet presAssocID="{10E5C513-A58E-44DB-91D5-A6A0A9634F9B}" presName="level3hierChild" presStyleCnt="0"/>
      <dgm:spPr/>
    </dgm:pt>
    <dgm:pt modelId="{AD73BBBB-AEAE-4B8D-8A16-EE45753FC6F2}" type="pres">
      <dgm:prSet presAssocID="{820CA526-C3CB-4704-8E89-3FBAE602D1BA}" presName="conn2-1" presStyleLbl="parChTrans1D3" presStyleIdx="7" presStyleCnt="12"/>
      <dgm:spPr/>
    </dgm:pt>
    <dgm:pt modelId="{BE77E5C8-D4E9-42A3-98D7-5AEFBC76553A}" type="pres">
      <dgm:prSet presAssocID="{820CA526-C3CB-4704-8E89-3FBAE602D1BA}" presName="connTx" presStyleLbl="parChTrans1D3" presStyleIdx="7" presStyleCnt="12"/>
      <dgm:spPr/>
    </dgm:pt>
    <dgm:pt modelId="{92F9B286-7B60-4961-8EEA-12934A25F623}" type="pres">
      <dgm:prSet presAssocID="{F1446980-E9E1-4C32-8E89-DB01BF14E752}" presName="root2" presStyleCnt="0"/>
      <dgm:spPr/>
    </dgm:pt>
    <dgm:pt modelId="{42E3E244-7D7D-4EAF-8085-45CD435B126E}" type="pres">
      <dgm:prSet presAssocID="{F1446980-E9E1-4C32-8E89-DB01BF14E752}" presName="LevelTwoTextNode" presStyleLbl="node3" presStyleIdx="7" presStyleCnt="12">
        <dgm:presLayoutVars>
          <dgm:chPref val="3"/>
        </dgm:presLayoutVars>
      </dgm:prSet>
      <dgm:spPr/>
    </dgm:pt>
    <dgm:pt modelId="{C71EE124-A514-4613-839C-84862FAA0908}" type="pres">
      <dgm:prSet presAssocID="{F1446980-E9E1-4C32-8E89-DB01BF14E752}" presName="level3hierChild" presStyleCnt="0"/>
      <dgm:spPr/>
    </dgm:pt>
    <dgm:pt modelId="{4021BA1A-9314-4053-968D-0796A7603A4D}" type="pres">
      <dgm:prSet presAssocID="{990A6ABE-8E0A-4C1B-B2A8-0FB53684C731}" presName="conn2-1" presStyleLbl="parChTrans1D3" presStyleIdx="8" presStyleCnt="12"/>
      <dgm:spPr/>
    </dgm:pt>
    <dgm:pt modelId="{F738812D-119B-4022-87B6-586E09F170DA}" type="pres">
      <dgm:prSet presAssocID="{990A6ABE-8E0A-4C1B-B2A8-0FB53684C731}" presName="connTx" presStyleLbl="parChTrans1D3" presStyleIdx="8" presStyleCnt="12"/>
      <dgm:spPr/>
    </dgm:pt>
    <dgm:pt modelId="{C52080A4-F687-4851-B442-E03F090AC449}" type="pres">
      <dgm:prSet presAssocID="{8130A9C2-90B8-416F-8367-26541FE117D8}" presName="root2" presStyleCnt="0"/>
      <dgm:spPr/>
    </dgm:pt>
    <dgm:pt modelId="{82658C4D-FBE7-449C-99CF-0761B9DCDB70}" type="pres">
      <dgm:prSet presAssocID="{8130A9C2-90B8-416F-8367-26541FE117D8}" presName="LevelTwoTextNode" presStyleLbl="node3" presStyleIdx="8" presStyleCnt="12" custScaleX="117627" custScaleY="97456">
        <dgm:presLayoutVars>
          <dgm:chPref val="3"/>
        </dgm:presLayoutVars>
      </dgm:prSet>
      <dgm:spPr/>
    </dgm:pt>
    <dgm:pt modelId="{8826A682-D805-4BC7-A224-60A68DA6E5ED}" type="pres">
      <dgm:prSet presAssocID="{8130A9C2-90B8-416F-8367-26541FE117D8}" presName="level3hierChild" presStyleCnt="0"/>
      <dgm:spPr/>
    </dgm:pt>
    <dgm:pt modelId="{16B052A2-5F28-403C-A94E-BEE860F82963}" type="pres">
      <dgm:prSet presAssocID="{30EC25E3-5AF5-4A16-80AE-D2E00B4856A3}" presName="conn2-1" presStyleLbl="parChTrans1D3" presStyleIdx="9" presStyleCnt="12"/>
      <dgm:spPr/>
    </dgm:pt>
    <dgm:pt modelId="{CE34CB23-40E6-4287-8451-E59D4F03FEC5}" type="pres">
      <dgm:prSet presAssocID="{30EC25E3-5AF5-4A16-80AE-D2E00B4856A3}" presName="connTx" presStyleLbl="parChTrans1D3" presStyleIdx="9" presStyleCnt="12"/>
      <dgm:spPr/>
    </dgm:pt>
    <dgm:pt modelId="{DCE6C150-0020-4FA2-B8E9-94EC0FE3B425}" type="pres">
      <dgm:prSet presAssocID="{10A3DDF0-042A-4215-B519-0C80D678EFCD}" presName="root2" presStyleCnt="0"/>
      <dgm:spPr/>
    </dgm:pt>
    <dgm:pt modelId="{EB776EBA-6FD5-45E5-A537-76220E359354}" type="pres">
      <dgm:prSet presAssocID="{10A3DDF0-042A-4215-B519-0C80D678EFCD}" presName="LevelTwoTextNode" presStyleLbl="node3" presStyleIdx="9" presStyleCnt="12" custScaleX="141629" custScaleY="140539">
        <dgm:presLayoutVars>
          <dgm:chPref val="3"/>
        </dgm:presLayoutVars>
      </dgm:prSet>
      <dgm:spPr/>
    </dgm:pt>
    <dgm:pt modelId="{96847092-B544-4E1C-8E59-AF3CFC2DC14F}" type="pres">
      <dgm:prSet presAssocID="{10A3DDF0-042A-4215-B519-0C80D678EFCD}" presName="level3hierChild" presStyleCnt="0"/>
      <dgm:spPr/>
    </dgm:pt>
    <dgm:pt modelId="{833CE275-6B9C-4A52-893F-71BD583FBF44}" type="pres">
      <dgm:prSet presAssocID="{0C5AA406-03E5-4E97-A167-AC026906E198}" presName="conn2-1" presStyleLbl="parChTrans1D3" presStyleIdx="10" presStyleCnt="12"/>
      <dgm:spPr/>
    </dgm:pt>
    <dgm:pt modelId="{4A1FCC21-364E-40ED-973D-819736547FE3}" type="pres">
      <dgm:prSet presAssocID="{0C5AA406-03E5-4E97-A167-AC026906E198}" presName="connTx" presStyleLbl="parChTrans1D3" presStyleIdx="10" presStyleCnt="12"/>
      <dgm:spPr/>
    </dgm:pt>
    <dgm:pt modelId="{8C264C08-6F90-432D-9648-E40E3985A63E}" type="pres">
      <dgm:prSet presAssocID="{D6F29C56-D4D9-42C4-8880-33091F80E25F}" presName="root2" presStyleCnt="0"/>
      <dgm:spPr/>
    </dgm:pt>
    <dgm:pt modelId="{471AA62E-A984-4ACC-AEB1-C5B28789E4F8}" type="pres">
      <dgm:prSet presAssocID="{D6F29C56-D4D9-42C4-8880-33091F80E25F}" presName="LevelTwoTextNode" presStyleLbl="node3" presStyleIdx="10" presStyleCnt="12" custScaleX="117980" custScaleY="120528">
        <dgm:presLayoutVars>
          <dgm:chPref val="3"/>
        </dgm:presLayoutVars>
      </dgm:prSet>
      <dgm:spPr/>
    </dgm:pt>
    <dgm:pt modelId="{CA6D3C58-7030-44CE-878D-3EF50D574DD1}" type="pres">
      <dgm:prSet presAssocID="{D6F29C56-D4D9-42C4-8880-33091F80E25F}" presName="level3hierChild" presStyleCnt="0"/>
      <dgm:spPr/>
    </dgm:pt>
    <dgm:pt modelId="{28416D7C-7622-489A-92B2-4F86F6B05E66}" type="pres">
      <dgm:prSet presAssocID="{D927B436-098F-440D-87AD-18FD4F5E5D03}" presName="conn2-1" presStyleLbl="parChTrans1D3" presStyleIdx="11" presStyleCnt="12"/>
      <dgm:spPr/>
    </dgm:pt>
    <dgm:pt modelId="{E401E3ED-8C94-4C76-8328-1D6E7B3CA5CF}" type="pres">
      <dgm:prSet presAssocID="{D927B436-098F-440D-87AD-18FD4F5E5D03}" presName="connTx" presStyleLbl="parChTrans1D3" presStyleIdx="11" presStyleCnt="12"/>
      <dgm:spPr/>
    </dgm:pt>
    <dgm:pt modelId="{D133DAE0-6CB0-4C0B-A87C-3DC663B7741F}" type="pres">
      <dgm:prSet presAssocID="{2C8EF657-EE77-4B9D-83F0-D920D217407A}" presName="root2" presStyleCnt="0"/>
      <dgm:spPr/>
    </dgm:pt>
    <dgm:pt modelId="{C643175B-0953-4ED4-A47D-FF430362ACCF}" type="pres">
      <dgm:prSet presAssocID="{2C8EF657-EE77-4B9D-83F0-D920D217407A}" presName="LevelTwoTextNode" presStyleLbl="node3" presStyleIdx="11" presStyleCnt="12">
        <dgm:presLayoutVars>
          <dgm:chPref val="3"/>
        </dgm:presLayoutVars>
      </dgm:prSet>
      <dgm:spPr/>
    </dgm:pt>
    <dgm:pt modelId="{AF0A5AD5-4180-4179-8780-6F6EA6EF54A6}" type="pres">
      <dgm:prSet presAssocID="{2C8EF657-EE77-4B9D-83F0-D920D217407A}" presName="level3hierChild" presStyleCnt="0"/>
      <dgm:spPr/>
    </dgm:pt>
  </dgm:ptLst>
  <dgm:cxnLst>
    <dgm:cxn modelId="{2D945202-798B-4CBD-B149-7974457D1A8D}" srcId="{AB17FF50-7D6A-4E97-8151-D89561163409}" destId="{8C299DA0-AE16-4DD2-9B15-67430B8B242E}" srcOrd="0" destOrd="0" parTransId="{36174F8A-5332-467D-9E21-6967ECD429A8}" sibTransId="{0E63E9FD-F642-41DA-885B-08B32081E856}"/>
    <dgm:cxn modelId="{9A604503-FCE8-4A54-8F6F-CAC7A67B822F}" type="presOf" srcId="{68E3017C-B448-4EF3-B66A-A3E1D22362D5}" destId="{9FD83429-1B6F-4DF0-A521-124415078950}" srcOrd="0" destOrd="0" presId="urn:microsoft.com/office/officeart/2005/8/layout/hierarchy2"/>
    <dgm:cxn modelId="{26410806-3E02-45EA-90E2-B4174FE72B2D}" type="presOf" srcId="{1AEAE016-82B0-4ED0-A1DD-B6BCF6D4F290}" destId="{89802BBA-C59C-4641-A056-0A62F0456A71}" srcOrd="0" destOrd="0" presId="urn:microsoft.com/office/officeart/2005/8/layout/hierarchy2"/>
    <dgm:cxn modelId="{15699B07-E2CD-4A90-B092-DFF9358AEF0A}" type="presOf" srcId="{36174F8A-5332-467D-9E21-6967ECD429A8}" destId="{954F0BEE-B3DB-4C56-933A-2C54F80B1495}" srcOrd="1" destOrd="0" presId="urn:microsoft.com/office/officeart/2005/8/layout/hierarchy2"/>
    <dgm:cxn modelId="{A104B30A-5AE8-4420-A0FF-06F1F32202F6}" type="presOf" srcId="{BADEBE42-7542-4D76-B913-F521E1AB5A1A}" destId="{FA2C0C3C-6786-461B-AB38-2E6982EAB32D}" srcOrd="0" destOrd="0" presId="urn:microsoft.com/office/officeart/2005/8/layout/hierarchy2"/>
    <dgm:cxn modelId="{B0CFF80C-98C9-4A9A-AA37-8588E6A794B9}" type="presOf" srcId="{990A6ABE-8E0A-4C1B-B2A8-0FB53684C731}" destId="{4021BA1A-9314-4053-968D-0796A7603A4D}" srcOrd="0" destOrd="0" presId="urn:microsoft.com/office/officeart/2005/8/layout/hierarchy2"/>
    <dgm:cxn modelId="{82BCAB10-D45B-41DF-8AC2-DB1ECDFD5E1D}" type="presOf" srcId="{F39E4FCD-A9C1-4271-B761-C9B059BDC64F}" destId="{B992825E-3496-4B2F-8539-2FF55410C609}" srcOrd="0" destOrd="0" presId="urn:microsoft.com/office/officeart/2005/8/layout/hierarchy2"/>
    <dgm:cxn modelId="{9E393511-49B6-46CC-B93C-4C003C38B5BC}" type="presOf" srcId="{570A8079-9A48-4A69-A2F0-9B350F033713}" destId="{3C97F80C-C5F3-4C38-B270-A2EB98D35CAA}" srcOrd="0" destOrd="0" presId="urn:microsoft.com/office/officeart/2005/8/layout/hierarchy2"/>
    <dgm:cxn modelId="{89ABB611-31D3-4BCF-ACF6-D6E1AB7621EC}" type="presOf" srcId="{28A42D24-DF9D-4D41-912F-4D3229FCE68D}" destId="{BE7AEB6D-2752-4690-BC78-8FC4FA29B2FB}" srcOrd="0" destOrd="0" presId="urn:microsoft.com/office/officeart/2005/8/layout/hierarchy2"/>
    <dgm:cxn modelId="{6809F014-3759-422D-8D45-373ECF1ABBF5}" type="presOf" srcId="{0C5AA406-03E5-4E97-A167-AC026906E198}" destId="{833CE275-6B9C-4A52-893F-71BD583FBF44}" srcOrd="0" destOrd="0" presId="urn:microsoft.com/office/officeart/2005/8/layout/hierarchy2"/>
    <dgm:cxn modelId="{59C75B1A-3538-4B6C-8E2F-26672170847C}" type="presOf" srcId="{68E3017C-B448-4EF3-B66A-A3E1D22362D5}" destId="{8E79047F-0275-461D-B4F7-875A769B7C10}" srcOrd="1" destOrd="0" presId="urn:microsoft.com/office/officeart/2005/8/layout/hierarchy2"/>
    <dgm:cxn modelId="{1C21441B-F486-4103-A1ED-85E666E58910}" type="presOf" srcId="{CA5BC6CF-FB03-4DDA-BA0D-1689EA239C6B}" destId="{76E312AD-F674-4BCC-8EC4-00716B3D06B7}" srcOrd="0" destOrd="0" presId="urn:microsoft.com/office/officeart/2005/8/layout/hierarchy2"/>
    <dgm:cxn modelId="{4205591E-EEDA-4FC8-9628-216F5A4EDA5A}" type="presOf" srcId="{10A3DDF0-042A-4215-B519-0C80D678EFCD}" destId="{EB776EBA-6FD5-45E5-A537-76220E359354}" srcOrd="0" destOrd="0" presId="urn:microsoft.com/office/officeart/2005/8/layout/hierarchy2"/>
    <dgm:cxn modelId="{FE050321-181D-40DB-924F-BC4D4985AB8E}" type="presOf" srcId="{47419FDA-6146-40D9-82E2-54D4D53CB1E2}" destId="{24F5440A-C467-49DD-90AA-2D1594AC8C45}" srcOrd="0" destOrd="0" presId="urn:microsoft.com/office/officeart/2005/8/layout/hierarchy2"/>
    <dgm:cxn modelId="{EF1BDD22-9A4D-40A6-B2C3-20D2CF16086C}" srcId="{EAD94464-408C-485A-A2C7-26AEA9B34C6E}" destId="{41627F54-A808-46F5-86D5-3C890B55991C}" srcOrd="0" destOrd="0" parTransId="{1AEAE016-82B0-4ED0-A1DD-B6BCF6D4F290}" sibTransId="{053A522C-556A-4586-BE9A-C1C80CD7DE9E}"/>
    <dgm:cxn modelId="{6598E523-2C23-4D9E-9093-D5B8A25AC394}" srcId="{EAD94464-408C-485A-A2C7-26AEA9B34C6E}" destId="{619A30FC-5E0B-4F6B-9ABE-D7D474DB823F}" srcOrd="1" destOrd="0" parTransId="{912C9DE4-8621-4ECE-A240-2AAE39470D25}" sibTransId="{7707D9C8-EFE0-42C6-AF87-BE5DBFDA54A5}"/>
    <dgm:cxn modelId="{B21E8225-B982-44AB-AA7A-C14EA50CAF4A}" type="presOf" srcId="{36174F8A-5332-467D-9E21-6967ECD429A8}" destId="{9872125B-6EE8-4EB4-A87A-3F09659B028E}" srcOrd="0" destOrd="0" presId="urn:microsoft.com/office/officeart/2005/8/layout/hierarchy2"/>
    <dgm:cxn modelId="{7E101A2B-9CB1-48F2-B204-1A7CF3E4CF4B}" type="presOf" srcId="{5E9DF267-B3C2-48C1-854A-4DFBD56ED73D}" destId="{15F90327-CF90-4507-B88B-00D65A1EABB7}" srcOrd="0" destOrd="0" presId="urn:microsoft.com/office/officeart/2005/8/layout/hierarchy2"/>
    <dgm:cxn modelId="{ECFC532C-4CD7-4DAD-BA0C-09363B3C85B6}" type="presOf" srcId="{10E5C513-A58E-44DB-91D5-A6A0A9634F9B}" destId="{3F452476-FD1F-4BC5-AB52-D49329BEA6E0}" srcOrd="0" destOrd="0" presId="urn:microsoft.com/office/officeart/2005/8/layout/hierarchy2"/>
    <dgm:cxn modelId="{5066242D-BC04-4C11-92BB-E19FD9E1A233}" type="presOf" srcId="{D927B436-098F-440D-87AD-18FD4F5E5D03}" destId="{E401E3ED-8C94-4C76-8328-1D6E7B3CA5CF}" srcOrd="1" destOrd="0" presId="urn:microsoft.com/office/officeart/2005/8/layout/hierarchy2"/>
    <dgm:cxn modelId="{295D9733-E0A5-4F54-B562-3D17219FCE81}" type="presOf" srcId="{44765CEB-4CE3-4E28-B371-D0915E759379}" destId="{85989FDC-1E9F-4B2D-B77D-9AE56457B555}" srcOrd="0" destOrd="0" presId="urn:microsoft.com/office/officeart/2005/8/layout/hierarchy2"/>
    <dgm:cxn modelId="{016F0834-5B55-4617-AB31-D1409F4F13C9}" type="presOf" srcId="{41627F54-A808-46F5-86D5-3C890B55991C}" destId="{E34ADFC4-7BA1-4846-983D-E5202B8F0DD4}" srcOrd="0" destOrd="0" presId="urn:microsoft.com/office/officeart/2005/8/layout/hierarchy2"/>
    <dgm:cxn modelId="{712C0636-354A-4C6A-9316-C93BBD2D21B2}" type="presOf" srcId="{8D871C09-06E8-4E9A-92B8-4FAA3DAF0BF4}" destId="{8882F70A-B304-4ADD-B693-24248EB795EB}" srcOrd="1" destOrd="0" presId="urn:microsoft.com/office/officeart/2005/8/layout/hierarchy2"/>
    <dgm:cxn modelId="{8E3CE739-DD77-489B-BCB8-4E622E2751A5}" type="presOf" srcId="{5E9DF267-B3C2-48C1-854A-4DFBD56ED73D}" destId="{805257CC-4225-40DD-955B-E7A6D7C330FF}" srcOrd="1" destOrd="0" presId="urn:microsoft.com/office/officeart/2005/8/layout/hierarchy2"/>
    <dgm:cxn modelId="{06EA3F3B-C14E-46C4-B644-D8FF29249B7A}" type="presOf" srcId="{1AEAE016-82B0-4ED0-A1DD-B6BCF6D4F290}" destId="{3A5B8043-5382-493C-8EA5-240787BF597D}" srcOrd="1" destOrd="0" presId="urn:microsoft.com/office/officeart/2005/8/layout/hierarchy2"/>
    <dgm:cxn modelId="{254D865B-C3E9-4399-8898-DA962D62991C}" type="presOf" srcId="{EE9DBF4F-962C-41E8-BEDD-CEAD4054D4F2}" destId="{0B2AA251-8BF2-40E2-89FD-83C241249350}" srcOrd="0" destOrd="0" presId="urn:microsoft.com/office/officeart/2005/8/layout/hierarchy2"/>
    <dgm:cxn modelId="{AFAAF95C-1BCB-4554-BC2D-6DE7BE85C9B4}" srcId="{A6847FB8-2A4F-47F8-870E-2077A559265E}" destId="{4CC07C40-038C-4DAA-8CAE-20EBA15AF566}" srcOrd="3" destOrd="0" parTransId="{EE9DBF4F-962C-41E8-BEDD-CEAD4054D4F2}" sibTransId="{F390DF92-61F5-48B1-853F-42755EFE2607}"/>
    <dgm:cxn modelId="{6756D65D-C1AB-49A5-BAD4-6D5FFB349C41}" type="presOf" srcId="{AB17FF50-7D6A-4E97-8151-D89561163409}" destId="{01F05F86-BF64-47C8-9765-BC0D894CEE1C}" srcOrd="0" destOrd="0" presId="urn:microsoft.com/office/officeart/2005/8/layout/hierarchy2"/>
    <dgm:cxn modelId="{5C47A260-6189-475D-B940-708188D2FF52}" type="presOf" srcId="{820CA526-C3CB-4704-8E89-3FBAE602D1BA}" destId="{BE77E5C8-D4E9-42A3-98D7-5AEFBC76553A}" srcOrd="1" destOrd="0" presId="urn:microsoft.com/office/officeart/2005/8/layout/hierarchy2"/>
    <dgm:cxn modelId="{C855B760-EAFC-460F-86F6-006CBD81B4DD}" type="presOf" srcId="{BF99A3C1-1476-43F5-A3DB-E015DAB22EB7}" destId="{9ED3C945-C982-408D-8974-C2A0AA7C9E93}" srcOrd="1" destOrd="0" presId="urn:microsoft.com/office/officeart/2005/8/layout/hierarchy2"/>
    <dgm:cxn modelId="{5715E841-FE37-4CC0-A747-BF62DEA3CA4F}" srcId="{A6847FB8-2A4F-47F8-870E-2077A559265E}" destId="{F39E4FCD-A9C1-4271-B761-C9B059BDC64F}" srcOrd="1" destOrd="0" parTransId="{00692979-E2AC-4EE1-BCC1-8B9C1E5986A2}" sibTransId="{81DFDA71-2921-40C1-9560-51C6F5BD8CF1}"/>
    <dgm:cxn modelId="{2112B963-2466-40AC-A11A-35621E77D1EF}" srcId="{10E5C513-A58E-44DB-91D5-A6A0A9634F9B}" destId="{2C8EF657-EE77-4B9D-83F0-D920D217407A}" srcOrd="4" destOrd="0" parTransId="{D927B436-098F-440D-87AD-18FD4F5E5D03}" sibTransId="{75C4504E-C978-4EE3-848D-5533EEA58A15}"/>
    <dgm:cxn modelId="{7B5BC045-F6B2-4A15-94A9-537A778A0A97}" type="presOf" srcId="{C6449883-714F-4AFC-9255-B861BFC0136F}" destId="{AD8EC3AF-B6E6-4045-8C30-B79929A88ACD}" srcOrd="0" destOrd="0" presId="urn:microsoft.com/office/officeart/2005/8/layout/hierarchy2"/>
    <dgm:cxn modelId="{F38AEE65-1409-4B30-8D35-0FBCA7BDAA3B}" type="presOf" srcId="{CA5BC6CF-FB03-4DDA-BA0D-1689EA239C6B}" destId="{A92FEE05-5B5F-410B-9FAA-127C1C9FEB18}" srcOrd="1" destOrd="0" presId="urn:microsoft.com/office/officeart/2005/8/layout/hierarchy2"/>
    <dgm:cxn modelId="{08B90547-6D1A-4DDF-A8AC-3626A9A06ACB}" srcId="{AB17FF50-7D6A-4E97-8151-D89561163409}" destId="{EAD94464-408C-485A-A2C7-26AEA9B34C6E}" srcOrd="2" destOrd="0" parTransId="{68E3017C-B448-4EF3-B66A-A3E1D22362D5}" sibTransId="{FB27EE5A-1E2C-49CA-AD14-FB01DDC508F9}"/>
    <dgm:cxn modelId="{DEA71C67-879E-467A-9FAA-B80B258642B7}" type="presOf" srcId="{8C299DA0-AE16-4DD2-9B15-67430B8B242E}" destId="{6BE79F1F-10E8-499C-9D42-29FA18B92353}" srcOrd="0" destOrd="0" presId="urn:microsoft.com/office/officeart/2005/8/layout/hierarchy2"/>
    <dgm:cxn modelId="{F6759147-BEE2-4E8C-A361-88F094B74E51}" srcId="{10E5C513-A58E-44DB-91D5-A6A0A9634F9B}" destId="{F1446980-E9E1-4C32-8E89-DB01BF14E752}" srcOrd="0" destOrd="0" parTransId="{820CA526-C3CB-4704-8E89-3FBAE602D1BA}" sibTransId="{4F97CCD5-FAB6-4C89-B333-1280277BE7F2}"/>
    <dgm:cxn modelId="{B9211C4B-CB2F-4830-8C17-AEC5E1D82E0A}" type="presOf" srcId="{30EC25E3-5AF5-4A16-80AE-D2E00B4856A3}" destId="{16B052A2-5F28-403C-A94E-BEE860F82963}" srcOrd="0" destOrd="0" presId="urn:microsoft.com/office/officeart/2005/8/layout/hierarchy2"/>
    <dgm:cxn modelId="{7C92BE6C-A5E1-4536-8284-2F16CF7F58EF}" type="presOf" srcId="{619A30FC-5E0B-4F6B-9ABE-D7D474DB823F}" destId="{E87915E4-3063-4460-B457-D92F72E23A3C}" srcOrd="0" destOrd="0" presId="urn:microsoft.com/office/officeart/2005/8/layout/hierarchy2"/>
    <dgm:cxn modelId="{E4E58E4D-CB40-4573-8A6B-EBA8DA92D543}" type="presOf" srcId="{6A601614-E6CB-47BD-B330-95A1829117A2}" destId="{BDC8B7E2-7672-41AF-8DE3-267873626CDB}" srcOrd="1" destOrd="0" presId="urn:microsoft.com/office/officeart/2005/8/layout/hierarchy2"/>
    <dgm:cxn modelId="{05D06571-81E5-40E5-BAC1-705464B2432F}" srcId="{AB17FF50-7D6A-4E97-8151-D89561163409}" destId="{2CA95EE2-6F22-4A1C-8AB8-363E1590DAF2}" srcOrd="1" destOrd="0" parTransId="{7DB80E08-715D-4CF5-9B7C-261BB92093DB}" sibTransId="{3A631F16-C2B1-4C56-90B1-42E46856E7D9}"/>
    <dgm:cxn modelId="{E8EC0652-2554-4C8B-9E78-9BB89EB4F34D}" type="presOf" srcId="{EE9DBF4F-962C-41E8-BEDD-CEAD4054D4F2}" destId="{877A80EA-ED37-4D00-BE36-92C3728028AF}" srcOrd="1" destOrd="0" presId="urn:microsoft.com/office/officeart/2005/8/layout/hierarchy2"/>
    <dgm:cxn modelId="{6AB82156-6C5F-4964-AB82-6401DC766066}" srcId="{A6847FB8-2A4F-47F8-870E-2077A559265E}" destId="{AA517B38-906F-4730-BC2B-04DBD5FCB3C7}" srcOrd="2" destOrd="0" parTransId="{28A42D24-DF9D-4D41-912F-4D3229FCE68D}" sibTransId="{816213C6-C3AF-43EF-AC61-6CCAF56AE635}"/>
    <dgm:cxn modelId="{87737456-60B4-425A-BF18-912EAF8CC829}" type="presOf" srcId="{583F70C1-BF65-498B-8877-DBE4E27C957D}" destId="{2547EAF8-7A21-4A75-A6BF-E9AA91A4C080}" srcOrd="1" destOrd="0" presId="urn:microsoft.com/office/officeart/2005/8/layout/hierarchy2"/>
    <dgm:cxn modelId="{11FA9A58-79AF-4E02-8B3C-9C32AB6CF511}" type="presOf" srcId="{912C9DE4-8621-4ECE-A240-2AAE39470D25}" destId="{3010E009-F96F-4C8E-B8D6-4C2299AFC849}" srcOrd="0" destOrd="0" presId="urn:microsoft.com/office/officeart/2005/8/layout/hierarchy2"/>
    <dgm:cxn modelId="{3FB2457A-EB3E-431D-B6DA-11D0BF9BD59C}" srcId="{B20E214B-AA0D-4800-BC07-51545AE99241}" destId="{A6847FB8-2A4F-47F8-870E-2077A559265E}" srcOrd="0" destOrd="0" parTransId="{AD616178-2797-4105-81BB-1E9FA12E477C}" sibTransId="{73B454CA-279C-40FA-9B86-447C95662F33}"/>
    <dgm:cxn modelId="{35999E7A-13B6-4C58-9C8F-7B7ACC986A20}" srcId="{AB17FF50-7D6A-4E97-8151-D89561163409}" destId="{1C91276C-75EA-4879-9F54-D7DC876DAA1E}" srcOrd="4" destOrd="0" parTransId="{570A8079-9A48-4A69-A2F0-9B350F033713}" sibTransId="{EE01632E-5AF1-4011-8CFC-1ABC0D4F77EE}"/>
    <dgm:cxn modelId="{985C707B-05D2-4588-AB5A-A5951461DAE8}" type="presOf" srcId="{820CA526-C3CB-4704-8E89-3FBAE602D1BA}" destId="{AD73BBBB-AEAE-4B8D-8A16-EE45753FC6F2}" srcOrd="0" destOrd="0" presId="urn:microsoft.com/office/officeart/2005/8/layout/hierarchy2"/>
    <dgm:cxn modelId="{E4B67E7C-0CC2-4ABB-BB57-33CCA6F1127C}" type="presOf" srcId="{583F70C1-BF65-498B-8877-DBE4E27C957D}" destId="{7E7B3DC3-F18B-4AAB-B58A-F998845B1D74}" srcOrd="0" destOrd="0" presId="urn:microsoft.com/office/officeart/2005/8/layout/hierarchy2"/>
    <dgm:cxn modelId="{2FC66083-B711-4344-AE8D-A30B0AEACBA5}" srcId="{F39E4FCD-A9C1-4271-B761-C9B059BDC64F}" destId="{73637B5A-F624-4B0D-8EBB-53A53A307E59}" srcOrd="0" destOrd="0" parTransId="{A44B56D4-756C-4435-A63A-F9B270D2BC7E}" sibTransId="{A4BBDE69-3A63-409D-A2B1-9C885C69AB76}"/>
    <dgm:cxn modelId="{875BB788-8FA1-415B-A362-F43D05CBCDF9}" type="presOf" srcId="{990A6ABE-8E0A-4C1B-B2A8-0FB53684C731}" destId="{F738812D-119B-4022-87B6-586E09F170DA}" srcOrd="1" destOrd="0" presId="urn:microsoft.com/office/officeart/2005/8/layout/hierarchy2"/>
    <dgm:cxn modelId="{7276068A-334F-487E-9296-70814335B34F}" type="presOf" srcId="{AA517B38-906F-4730-BC2B-04DBD5FCB3C7}" destId="{4C8E8347-6D9E-4955-AE09-A79E82EA20C1}" srcOrd="0" destOrd="0" presId="urn:microsoft.com/office/officeart/2005/8/layout/hierarchy2"/>
    <dgm:cxn modelId="{98024E8B-0F70-49F1-A7BA-55EE68E75526}" type="presOf" srcId="{7DB80E08-715D-4CF5-9B7C-261BB92093DB}" destId="{B5607FFD-B90C-40CF-81EE-25828461C38B}" srcOrd="1" destOrd="0" presId="urn:microsoft.com/office/officeart/2005/8/layout/hierarchy2"/>
    <dgm:cxn modelId="{BB3E718B-912E-4ED3-A0A9-F13C1B48A7C4}" type="presOf" srcId="{BADEBE42-7542-4D76-B913-F521E1AB5A1A}" destId="{B8BD5E2E-DC6F-40DC-8902-5194AA99F543}" srcOrd="1" destOrd="0" presId="urn:microsoft.com/office/officeart/2005/8/layout/hierarchy2"/>
    <dgm:cxn modelId="{47A14092-AA6D-4147-ADD3-ACD85C7A7B74}" srcId="{A6847FB8-2A4F-47F8-870E-2077A559265E}" destId="{AB17FF50-7D6A-4E97-8151-D89561163409}" srcOrd="0" destOrd="0" parTransId="{5E9DF267-B3C2-48C1-854A-4DFBD56ED73D}" sibTransId="{257F5052-4CA3-4BB9-ABD1-F64B65DF7549}"/>
    <dgm:cxn modelId="{17BA9D93-1068-44F2-A4A1-F59584C0CF5C}" type="presOf" srcId="{570A8079-9A48-4A69-A2F0-9B350F033713}" destId="{326E4AEC-B2BF-4DDF-B10E-17259D509772}" srcOrd="1" destOrd="0" presId="urn:microsoft.com/office/officeart/2005/8/layout/hierarchy2"/>
    <dgm:cxn modelId="{00C93096-32F5-4EB5-8B97-2BCC362A21B1}" type="presOf" srcId="{7DB80E08-715D-4CF5-9B7C-261BB92093DB}" destId="{FC56719C-A6A1-4002-9194-B77E2F858780}" srcOrd="0" destOrd="0" presId="urn:microsoft.com/office/officeart/2005/8/layout/hierarchy2"/>
    <dgm:cxn modelId="{BBAF8296-37D8-4791-B863-116952EF8011}" type="presOf" srcId="{B20E214B-AA0D-4800-BC07-51545AE99241}" destId="{9509DFBF-6041-4F24-A6B3-A0B38E2848FB}" srcOrd="0" destOrd="0" presId="urn:microsoft.com/office/officeart/2005/8/layout/hierarchy2"/>
    <dgm:cxn modelId="{FCA02D9C-94DF-49F2-B19B-613CA1B0C74C}" type="presOf" srcId="{28A42D24-DF9D-4D41-912F-4D3229FCE68D}" destId="{5B53F2DA-D6DB-45D2-B43E-7CA36602FC10}" srcOrd="1" destOrd="0" presId="urn:microsoft.com/office/officeart/2005/8/layout/hierarchy2"/>
    <dgm:cxn modelId="{635FE29E-D78C-4C8E-BA05-FE22A359D71F}" type="presOf" srcId="{912C9DE4-8621-4ECE-A240-2AAE39470D25}" destId="{6BBA7B6E-8ABF-4725-A7D5-49740544B466}" srcOrd="1" destOrd="0" presId="urn:microsoft.com/office/officeart/2005/8/layout/hierarchy2"/>
    <dgm:cxn modelId="{E9933CA2-B927-44FF-A993-1C35EF07AB09}" type="presOf" srcId="{A44B56D4-756C-4435-A63A-F9B270D2BC7E}" destId="{904D4C65-2E1D-42C2-B98F-2659DC45E10D}" srcOrd="1" destOrd="0" presId="urn:microsoft.com/office/officeart/2005/8/layout/hierarchy2"/>
    <dgm:cxn modelId="{C9F881A4-49AC-47B1-B0B7-14980CE05563}" type="presOf" srcId="{A44B56D4-756C-4435-A63A-F9B270D2BC7E}" destId="{8306CF82-456C-4B3E-8005-CEEF96834623}" srcOrd="0" destOrd="0" presId="urn:microsoft.com/office/officeart/2005/8/layout/hierarchy2"/>
    <dgm:cxn modelId="{D4D9D7A5-1E9E-43E1-AE92-400EAB81AA97}" type="presOf" srcId="{1C91276C-75EA-4879-9F54-D7DC876DAA1E}" destId="{87268211-CFC3-4372-843E-3FDAFB2CBE92}" srcOrd="0" destOrd="0" presId="urn:microsoft.com/office/officeart/2005/8/layout/hierarchy2"/>
    <dgm:cxn modelId="{8DAEE3A5-18B4-482C-8239-6AD8B0A56921}" srcId="{10E5C513-A58E-44DB-91D5-A6A0A9634F9B}" destId="{8130A9C2-90B8-416F-8367-26541FE117D8}" srcOrd="1" destOrd="0" parTransId="{990A6ABE-8E0A-4C1B-B2A8-0FB53684C731}" sibTransId="{D7AA0654-26EB-4904-A2E2-E39C3E8FD20F}"/>
    <dgm:cxn modelId="{CD107CA7-E982-4F95-809D-5A70495DB7F7}" type="presOf" srcId="{6A601614-E6CB-47BD-B330-95A1829117A2}" destId="{442CD363-D71A-4C9F-A8CE-D100B80E6ECE}" srcOrd="0" destOrd="0" presId="urn:microsoft.com/office/officeart/2005/8/layout/hierarchy2"/>
    <dgm:cxn modelId="{8A04DFA8-D24A-4D1A-BA49-990BDC9ED7E0}" type="presOf" srcId="{4CC07C40-038C-4DAA-8CAE-20EBA15AF566}" destId="{8D233277-181D-4C4B-BB5A-62C41AB5F47A}" srcOrd="0" destOrd="0" presId="urn:microsoft.com/office/officeart/2005/8/layout/hierarchy2"/>
    <dgm:cxn modelId="{B66E6DA9-9ACC-401D-A147-ED965D1A0B42}" type="presOf" srcId="{F1446980-E9E1-4C32-8E89-DB01BF14E752}" destId="{42E3E244-7D7D-4EAF-8085-45CD435B126E}" srcOrd="0" destOrd="0" presId="urn:microsoft.com/office/officeart/2005/8/layout/hierarchy2"/>
    <dgm:cxn modelId="{9B0016AF-FDC4-463F-A018-B0E05EB2F723}" type="presOf" srcId="{D6F29C56-D4D9-42C4-8880-33091F80E25F}" destId="{471AA62E-A984-4ACC-AEB1-C5B28789E4F8}" srcOrd="0" destOrd="0" presId="urn:microsoft.com/office/officeart/2005/8/layout/hierarchy2"/>
    <dgm:cxn modelId="{2983CFAF-291C-4DEE-81A0-225154FDA9C4}" type="presOf" srcId="{2CA95EE2-6F22-4A1C-8AB8-363E1590DAF2}" destId="{D2331A4C-7232-44CD-9EDC-5A7BA63255BA}" srcOrd="0" destOrd="0" presId="urn:microsoft.com/office/officeart/2005/8/layout/hierarchy2"/>
    <dgm:cxn modelId="{49680AB0-E4DC-4C4B-9C48-5D97C88AA287}" type="presOf" srcId="{EAD94464-408C-485A-A2C7-26AEA9B34C6E}" destId="{AA00182D-1E99-444F-8B72-D2526FC68125}" srcOrd="0" destOrd="0" presId="urn:microsoft.com/office/officeart/2005/8/layout/hierarchy2"/>
    <dgm:cxn modelId="{6E664BB2-91BE-4FCC-BFCD-50BB18178740}" type="presOf" srcId="{8130A9C2-90B8-416F-8367-26541FE117D8}" destId="{82658C4D-FBE7-449C-99CF-0761B9DCDB70}" srcOrd="0" destOrd="0" presId="urn:microsoft.com/office/officeart/2005/8/layout/hierarchy2"/>
    <dgm:cxn modelId="{D4D51BB3-5845-4D59-A72E-093AF307736C}" srcId="{2CA95EE2-6F22-4A1C-8AB8-363E1590DAF2}" destId="{44765CEB-4CE3-4E28-B371-D0915E759379}" srcOrd="0" destOrd="0" parTransId="{BADEBE42-7542-4D76-B913-F521E1AB5A1A}" sibTransId="{CBB60C72-E838-4C56-8328-B5BC4FCB9BC9}"/>
    <dgm:cxn modelId="{C14333B3-107D-489A-97FE-7C442F4D73A7}" srcId="{A6847FB8-2A4F-47F8-870E-2077A559265E}" destId="{1DA29CD5-8BE1-4FE4-BAE0-07F3195DADCF}" srcOrd="4" destOrd="0" parTransId="{8D871C09-06E8-4E9A-92B8-4FAA3DAF0BF4}" sibTransId="{06CAFD62-F524-438F-BB63-C8B1936E8A0D}"/>
    <dgm:cxn modelId="{BE0F4EBE-E7C5-44CA-9D93-C890F07D09EF}" srcId="{A6847FB8-2A4F-47F8-870E-2077A559265E}" destId="{10E5C513-A58E-44DB-91D5-A6A0A9634F9B}" srcOrd="5" destOrd="0" parTransId="{6A601614-E6CB-47BD-B330-95A1829117A2}" sibTransId="{D780C2C4-324E-425C-8003-755B2A9B1769}"/>
    <dgm:cxn modelId="{620FB6CD-04F7-4197-8E03-F145A2495525}" type="presOf" srcId="{00692979-E2AC-4EE1-BCC1-8B9C1E5986A2}" destId="{29867EA4-71E8-4AF5-B56B-18A2A18F8D50}" srcOrd="0" destOrd="0" presId="urn:microsoft.com/office/officeart/2005/8/layout/hierarchy2"/>
    <dgm:cxn modelId="{345889D0-8C27-4F50-A95B-DCA4AB39897A}" type="presOf" srcId="{BF99A3C1-1476-43F5-A3DB-E015DAB22EB7}" destId="{C16F6554-4E9A-4D5E-AAEA-EE272C05A118}" srcOrd="0" destOrd="0" presId="urn:microsoft.com/office/officeart/2005/8/layout/hierarchy2"/>
    <dgm:cxn modelId="{71579AD8-9919-471C-BE7E-9C690FE99223}" type="presOf" srcId="{8D871C09-06E8-4E9A-92B8-4FAA3DAF0BF4}" destId="{24041DD4-1522-4C13-9563-B0809557C4A9}" srcOrd="0" destOrd="0" presId="urn:microsoft.com/office/officeart/2005/8/layout/hierarchy2"/>
    <dgm:cxn modelId="{C2268FDB-DE48-4C16-ACC2-72EBBEC51D9C}" type="presOf" srcId="{D927B436-098F-440D-87AD-18FD4F5E5D03}" destId="{28416D7C-7622-489A-92B2-4F86F6B05E66}" srcOrd="0" destOrd="0" presId="urn:microsoft.com/office/officeart/2005/8/layout/hierarchy2"/>
    <dgm:cxn modelId="{91E9E9DE-A157-414B-9E88-ABB3F8AC88DB}" srcId="{10E5C513-A58E-44DB-91D5-A6A0A9634F9B}" destId="{D6F29C56-D4D9-42C4-8880-33091F80E25F}" srcOrd="3" destOrd="0" parTransId="{0C5AA406-03E5-4E97-A167-AC026906E198}" sibTransId="{BDFDFD5E-BD52-4125-B7C0-A31F6989F0C1}"/>
    <dgm:cxn modelId="{AD17D0E1-4477-44F1-BAEE-7D7DF7967296}" type="presOf" srcId="{73637B5A-F624-4B0D-8EBB-53A53A307E59}" destId="{2AE75C7A-D7C3-40D7-B00D-AACA53493C95}" srcOrd="0" destOrd="0" presId="urn:microsoft.com/office/officeart/2005/8/layout/hierarchy2"/>
    <dgm:cxn modelId="{9336C8EB-FADC-4F57-A263-393641B54B6B}" type="presOf" srcId="{2C8EF657-EE77-4B9D-83F0-D920D217407A}" destId="{C643175B-0953-4ED4-A47D-FF430362ACCF}" srcOrd="0" destOrd="0" presId="urn:microsoft.com/office/officeart/2005/8/layout/hierarchy2"/>
    <dgm:cxn modelId="{03B274EC-7377-405F-8793-9FDF21759F11}" srcId="{AB17FF50-7D6A-4E97-8151-D89561163409}" destId="{47419FDA-6146-40D9-82E2-54D4D53CB1E2}" srcOrd="3" destOrd="0" parTransId="{CA5BC6CF-FB03-4DDA-BA0D-1689EA239C6B}" sibTransId="{D8965D1B-03DD-44F3-AD24-F538D2801282}"/>
    <dgm:cxn modelId="{3FDCB9EE-37F6-43CF-AF03-200CE8B2AB7C}" srcId="{F39E4FCD-A9C1-4271-B761-C9B059BDC64F}" destId="{89F3303F-994F-4CFC-A6A6-DD735C5A83EE}" srcOrd="1" destOrd="0" parTransId="{583F70C1-BF65-498B-8877-DBE4E27C957D}" sibTransId="{EE5D8DD2-1E17-494F-AA50-FF68E2990334}"/>
    <dgm:cxn modelId="{39EFD8EF-E84E-45E8-9D26-55878177B624}" type="presOf" srcId="{89F3303F-994F-4CFC-A6A6-DD735C5A83EE}" destId="{741BC2F0-5971-491B-A9FE-1066669E7B62}" srcOrd="0" destOrd="0" presId="urn:microsoft.com/office/officeart/2005/8/layout/hierarchy2"/>
    <dgm:cxn modelId="{002921F0-BF5B-4590-8D9C-27F67F6A9EB9}" type="presOf" srcId="{0C5AA406-03E5-4E97-A167-AC026906E198}" destId="{4A1FCC21-364E-40ED-973D-819736547FE3}" srcOrd="1" destOrd="0" presId="urn:microsoft.com/office/officeart/2005/8/layout/hierarchy2"/>
    <dgm:cxn modelId="{FBD10FF4-422B-45A5-935B-BADE0A8CE2F8}" srcId="{10E5C513-A58E-44DB-91D5-A6A0A9634F9B}" destId="{10A3DDF0-042A-4215-B519-0C80D678EFCD}" srcOrd="2" destOrd="0" parTransId="{30EC25E3-5AF5-4A16-80AE-D2E00B4856A3}" sibTransId="{E4BC463B-3285-4ED3-8E12-1B133905BEAA}"/>
    <dgm:cxn modelId="{58AA44F4-ABE6-4919-A314-1BB113BDD68A}" srcId="{2CA95EE2-6F22-4A1C-8AB8-363E1590DAF2}" destId="{C6449883-714F-4AFC-9255-B861BFC0136F}" srcOrd="1" destOrd="0" parTransId="{BF99A3C1-1476-43F5-A3DB-E015DAB22EB7}" sibTransId="{76914A05-F936-453F-8BD6-B3F0B7717BF0}"/>
    <dgm:cxn modelId="{349185F5-DD61-4C9E-908F-71E8DDB1BF80}" type="presOf" srcId="{1DA29CD5-8BE1-4FE4-BAE0-07F3195DADCF}" destId="{C171C5F6-302F-4472-9319-69A8B35FA4B1}" srcOrd="0" destOrd="0" presId="urn:microsoft.com/office/officeart/2005/8/layout/hierarchy2"/>
    <dgm:cxn modelId="{36E878F9-B56E-4059-8869-CA2C702C02C8}" type="presOf" srcId="{30EC25E3-5AF5-4A16-80AE-D2E00B4856A3}" destId="{CE34CB23-40E6-4287-8451-E59D4F03FEC5}" srcOrd="1" destOrd="0" presId="urn:microsoft.com/office/officeart/2005/8/layout/hierarchy2"/>
    <dgm:cxn modelId="{BAE841FB-4D9E-4FC7-8CB8-AD322E1EC26A}" type="presOf" srcId="{A6847FB8-2A4F-47F8-870E-2077A559265E}" destId="{3CDB34C5-C640-4D3B-A6D4-3579113D2A88}" srcOrd="0" destOrd="0" presId="urn:microsoft.com/office/officeart/2005/8/layout/hierarchy2"/>
    <dgm:cxn modelId="{23853DFC-6EC6-4970-A71E-F3369F6EBB38}" type="presOf" srcId="{00692979-E2AC-4EE1-BCC1-8B9C1E5986A2}" destId="{81259522-5641-462B-AD31-26EFEB204010}" srcOrd="1" destOrd="0" presId="urn:microsoft.com/office/officeart/2005/8/layout/hierarchy2"/>
    <dgm:cxn modelId="{8F3CF0FA-9A10-49B0-B98D-67BFB0745DB4}" type="presParOf" srcId="{9509DFBF-6041-4F24-A6B3-A0B38E2848FB}" destId="{1F852687-FAC5-47A9-8A09-B1BAA1BAED34}" srcOrd="0" destOrd="0" presId="urn:microsoft.com/office/officeart/2005/8/layout/hierarchy2"/>
    <dgm:cxn modelId="{84315D12-EF59-48FC-9C17-2B9EA7A7F677}" type="presParOf" srcId="{1F852687-FAC5-47A9-8A09-B1BAA1BAED34}" destId="{3CDB34C5-C640-4D3B-A6D4-3579113D2A88}" srcOrd="0" destOrd="0" presId="urn:microsoft.com/office/officeart/2005/8/layout/hierarchy2"/>
    <dgm:cxn modelId="{8448FA47-CC6D-4591-8E14-9C69FAA62656}" type="presParOf" srcId="{1F852687-FAC5-47A9-8A09-B1BAA1BAED34}" destId="{13A1210E-FBED-472C-B289-F096665385E9}" srcOrd="1" destOrd="0" presId="urn:microsoft.com/office/officeart/2005/8/layout/hierarchy2"/>
    <dgm:cxn modelId="{277065F8-9BAA-4C1C-B07B-BD3C30171F9A}" type="presParOf" srcId="{13A1210E-FBED-472C-B289-F096665385E9}" destId="{15F90327-CF90-4507-B88B-00D65A1EABB7}" srcOrd="0" destOrd="0" presId="urn:microsoft.com/office/officeart/2005/8/layout/hierarchy2"/>
    <dgm:cxn modelId="{B639C7D4-F690-4A48-8159-25BAC830AC2D}" type="presParOf" srcId="{15F90327-CF90-4507-B88B-00D65A1EABB7}" destId="{805257CC-4225-40DD-955B-E7A6D7C330FF}" srcOrd="0" destOrd="0" presId="urn:microsoft.com/office/officeart/2005/8/layout/hierarchy2"/>
    <dgm:cxn modelId="{425CC8DD-C91E-4215-B013-C9BD1F906D97}" type="presParOf" srcId="{13A1210E-FBED-472C-B289-F096665385E9}" destId="{717650EE-946A-4D83-B876-6CF3A772D566}" srcOrd="1" destOrd="0" presId="urn:microsoft.com/office/officeart/2005/8/layout/hierarchy2"/>
    <dgm:cxn modelId="{5E2C34F3-9B6E-4F33-978D-8AB3EA818CD7}" type="presParOf" srcId="{717650EE-946A-4D83-B876-6CF3A772D566}" destId="{01F05F86-BF64-47C8-9765-BC0D894CEE1C}" srcOrd="0" destOrd="0" presId="urn:microsoft.com/office/officeart/2005/8/layout/hierarchy2"/>
    <dgm:cxn modelId="{7BD30608-225B-4EBF-B50D-2D32E2770D26}" type="presParOf" srcId="{717650EE-946A-4D83-B876-6CF3A772D566}" destId="{19E2367A-9F06-415B-8B27-8D4B9CBE4B26}" srcOrd="1" destOrd="0" presId="urn:microsoft.com/office/officeart/2005/8/layout/hierarchy2"/>
    <dgm:cxn modelId="{660480B9-5EB5-48D1-BACB-97AFA7ED8644}" type="presParOf" srcId="{19E2367A-9F06-415B-8B27-8D4B9CBE4B26}" destId="{9872125B-6EE8-4EB4-A87A-3F09659B028E}" srcOrd="0" destOrd="0" presId="urn:microsoft.com/office/officeart/2005/8/layout/hierarchy2"/>
    <dgm:cxn modelId="{2C4EE824-FA4A-4082-A369-FFA09DAA8B20}" type="presParOf" srcId="{9872125B-6EE8-4EB4-A87A-3F09659B028E}" destId="{954F0BEE-B3DB-4C56-933A-2C54F80B1495}" srcOrd="0" destOrd="0" presId="urn:microsoft.com/office/officeart/2005/8/layout/hierarchy2"/>
    <dgm:cxn modelId="{1F9C77FB-B7C3-452A-B1E8-71AB1B6ED37B}" type="presParOf" srcId="{19E2367A-9F06-415B-8B27-8D4B9CBE4B26}" destId="{4E0B9F21-AC90-4492-9A22-7F699503D5A1}" srcOrd="1" destOrd="0" presId="urn:microsoft.com/office/officeart/2005/8/layout/hierarchy2"/>
    <dgm:cxn modelId="{3F21BED6-AC55-4FB1-AAD4-F3C6965DC1CF}" type="presParOf" srcId="{4E0B9F21-AC90-4492-9A22-7F699503D5A1}" destId="{6BE79F1F-10E8-499C-9D42-29FA18B92353}" srcOrd="0" destOrd="0" presId="urn:microsoft.com/office/officeart/2005/8/layout/hierarchy2"/>
    <dgm:cxn modelId="{91E511BE-F4C7-43D3-A43C-9B46EBA8D647}" type="presParOf" srcId="{4E0B9F21-AC90-4492-9A22-7F699503D5A1}" destId="{5F8B5EE8-4C4D-4D0B-A9F9-DD4EBFE77FC0}" srcOrd="1" destOrd="0" presId="urn:microsoft.com/office/officeart/2005/8/layout/hierarchy2"/>
    <dgm:cxn modelId="{078AA8C1-6EE9-4434-B7C2-3706C8DEA30D}" type="presParOf" srcId="{19E2367A-9F06-415B-8B27-8D4B9CBE4B26}" destId="{FC56719C-A6A1-4002-9194-B77E2F858780}" srcOrd="2" destOrd="0" presId="urn:microsoft.com/office/officeart/2005/8/layout/hierarchy2"/>
    <dgm:cxn modelId="{B9E00741-7A42-4BC5-9C40-7053612C970A}" type="presParOf" srcId="{FC56719C-A6A1-4002-9194-B77E2F858780}" destId="{B5607FFD-B90C-40CF-81EE-25828461C38B}" srcOrd="0" destOrd="0" presId="urn:microsoft.com/office/officeart/2005/8/layout/hierarchy2"/>
    <dgm:cxn modelId="{ADF31B84-D97B-4ADF-B600-C26991E3BC58}" type="presParOf" srcId="{19E2367A-9F06-415B-8B27-8D4B9CBE4B26}" destId="{D0F76414-96B1-4D5B-AD80-8D5D82913F76}" srcOrd="3" destOrd="0" presId="urn:microsoft.com/office/officeart/2005/8/layout/hierarchy2"/>
    <dgm:cxn modelId="{49CF09D3-B322-479C-8415-27271DAEC5E3}" type="presParOf" srcId="{D0F76414-96B1-4D5B-AD80-8D5D82913F76}" destId="{D2331A4C-7232-44CD-9EDC-5A7BA63255BA}" srcOrd="0" destOrd="0" presId="urn:microsoft.com/office/officeart/2005/8/layout/hierarchy2"/>
    <dgm:cxn modelId="{52956143-BF39-4B43-882B-A16DF496BBC2}" type="presParOf" srcId="{D0F76414-96B1-4D5B-AD80-8D5D82913F76}" destId="{FF61976B-D4D2-4CB2-9B7C-D3298910B7B1}" srcOrd="1" destOrd="0" presId="urn:microsoft.com/office/officeart/2005/8/layout/hierarchy2"/>
    <dgm:cxn modelId="{437AF280-B777-4D13-A098-B368F4A12B80}" type="presParOf" srcId="{FF61976B-D4D2-4CB2-9B7C-D3298910B7B1}" destId="{FA2C0C3C-6786-461B-AB38-2E6982EAB32D}" srcOrd="0" destOrd="0" presId="urn:microsoft.com/office/officeart/2005/8/layout/hierarchy2"/>
    <dgm:cxn modelId="{790229EB-ED3A-4C36-A0BD-2EF7481BF09D}" type="presParOf" srcId="{FA2C0C3C-6786-461B-AB38-2E6982EAB32D}" destId="{B8BD5E2E-DC6F-40DC-8902-5194AA99F543}" srcOrd="0" destOrd="0" presId="urn:microsoft.com/office/officeart/2005/8/layout/hierarchy2"/>
    <dgm:cxn modelId="{D9A266EC-9903-4EC7-AFD7-0CE681C0A016}" type="presParOf" srcId="{FF61976B-D4D2-4CB2-9B7C-D3298910B7B1}" destId="{5EB9EBAF-38CA-434A-BFD6-E12961922DF5}" srcOrd="1" destOrd="0" presId="urn:microsoft.com/office/officeart/2005/8/layout/hierarchy2"/>
    <dgm:cxn modelId="{D3AFB815-7130-4AD3-A978-8562D2398060}" type="presParOf" srcId="{5EB9EBAF-38CA-434A-BFD6-E12961922DF5}" destId="{85989FDC-1E9F-4B2D-B77D-9AE56457B555}" srcOrd="0" destOrd="0" presId="urn:microsoft.com/office/officeart/2005/8/layout/hierarchy2"/>
    <dgm:cxn modelId="{9C647F73-D8D5-4A03-8BE6-5F200EA7CDDC}" type="presParOf" srcId="{5EB9EBAF-38CA-434A-BFD6-E12961922DF5}" destId="{574274D3-55F7-4CBC-AF03-72ECD0F73F73}" srcOrd="1" destOrd="0" presId="urn:microsoft.com/office/officeart/2005/8/layout/hierarchy2"/>
    <dgm:cxn modelId="{67F63716-D409-4DDC-8CBE-106F55358B75}" type="presParOf" srcId="{FF61976B-D4D2-4CB2-9B7C-D3298910B7B1}" destId="{C16F6554-4E9A-4D5E-AAEA-EE272C05A118}" srcOrd="2" destOrd="0" presId="urn:microsoft.com/office/officeart/2005/8/layout/hierarchy2"/>
    <dgm:cxn modelId="{4FBB1FC2-1EA6-4B81-90E1-0CE3FB918008}" type="presParOf" srcId="{C16F6554-4E9A-4D5E-AAEA-EE272C05A118}" destId="{9ED3C945-C982-408D-8974-C2A0AA7C9E93}" srcOrd="0" destOrd="0" presId="urn:microsoft.com/office/officeart/2005/8/layout/hierarchy2"/>
    <dgm:cxn modelId="{E8510B7A-CF96-4792-A9B1-C2A5582EF5A8}" type="presParOf" srcId="{FF61976B-D4D2-4CB2-9B7C-D3298910B7B1}" destId="{9E366C61-74D4-4800-AA00-14EAF8A79CA6}" srcOrd="3" destOrd="0" presId="urn:microsoft.com/office/officeart/2005/8/layout/hierarchy2"/>
    <dgm:cxn modelId="{7E45EE1D-1E79-4077-9975-71BDD73F23A0}" type="presParOf" srcId="{9E366C61-74D4-4800-AA00-14EAF8A79CA6}" destId="{AD8EC3AF-B6E6-4045-8C30-B79929A88ACD}" srcOrd="0" destOrd="0" presId="urn:microsoft.com/office/officeart/2005/8/layout/hierarchy2"/>
    <dgm:cxn modelId="{AA42B4E1-71D4-4CB6-9EFF-37FA8EB73FBA}" type="presParOf" srcId="{9E366C61-74D4-4800-AA00-14EAF8A79CA6}" destId="{507B46A3-0E74-4BC3-99DA-6FD542DE595F}" srcOrd="1" destOrd="0" presId="urn:microsoft.com/office/officeart/2005/8/layout/hierarchy2"/>
    <dgm:cxn modelId="{EC15D4CD-FA60-435B-932F-D7BA64324860}" type="presParOf" srcId="{19E2367A-9F06-415B-8B27-8D4B9CBE4B26}" destId="{9FD83429-1B6F-4DF0-A521-124415078950}" srcOrd="4" destOrd="0" presId="urn:microsoft.com/office/officeart/2005/8/layout/hierarchy2"/>
    <dgm:cxn modelId="{7B45D5CA-3E78-40E7-B0B1-46D3996D04E3}" type="presParOf" srcId="{9FD83429-1B6F-4DF0-A521-124415078950}" destId="{8E79047F-0275-461D-B4F7-875A769B7C10}" srcOrd="0" destOrd="0" presId="urn:microsoft.com/office/officeart/2005/8/layout/hierarchy2"/>
    <dgm:cxn modelId="{E4C37351-F2F6-400D-BABB-460D1A599965}" type="presParOf" srcId="{19E2367A-9F06-415B-8B27-8D4B9CBE4B26}" destId="{2CD89E24-15E7-4434-A995-739A808E54AF}" srcOrd="5" destOrd="0" presId="urn:microsoft.com/office/officeart/2005/8/layout/hierarchy2"/>
    <dgm:cxn modelId="{90F6DC1B-2422-4C12-8086-29BD28400158}" type="presParOf" srcId="{2CD89E24-15E7-4434-A995-739A808E54AF}" destId="{AA00182D-1E99-444F-8B72-D2526FC68125}" srcOrd="0" destOrd="0" presId="urn:microsoft.com/office/officeart/2005/8/layout/hierarchy2"/>
    <dgm:cxn modelId="{4B3EA809-A3C5-4D10-8B9C-33D2CDB506E7}" type="presParOf" srcId="{2CD89E24-15E7-4434-A995-739A808E54AF}" destId="{B08ABDD6-C072-4D55-8D4B-4A48157445EF}" srcOrd="1" destOrd="0" presId="urn:microsoft.com/office/officeart/2005/8/layout/hierarchy2"/>
    <dgm:cxn modelId="{0B365B16-F3B1-40E1-A0F7-12CD2F15915F}" type="presParOf" srcId="{B08ABDD6-C072-4D55-8D4B-4A48157445EF}" destId="{89802BBA-C59C-4641-A056-0A62F0456A71}" srcOrd="0" destOrd="0" presId="urn:microsoft.com/office/officeart/2005/8/layout/hierarchy2"/>
    <dgm:cxn modelId="{DAF5100D-BEA7-4FB8-9146-DDD21D97995A}" type="presParOf" srcId="{89802BBA-C59C-4641-A056-0A62F0456A71}" destId="{3A5B8043-5382-493C-8EA5-240787BF597D}" srcOrd="0" destOrd="0" presId="urn:microsoft.com/office/officeart/2005/8/layout/hierarchy2"/>
    <dgm:cxn modelId="{DCF22C71-EFB6-45D5-BC5C-05AACA7B8A26}" type="presParOf" srcId="{B08ABDD6-C072-4D55-8D4B-4A48157445EF}" destId="{3461AD56-1FF3-4464-9B6B-1B37906DE405}" srcOrd="1" destOrd="0" presId="urn:microsoft.com/office/officeart/2005/8/layout/hierarchy2"/>
    <dgm:cxn modelId="{73C6B0D7-9DF3-4326-B73C-CBC0245BC7E2}" type="presParOf" srcId="{3461AD56-1FF3-4464-9B6B-1B37906DE405}" destId="{E34ADFC4-7BA1-4846-983D-E5202B8F0DD4}" srcOrd="0" destOrd="0" presId="urn:microsoft.com/office/officeart/2005/8/layout/hierarchy2"/>
    <dgm:cxn modelId="{FAFF7C95-3EC6-4A20-9818-B9AF8A3D9F3E}" type="presParOf" srcId="{3461AD56-1FF3-4464-9B6B-1B37906DE405}" destId="{21378C66-405A-435E-A29C-1AB4AC3A6086}" srcOrd="1" destOrd="0" presId="urn:microsoft.com/office/officeart/2005/8/layout/hierarchy2"/>
    <dgm:cxn modelId="{D773498D-32CD-4988-B106-B10BFCDCBE5A}" type="presParOf" srcId="{B08ABDD6-C072-4D55-8D4B-4A48157445EF}" destId="{3010E009-F96F-4C8E-B8D6-4C2299AFC849}" srcOrd="2" destOrd="0" presId="urn:microsoft.com/office/officeart/2005/8/layout/hierarchy2"/>
    <dgm:cxn modelId="{4D7A2976-A6FD-4C6F-A60D-1F01D49F0580}" type="presParOf" srcId="{3010E009-F96F-4C8E-B8D6-4C2299AFC849}" destId="{6BBA7B6E-8ABF-4725-A7D5-49740544B466}" srcOrd="0" destOrd="0" presId="urn:microsoft.com/office/officeart/2005/8/layout/hierarchy2"/>
    <dgm:cxn modelId="{37B1C123-154F-4A2B-9DF5-9C4DB87505F2}" type="presParOf" srcId="{B08ABDD6-C072-4D55-8D4B-4A48157445EF}" destId="{53F98599-F5CB-47BA-BCFC-177F9FD7F6B8}" srcOrd="3" destOrd="0" presId="urn:microsoft.com/office/officeart/2005/8/layout/hierarchy2"/>
    <dgm:cxn modelId="{99ED7983-FA47-4B44-96DA-BAAD7D777EA5}" type="presParOf" srcId="{53F98599-F5CB-47BA-BCFC-177F9FD7F6B8}" destId="{E87915E4-3063-4460-B457-D92F72E23A3C}" srcOrd="0" destOrd="0" presId="urn:microsoft.com/office/officeart/2005/8/layout/hierarchy2"/>
    <dgm:cxn modelId="{D008003E-309B-4521-98E5-AB493CB4F739}" type="presParOf" srcId="{53F98599-F5CB-47BA-BCFC-177F9FD7F6B8}" destId="{BC3C7C90-554F-4701-9F6E-D08AE20D8F43}" srcOrd="1" destOrd="0" presId="urn:microsoft.com/office/officeart/2005/8/layout/hierarchy2"/>
    <dgm:cxn modelId="{19FD5881-A890-4F2C-AF19-5BF9007140A1}" type="presParOf" srcId="{19E2367A-9F06-415B-8B27-8D4B9CBE4B26}" destId="{76E312AD-F674-4BCC-8EC4-00716B3D06B7}" srcOrd="6" destOrd="0" presId="urn:microsoft.com/office/officeart/2005/8/layout/hierarchy2"/>
    <dgm:cxn modelId="{A9142915-B360-4214-97B0-73AAB32E85E9}" type="presParOf" srcId="{76E312AD-F674-4BCC-8EC4-00716B3D06B7}" destId="{A92FEE05-5B5F-410B-9FAA-127C1C9FEB18}" srcOrd="0" destOrd="0" presId="urn:microsoft.com/office/officeart/2005/8/layout/hierarchy2"/>
    <dgm:cxn modelId="{128167A4-873F-4CE7-AD8C-FDECA978F967}" type="presParOf" srcId="{19E2367A-9F06-415B-8B27-8D4B9CBE4B26}" destId="{CA1E048F-3104-487E-B7DC-F889B93FD2AE}" srcOrd="7" destOrd="0" presId="urn:microsoft.com/office/officeart/2005/8/layout/hierarchy2"/>
    <dgm:cxn modelId="{8D53A4CF-4B62-4925-82B0-F21562780731}" type="presParOf" srcId="{CA1E048F-3104-487E-B7DC-F889B93FD2AE}" destId="{24F5440A-C467-49DD-90AA-2D1594AC8C45}" srcOrd="0" destOrd="0" presId="urn:microsoft.com/office/officeart/2005/8/layout/hierarchy2"/>
    <dgm:cxn modelId="{F85F2256-1639-4CD5-8687-47492DA8E6D4}" type="presParOf" srcId="{CA1E048F-3104-487E-B7DC-F889B93FD2AE}" destId="{8852FA16-452E-4249-87EF-ACB66F228442}" srcOrd="1" destOrd="0" presId="urn:microsoft.com/office/officeart/2005/8/layout/hierarchy2"/>
    <dgm:cxn modelId="{ADBDF4DE-8050-4C43-8515-FDF2B9C5D0A3}" type="presParOf" srcId="{19E2367A-9F06-415B-8B27-8D4B9CBE4B26}" destId="{3C97F80C-C5F3-4C38-B270-A2EB98D35CAA}" srcOrd="8" destOrd="0" presId="urn:microsoft.com/office/officeart/2005/8/layout/hierarchy2"/>
    <dgm:cxn modelId="{47358D56-1B34-4729-8F52-FDD557D0E67A}" type="presParOf" srcId="{3C97F80C-C5F3-4C38-B270-A2EB98D35CAA}" destId="{326E4AEC-B2BF-4DDF-B10E-17259D509772}" srcOrd="0" destOrd="0" presId="urn:microsoft.com/office/officeart/2005/8/layout/hierarchy2"/>
    <dgm:cxn modelId="{58305266-0917-44DF-9108-5BAA6C7EB54C}" type="presParOf" srcId="{19E2367A-9F06-415B-8B27-8D4B9CBE4B26}" destId="{DEF32A72-E02F-4435-93A1-88F120ACA6C5}" srcOrd="9" destOrd="0" presId="urn:microsoft.com/office/officeart/2005/8/layout/hierarchy2"/>
    <dgm:cxn modelId="{7B122624-0984-4DF1-85EF-CAC504DECE82}" type="presParOf" srcId="{DEF32A72-E02F-4435-93A1-88F120ACA6C5}" destId="{87268211-CFC3-4372-843E-3FDAFB2CBE92}" srcOrd="0" destOrd="0" presId="urn:microsoft.com/office/officeart/2005/8/layout/hierarchy2"/>
    <dgm:cxn modelId="{85619051-651C-4EEB-A97D-AFB4AFCAFBC3}" type="presParOf" srcId="{DEF32A72-E02F-4435-93A1-88F120ACA6C5}" destId="{38CA782B-A18E-4F55-A3EF-BDCD84F0CB98}" srcOrd="1" destOrd="0" presId="urn:microsoft.com/office/officeart/2005/8/layout/hierarchy2"/>
    <dgm:cxn modelId="{4CE737CD-21E5-49B2-977A-B3C8E49EE80C}" type="presParOf" srcId="{13A1210E-FBED-472C-B289-F096665385E9}" destId="{29867EA4-71E8-4AF5-B56B-18A2A18F8D50}" srcOrd="2" destOrd="0" presId="urn:microsoft.com/office/officeart/2005/8/layout/hierarchy2"/>
    <dgm:cxn modelId="{3FCCB6E1-1351-4534-9C43-A72DDF780C61}" type="presParOf" srcId="{29867EA4-71E8-4AF5-B56B-18A2A18F8D50}" destId="{81259522-5641-462B-AD31-26EFEB204010}" srcOrd="0" destOrd="0" presId="urn:microsoft.com/office/officeart/2005/8/layout/hierarchy2"/>
    <dgm:cxn modelId="{42DCB7E6-FB07-43C0-B500-D1A49CB007EA}" type="presParOf" srcId="{13A1210E-FBED-472C-B289-F096665385E9}" destId="{50C117CA-FA83-42E0-82B4-5EFEAB9624F3}" srcOrd="3" destOrd="0" presId="urn:microsoft.com/office/officeart/2005/8/layout/hierarchy2"/>
    <dgm:cxn modelId="{CF0504B6-8BFE-45CD-A8C8-62F2E891AC01}" type="presParOf" srcId="{50C117CA-FA83-42E0-82B4-5EFEAB9624F3}" destId="{B992825E-3496-4B2F-8539-2FF55410C609}" srcOrd="0" destOrd="0" presId="urn:microsoft.com/office/officeart/2005/8/layout/hierarchy2"/>
    <dgm:cxn modelId="{23BD192E-D3EC-4FB2-A15E-5EFF625E5D04}" type="presParOf" srcId="{50C117CA-FA83-42E0-82B4-5EFEAB9624F3}" destId="{19319FB5-F51C-4FF8-A8C2-E1137AE43802}" srcOrd="1" destOrd="0" presId="urn:microsoft.com/office/officeart/2005/8/layout/hierarchy2"/>
    <dgm:cxn modelId="{E36D1A73-D986-4A99-B826-0A7EC419385A}" type="presParOf" srcId="{19319FB5-F51C-4FF8-A8C2-E1137AE43802}" destId="{8306CF82-456C-4B3E-8005-CEEF96834623}" srcOrd="0" destOrd="0" presId="urn:microsoft.com/office/officeart/2005/8/layout/hierarchy2"/>
    <dgm:cxn modelId="{4FAD6304-0592-4F05-AEC8-7454B4645A16}" type="presParOf" srcId="{8306CF82-456C-4B3E-8005-CEEF96834623}" destId="{904D4C65-2E1D-42C2-B98F-2659DC45E10D}" srcOrd="0" destOrd="0" presId="urn:microsoft.com/office/officeart/2005/8/layout/hierarchy2"/>
    <dgm:cxn modelId="{ACD57AC4-07C5-4F2D-918D-74BFDE1AE55E}" type="presParOf" srcId="{19319FB5-F51C-4FF8-A8C2-E1137AE43802}" destId="{FCC6FCB9-53D4-4056-ADF5-3B4724F70D08}" srcOrd="1" destOrd="0" presId="urn:microsoft.com/office/officeart/2005/8/layout/hierarchy2"/>
    <dgm:cxn modelId="{2C474C6D-ABDA-4F70-80F8-9AD8FF91D1C9}" type="presParOf" srcId="{FCC6FCB9-53D4-4056-ADF5-3B4724F70D08}" destId="{2AE75C7A-D7C3-40D7-B00D-AACA53493C95}" srcOrd="0" destOrd="0" presId="urn:microsoft.com/office/officeart/2005/8/layout/hierarchy2"/>
    <dgm:cxn modelId="{673267FD-0902-4E9E-BA40-F1647045488F}" type="presParOf" srcId="{FCC6FCB9-53D4-4056-ADF5-3B4724F70D08}" destId="{1E832291-CA1A-41CD-A4A9-5D1B0DF83537}" srcOrd="1" destOrd="0" presId="urn:microsoft.com/office/officeart/2005/8/layout/hierarchy2"/>
    <dgm:cxn modelId="{8522380A-2D11-4205-9EB5-6F915181B883}" type="presParOf" srcId="{19319FB5-F51C-4FF8-A8C2-E1137AE43802}" destId="{7E7B3DC3-F18B-4AAB-B58A-F998845B1D74}" srcOrd="2" destOrd="0" presId="urn:microsoft.com/office/officeart/2005/8/layout/hierarchy2"/>
    <dgm:cxn modelId="{079EDAA5-37A7-4519-B64F-DD107E74942B}" type="presParOf" srcId="{7E7B3DC3-F18B-4AAB-B58A-F998845B1D74}" destId="{2547EAF8-7A21-4A75-A6BF-E9AA91A4C080}" srcOrd="0" destOrd="0" presId="urn:microsoft.com/office/officeart/2005/8/layout/hierarchy2"/>
    <dgm:cxn modelId="{4AA06B9F-9AC8-48D3-9D2E-9A531A906AD9}" type="presParOf" srcId="{19319FB5-F51C-4FF8-A8C2-E1137AE43802}" destId="{423FDA88-F47A-4B72-8206-5AAFA54E0D8F}" srcOrd="3" destOrd="0" presId="urn:microsoft.com/office/officeart/2005/8/layout/hierarchy2"/>
    <dgm:cxn modelId="{206264B9-1AD2-45E7-A7EA-1E20A79580E4}" type="presParOf" srcId="{423FDA88-F47A-4B72-8206-5AAFA54E0D8F}" destId="{741BC2F0-5971-491B-A9FE-1066669E7B62}" srcOrd="0" destOrd="0" presId="urn:microsoft.com/office/officeart/2005/8/layout/hierarchy2"/>
    <dgm:cxn modelId="{C209FDE9-D1CF-4287-8B40-2EC6D2EC3958}" type="presParOf" srcId="{423FDA88-F47A-4B72-8206-5AAFA54E0D8F}" destId="{64866984-DA3C-40D7-8D26-7F88E14F5FA6}" srcOrd="1" destOrd="0" presId="urn:microsoft.com/office/officeart/2005/8/layout/hierarchy2"/>
    <dgm:cxn modelId="{818D2DD6-B858-41E1-AFBB-AE5143C37FAD}" type="presParOf" srcId="{13A1210E-FBED-472C-B289-F096665385E9}" destId="{BE7AEB6D-2752-4690-BC78-8FC4FA29B2FB}" srcOrd="4" destOrd="0" presId="urn:microsoft.com/office/officeart/2005/8/layout/hierarchy2"/>
    <dgm:cxn modelId="{A23188E0-CEB4-4A5C-9F57-B98882C08287}" type="presParOf" srcId="{BE7AEB6D-2752-4690-BC78-8FC4FA29B2FB}" destId="{5B53F2DA-D6DB-45D2-B43E-7CA36602FC10}" srcOrd="0" destOrd="0" presId="urn:microsoft.com/office/officeart/2005/8/layout/hierarchy2"/>
    <dgm:cxn modelId="{9B0A2531-E732-468C-9AF7-ADF2620987C2}" type="presParOf" srcId="{13A1210E-FBED-472C-B289-F096665385E9}" destId="{27E010A1-D3A4-47E7-AEF9-E63BE0CBAF6A}" srcOrd="5" destOrd="0" presId="urn:microsoft.com/office/officeart/2005/8/layout/hierarchy2"/>
    <dgm:cxn modelId="{B4682959-1EA4-460E-8D9E-3BAC4ABCF9F6}" type="presParOf" srcId="{27E010A1-D3A4-47E7-AEF9-E63BE0CBAF6A}" destId="{4C8E8347-6D9E-4955-AE09-A79E82EA20C1}" srcOrd="0" destOrd="0" presId="urn:microsoft.com/office/officeart/2005/8/layout/hierarchy2"/>
    <dgm:cxn modelId="{38FB6041-2AF4-42FB-BC6A-A7FFF50B6DF5}" type="presParOf" srcId="{27E010A1-D3A4-47E7-AEF9-E63BE0CBAF6A}" destId="{E7A961D3-735E-4782-A82F-BD123445BFD1}" srcOrd="1" destOrd="0" presId="urn:microsoft.com/office/officeart/2005/8/layout/hierarchy2"/>
    <dgm:cxn modelId="{1699A706-9E20-4249-9B8C-B4148DB3A81B}" type="presParOf" srcId="{13A1210E-FBED-472C-B289-F096665385E9}" destId="{0B2AA251-8BF2-40E2-89FD-83C241249350}" srcOrd="6" destOrd="0" presId="urn:microsoft.com/office/officeart/2005/8/layout/hierarchy2"/>
    <dgm:cxn modelId="{4BF3916A-AC10-4ABC-AB6F-141C0279EA02}" type="presParOf" srcId="{0B2AA251-8BF2-40E2-89FD-83C241249350}" destId="{877A80EA-ED37-4D00-BE36-92C3728028AF}" srcOrd="0" destOrd="0" presId="urn:microsoft.com/office/officeart/2005/8/layout/hierarchy2"/>
    <dgm:cxn modelId="{74673987-CA1C-4044-84DE-67C5057EF316}" type="presParOf" srcId="{13A1210E-FBED-472C-B289-F096665385E9}" destId="{76AD2AAC-E8C8-4C54-9324-4ADF903F2280}" srcOrd="7" destOrd="0" presId="urn:microsoft.com/office/officeart/2005/8/layout/hierarchy2"/>
    <dgm:cxn modelId="{CAC629AA-A40E-4915-BC72-76856311A513}" type="presParOf" srcId="{76AD2AAC-E8C8-4C54-9324-4ADF903F2280}" destId="{8D233277-181D-4C4B-BB5A-62C41AB5F47A}" srcOrd="0" destOrd="0" presId="urn:microsoft.com/office/officeart/2005/8/layout/hierarchy2"/>
    <dgm:cxn modelId="{22B13243-B7EC-4245-BF94-0C93A595C1DF}" type="presParOf" srcId="{76AD2AAC-E8C8-4C54-9324-4ADF903F2280}" destId="{2CE13A74-8D11-4F62-A27A-D706EE09FBE1}" srcOrd="1" destOrd="0" presId="urn:microsoft.com/office/officeart/2005/8/layout/hierarchy2"/>
    <dgm:cxn modelId="{908AD1D3-7C2C-4181-9AA7-92B65F22F8CE}" type="presParOf" srcId="{13A1210E-FBED-472C-B289-F096665385E9}" destId="{24041DD4-1522-4C13-9563-B0809557C4A9}" srcOrd="8" destOrd="0" presId="urn:microsoft.com/office/officeart/2005/8/layout/hierarchy2"/>
    <dgm:cxn modelId="{F217D1E8-ED03-41FD-AC5A-6AFEC886AAF5}" type="presParOf" srcId="{24041DD4-1522-4C13-9563-B0809557C4A9}" destId="{8882F70A-B304-4ADD-B693-24248EB795EB}" srcOrd="0" destOrd="0" presId="urn:microsoft.com/office/officeart/2005/8/layout/hierarchy2"/>
    <dgm:cxn modelId="{63471AFE-DFC6-4D51-906F-359EA704522E}" type="presParOf" srcId="{13A1210E-FBED-472C-B289-F096665385E9}" destId="{114ED4D2-5932-41A1-B664-D8E134C2DA35}" srcOrd="9" destOrd="0" presId="urn:microsoft.com/office/officeart/2005/8/layout/hierarchy2"/>
    <dgm:cxn modelId="{B1A37678-EABB-40C9-A2C9-84BB9B339698}" type="presParOf" srcId="{114ED4D2-5932-41A1-B664-D8E134C2DA35}" destId="{C171C5F6-302F-4472-9319-69A8B35FA4B1}" srcOrd="0" destOrd="0" presId="urn:microsoft.com/office/officeart/2005/8/layout/hierarchy2"/>
    <dgm:cxn modelId="{D2FCF83B-928E-4816-A6D9-A52AC618E0BD}" type="presParOf" srcId="{114ED4D2-5932-41A1-B664-D8E134C2DA35}" destId="{488580DF-A7D6-4B2C-8097-3D259DA6BFE2}" srcOrd="1" destOrd="0" presId="urn:microsoft.com/office/officeart/2005/8/layout/hierarchy2"/>
    <dgm:cxn modelId="{BDF65D80-8FE3-4974-810F-8D96860525D6}" type="presParOf" srcId="{13A1210E-FBED-472C-B289-F096665385E9}" destId="{442CD363-D71A-4C9F-A8CE-D100B80E6ECE}" srcOrd="10" destOrd="0" presId="urn:microsoft.com/office/officeart/2005/8/layout/hierarchy2"/>
    <dgm:cxn modelId="{40A0A568-F281-4010-BECA-198D7004CD0C}" type="presParOf" srcId="{442CD363-D71A-4C9F-A8CE-D100B80E6ECE}" destId="{BDC8B7E2-7672-41AF-8DE3-267873626CDB}" srcOrd="0" destOrd="0" presId="urn:microsoft.com/office/officeart/2005/8/layout/hierarchy2"/>
    <dgm:cxn modelId="{587719D5-7373-42E5-A540-649A21467F45}" type="presParOf" srcId="{13A1210E-FBED-472C-B289-F096665385E9}" destId="{38DE5899-2781-4B88-A98E-8B2B8405E424}" srcOrd="11" destOrd="0" presId="urn:microsoft.com/office/officeart/2005/8/layout/hierarchy2"/>
    <dgm:cxn modelId="{952482C2-D7E3-42D8-BF36-5C0E2AECBAFE}" type="presParOf" srcId="{38DE5899-2781-4B88-A98E-8B2B8405E424}" destId="{3F452476-FD1F-4BC5-AB52-D49329BEA6E0}" srcOrd="0" destOrd="0" presId="urn:microsoft.com/office/officeart/2005/8/layout/hierarchy2"/>
    <dgm:cxn modelId="{81E075E6-35C6-45AD-9688-802FC05C8DD9}" type="presParOf" srcId="{38DE5899-2781-4B88-A98E-8B2B8405E424}" destId="{72CF820C-69BC-481F-BBB4-E019423AE4AF}" srcOrd="1" destOrd="0" presId="urn:microsoft.com/office/officeart/2005/8/layout/hierarchy2"/>
    <dgm:cxn modelId="{BC042361-C3D3-4F30-AD8B-F435E6512968}" type="presParOf" srcId="{72CF820C-69BC-481F-BBB4-E019423AE4AF}" destId="{AD73BBBB-AEAE-4B8D-8A16-EE45753FC6F2}" srcOrd="0" destOrd="0" presId="urn:microsoft.com/office/officeart/2005/8/layout/hierarchy2"/>
    <dgm:cxn modelId="{F2245A29-0771-4351-8451-0B9F0409E73D}" type="presParOf" srcId="{AD73BBBB-AEAE-4B8D-8A16-EE45753FC6F2}" destId="{BE77E5C8-D4E9-42A3-98D7-5AEFBC76553A}" srcOrd="0" destOrd="0" presId="urn:microsoft.com/office/officeart/2005/8/layout/hierarchy2"/>
    <dgm:cxn modelId="{9E378DBD-F0C1-41D9-9D40-F5617304EE0A}" type="presParOf" srcId="{72CF820C-69BC-481F-BBB4-E019423AE4AF}" destId="{92F9B286-7B60-4961-8EEA-12934A25F623}" srcOrd="1" destOrd="0" presId="urn:microsoft.com/office/officeart/2005/8/layout/hierarchy2"/>
    <dgm:cxn modelId="{0A197DC9-AF47-4F74-93C0-E7A149CD9A88}" type="presParOf" srcId="{92F9B286-7B60-4961-8EEA-12934A25F623}" destId="{42E3E244-7D7D-4EAF-8085-45CD435B126E}" srcOrd="0" destOrd="0" presId="urn:microsoft.com/office/officeart/2005/8/layout/hierarchy2"/>
    <dgm:cxn modelId="{C55BE5A7-0D9C-470F-898E-58747877302A}" type="presParOf" srcId="{92F9B286-7B60-4961-8EEA-12934A25F623}" destId="{C71EE124-A514-4613-839C-84862FAA0908}" srcOrd="1" destOrd="0" presId="urn:microsoft.com/office/officeart/2005/8/layout/hierarchy2"/>
    <dgm:cxn modelId="{F3D91A98-7B44-468C-B6F1-F2A3F1A8463F}" type="presParOf" srcId="{72CF820C-69BC-481F-BBB4-E019423AE4AF}" destId="{4021BA1A-9314-4053-968D-0796A7603A4D}" srcOrd="2" destOrd="0" presId="urn:microsoft.com/office/officeart/2005/8/layout/hierarchy2"/>
    <dgm:cxn modelId="{EDFAA48A-5B27-4837-9FDB-030E32B4F828}" type="presParOf" srcId="{4021BA1A-9314-4053-968D-0796A7603A4D}" destId="{F738812D-119B-4022-87B6-586E09F170DA}" srcOrd="0" destOrd="0" presId="urn:microsoft.com/office/officeart/2005/8/layout/hierarchy2"/>
    <dgm:cxn modelId="{C841FABE-F975-48EC-A2DE-1E1B6B011A93}" type="presParOf" srcId="{72CF820C-69BC-481F-BBB4-E019423AE4AF}" destId="{C52080A4-F687-4851-B442-E03F090AC449}" srcOrd="3" destOrd="0" presId="urn:microsoft.com/office/officeart/2005/8/layout/hierarchy2"/>
    <dgm:cxn modelId="{97CED342-B1D3-4FDD-93E2-37F0B6900934}" type="presParOf" srcId="{C52080A4-F687-4851-B442-E03F090AC449}" destId="{82658C4D-FBE7-449C-99CF-0761B9DCDB70}" srcOrd="0" destOrd="0" presId="urn:microsoft.com/office/officeart/2005/8/layout/hierarchy2"/>
    <dgm:cxn modelId="{7C9353F4-5C61-4163-9028-316DD3CF05CB}" type="presParOf" srcId="{C52080A4-F687-4851-B442-E03F090AC449}" destId="{8826A682-D805-4BC7-A224-60A68DA6E5ED}" srcOrd="1" destOrd="0" presId="urn:microsoft.com/office/officeart/2005/8/layout/hierarchy2"/>
    <dgm:cxn modelId="{9B61061F-53B6-48FD-BFDB-C6184C9339E7}" type="presParOf" srcId="{72CF820C-69BC-481F-BBB4-E019423AE4AF}" destId="{16B052A2-5F28-403C-A94E-BEE860F82963}" srcOrd="4" destOrd="0" presId="urn:microsoft.com/office/officeart/2005/8/layout/hierarchy2"/>
    <dgm:cxn modelId="{2A8B2759-3A4A-41AE-A943-E1DBA5777DC1}" type="presParOf" srcId="{16B052A2-5F28-403C-A94E-BEE860F82963}" destId="{CE34CB23-40E6-4287-8451-E59D4F03FEC5}" srcOrd="0" destOrd="0" presId="urn:microsoft.com/office/officeart/2005/8/layout/hierarchy2"/>
    <dgm:cxn modelId="{8FA4274C-020F-43EE-9646-1422FC5E841B}" type="presParOf" srcId="{72CF820C-69BC-481F-BBB4-E019423AE4AF}" destId="{DCE6C150-0020-4FA2-B8E9-94EC0FE3B425}" srcOrd="5" destOrd="0" presId="urn:microsoft.com/office/officeart/2005/8/layout/hierarchy2"/>
    <dgm:cxn modelId="{71487414-0CB6-47CA-823A-2DF52C562A13}" type="presParOf" srcId="{DCE6C150-0020-4FA2-B8E9-94EC0FE3B425}" destId="{EB776EBA-6FD5-45E5-A537-76220E359354}" srcOrd="0" destOrd="0" presId="urn:microsoft.com/office/officeart/2005/8/layout/hierarchy2"/>
    <dgm:cxn modelId="{21EDB35A-5D9F-4C28-BCC6-72653CA29992}" type="presParOf" srcId="{DCE6C150-0020-4FA2-B8E9-94EC0FE3B425}" destId="{96847092-B544-4E1C-8E59-AF3CFC2DC14F}" srcOrd="1" destOrd="0" presId="urn:microsoft.com/office/officeart/2005/8/layout/hierarchy2"/>
    <dgm:cxn modelId="{73C2172F-851D-4337-895B-06E889B00111}" type="presParOf" srcId="{72CF820C-69BC-481F-BBB4-E019423AE4AF}" destId="{833CE275-6B9C-4A52-893F-71BD583FBF44}" srcOrd="6" destOrd="0" presId="urn:microsoft.com/office/officeart/2005/8/layout/hierarchy2"/>
    <dgm:cxn modelId="{90691D31-2809-48C9-A3FE-F0333EA67249}" type="presParOf" srcId="{833CE275-6B9C-4A52-893F-71BD583FBF44}" destId="{4A1FCC21-364E-40ED-973D-819736547FE3}" srcOrd="0" destOrd="0" presId="urn:microsoft.com/office/officeart/2005/8/layout/hierarchy2"/>
    <dgm:cxn modelId="{40DAA62A-91D4-49AC-8AC2-8ECDE78C794B}" type="presParOf" srcId="{72CF820C-69BC-481F-BBB4-E019423AE4AF}" destId="{8C264C08-6F90-432D-9648-E40E3985A63E}" srcOrd="7" destOrd="0" presId="urn:microsoft.com/office/officeart/2005/8/layout/hierarchy2"/>
    <dgm:cxn modelId="{EF273898-D878-4702-8C3D-ACFF7E0979C2}" type="presParOf" srcId="{8C264C08-6F90-432D-9648-E40E3985A63E}" destId="{471AA62E-A984-4ACC-AEB1-C5B28789E4F8}" srcOrd="0" destOrd="0" presId="urn:microsoft.com/office/officeart/2005/8/layout/hierarchy2"/>
    <dgm:cxn modelId="{153442DA-B486-4620-AF0C-B511337E863E}" type="presParOf" srcId="{8C264C08-6F90-432D-9648-E40E3985A63E}" destId="{CA6D3C58-7030-44CE-878D-3EF50D574DD1}" srcOrd="1" destOrd="0" presId="urn:microsoft.com/office/officeart/2005/8/layout/hierarchy2"/>
    <dgm:cxn modelId="{C30B787C-B7C9-48A7-90D7-7D07CC825770}" type="presParOf" srcId="{72CF820C-69BC-481F-BBB4-E019423AE4AF}" destId="{28416D7C-7622-489A-92B2-4F86F6B05E66}" srcOrd="8" destOrd="0" presId="urn:microsoft.com/office/officeart/2005/8/layout/hierarchy2"/>
    <dgm:cxn modelId="{AE605AA1-DBD0-4905-A0DB-5F57828E979C}" type="presParOf" srcId="{28416D7C-7622-489A-92B2-4F86F6B05E66}" destId="{E401E3ED-8C94-4C76-8328-1D6E7B3CA5CF}" srcOrd="0" destOrd="0" presId="urn:microsoft.com/office/officeart/2005/8/layout/hierarchy2"/>
    <dgm:cxn modelId="{52A86F67-931F-43E7-83CD-8A228B6A5405}" type="presParOf" srcId="{72CF820C-69BC-481F-BBB4-E019423AE4AF}" destId="{D133DAE0-6CB0-4C0B-A87C-3DC663B7741F}" srcOrd="9" destOrd="0" presId="urn:microsoft.com/office/officeart/2005/8/layout/hierarchy2"/>
    <dgm:cxn modelId="{86064F6E-3B09-46E2-85EE-70849A84575B}" type="presParOf" srcId="{D133DAE0-6CB0-4C0B-A87C-3DC663B7741F}" destId="{C643175B-0953-4ED4-A47D-FF430362ACCF}" srcOrd="0" destOrd="0" presId="urn:microsoft.com/office/officeart/2005/8/layout/hierarchy2"/>
    <dgm:cxn modelId="{C7158150-17D3-4E3A-979F-67D44710ECFB}" type="presParOf" srcId="{D133DAE0-6CB0-4C0B-A87C-3DC663B7741F}" destId="{AF0A5AD5-4180-4179-8780-6F6EA6EF54A6}" srcOrd="1" destOrd="0" presId="urn:microsoft.com/office/officeart/2005/8/layout/hierarchy2"/>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B20E214B-AA0D-4800-BC07-51545AE99241}" type="doc">
      <dgm:prSet loTypeId="urn:microsoft.com/office/officeart/2005/8/layout/hierarchy2" loCatId="hierarchy" qsTypeId="urn:microsoft.com/office/officeart/2005/8/quickstyle/simple1" qsCatId="simple" csTypeId="urn:microsoft.com/office/officeart/2005/8/colors/colorful1" csCatId="colorful" phldr="1"/>
      <dgm:spPr/>
      <dgm:t>
        <a:bodyPr/>
        <a:lstStyle/>
        <a:p>
          <a:endParaRPr lang="en-US"/>
        </a:p>
      </dgm:t>
    </dgm:pt>
    <dgm:pt modelId="{A6847FB8-2A4F-47F8-870E-2077A559265E}">
      <dgm:prSet phldrT="[Texte]" custT="1"/>
      <dgm:spPr/>
      <dgm:t>
        <a:bodyPr/>
        <a:lstStyle/>
        <a:p>
          <a:r>
            <a:rPr lang="en-US" sz="1000"/>
            <a:t>HANWASH dashboards</a:t>
          </a:r>
        </a:p>
      </dgm:t>
    </dgm:pt>
    <dgm:pt modelId="{AD616178-2797-4105-81BB-1E9FA12E477C}" type="parTrans" cxnId="{3FB2457A-EB3E-431D-B6DA-11D0BF9BD59C}">
      <dgm:prSet/>
      <dgm:spPr/>
      <dgm:t>
        <a:bodyPr/>
        <a:lstStyle/>
        <a:p>
          <a:endParaRPr lang="en-US" sz="2000"/>
        </a:p>
      </dgm:t>
    </dgm:pt>
    <dgm:pt modelId="{73B454CA-279C-40FA-9B86-447C95662F33}" type="sibTrans" cxnId="{3FB2457A-EB3E-431D-B6DA-11D0BF9BD59C}">
      <dgm:prSet/>
      <dgm:spPr/>
      <dgm:t>
        <a:bodyPr/>
        <a:lstStyle/>
        <a:p>
          <a:endParaRPr lang="en-US" sz="2000"/>
        </a:p>
      </dgm:t>
    </dgm:pt>
    <dgm:pt modelId="{AB17FF50-7D6A-4E97-8151-D89561163409}">
      <dgm:prSet phldrT="[Texte]" custT="1"/>
      <dgm:spPr/>
      <dgm:t>
        <a:bodyPr/>
        <a:lstStyle/>
        <a:p>
          <a:r>
            <a:rPr lang="en-US" sz="700"/>
            <a:t>Cavaillon</a:t>
          </a:r>
        </a:p>
      </dgm:t>
    </dgm:pt>
    <dgm:pt modelId="{5E9DF267-B3C2-48C1-854A-4DFBD56ED73D}" type="parTrans" cxnId="{47A14092-AA6D-4147-ADD3-ACD85C7A7B74}">
      <dgm:prSet custT="1"/>
      <dgm:spPr/>
      <dgm:t>
        <a:bodyPr/>
        <a:lstStyle/>
        <a:p>
          <a:endParaRPr lang="en-US" sz="600"/>
        </a:p>
      </dgm:t>
    </dgm:pt>
    <dgm:pt modelId="{257F5052-4CA3-4BB9-ABD1-F64B65DF7549}" type="sibTrans" cxnId="{47A14092-AA6D-4147-ADD3-ACD85C7A7B74}">
      <dgm:prSet/>
      <dgm:spPr/>
      <dgm:t>
        <a:bodyPr/>
        <a:lstStyle/>
        <a:p>
          <a:endParaRPr lang="en-US" sz="2000"/>
        </a:p>
      </dgm:t>
    </dgm:pt>
    <dgm:pt modelId="{F39E4FCD-A9C1-4271-B761-C9B059BDC64F}">
      <dgm:prSet phldrT="[Texte]" custT="1"/>
      <dgm:spPr/>
      <dgm:t>
        <a:bodyPr/>
        <a:lstStyle/>
        <a:p>
          <a:r>
            <a:rPr lang="en-US" sz="700"/>
            <a:t>Leogane</a:t>
          </a:r>
        </a:p>
      </dgm:t>
    </dgm:pt>
    <dgm:pt modelId="{00692979-E2AC-4EE1-BCC1-8B9C1E5986A2}" type="parTrans" cxnId="{5715E841-FE37-4CC0-A747-BF62DEA3CA4F}">
      <dgm:prSet custT="1"/>
      <dgm:spPr/>
      <dgm:t>
        <a:bodyPr/>
        <a:lstStyle/>
        <a:p>
          <a:endParaRPr lang="en-US" sz="600"/>
        </a:p>
      </dgm:t>
    </dgm:pt>
    <dgm:pt modelId="{81DFDA71-2921-40C1-9560-51C6F5BD8CF1}" type="sibTrans" cxnId="{5715E841-FE37-4CC0-A747-BF62DEA3CA4F}">
      <dgm:prSet/>
      <dgm:spPr/>
      <dgm:t>
        <a:bodyPr/>
        <a:lstStyle/>
        <a:p>
          <a:endParaRPr lang="en-US" sz="2000"/>
        </a:p>
      </dgm:t>
    </dgm:pt>
    <dgm:pt modelId="{AA517B38-906F-4730-BC2B-04DBD5FCB3C7}">
      <dgm:prSet phldrT="[Texte]" custT="1"/>
      <dgm:spPr/>
      <dgm:t>
        <a:bodyPr/>
        <a:lstStyle/>
        <a:p>
          <a:r>
            <a:rPr lang="en-US" sz="700"/>
            <a:t>Terre-Neuve</a:t>
          </a:r>
        </a:p>
      </dgm:t>
    </dgm:pt>
    <dgm:pt modelId="{28A42D24-DF9D-4D41-912F-4D3229FCE68D}" type="parTrans" cxnId="{6AB82156-6C5F-4964-AB82-6401DC766066}">
      <dgm:prSet custT="1"/>
      <dgm:spPr/>
      <dgm:t>
        <a:bodyPr/>
        <a:lstStyle/>
        <a:p>
          <a:endParaRPr lang="en-US" sz="600"/>
        </a:p>
      </dgm:t>
    </dgm:pt>
    <dgm:pt modelId="{816213C6-C3AF-43EF-AC61-6CCAF56AE635}" type="sibTrans" cxnId="{6AB82156-6C5F-4964-AB82-6401DC766066}">
      <dgm:prSet/>
      <dgm:spPr/>
      <dgm:t>
        <a:bodyPr/>
        <a:lstStyle/>
        <a:p>
          <a:endParaRPr lang="en-US" sz="2000"/>
        </a:p>
      </dgm:t>
    </dgm:pt>
    <dgm:pt modelId="{4CC07C40-038C-4DAA-8CAE-20EBA15AF566}">
      <dgm:prSet phldrT="[Texte]" custT="1"/>
      <dgm:spPr/>
      <dgm:t>
        <a:bodyPr/>
        <a:lstStyle/>
        <a:p>
          <a:r>
            <a:rPr lang="en-US" sz="700"/>
            <a:t>Ferrier</a:t>
          </a:r>
        </a:p>
      </dgm:t>
    </dgm:pt>
    <dgm:pt modelId="{EE9DBF4F-962C-41E8-BEDD-CEAD4054D4F2}" type="parTrans" cxnId="{AFAAF95C-1BCB-4554-BC2D-6DE7BE85C9B4}">
      <dgm:prSet custT="1"/>
      <dgm:spPr/>
      <dgm:t>
        <a:bodyPr/>
        <a:lstStyle/>
        <a:p>
          <a:endParaRPr lang="en-US" sz="600"/>
        </a:p>
      </dgm:t>
    </dgm:pt>
    <dgm:pt modelId="{F390DF92-61F5-48B1-853F-42755EFE2607}" type="sibTrans" cxnId="{AFAAF95C-1BCB-4554-BC2D-6DE7BE85C9B4}">
      <dgm:prSet/>
      <dgm:spPr/>
      <dgm:t>
        <a:bodyPr/>
        <a:lstStyle/>
        <a:p>
          <a:endParaRPr lang="en-US" sz="2000"/>
        </a:p>
      </dgm:t>
    </dgm:pt>
    <dgm:pt modelId="{1DA29CD5-8BE1-4FE4-BAE0-07F3195DADCF}">
      <dgm:prSet phldrT="[Texte]" custT="1"/>
      <dgm:spPr/>
      <dgm:t>
        <a:bodyPr/>
        <a:lstStyle/>
        <a:p>
          <a:r>
            <a:rPr lang="en-US" sz="700"/>
            <a:t>Pignon</a:t>
          </a:r>
        </a:p>
      </dgm:t>
    </dgm:pt>
    <dgm:pt modelId="{8D871C09-06E8-4E9A-92B8-4FAA3DAF0BF4}" type="parTrans" cxnId="{C14333B3-107D-489A-97FE-7C442F4D73A7}">
      <dgm:prSet custT="1"/>
      <dgm:spPr/>
      <dgm:t>
        <a:bodyPr/>
        <a:lstStyle/>
        <a:p>
          <a:endParaRPr lang="en-US" sz="600"/>
        </a:p>
      </dgm:t>
    </dgm:pt>
    <dgm:pt modelId="{06CAFD62-F524-438F-BB63-C8B1936E8A0D}" type="sibTrans" cxnId="{C14333B3-107D-489A-97FE-7C442F4D73A7}">
      <dgm:prSet/>
      <dgm:spPr/>
      <dgm:t>
        <a:bodyPr/>
        <a:lstStyle/>
        <a:p>
          <a:endParaRPr lang="en-US" sz="2000"/>
        </a:p>
      </dgm:t>
    </dgm:pt>
    <dgm:pt modelId="{10E5C513-A58E-44DB-91D5-A6A0A9634F9B}">
      <dgm:prSet custT="1"/>
      <dgm:spPr/>
      <dgm:t>
        <a:bodyPr/>
        <a:lstStyle/>
        <a:p>
          <a:r>
            <a:rPr lang="en-US" sz="700"/>
            <a:t>HANWASH overall performance</a:t>
          </a:r>
        </a:p>
      </dgm:t>
    </dgm:pt>
    <dgm:pt modelId="{6A601614-E6CB-47BD-B330-95A1829117A2}" type="parTrans" cxnId="{BE0F4EBE-E7C5-44CA-9D93-C890F07D09EF}">
      <dgm:prSet custT="1"/>
      <dgm:spPr/>
      <dgm:t>
        <a:bodyPr/>
        <a:lstStyle/>
        <a:p>
          <a:endParaRPr lang="en-US" sz="600"/>
        </a:p>
      </dgm:t>
    </dgm:pt>
    <dgm:pt modelId="{D780C2C4-324E-425C-8003-755B2A9B1769}" type="sibTrans" cxnId="{BE0F4EBE-E7C5-44CA-9D93-C890F07D09EF}">
      <dgm:prSet/>
      <dgm:spPr/>
      <dgm:t>
        <a:bodyPr/>
        <a:lstStyle/>
        <a:p>
          <a:endParaRPr lang="en-US" sz="2000"/>
        </a:p>
      </dgm:t>
    </dgm:pt>
    <dgm:pt modelId="{8C299DA0-AE16-4DD2-9B15-67430B8B242E}">
      <dgm:prSet custT="1"/>
      <dgm:spPr/>
      <dgm:t>
        <a:bodyPr/>
        <a:lstStyle/>
        <a:p>
          <a:r>
            <a:rPr lang="en-US" sz="700"/>
            <a:t>Commune Action Plan</a:t>
          </a:r>
        </a:p>
      </dgm:t>
    </dgm:pt>
    <dgm:pt modelId="{36174F8A-5332-467D-9E21-6967ECD429A8}" type="parTrans" cxnId="{2D945202-798B-4CBD-B149-7974457D1A8D}">
      <dgm:prSet custT="1"/>
      <dgm:spPr/>
      <dgm:t>
        <a:bodyPr/>
        <a:lstStyle/>
        <a:p>
          <a:endParaRPr lang="en-US" sz="600"/>
        </a:p>
      </dgm:t>
    </dgm:pt>
    <dgm:pt modelId="{0E63E9FD-F642-41DA-885B-08B32081E856}" type="sibTrans" cxnId="{2D945202-798B-4CBD-B149-7974457D1A8D}">
      <dgm:prSet/>
      <dgm:spPr/>
      <dgm:t>
        <a:bodyPr/>
        <a:lstStyle/>
        <a:p>
          <a:endParaRPr lang="en-US" sz="2000"/>
        </a:p>
      </dgm:t>
    </dgm:pt>
    <dgm:pt modelId="{2CA95EE2-6F22-4A1C-8AB8-363E1590DAF2}">
      <dgm:prSet custT="1"/>
      <dgm:spPr/>
      <dgm:t>
        <a:bodyPr/>
        <a:lstStyle/>
        <a:p>
          <a:r>
            <a:rPr lang="en-US" sz="700"/>
            <a:t>Project performance</a:t>
          </a:r>
        </a:p>
      </dgm:t>
    </dgm:pt>
    <dgm:pt modelId="{7DB80E08-715D-4CF5-9B7C-261BB92093DB}" type="parTrans" cxnId="{05D06571-81E5-40E5-BAC1-705464B2432F}">
      <dgm:prSet custT="1"/>
      <dgm:spPr/>
      <dgm:t>
        <a:bodyPr/>
        <a:lstStyle/>
        <a:p>
          <a:endParaRPr lang="en-US" sz="600"/>
        </a:p>
      </dgm:t>
    </dgm:pt>
    <dgm:pt modelId="{3A631F16-C2B1-4C56-90B1-42E46856E7D9}" type="sibTrans" cxnId="{05D06571-81E5-40E5-BAC1-705464B2432F}">
      <dgm:prSet/>
      <dgm:spPr/>
      <dgm:t>
        <a:bodyPr/>
        <a:lstStyle/>
        <a:p>
          <a:endParaRPr lang="en-US" sz="2000"/>
        </a:p>
      </dgm:t>
    </dgm:pt>
    <dgm:pt modelId="{73637B5A-F624-4B0D-8EBB-53A53A307E59}">
      <dgm:prSet custT="1"/>
      <dgm:spPr/>
      <dgm:t>
        <a:bodyPr/>
        <a:lstStyle/>
        <a:p>
          <a:r>
            <a:rPr lang="en-US" sz="700"/>
            <a:t>...</a:t>
          </a:r>
        </a:p>
      </dgm:t>
    </dgm:pt>
    <dgm:pt modelId="{A44B56D4-756C-4435-A63A-F9B270D2BC7E}" type="parTrans" cxnId="{2FC66083-B711-4344-AE8D-A30B0AEACBA5}">
      <dgm:prSet custT="1"/>
      <dgm:spPr/>
      <dgm:t>
        <a:bodyPr/>
        <a:lstStyle/>
        <a:p>
          <a:endParaRPr lang="en-US" sz="600"/>
        </a:p>
      </dgm:t>
    </dgm:pt>
    <dgm:pt modelId="{A4BBDE69-3A63-409D-A2B1-9C885C69AB76}" type="sibTrans" cxnId="{2FC66083-B711-4344-AE8D-A30B0AEACBA5}">
      <dgm:prSet/>
      <dgm:spPr/>
      <dgm:t>
        <a:bodyPr/>
        <a:lstStyle/>
        <a:p>
          <a:endParaRPr lang="en-US" sz="2000"/>
        </a:p>
      </dgm:t>
    </dgm:pt>
    <dgm:pt modelId="{89F3303F-994F-4CFC-A6A6-DD735C5A83EE}">
      <dgm:prSet custT="1"/>
      <dgm:spPr/>
      <dgm:t>
        <a:bodyPr/>
        <a:lstStyle/>
        <a:p>
          <a:r>
            <a:rPr lang="en-US" sz="700"/>
            <a:t>...</a:t>
          </a:r>
        </a:p>
      </dgm:t>
    </dgm:pt>
    <dgm:pt modelId="{583F70C1-BF65-498B-8877-DBE4E27C957D}" type="parTrans" cxnId="{3FDCB9EE-37F6-43CF-AF03-200CE8B2AB7C}">
      <dgm:prSet custT="1"/>
      <dgm:spPr/>
      <dgm:t>
        <a:bodyPr/>
        <a:lstStyle/>
        <a:p>
          <a:endParaRPr lang="en-US" sz="600"/>
        </a:p>
      </dgm:t>
    </dgm:pt>
    <dgm:pt modelId="{EE5D8DD2-1E17-494F-AA50-FF68E2990334}" type="sibTrans" cxnId="{3FDCB9EE-37F6-43CF-AF03-200CE8B2AB7C}">
      <dgm:prSet/>
      <dgm:spPr/>
      <dgm:t>
        <a:bodyPr/>
        <a:lstStyle/>
        <a:p>
          <a:endParaRPr lang="en-US" sz="2000"/>
        </a:p>
      </dgm:t>
    </dgm:pt>
    <dgm:pt modelId="{44765CEB-4CE3-4E28-B371-D0915E759379}">
      <dgm:prSet custT="1"/>
      <dgm:spPr/>
      <dgm:t>
        <a:bodyPr/>
        <a:lstStyle/>
        <a:p>
          <a:r>
            <a:rPr lang="en-US" sz="700"/>
            <a:t>Global Grants</a:t>
          </a:r>
        </a:p>
      </dgm:t>
    </dgm:pt>
    <dgm:pt modelId="{BADEBE42-7542-4D76-B913-F521E1AB5A1A}" type="parTrans" cxnId="{D4D51BB3-5845-4D59-A72E-093AF307736C}">
      <dgm:prSet custT="1"/>
      <dgm:spPr/>
      <dgm:t>
        <a:bodyPr/>
        <a:lstStyle/>
        <a:p>
          <a:endParaRPr lang="en-US" sz="600"/>
        </a:p>
      </dgm:t>
    </dgm:pt>
    <dgm:pt modelId="{CBB60C72-E838-4C56-8328-B5BC4FCB9BC9}" type="sibTrans" cxnId="{D4D51BB3-5845-4D59-A72E-093AF307736C}">
      <dgm:prSet/>
      <dgm:spPr/>
      <dgm:t>
        <a:bodyPr/>
        <a:lstStyle/>
        <a:p>
          <a:endParaRPr lang="en-US" sz="2000"/>
        </a:p>
      </dgm:t>
    </dgm:pt>
    <dgm:pt modelId="{C6449883-714F-4AFC-9255-B861BFC0136F}">
      <dgm:prSet custT="1"/>
      <dgm:spPr/>
      <dgm:t>
        <a:bodyPr/>
        <a:lstStyle/>
        <a:p>
          <a:r>
            <a:rPr lang="en-US" sz="700"/>
            <a:t>Adopt A Well</a:t>
          </a:r>
        </a:p>
      </dgm:t>
    </dgm:pt>
    <dgm:pt modelId="{BF99A3C1-1476-43F5-A3DB-E015DAB22EB7}" type="parTrans" cxnId="{58AA44F4-ABE6-4919-A314-1BB113BDD68A}">
      <dgm:prSet custT="1"/>
      <dgm:spPr/>
      <dgm:t>
        <a:bodyPr/>
        <a:lstStyle/>
        <a:p>
          <a:endParaRPr lang="en-US" sz="600"/>
        </a:p>
      </dgm:t>
    </dgm:pt>
    <dgm:pt modelId="{76914A05-F936-453F-8BD6-B3F0B7717BF0}" type="sibTrans" cxnId="{58AA44F4-ABE6-4919-A314-1BB113BDD68A}">
      <dgm:prSet/>
      <dgm:spPr/>
      <dgm:t>
        <a:bodyPr/>
        <a:lstStyle/>
        <a:p>
          <a:endParaRPr lang="en-US" sz="2000"/>
        </a:p>
      </dgm:t>
    </dgm:pt>
    <dgm:pt modelId="{F1446980-E9E1-4C32-8E89-DB01BF14E752}">
      <dgm:prSet custT="1"/>
      <dgm:spPr/>
      <dgm:t>
        <a:bodyPr/>
        <a:lstStyle/>
        <a:p>
          <a:r>
            <a:rPr lang="en-US" sz="700"/>
            <a:t>HANWASH Logframe</a:t>
          </a:r>
        </a:p>
      </dgm:t>
    </dgm:pt>
    <dgm:pt modelId="{820CA526-C3CB-4704-8E89-3FBAE602D1BA}" type="parTrans" cxnId="{F6759147-BEE2-4E8C-A361-88F094B74E51}">
      <dgm:prSet custT="1"/>
      <dgm:spPr/>
      <dgm:t>
        <a:bodyPr/>
        <a:lstStyle/>
        <a:p>
          <a:endParaRPr lang="en-US" sz="600"/>
        </a:p>
      </dgm:t>
    </dgm:pt>
    <dgm:pt modelId="{4F97CCD5-FAB6-4C89-B333-1280277BE7F2}" type="sibTrans" cxnId="{F6759147-BEE2-4E8C-A361-88F094B74E51}">
      <dgm:prSet/>
      <dgm:spPr/>
      <dgm:t>
        <a:bodyPr/>
        <a:lstStyle/>
        <a:p>
          <a:endParaRPr lang="en-US" sz="2000"/>
        </a:p>
      </dgm:t>
    </dgm:pt>
    <dgm:pt modelId="{8130A9C2-90B8-416F-8367-26541FE117D8}">
      <dgm:prSet custT="1"/>
      <dgm:spPr/>
      <dgm:t>
        <a:bodyPr/>
        <a:lstStyle/>
        <a:p>
          <a:r>
            <a:rPr lang="en-US" sz="700"/>
            <a:t>Commune Action Plans</a:t>
          </a:r>
        </a:p>
      </dgm:t>
    </dgm:pt>
    <dgm:pt modelId="{990A6ABE-8E0A-4C1B-B2A8-0FB53684C731}" type="parTrans" cxnId="{8DAEE3A5-18B4-482C-8239-6AD8B0A56921}">
      <dgm:prSet custT="1"/>
      <dgm:spPr/>
      <dgm:t>
        <a:bodyPr/>
        <a:lstStyle/>
        <a:p>
          <a:endParaRPr lang="en-US" sz="600"/>
        </a:p>
      </dgm:t>
    </dgm:pt>
    <dgm:pt modelId="{D7AA0654-26EB-4904-A2E2-E39C3E8FD20F}" type="sibTrans" cxnId="{8DAEE3A5-18B4-482C-8239-6AD8B0A56921}">
      <dgm:prSet/>
      <dgm:spPr/>
      <dgm:t>
        <a:bodyPr/>
        <a:lstStyle/>
        <a:p>
          <a:endParaRPr lang="en-US" sz="2000"/>
        </a:p>
      </dgm:t>
    </dgm:pt>
    <dgm:pt modelId="{EAD94464-408C-485A-A2C7-26AEA9B34C6E}">
      <dgm:prSet custT="1"/>
      <dgm:spPr/>
      <dgm:t>
        <a:bodyPr/>
        <a:lstStyle/>
        <a:p>
          <a:r>
            <a:rPr lang="en-US" sz="700"/>
            <a:t>Service providers' performance</a:t>
          </a:r>
        </a:p>
      </dgm:t>
    </dgm:pt>
    <dgm:pt modelId="{68E3017C-B448-4EF3-B66A-A3E1D22362D5}" type="parTrans" cxnId="{08B90547-6D1A-4DDF-A8AC-3626A9A06ACB}">
      <dgm:prSet custT="1"/>
      <dgm:spPr/>
      <dgm:t>
        <a:bodyPr/>
        <a:lstStyle/>
        <a:p>
          <a:endParaRPr lang="en-US" sz="600"/>
        </a:p>
      </dgm:t>
    </dgm:pt>
    <dgm:pt modelId="{FB27EE5A-1E2C-49CA-AD14-FB01DDC508F9}" type="sibTrans" cxnId="{08B90547-6D1A-4DDF-A8AC-3626A9A06ACB}">
      <dgm:prSet/>
      <dgm:spPr/>
      <dgm:t>
        <a:bodyPr/>
        <a:lstStyle/>
        <a:p>
          <a:endParaRPr lang="en-US" sz="2000"/>
        </a:p>
      </dgm:t>
    </dgm:pt>
    <dgm:pt modelId="{10A3DDF0-042A-4215-B519-0C80D678EFCD}">
      <dgm:prSet custT="1"/>
      <dgm:spPr/>
      <dgm:t>
        <a:bodyPr/>
        <a:lstStyle/>
        <a:p>
          <a:r>
            <a:rPr lang="en-US" sz="700"/>
            <a:t>Progress towards the indicators</a:t>
          </a:r>
        </a:p>
      </dgm:t>
    </dgm:pt>
    <dgm:pt modelId="{30EC25E3-5AF5-4A16-80AE-D2E00B4856A3}" type="parTrans" cxnId="{FBD10FF4-422B-45A5-935B-BADE0A8CE2F8}">
      <dgm:prSet custT="1"/>
      <dgm:spPr/>
      <dgm:t>
        <a:bodyPr/>
        <a:lstStyle/>
        <a:p>
          <a:endParaRPr lang="en-US" sz="600"/>
        </a:p>
      </dgm:t>
    </dgm:pt>
    <dgm:pt modelId="{E4BC463B-3285-4ED3-8E12-1B133905BEAA}" type="sibTrans" cxnId="{FBD10FF4-422B-45A5-935B-BADE0A8CE2F8}">
      <dgm:prSet/>
      <dgm:spPr/>
      <dgm:t>
        <a:bodyPr/>
        <a:lstStyle/>
        <a:p>
          <a:endParaRPr lang="en-US" sz="2000"/>
        </a:p>
      </dgm:t>
    </dgm:pt>
    <dgm:pt modelId="{41627F54-A808-46F5-86D5-3C890B55991C}">
      <dgm:prSet/>
      <dgm:spPr/>
      <dgm:t>
        <a:bodyPr/>
        <a:lstStyle/>
        <a:p>
          <a:r>
            <a:rPr lang="en-US"/>
            <a:t>CPEs</a:t>
          </a:r>
        </a:p>
      </dgm:t>
    </dgm:pt>
    <dgm:pt modelId="{1AEAE016-82B0-4ED0-A1DD-B6BCF6D4F290}" type="parTrans" cxnId="{EF1BDD22-9A4D-40A6-B2C3-20D2CF16086C}">
      <dgm:prSet/>
      <dgm:spPr/>
      <dgm:t>
        <a:bodyPr/>
        <a:lstStyle/>
        <a:p>
          <a:endParaRPr lang="en-US"/>
        </a:p>
      </dgm:t>
    </dgm:pt>
    <dgm:pt modelId="{053A522C-556A-4586-BE9A-C1C80CD7DE9E}" type="sibTrans" cxnId="{EF1BDD22-9A4D-40A6-B2C3-20D2CF16086C}">
      <dgm:prSet/>
      <dgm:spPr/>
      <dgm:t>
        <a:bodyPr/>
        <a:lstStyle/>
        <a:p>
          <a:endParaRPr lang="en-US"/>
        </a:p>
      </dgm:t>
    </dgm:pt>
    <dgm:pt modelId="{619A30FC-5E0B-4F6B-9ABE-D7D474DB823F}">
      <dgm:prSet/>
      <dgm:spPr/>
      <dgm:t>
        <a:bodyPr/>
        <a:lstStyle/>
        <a:p>
          <a:r>
            <a:rPr lang="en-US"/>
            <a:t>Professional Operators</a:t>
          </a:r>
        </a:p>
      </dgm:t>
    </dgm:pt>
    <dgm:pt modelId="{912C9DE4-8621-4ECE-A240-2AAE39470D25}" type="parTrans" cxnId="{6598E523-2C23-4D9E-9093-D5B8A25AC394}">
      <dgm:prSet/>
      <dgm:spPr/>
      <dgm:t>
        <a:bodyPr/>
        <a:lstStyle/>
        <a:p>
          <a:endParaRPr lang="en-US"/>
        </a:p>
      </dgm:t>
    </dgm:pt>
    <dgm:pt modelId="{7707D9C8-EFE0-42C6-AF87-BE5DBFDA54A5}" type="sibTrans" cxnId="{6598E523-2C23-4D9E-9093-D5B8A25AC394}">
      <dgm:prSet/>
      <dgm:spPr/>
      <dgm:t>
        <a:bodyPr/>
        <a:lstStyle/>
        <a:p>
          <a:endParaRPr lang="en-US"/>
        </a:p>
      </dgm:t>
    </dgm:pt>
    <dgm:pt modelId="{47419FDA-6146-40D9-82E2-54D4D53CB1E2}">
      <dgm:prSet/>
      <dgm:spPr/>
      <dgm:t>
        <a:bodyPr/>
        <a:lstStyle/>
        <a:p>
          <a:r>
            <a:rPr lang="en-US"/>
            <a:t>Investment status</a:t>
          </a:r>
        </a:p>
      </dgm:t>
    </dgm:pt>
    <dgm:pt modelId="{CA5BC6CF-FB03-4DDA-BA0D-1689EA239C6B}" type="parTrans" cxnId="{03B274EC-7377-405F-8793-9FDF21759F11}">
      <dgm:prSet/>
      <dgm:spPr/>
      <dgm:t>
        <a:bodyPr/>
        <a:lstStyle/>
        <a:p>
          <a:endParaRPr lang="en-US"/>
        </a:p>
      </dgm:t>
    </dgm:pt>
    <dgm:pt modelId="{D8965D1B-03DD-44F3-AD24-F538D2801282}" type="sibTrans" cxnId="{03B274EC-7377-405F-8793-9FDF21759F11}">
      <dgm:prSet/>
      <dgm:spPr/>
      <dgm:t>
        <a:bodyPr/>
        <a:lstStyle/>
        <a:p>
          <a:endParaRPr lang="en-US"/>
        </a:p>
      </dgm:t>
    </dgm:pt>
    <dgm:pt modelId="{D6F29C56-D4D9-42C4-8880-33091F80E25F}">
      <dgm:prSet custT="1"/>
      <dgm:spPr/>
      <dgm:t>
        <a:bodyPr/>
        <a:lstStyle/>
        <a:p>
          <a:r>
            <a:rPr lang="en-US" sz="700"/>
            <a:t>Investment status</a:t>
          </a:r>
        </a:p>
      </dgm:t>
    </dgm:pt>
    <dgm:pt modelId="{0C5AA406-03E5-4E97-A167-AC026906E198}" type="parTrans" cxnId="{91E9E9DE-A157-414B-9E88-ABB3F8AC88DB}">
      <dgm:prSet/>
      <dgm:spPr/>
      <dgm:t>
        <a:bodyPr/>
        <a:lstStyle/>
        <a:p>
          <a:endParaRPr lang="en-US"/>
        </a:p>
      </dgm:t>
    </dgm:pt>
    <dgm:pt modelId="{BDFDFD5E-BD52-4125-B7C0-A31F6989F0C1}" type="sibTrans" cxnId="{91E9E9DE-A157-414B-9E88-ABB3F8AC88DB}">
      <dgm:prSet/>
      <dgm:spPr/>
      <dgm:t>
        <a:bodyPr/>
        <a:lstStyle/>
        <a:p>
          <a:endParaRPr lang="en-US"/>
        </a:p>
      </dgm:t>
    </dgm:pt>
    <dgm:pt modelId="{1C91276C-75EA-4879-9F54-D7DC876DAA1E}">
      <dgm:prSet/>
      <dgm:spPr/>
      <dgm:t>
        <a:bodyPr/>
        <a:lstStyle/>
        <a:p>
          <a:r>
            <a:rPr lang="en-US"/>
            <a:t>Lessons Learned</a:t>
          </a:r>
        </a:p>
      </dgm:t>
    </dgm:pt>
    <dgm:pt modelId="{570A8079-9A48-4A69-A2F0-9B350F033713}" type="parTrans" cxnId="{35999E7A-13B6-4C58-9C8F-7B7ACC986A20}">
      <dgm:prSet/>
      <dgm:spPr/>
      <dgm:t>
        <a:bodyPr/>
        <a:lstStyle/>
        <a:p>
          <a:endParaRPr lang="en-US"/>
        </a:p>
      </dgm:t>
    </dgm:pt>
    <dgm:pt modelId="{EE01632E-5AF1-4011-8CFC-1ABC0D4F77EE}" type="sibTrans" cxnId="{35999E7A-13B6-4C58-9C8F-7B7ACC986A20}">
      <dgm:prSet/>
      <dgm:spPr/>
      <dgm:t>
        <a:bodyPr/>
        <a:lstStyle/>
        <a:p>
          <a:endParaRPr lang="en-US"/>
        </a:p>
      </dgm:t>
    </dgm:pt>
    <dgm:pt modelId="{2C8EF657-EE77-4B9D-83F0-D920D217407A}">
      <dgm:prSet/>
      <dgm:spPr/>
      <dgm:t>
        <a:bodyPr/>
        <a:lstStyle/>
        <a:p>
          <a:r>
            <a:rPr lang="en-US"/>
            <a:t>Lessons Learned</a:t>
          </a:r>
        </a:p>
      </dgm:t>
    </dgm:pt>
    <dgm:pt modelId="{D927B436-098F-440D-87AD-18FD4F5E5D03}" type="parTrans" cxnId="{2112B963-2466-40AC-A11A-35621E77D1EF}">
      <dgm:prSet/>
      <dgm:spPr/>
      <dgm:t>
        <a:bodyPr/>
        <a:lstStyle/>
        <a:p>
          <a:endParaRPr lang="en-US"/>
        </a:p>
      </dgm:t>
    </dgm:pt>
    <dgm:pt modelId="{75C4504E-C978-4EE3-848D-5533EEA58A15}" type="sibTrans" cxnId="{2112B963-2466-40AC-A11A-35621E77D1EF}">
      <dgm:prSet/>
      <dgm:spPr/>
      <dgm:t>
        <a:bodyPr/>
        <a:lstStyle/>
        <a:p>
          <a:endParaRPr lang="en-US"/>
        </a:p>
      </dgm:t>
    </dgm:pt>
    <dgm:pt modelId="{9509DFBF-6041-4F24-A6B3-A0B38E2848FB}" type="pres">
      <dgm:prSet presAssocID="{B20E214B-AA0D-4800-BC07-51545AE99241}" presName="diagram" presStyleCnt="0">
        <dgm:presLayoutVars>
          <dgm:chPref val="1"/>
          <dgm:dir/>
          <dgm:animOne val="branch"/>
          <dgm:animLvl val="lvl"/>
          <dgm:resizeHandles val="exact"/>
        </dgm:presLayoutVars>
      </dgm:prSet>
      <dgm:spPr/>
    </dgm:pt>
    <dgm:pt modelId="{1F852687-FAC5-47A9-8A09-B1BAA1BAED34}" type="pres">
      <dgm:prSet presAssocID="{A6847FB8-2A4F-47F8-870E-2077A559265E}" presName="root1" presStyleCnt="0"/>
      <dgm:spPr/>
    </dgm:pt>
    <dgm:pt modelId="{3CDB34C5-C640-4D3B-A6D4-3579113D2A88}" type="pres">
      <dgm:prSet presAssocID="{A6847FB8-2A4F-47F8-870E-2077A559265E}" presName="LevelOneTextNode" presStyleLbl="node0" presStyleIdx="0" presStyleCnt="1" custScaleX="163859" custScaleY="218146">
        <dgm:presLayoutVars>
          <dgm:chPref val="3"/>
        </dgm:presLayoutVars>
      </dgm:prSet>
      <dgm:spPr/>
    </dgm:pt>
    <dgm:pt modelId="{13A1210E-FBED-472C-B289-F096665385E9}" type="pres">
      <dgm:prSet presAssocID="{A6847FB8-2A4F-47F8-870E-2077A559265E}" presName="level2hierChild" presStyleCnt="0"/>
      <dgm:spPr/>
    </dgm:pt>
    <dgm:pt modelId="{15F90327-CF90-4507-B88B-00D65A1EABB7}" type="pres">
      <dgm:prSet presAssocID="{5E9DF267-B3C2-48C1-854A-4DFBD56ED73D}" presName="conn2-1" presStyleLbl="parChTrans1D2" presStyleIdx="0" presStyleCnt="6"/>
      <dgm:spPr/>
    </dgm:pt>
    <dgm:pt modelId="{805257CC-4225-40DD-955B-E7A6D7C330FF}" type="pres">
      <dgm:prSet presAssocID="{5E9DF267-B3C2-48C1-854A-4DFBD56ED73D}" presName="connTx" presStyleLbl="parChTrans1D2" presStyleIdx="0" presStyleCnt="6"/>
      <dgm:spPr/>
    </dgm:pt>
    <dgm:pt modelId="{717650EE-946A-4D83-B876-6CF3A772D566}" type="pres">
      <dgm:prSet presAssocID="{AB17FF50-7D6A-4E97-8151-D89561163409}" presName="root2" presStyleCnt="0"/>
      <dgm:spPr/>
    </dgm:pt>
    <dgm:pt modelId="{01F05F86-BF64-47C8-9765-BC0D894CEE1C}" type="pres">
      <dgm:prSet presAssocID="{AB17FF50-7D6A-4E97-8151-D89561163409}" presName="LevelTwoTextNode" presStyleLbl="node2" presStyleIdx="0" presStyleCnt="6">
        <dgm:presLayoutVars>
          <dgm:chPref val="3"/>
        </dgm:presLayoutVars>
      </dgm:prSet>
      <dgm:spPr/>
    </dgm:pt>
    <dgm:pt modelId="{19E2367A-9F06-415B-8B27-8D4B9CBE4B26}" type="pres">
      <dgm:prSet presAssocID="{AB17FF50-7D6A-4E97-8151-D89561163409}" presName="level3hierChild" presStyleCnt="0"/>
      <dgm:spPr/>
    </dgm:pt>
    <dgm:pt modelId="{9872125B-6EE8-4EB4-A87A-3F09659B028E}" type="pres">
      <dgm:prSet presAssocID="{36174F8A-5332-467D-9E21-6967ECD429A8}" presName="conn2-1" presStyleLbl="parChTrans1D3" presStyleIdx="0" presStyleCnt="12"/>
      <dgm:spPr/>
    </dgm:pt>
    <dgm:pt modelId="{954F0BEE-B3DB-4C56-933A-2C54F80B1495}" type="pres">
      <dgm:prSet presAssocID="{36174F8A-5332-467D-9E21-6967ECD429A8}" presName="connTx" presStyleLbl="parChTrans1D3" presStyleIdx="0" presStyleCnt="12"/>
      <dgm:spPr/>
    </dgm:pt>
    <dgm:pt modelId="{4E0B9F21-AC90-4492-9A22-7F699503D5A1}" type="pres">
      <dgm:prSet presAssocID="{8C299DA0-AE16-4DD2-9B15-67430B8B242E}" presName="root2" presStyleCnt="0"/>
      <dgm:spPr/>
    </dgm:pt>
    <dgm:pt modelId="{6BE79F1F-10E8-499C-9D42-29FA18B92353}" type="pres">
      <dgm:prSet presAssocID="{8C299DA0-AE16-4DD2-9B15-67430B8B242E}" presName="LevelTwoTextNode" presStyleLbl="node3" presStyleIdx="0" presStyleCnt="12">
        <dgm:presLayoutVars>
          <dgm:chPref val="3"/>
        </dgm:presLayoutVars>
      </dgm:prSet>
      <dgm:spPr/>
    </dgm:pt>
    <dgm:pt modelId="{5F8B5EE8-4C4D-4D0B-A9F9-DD4EBFE77FC0}" type="pres">
      <dgm:prSet presAssocID="{8C299DA0-AE16-4DD2-9B15-67430B8B242E}" presName="level3hierChild" presStyleCnt="0"/>
      <dgm:spPr/>
    </dgm:pt>
    <dgm:pt modelId="{FC56719C-A6A1-4002-9194-B77E2F858780}" type="pres">
      <dgm:prSet presAssocID="{7DB80E08-715D-4CF5-9B7C-261BB92093DB}" presName="conn2-1" presStyleLbl="parChTrans1D3" presStyleIdx="1" presStyleCnt="12"/>
      <dgm:spPr/>
    </dgm:pt>
    <dgm:pt modelId="{B5607FFD-B90C-40CF-81EE-25828461C38B}" type="pres">
      <dgm:prSet presAssocID="{7DB80E08-715D-4CF5-9B7C-261BB92093DB}" presName="connTx" presStyleLbl="parChTrans1D3" presStyleIdx="1" presStyleCnt="12"/>
      <dgm:spPr/>
    </dgm:pt>
    <dgm:pt modelId="{D0F76414-96B1-4D5B-AD80-8D5D82913F76}" type="pres">
      <dgm:prSet presAssocID="{2CA95EE2-6F22-4A1C-8AB8-363E1590DAF2}" presName="root2" presStyleCnt="0"/>
      <dgm:spPr/>
    </dgm:pt>
    <dgm:pt modelId="{D2331A4C-7232-44CD-9EDC-5A7BA63255BA}" type="pres">
      <dgm:prSet presAssocID="{2CA95EE2-6F22-4A1C-8AB8-363E1590DAF2}" presName="LevelTwoTextNode" presStyleLbl="node3" presStyleIdx="1" presStyleCnt="12" custScaleX="118066" custScaleY="135081">
        <dgm:presLayoutVars>
          <dgm:chPref val="3"/>
        </dgm:presLayoutVars>
      </dgm:prSet>
      <dgm:spPr/>
    </dgm:pt>
    <dgm:pt modelId="{FF61976B-D4D2-4CB2-9B7C-D3298910B7B1}" type="pres">
      <dgm:prSet presAssocID="{2CA95EE2-6F22-4A1C-8AB8-363E1590DAF2}" presName="level3hierChild" presStyleCnt="0"/>
      <dgm:spPr/>
    </dgm:pt>
    <dgm:pt modelId="{FA2C0C3C-6786-461B-AB38-2E6982EAB32D}" type="pres">
      <dgm:prSet presAssocID="{BADEBE42-7542-4D76-B913-F521E1AB5A1A}" presName="conn2-1" presStyleLbl="parChTrans1D4" presStyleIdx="0" presStyleCnt="4"/>
      <dgm:spPr/>
    </dgm:pt>
    <dgm:pt modelId="{B8BD5E2E-DC6F-40DC-8902-5194AA99F543}" type="pres">
      <dgm:prSet presAssocID="{BADEBE42-7542-4D76-B913-F521E1AB5A1A}" presName="connTx" presStyleLbl="parChTrans1D4" presStyleIdx="0" presStyleCnt="4"/>
      <dgm:spPr/>
    </dgm:pt>
    <dgm:pt modelId="{5EB9EBAF-38CA-434A-BFD6-E12961922DF5}" type="pres">
      <dgm:prSet presAssocID="{44765CEB-4CE3-4E28-B371-D0915E759379}" presName="root2" presStyleCnt="0"/>
      <dgm:spPr/>
    </dgm:pt>
    <dgm:pt modelId="{85989FDC-1E9F-4B2D-B77D-9AE56457B555}" type="pres">
      <dgm:prSet presAssocID="{44765CEB-4CE3-4E28-B371-D0915E759379}" presName="LevelTwoTextNode" presStyleLbl="node4" presStyleIdx="0" presStyleCnt="4">
        <dgm:presLayoutVars>
          <dgm:chPref val="3"/>
        </dgm:presLayoutVars>
      </dgm:prSet>
      <dgm:spPr/>
    </dgm:pt>
    <dgm:pt modelId="{574274D3-55F7-4CBC-AF03-72ECD0F73F73}" type="pres">
      <dgm:prSet presAssocID="{44765CEB-4CE3-4E28-B371-D0915E759379}" presName="level3hierChild" presStyleCnt="0"/>
      <dgm:spPr/>
    </dgm:pt>
    <dgm:pt modelId="{C16F6554-4E9A-4D5E-AAEA-EE272C05A118}" type="pres">
      <dgm:prSet presAssocID="{BF99A3C1-1476-43F5-A3DB-E015DAB22EB7}" presName="conn2-1" presStyleLbl="parChTrans1D4" presStyleIdx="1" presStyleCnt="4"/>
      <dgm:spPr/>
    </dgm:pt>
    <dgm:pt modelId="{9ED3C945-C982-408D-8974-C2A0AA7C9E93}" type="pres">
      <dgm:prSet presAssocID="{BF99A3C1-1476-43F5-A3DB-E015DAB22EB7}" presName="connTx" presStyleLbl="parChTrans1D4" presStyleIdx="1" presStyleCnt="4"/>
      <dgm:spPr/>
    </dgm:pt>
    <dgm:pt modelId="{9E366C61-74D4-4800-AA00-14EAF8A79CA6}" type="pres">
      <dgm:prSet presAssocID="{C6449883-714F-4AFC-9255-B861BFC0136F}" presName="root2" presStyleCnt="0"/>
      <dgm:spPr/>
    </dgm:pt>
    <dgm:pt modelId="{AD8EC3AF-B6E6-4045-8C30-B79929A88ACD}" type="pres">
      <dgm:prSet presAssocID="{C6449883-714F-4AFC-9255-B861BFC0136F}" presName="LevelTwoTextNode" presStyleLbl="node4" presStyleIdx="1" presStyleCnt="4">
        <dgm:presLayoutVars>
          <dgm:chPref val="3"/>
        </dgm:presLayoutVars>
      </dgm:prSet>
      <dgm:spPr/>
    </dgm:pt>
    <dgm:pt modelId="{507B46A3-0E74-4BC3-99DA-6FD542DE595F}" type="pres">
      <dgm:prSet presAssocID="{C6449883-714F-4AFC-9255-B861BFC0136F}" presName="level3hierChild" presStyleCnt="0"/>
      <dgm:spPr/>
    </dgm:pt>
    <dgm:pt modelId="{9FD83429-1B6F-4DF0-A521-124415078950}" type="pres">
      <dgm:prSet presAssocID="{68E3017C-B448-4EF3-B66A-A3E1D22362D5}" presName="conn2-1" presStyleLbl="parChTrans1D3" presStyleIdx="2" presStyleCnt="12"/>
      <dgm:spPr/>
    </dgm:pt>
    <dgm:pt modelId="{8E79047F-0275-461D-B4F7-875A769B7C10}" type="pres">
      <dgm:prSet presAssocID="{68E3017C-B448-4EF3-B66A-A3E1D22362D5}" presName="connTx" presStyleLbl="parChTrans1D3" presStyleIdx="2" presStyleCnt="12"/>
      <dgm:spPr/>
    </dgm:pt>
    <dgm:pt modelId="{2CD89E24-15E7-4434-A995-739A808E54AF}" type="pres">
      <dgm:prSet presAssocID="{EAD94464-408C-485A-A2C7-26AEA9B34C6E}" presName="root2" presStyleCnt="0"/>
      <dgm:spPr/>
    </dgm:pt>
    <dgm:pt modelId="{AA00182D-1E99-444F-8B72-D2526FC68125}" type="pres">
      <dgm:prSet presAssocID="{EAD94464-408C-485A-A2C7-26AEA9B34C6E}" presName="LevelTwoTextNode" presStyleLbl="node3" presStyleIdx="2" presStyleCnt="12" custScaleX="126264" custScaleY="188747">
        <dgm:presLayoutVars>
          <dgm:chPref val="3"/>
        </dgm:presLayoutVars>
      </dgm:prSet>
      <dgm:spPr/>
    </dgm:pt>
    <dgm:pt modelId="{B08ABDD6-C072-4D55-8D4B-4A48157445EF}" type="pres">
      <dgm:prSet presAssocID="{EAD94464-408C-485A-A2C7-26AEA9B34C6E}" presName="level3hierChild" presStyleCnt="0"/>
      <dgm:spPr/>
    </dgm:pt>
    <dgm:pt modelId="{89802BBA-C59C-4641-A056-0A62F0456A71}" type="pres">
      <dgm:prSet presAssocID="{1AEAE016-82B0-4ED0-A1DD-B6BCF6D4F290}" presName="conn2-1" presStyleLbl="parChTrans1D4" presStyleIdx="2" presStyleCnt="4"/>
      <dgm:spPr/>
    </dgm:pt>
    <dgm:pt modelId="{3A5B8043-5382-493C-8EA5-240787BF597D}" type="pres">
      <dgm:prSet presAssocID="{1AEAE016-82B0-4ED0-A1DD-B6BCF6D4F290}" presName="connTx" presStyleLbl="parChTrans1D4" presStyleIdx="2" presStyleCnt="4"/>
      <dgm:spPr/>
    </dgm:pt>
    <dgm:pt modelId="{3461AD56-1FF3-4464-9B6B-1B37906DE405}" type="pres">
      <dgm:prSet presAssocID="{41627F54-A808-46F5-86D5-3C890B55991C}" presName="root2" presStyleCnt="0"/>
      <dgm:spPr/>
    </dgm:pt>
    <dgm:pt modelId="{E34ADFC4-7BA1-4846-983D-E5202B8F0DD4}" type="pres">
      <dgm:prSet presAssocID="{41627F54-A808-46F5-86D5-3C890B55991C}" presName="LevelTwoTextNode" presStyleLbl="node4" presStyleIdx="2" presStyleCnt="4">
        <dgm:presLayoutVars>
          <dgm:chPref val="3"/>
        </dgm:presLayoutVars>
      </dgm:prSet>
      <dgm:spPr/>
    </dgm:pt>
    <dgm:pt modelId="{21378C66-405A-435E-A29C-1AB4AC3A6086}" type="pres">
      <dgm:prSet presAssocID="{41627F54-A808-46F5-86D5-3C890B55991C}" presName="level3hierChild" presStyleCnt="0"/>
      <dgm:spPr/>
    </dgm:pt>
    <dgm:pt modelId="{3010E009-F96F-4C8E-B8D6-4C2299AFC849}" type="pres">
      <dgm:prSet presAssocID="{912C9DE4-8621-4ECE-A240-2AAE39470D25}" presName="conn2-1" presStyleLbl="parChTrans1D4" presStyleIdx="3" presStyleCnt="4"/>
      <dgm:spPr/>
    </dgm:pt>
    <dgm:pt modelId="{6BBA7B6E-8ABF-4725-A7D5-49740544B466}" type="pres">
      <dgm:prSet presAssocID="{912C9DE4-8621-4ECE-A240-2AAE39470D25}" presName="connTx" presStyleLbl="parChTrans1D4" presStyleIdx="3" presStyleCnt="4"/>
      <dgm:spPr/>
    </dgm:pt>
    <dgm:pt modelId="{53F98599-F5CB-47BA-BCFC-177F9FD7F6B8}" type="pres">
      <dgm:prSet presAssocID="{619A30FC-5E0B-4F6B-9ABE-D7D474DB823F}" presName="root2" presStyleCnt="0"/>
      <dgm:spPr/>
    </dgm:pt>
    <dgm:pt modelId="{E87915E4-3063-4460-B457-D92F72E23A3C}" type="pres">
      <dgm:prSet presAssocID="{619A30FC-5E0B-4F6B-9ABE-D7D474DB823F}" presName="LevelTwoTextNode" presStyleLbl="node4" presStyleIdx="3" presStyleCnt="4">
        <dgm:presLayoutVars>
          <dgm:chPref val="3"/>
        </dgm:presLayoutVars>
      </dgm:prSet>
      <dgm:spPr/>
    </dgm:pt>
    <dgm:pt modelId="{BC3C7C90-554F-4701-9F6E-D08AE20D8F43}" type="pres">
      <dgm:prSet presAssocID="{619A30FC-5E0B-4F6B-9ABE-D7D474DB823F}" presName="level3hierChild" presStyleCnt="0"/>
      <dgm:spPr/>
    </dgm:pt>
    <dgm:pt modelId="{76E312AD-F674-4BCC-8EC4-00716B3D06B7}" type="pres">
      <dgm:prSet presAssocID="{CA5BC6CF-FB03-4DDA-BA0D-1689EA239C6B}" presName="conn2-1" presStyleLbl="parChTrans1D3" presStyleIdx="3" presStyleCnt="12"/>
      <dgm:spPr/>
    </dgm:pt>
    <dgm:pt modelId="{A92FEE05-5B5F-410B-9FAA-127C1C9FEB18}" type="pres">
      <dgm:prSet presAssocID="{CA5BC6CF-FB03-4DDA-BA0D-1689EA239C6B}" presName="connTx" presStyleLbl="parChTrans1D3" presStyleIdx="3" presStyleCnt="12"/>
      <dgm:spPr/>
    </dgm:pt>
    <dgm:pt modelId="{CA1E048F-3104-487E-B7DC-F889B93FD2AE}" type="pres">
      <dgm:prSet presAssocID="{47419FDA-6146-40D9-82E2-54D4D53CB1E2}" presName="root2" presStyleCnt="0"/>
      <dgm:spPr/>
    </dgm:pt>
    <dgm:pt modelId="{24F5440A-C467-49DD-90AA-2D1594AC8C45}" type="pres">
      <dgm:prSet presAssocID="{47419FDA-6146-40D9-82E2-54D4D53CB1E2}" presName="LevelTwoTextNode" presStyleLbl="node3" presStyleIdx="3" presStyleCnt="12">
        <dgm:presLayoutVars>
          <dgm:chPref val="3"/>
        </dgm:presLayoutVars>
      </dgm:prSet>
      <dgm:spPr/>
    </dgm:pt>
    <dgm:pt modelId="{8852FA16-452E-4249-87EF-ACB66F228442}" type="pres">
      <dgm:prSet presAssocID="{47419FDA-6146-40D9-82E2-54D4D53CB1E2}" presName="level3hierChild" presStyleCnt="0"/>
      <dgm:spPr/>
    </dgm:pt>
    <dgm:pt modelId="{3C97F80C-C5F3-4C38-B270-A2EB98D35CAA}" type="pres">
      <dgm:prSet presAssocID="{570A8079-9A48-4A69-A2F0-9B350F033713}" presName="conn2-1" presStyleLbl="parChTrans1D3" presStyleIdx="4" presStyleCnt="12"/>
      <dgm:spPr/>
    </dgm:pt>
    <dgm:pt modelId="{326E4AEC-B2BF-4DDF-B10E-17259D509772}" type="pres">
      <dgm:prSet presAssocID="{570A8079-9A48-4A69-A2F0-9B350F033713}" presName="connTx" presStyleLbl="parChTrans1D3" presStyleIdx="4" presStyleCnt="12"/>
      <dgm:spPr/>
    </dgm:pt>
    <dgm:pt modelId="{DEF32A72-E02F-4435-93A1-88F120ACA6C5}" type="pres">
      <dgm:prSet presAssocID="{1C91276C-75EA-4879-9F54-D7DC876DAA1E}" presName="root2" presStyleCnt="0"/>
      <dgm:spPr/>
    </dgm:pt>
    <dgm:pt modelId="{87268211-CFC3-4372-843E-3FDAFB2CBE92}" type="pres">
      <dgm:prSet presAssocID="{1C91276C-75EA-4879-9F54-D7DC876DAA1E}" presName="LevelTwoTextNode" presStyleLbl="node3" presStyleIdx="4" presStyleCnt="12">
        <dgm:presLayoutVars>
          <dgm:chPref val="3"/>
        </dgm:presLayoutVars>
      </dgm:prSet>
      <dgm:spPr/>
    </dgm:pt>
    <dgm:pt modelId="{38CA782B-A18E-4F55-A3EF-BDCD84F0CB98}" type="pres">
      <dgm:prSet presAssocID="{1C91276C-75EA-4879-9F54-D7DC876DAA1E}" presName="level3hierChild" presStyleCnt="0"/>
      <dgm:spPr/>
    </dgm:pt>
    <dgm:pt modelId="{29867EA4-71E8-4AF5-B56B-18A2A18F8D50}" type="pres">
      <dgm:prSet presAssocID="{00692979-E2AC-4EE1-BCC1-8B9C1E5986A2}" presName="conn2-1" presStyleLbl="parChTrans1D2" presStyleIdx="1" presStyleCnt="6"/>
      <dgm:spPr/>
    </dgm:pt>
    <dgm:pt modelId="{81259522-5641-462B-AD31-26EFEB204010}" type="pres">
      <dgm:prSet presAssocID="{00692979-E2AC-4EE1-BCC1-8B9C1E5986A2}" presName="connTx" presStyleLbl="parChTrans1D2" presStyleIdx="1" presStyleCnt="6"/>
      <dgm:spPr/>
    </dgm:pt>
    <dgm:pt modelId="{50C117CA-FA83-42E0-82B4-5EFEAB9624F3}" type="pres">
      <dgm:prSet presAssocID="{F39E4FCD-A9C1-4271-B761-C9B059BDC64F}" presName="root2" presStyleCnt="0"/>
      <dgm:spPr/>
    </dgm:pt>
    <dgm:pt modelId="{B992825E-3496-4B2F-8539-2FF55410C609}" type="pres">
      <dgm:prSet presAssocID="{F39E4FCD-A9C1-4271-B761-C9B059BDC64F}" presName="LevelTwoTextNode" presStyleLbl="node2" presStyleIdx="1" presStyleCnt="6">
        <dgm:presLayoutVars>
          <dgm:chPref val="3"/>
        </dgm:presLayoutVars>
      </dgm:prSet>
      <dgm:spPr/>
    </dgm:pt>
    <dgm:pt modelId="{19319FB5-F51C-4FF8-A8C2-E1137AE43802}" type="pres">
      <dgm:prSet presAssocID="{F39E4FCD-A9C1-4271-B761-C9B059BDC64F}" presName="level3hierChild" presStyleCnt="0"/>
      <dgm:spPr/>
    </dgm:pt>
    <dgm:pt modelId="{8306CF82-456C-4B3E-8005-CEEF96834623}" type="pres">
      <dgm:prSet presAssocID="{A44B56D4-756C-4435-A63A-F9B270D2BC7E}" presName="conn2-1" presStyleLbl="parChTrans1D3" presStyleIdx="5" presStyleCnt="12"/>
      <dgm:spPr/>
    </dgm:pt>
    <dgm:pt modelId="{904D4C65-2E1D-42C2-B98F-2659DC45E10D}" type="pres">
      <dgm:prSet presAssocID="{A44B56D4-756C-4435-A63A-F9B270D2BC7E}" presName="connTx" presStyleLbl="parChTrans1D3" presStyleIdx="5" presStyleCnt="12"/>
      <dgm:spPr/>
    </dgm:pt>
    <dgm:pt modelId="{FCC6FCB9-53D4-4056-ADF5-3B4724F70D08}" type="pres">
      <dgm:prSet presAssocID="{73637B5A-F624-4B0D-8EBB-53A53A307E59}" presName="root2" presStyleCnt="0"/>
      <dgm:spPr/>
    </dgm:pt>
    <dgm:pt modelId="{2AE75C7A-D7C3-40D7-B00D-AACA53493C95}" type="pres">
      <dgm:prSet presAssocID="{73637B5A-F624-4B0D-8EBB-53A53A307E59}" presName="LevelTwoTextNode" presStyleLbl="node3" presStyleIdx="5" presStyleCnt="12">
        <dgm:presLayoutVars>
          <dgm:chPref val="3"/>
        </dgm:presLayoutVars>
      </dgm:prSet>
      <dgm:spPr/>
    </dgm:pt>
    <dgm:pt modelId="{1E832291-CA1A-41CD-A4A9-5D1B0DF83537}" type="pres">
      <dgm:prSet presAssocID="{73637B5A-F624-4B0D-8EBB-53A53A307E59}" presName="level3hierChild" presStyleCnt="0"/>
      <dgm:spPr/>
    </dgm:pt>
    <dgm:pt modelId="{7E7B3DC3-F18B-4AAB-B58A-F998845B1D74}" type="pres">
      <dgm:prSet presAssocID="{583F70C1-BF65-498B-8877-DBE4E27C957D}" presName="conn2-1" presStyleLbl="parChTrans1D3" presStyleIdx="6" presStyleCnt="12"/>
      <dgm:spPr/>
    </dgm:pt>
    <dgm:pt modelId="{2547EAF8-7A21-4A75-A6BF-E9AA91A4C080}" type="pres">
      <dgm:prSet presAssocID="{583F70C1-BF65-498B-8877-DBE4E27C957D}" presName="connTx" presStyleLbl="parChTrans1D3" presStyleIdx="6" presStyleCnt="12"/>
      <dgm:spPr/>
    </dgm:pt>
    <dgm:pt modelId="{423FDA88-F47A-4B72-8206-5AAFA54E0D8F}" type="pres">
      <dgm:prSet presAssocID="{89F3303F-994F-4CFC-A6A6-DD735C5A83EE}" presName="root2" presStyleCnt="0"/>
      <dgm:spPr/>
    </dgm:pt>
    <dgm:pt modelId="{741BC2F0-5971-491B-A9FE-1066669E7B62}" type="pres">
      <dgm:prSet presAssocID="{89F3303F-994F-4CFC-A6A6-DD735C5A83EE}" presName="LevelTwoTextNode" presStyleLbl="node3" presStyleIdx="6" presStyleCnt="12">
        <dgm:presLayoutVars>
          <dgm:chPref val="3"/>
        </dgm:presLayoutVars>
      </dgm:prSet>
      <dgm:spPr/>
    </dgm:pt>
    <dgm:pt modelId="{64866984-DA3C-40D7-8D26-7F88E14F5FA6}" type="pres">
      <dgm:prSet presAssocID="{89F3303F-994F-4CFC-A6A6-DD735C5A83EE}" presName="level3hierChild" presStyleCnt="0"/>
      <dgm:spPr/>
    </dgm:pt>
    <dgm:pt modelId="{BE7AEB6D-2752-4690-BC78-8FC4FA29B2FB}" type="pres">
      <dgm:prSet presAssocID="{28A42D24-DF9D-4D41-912F-4D3229FCE68D}" presName="conn2-1" presStyleLbl="parChTrans1D2" presStyleIdx="2" presStyleCnt="6"/>
      <dgm:spPr/>
    </dgm:pt>
    <dgm:pt modelId="{5B53F2DA-D6DB-45D2-B43E-7CA36602FC10}" type="pres">
      <dgm:prSet presAssocID="{28A42D24-DF9D-4D41-912F-4D3229FCE68D}" presName="connTx" presStyleLbl="parChTrans1D2" presStyleIdx="2" presStyleCnt="6"/>
      <dgm:spPr/>
    </dgm:pt>
    <dgm:pt modelId="{27E010A1-D3A4-47E7-AEF9-E63BE0CBAF6A}" type="pres">
      <dgm:prSet presAssocID="{AA517B38-906F-4730-BC2B-04DBD5FCB3C7}" presName="root2" presStyleCnt="0"/>
      <dgm:spPr/>
    </dgm:pt>
    <dgm:pt modelId="{4C8E8347-6D9E-4955-AE09-A79E82EA20C1}" type="pres">
      <dgm:prSet presAssocID="{AA517B38-906F-4730-BC2B-04DBD5FCB3C7}" presName="LevelTwoTextNode" presStyleLbl="node2" presStyleIdx="2" presStyleCnt="6">
        <dgm:presLayoutVars>
          <dgm:chPref val="3"/>
        </dgm:presLayoutVars>
      </dgm:prSet>
      <dgm:spPr/>
    </dgm:pt>
    <dgm:pt modelId="{E7A961D3-735E-4782-A82F-BD123445BFD1}" type="pres">
      <dgm:prSet presAssocID="{AA517B38-906F-4730-BC2B-04DBD5FCB3C7}" presName="level3hierChild" presStyleCnt="0"/>
      <dgm:spPr/>
    </dgm:pt>
    <dgm:pt modelId="{0B2AA251-8BF2-40E2-89FD-83C241249350}" type="pres">
      <dgm:prSet presAssocID="{EE9DBF4F-962C-41E8-BEDD-CEAD4054D4F2}" presName="conn2-1" presStyleLbl="parChTrans1D2" presStyleIdx="3" presStyleCnt="6"/>
      <dgm:spPr/>
    </dgm:pt>
    <dgm:pt modelId="{877A80EA-ED37-4D00-BE36-92C3728028AF}" type="pres">
      <dgm:prSet presAssocID="{EE9DBF4F-962C-41E8-BEDD-CEAD4054D4F2}" presName="connTx" presStyleLbl="parChTrans1D2" presStyleIdx="3" presStyleCnt="6"/>
      <dgm:spPr/>
    </dgm:pt>
    <dgm:pt modelId="{76AD2AAC-E8C8-4C54-9324-4ADF903F2280}" type="pres">
      <dgm:prSet presAssocID="{4CC07C40-038C-4DAA-8CAE-20EBA15AF566}" presName="root2" presStyleCnt="0"/>
      <dgm:spPr/>
    </dgm:pt>
    <dgm:pt modelId="{8D233277-181D-4C4B-BB5A-62C41AB5F47A}" type="pres">
      <dgm:prSet presAssocID="{4CC07C40-038C-4DAA-8CAE-20EBA15AF566}" presName="LevelTwoTextNode" presStyleLbl="node2" presStyleIdx="3" presStyleCnt="6">
        <dgm:presLayoutVars>
          <dgm:chPref val="3"/>
        </dgm:presLayoutVars>
      </dgm:prSet>
      <dgm:spPr/>
    </dgm:pt>
    <dgm:pt modelId="{2CE13A74-8D11-4F62-A27A-D706EE09FBE1}" type="pres">
      <dgm:prSet presAssocID="{4CC07C40-038C-4DAA-8CAE-20EBA15AF566}" presName="level3hierChild" presStyleCnt="0"/>
      <dgm:spPr/>
    </dgm:pt>
    <dgm:pt modelId="{24041DD4-1522-4C13-9563-B0809557C4A9}" type="pres">
      <dgm:prSet presAssocID="{8D871C09-06E8-4E9A-92B8-4FAA3DAF0BF4}" presName="conn2-1" presStyleLbl="parChTrans1D2" presStyleIdx="4" presStyleCnt="6"/>
      <dgm:spPr/>
    </dgm:pt>
    <dgm:pt modelId="{8882F70A-B304-4ADD-B693-24248EB795EB}" type="pres">
      <dgm:prSet presAssocID="{8D871C09-06E8-4E9A-92B8-4FAA3DAF0BF4}" presName="connTx" presStyleLbl="parChTrans1D2" presStyleIdx="4" presStyleCnt="6"/>
      <dgm:spPr/>
    </dgm:pt>
    <dgm:pt modelId="{114ED4D2-5932-41A1-B664-D8E134C2DA35}" type="pres">
      <dgm:prSet presAssocID="{1DA29CD5-8BE1-4FE4-BAE0-07F3195DADCF}" presName="root2" presStyleCnt="0"/>
      <dgm:spPr/>
    </dgm:pt>
    <dgm:pt modelId="{C171C5F6-302F-4472-9319-69A8B35FA4B1}" type="pres">
      <dgm:prSet presAssocID="{1DA29CD5-8BE1-4FE4-BAE0-07F3195DADCF}" presName="LevelTwoTextNode" presStyleLbl="node2" presStyleIdx="4" presStyleCnt="6">
        <dgm:presLayoutVars>
          <dgm:chPref val="3"/>
        </dgm:presLayoutVars>
      </dgm:prSet>
      <dgm:spPr/>
    </dgm:pt>
    <dgm:pt modelId="{488580DF-A7D6-4B2C-8097-3D259DA6BFE2}" type="pres">
      <dgm:prSet presAssocID="{1DA29CD5-8BE1-4FE4-BAE0-07F3195DADCF}" presName="level3hierChild" presStyleCnt="0"/>
      <dgm:spPr/>
    </dgm:pt>
    <dgm:pt modelId="{442CD363-D71A-4C9F-A8CE-D100B80E6ECE}" type="pres">
      <dgm:prSet presAssocID="{6A601614-E6CB-47BD-B330-95A1829117A2}" presName="conn2-1" presStyleLbl="parChTrans1D2" presStyleIdx="5" presStyleCnt="6"/>
      <dgm:spPr/>
    </dgm:pt>
    <dgm:pt modelId="{BDC8B7E2-7672-41AF-8DE3-267873626CDB}" type="pres">
      <dgm:prSet presAssocID="{6A601614-E6CB-47BD-B330-95A1829117A2}" presName="connTx" presStyleLbl="parChTrans1D2" presStyleIdx="5" presStyleCnt="6"/>
      <dgm:spPr/>
    </dgm:pt>
    <dgm:pt modelId="{38DE5899-2781-4B88-A98E-8B2B8405E424}" type="pres">
      <dgm:prSet presAssocID="{10E5C513-A58E-44DB-91D5-A6A0A9634F9B}" presName="root2" presStyleCnt="0"/>
      <dgm:spPr/>
    </dgm:pt>
    <dgm:pt modelId="{3F452476-FD1F-4BC5-AB52-D49329BEA6E0}" type="pres">
      <dgm:prSet presAssocID="{10E5C513-A58E-44DB-91D5-A6A0A9634F9B}" presName="LevelTwoTextNode" presStyleLbl="node2" presStyleIdx="5" presStyleCnt="6" custScaleX="128803" custScaleY="199596">
        <dgm:presLayoutVars>
          <dgm:chPref val="3"/>
        </dgm:presLayoutVars>
      </dgm:prSet>
      <dgm:spPr/>
    </dgm:pt>
    <dgm:pt modelId="{72CF820C-69BC-481F-BBB4-E019423AE4AF}" type="pres">
      <dgm:prSet presAssocID="{10E5C513-A58E-44DB-91D5-A6A0A9634F9B}" presName="level3hierChild" presStyleCnt="0"/>
      <dgm:spPr/>
    </dgm:pt>
    <dgm:pt modelId="{AD73BBBB-AEAE-4B8D-8A16-EE45753FC6F2}" type="pres">
      <dgm:prSet presAssocID="{820CA526-C3CB-4704-8E89-3FBAE602D1BA}" presName="conn2-1" presStyleLbl="parChTrans1D3" presStyleIdx="7" presStyleCnt="12"/>
      <dgm:spPr/>
    </dgm:pt>
    <dgm:pt modelId="{BE77E5C8-D4E9-42A3-98D7-5AEFBC76553A}" type="pres">
      <dgm:prSet presAssocID="{820CA526-C3CB-4704-8E89-3FBAE602D1BA}" presName="connTx" presStyleLbl="parChTrans1D3" presStyleIdx="7" presStyleCnt="12"/>
      <dgm:spPr/>
    </dgm:pt>
    <dgm:pt modelId="{92F9B286-7B60-4961-8EEA-12934A25F623}" type="pres">
      <dgm:prSet presAssocID="{F1446980-E9E1-4C32-8E89-DB01BF14E752}" presName="root2" presStyleCnt="0"/>
      <dgm:spPr/>
    </dgm:pt>
    <dgm:pt modelId="{42E3E244-7D7D-4EAF-8085-45CD435B126E}" type="pres">
      <dgm:prSet presAssocID="{F1446980-E9E1-4C32-8E89-DB01BF14E752}" presName="LevelTwoTextNode" presStyleLbl="node3" presStyleIdx="7" presStyleCnt="12">
        <dgm:presLayoutVars>
          <dgm:chPref val="3"/>
        </dgm:presLayoutVars>
      </dgm:prSet>
      <dgm:spPr/>
    </dgm:pt>
    <dgm:pt modelId="{C71EE124-A514-4613-839C-84862FAA0908}" type="pres">
      <dgm:prSet presAssocID="{F1446980-E9E1-4C32-8E89-DB01BF14E752}" presName="level3hierChild" presStyleCnt="0"/>
      <dgm:spPr/>
    </dgm:pt>
    <dgm:pt modelId="{4021BA1A-9314-4053-968D-0796A7603A4D}" type="pres">
      <dgm:prSet presAssocID="{990A6ABE-8E0A-4C1B-B2A8-0FB53684C731}" presName="conn2-1" presStyleLbl="parChTrans1D3" presStyleIdx="8" presStyleCnt="12"/>
      <dgm:spPr/>
    </dgm:pt>
    <dgm:pt modelId="{F738812D-119B-4022-87B6-586E09F170DA}" type="pres">
      <dgm:prSet presAssocID="{990A6ABE-8E0A-4C1B-B2A8-0FB53684C731}" presName="connTx" presStyleLbl="parChTrans1D3" presStyleIdx="8" presStyleCnt="12"/>
      <dgm:spPr/>
    </dgm:pt>
    <dgm:pt modelId="{C52080A4-F687-4851-B442-E03F090AC449}" type="pres">
      <dgm:prSet presAssocID="{8130A9C2-90B8-416F-8367-26541FE117D8}" presName="root2" presStyleCnt="0"/>
      <dgm:spPr/>
    </dgm:pt>
    <dgm:pt modelId="{82658C4D-FBE7-449C-99CF-0761B9DCDB70}" type="pres">
      <dgm:prSet presAssocID="{8130A9C2-90B8-416F-8367-26541FE117D8}" presName="LevelTwoTextNode" presStyleLbl="node3" presStyleIdx="8" presStyleCnt="12" custScaleX="117627" custScaleY="97456">
        <dgm:presLayoutVars>
          <dgm:chPref val="3"/>
        </dgm:presLayoutVars>
      </dgm:prSet>
      <dgm:spPr/>
    </dgm:pt>
    <dgm:pt modelId="{8826A682-D805-4BC7-A224-60A68DA6E5ED}" type="pres">
      <dgm:prSet presAssocID="{8130A9C2-90B8-416F-8367-26541FE117D8}" presName="level3hierChild" presStyleCnt="0"/>
      <dgm:spPr/>
    </dgm:pt>
    <dgm:pt modelId="{16B052A2-5F28-403C-A94E-BEE860F82963}" type="pres">
      <dgm:prSet presAssocID="{30EC25E3-5AF5-4A16-80AE-D2E00B4856A3}" presName="conn2-1" presStyleLbl="parChTrans1D3" presStyleIdx="9" presStyleCnt="12"/>
      <dgm:spPr/>
    </dgm:pt>
    <dgm:pt modelId="{CE34CB23-40E6-4287-8451-E59D4F03FEC5}" type="pres">
      <dgm:prSet presAssocID="{30EC25E3-5AF5-4A16-80AE-D2E00B4856A3}" presName="connTx" presStyleLbl="parChTrans1D3" presStyleIdx="9" presStyleCnt="12"/>
      <dgm:spPr/>
    </dgm:pt>
    <dgm:pt modelId="{DCE6C150-0020-4FA2-B8E9-94EC0FE3B425}" type="pres">
      <dgm:prSet presAssocID="{10A3DDF0-042A-4215-B519-0C80D678EFCD}" presName="root2" presStyleCnt="0"/>
      <dgm:spPr/>
    </dgm:pt>
    <dgm:pt modelId="{EB776EBA-6FD5-45E5-A537-76220E359354}" type="pres">
      <dgm:prSet presAssocID="{10A3DDF0-042A-4215-B519-0C80D678EFCD}" presName="LevelTwoTextNode" presStyleLbl="node3" presStyleIdx="9" presStyleCnt="12" custScaleX="141629" custScaleY="140539">
        <dgm:presLayoutVars>
          <dgm:chPref val="3"/>
        </dgm:presLayoutVars>
      </dgm:prSet>
      <dgm:spPr/>
    </dgm:pt>
    <dgm:pt modelId="{96847092-B544-4E1C-8E59-AF3CFC2DC14F}" type="pres">
      <dgm:prSet presAssocID="{10A3DDF0-042A-4215-B519-0C80D678EFCD}" presName="level3hierChild" presStyleCnt="0"/>
      <dgm:spPr/>
    </dgm:pt>
    <dgm:pt modelId="{833CE275-6B9C-4A52-893F-71BD583FBF44}" type="pres">
      <dgm:prSet presAssocID="{0C5AA406-03E5-4E97-A167-AC026906E198}" presName="conn2-1" presStyleLbl="parChTrans1D3" presStyleIdx="10" presStyleCnt="12"/>
      <dgm:spPr/>
    </dgm:pt>
    <dgm:pt modelId="{4A1FCC21-364E-40ED-973D-819736547FE3}" type="pres">
      <dgm:prSet presAssocID="{0C5AA406-03E5-4E97-A167-AC026906E198}" presName="connTx" presStyleLbl="parChTrans1D3" presStyleIdx="10" presStyleCnt="12"/>
      <dgm:spPr/>
    </dgm:pt>
    <dgm:pt modelId="{8C264C08-6F90-432D-9648-E40E3985A63E}" type="pres">
      <dgm:prSet presAssocID="{D6F29C56-D4D9-42C4-8880-33091F80E25F}" presName="root2" presStyleCnt="0"/>
      <dgm:spPr/>
    </dgm:pt>
    <dgm:pt modelId="{471AA62E-A984-4ACC-AEB1-C5B28789E4F8}" type="pres">
      <dgm:prSet presAssocID="{D6F29C56-D4D9-42C4-8880-33091F80E25F}" presName="LevelTwoTextNode" presStyleLbl="node3" presStyleIdx="10" presStyleCnt="12" custScaleX="117980" custScaleY="120528">
        <dgm:presLayoutVars>
          <dgm:chPref val="3"/>
        </dgm:presLayoutVars>
      </dgm:prSet>
      <dgm:spPr/>
    </dgm:pt>
    <dgm:pt modelId="{CA6D3C58-7030-44CE-878D-3EF50D574DD1}" type="pres">
      <dgm:prSet presAssocID="{D6F29C56-D4D9-42C4-8880-33091F80E25F}" presName="level3hierChild" presStyleCnt="0"/>
      <dgm:spPr/>
    </dgm:pt>
    <dgm:pt modelId="{28416D7C-7622-489A-92B2-4F86F6B05E66}" type="pres">
      <dgm:prSet presAssocID="{D927B436-098F-440D-87AD-18FD4F5E5D03}" presName="conn2-1" presStyleLbl="parChTrans1D3" presStyleIdx="11" presStyleCnt="12"/>
      <dgm:spPr/>
    </dgm:pt>
    <dgm:pt modelId="{E401E3ED-8C94-4C76-8328-1D6E7B3CA5CF}" type="pres">
      <dgm:prSet presAssocID="{D927B436-098F-440D-87AD-18FD4F5E5D03}" presName="connTx" presStyleLbl="parChTrans1D3" presStyleIdx="11" presStyleCnt="12"/>
      <dgm:spPr/>
    </dgm:pt>
    <dgm:pt modelId="{D133DAE0-6CB0-4C0B-A87C-3DC663B7741F}" type="pres">
      <dgm:prSet presAssocID="{2C8EF657-EE77-4B9D-83F0-D920D217407A}" presName="root2" presStyleCnt="0"/>
      <dgm:spPr/>
    </dgm:pt>
    <dgm:pt modelId="{C643175B-0953-4ED4-A47D-FF430362ACCF}" type="pres">
      <dgm:prSet presAssocID="{2C8EF657-EE77-4B9D-83F0-D920D217407A}" presName="LevelTwoTextNode" presStyleLbl="node3" presStyleIdx="11" presStyleCnt="12">
        <dgm:presLayoutVars>
          <dgm:chPref val="3"/>
        </dgm:presLayoutVars>
      </dgm:prSet>
      <dgm:spPr/>
    </dgm:pt>
    <dgm:pt modelId="{AF0A5AD5-4180-4179-8780-6F6EA6EF54A6}" type="pres">
      <dgm:prSet presAssocID="{2C8EF657-EE77-4B9D-83F0-D920D217407A}" presName="level3hierChild" presStyleCnt="0"/>
      <dgm:spPr/>
    </dgm:pt>
  </dgm:ptLst>
  <dgm:cxnLst>
    <dgm:cxn modelId="{2D945202-798B-4CBD-B149-7974457D1A8D}" srcId="{AB17FF50-7D6A-4E97-8151-D89561163409}" destId="{8C299DA0-AE16-4DD2-9B15-67430B8B242E}" srcOrd="0" destOrd="0" parTransId="{36174F8A-5332-467D-9E21-6967ECD429A8}" sibTransId="{0E63E9FD-F642-41DA-885B-08B32081E856}"/>
    <dgm:cxn modelId="{019BCF0C-9742-4FAA-ACEA-AF76E389148A}" type="presOf" srcId="{912C9DE4-8621-4ECE-A240-2AAE39470D25}" destId="{3010E009-F96F-4C8E-B8D6-4C2299AFC849}" srcOrd="0" destOrd="0" presId="urn:microsoft.com/office/officeart/2005/8/layout/hierarchy2"/>
    <dgm:cxn modelId="{51E2EA0E-0D0F-4056-A7DE-4CCF2121CB6A}" type="presOf" srcId="{D6F29C56-D4D9-42C4-8880-33091F80E25F}" destId="{471AA62E-A984-4ACC-AEB1-C5B28789E4F8}" srcOrd="0" destOrd="0" presId="urn:microsoft.com/office/officeart/2005/8/layout/hierarchy2"/>
    <dgm:cxn modelId="{30F5F314-881B-4B19-8833-6D9BA67C0342}" type="presOf" srcId="{5E9DF267-B3C2-48C1-854A-4DFBD56ED73D}" destId="{805257CC-4225-40DD-955B-E7A6D7C330FF}" srcOrd="1" destOrd="0" presId="urn:microsoft.com/office/officeart/2005/8/layout/hierarchy2"/>
    <dgm:cxn modelId="{35543C17-9668-48A9-800E-71B953AED128}" type="presOf" srcId="{41627F54-A808-46F5-86D5-3C890B55991C}" destId="{E34ADFC4-7BA1-4846-983D-E5202B8F0DD4}" srcOrd="0" destOrd="0" presId="urn:microsoft.com/office/officeart/2005/8/layout/hierarchy2"/>
    <dgm:cxn modelId="{F080831F-A59D-472F-9A49-8B0EBA9A8DBA}" type="presOf" srcId="{820CA526-C3CB-4704-8E89-3FBAE602D1BA}" destId="{BE77E5C8-D4E9-42A3-98D7-5AEFBC76553A}" srcOrd="1" destOrd="0" presId="urn:microsoft.com/office/officeart/2005/8/layout/hierarchy2"/>
    <dgm:cxn modelId="{EF1BDD22-9A4D-40A6-B2C3-20D2CF16086C}" srcId="{EAD94464-408C-485A-A2C7-26AEA9B34C6E}" destId="{41627F54-A808-46F5-86D5-3C890B55991C}" srcOrd="0" destOrd="0" parTransId="{1AEAE016-82B0-4ED0-A1DD-B6BCF6D4F290}" sibTransId="{053A522C-556A-4586-BE9A-C1C80CD7DE9E}"/>
    <dgm:cxn modelId="{5385B623-ABCC-40BC-A381-2554CB25A838}" type="presOf" srcId="{BF99A3C1-1476-43F5-A3DB-E015DAB22EB7}" destId="{C16F6554-4E9A-4D5E-AAEA-EE272C05A118}" srcOrd="0" destOrd="0" presId="urn:microsoft.com/office/officeart/2005/8/layout/hierarchy2"/>
    <dgm:cxn modelId="{6598E523-2C23-4D9E-9093-D5B8A25AC394}" srcId="{EAD94464-408C-485A-A2C7-26AEA9B34C6E}" destId="{619A30FC-5E0B-4F6B-9ABE-D7D474DB823F}" srcOrd="1" destOrd="0" parTransId="{912C9DE4-8621-4ECE-A240-2AAE39470D25}" sibTransId="{7707D9C8-EFE0-42C6-AF87-BE5DBFDA54A5}"/>
    <dgm:cxn modelId="{42874824-676F-4D62-A9B3-3A6A63BCB3C9}" type="presOf" srcId="{619A30FC-5E0B-4F6B-9ABE-D7D474DB823F}" destId="{E87915E4-3063-4460-B457-D92F72E23A3C}" srcOrd="0" destOrd="0" presId="urn:microsoft.com/office/officeart/2005/8/layout/hierarchy2"/>
    <dgm:cxn modelId="{29ACDE24-1281-4E72-8C20-F55D03E865BE}" type="presOf" srcId="{583F70C1-BF65-498B-8877-DBE4E27C957D}" destId="{7E7B3DC3-F18B-4AAB-B58A-F998845B1D74}" srcOrd="0" destOrd="0" presId="urn:microsoft.com/office/officeart/2005/8/layout/hierarchy2"/>
    <dgm:cxn modelId="{97C5A829-8D39-4992-885E-2A88683FD3BE}" type="presOf" srcId="{7DB80E08-715D-4CF5-9B7C-261BB92093DB}" destId="{B5607FFD-B90C-40CF-81EE-25828461C38B}" srcOrd="1" destOrd="0" presId="urn:microsoft.com/office/officeart/2005/8/layout/hierarchy2"/>
    <dgm:cxn modelId="{24AB522D-4A75-42AD-87BB-1C13FE88515F}" type="presOf" srcId="{1C91276C-75EA-4879-9F54-D7DC876DAA1E}" destId="{87268211-CFC3-4372-843E-3FDAFB2CBE92}" srcOrd="0" destOrd="0" presId="urn:microsoft.com/office/officeart/2005/8/layout/hierarchy2"/>
    <dgm:cxn modelId="{C6B5D834-0ABD-4104-9F57-F0162AF49029}" type="presOf" srcId="{583F70C1-BF65-498B-8877-DBE4E27C957D}" destId="{2547EAF8-7A21-4A75-A6BF-E9AA91A4C080}" srcOrd="1" destOrd="0" presId="urn:microsoft.com/office/officeart/2005/8/layout/hierarchy2"/>
    <dgm:cxn modelId="{924A9F3B-283A-4278-A90C-1CC40B4211D2}" type="presOf" srcId="{36174F8A-5332-467D-9E21-6967ECD429A8}" destId="{9872125B-6EE8-4EB4-A87A-3F09659B028E}" srcOrd="0" destOrd="0" presId="urn:microsoft.com/office/officeart/2005/8/layout/hierarchy2"/>
    <dgm:cxn modelId="{B827D43B-3599-45CE-A6B4-4049B1E7AE32}" type="presOf" srcId="{89F3303F-994F-4CFC-A6A6-DD735C5A83EE}" destId="{741BC2F0-5971-491B-A9FE-1066669E7B62}" srcOrd="0" destOrd="0" presId="urn:microsoft.com/office/officeart/2005/8/layout/hierarchy2"/>
    <dgm:cxn modelId="{9585DC3C-A5AD-4741-B757-371C777EAFA7}" type="presOf" srcId="{570A8079-9A48-4A69-A2F0-9B350F033713}" destId="{3C97F80C-C5F3-4C38-B270-A2EB98D35CAA}" srcOrd="0" destOrd="0" presId="urn:microsoft.com/office/officeart/2005/8/layout/hierarchy2"/>
    <dgm:cxn modelId="{C161F73C-5690-4F16-B973-8B65F079318F}" type="presOf" srcId="{BADEBE42-7542-4D76-B913-F521E1AB5A1A}" destId="{FA2C0C3C-6786-461B-AB38-2E6982EAB32D}" srcOrd="0" destOrd="0" presId="urn:microsoft.com/office/officeart/2005/8/layout/hierarchy2"/>
    <dgm:cxn modelId="{414E1E3E-7891-49F6-8208-40767D155610}" type="presOf" srcId="{8C299DA0-AE16-4DD2-9B15-67430B8B242E}" destId="{6BE79F1F-10E8-499C-9D42-29FA18B92353}" srcOrd="0" destOrd="0" presId="urn:microsoft.com/office/officeart/2005/8/layout/hierarchy2"/>
    <dgm:cxn modelId="{279F363F-0EA1-4C02-9CD1-64B68770DECB}" type="presOf" srcId="{36174F8A-5332-467D-9E21-6967ECD429A8}" destId="{954F0BEE-B3DB-4C56-933A-2C54F80B1495}" srcOrd="1" destOrd="0" presId="urn:microsoft.com/office/officeart/2005/8/layout/hierarchy2"/>
    <dgm:cxn modelId="{98434240-B9A0-46A6-A774-44274BE69822}" type="presOf" srcId="{2C8EF657-EE77-4B9D-83F0-D920D217407A}" destId="{C643175B-0953-4ED4-A47D-FF430362ACCF}" srcOrd="0" destOrd="0" presId="urn:microsoft.com/office/officeart/2005/8/layout/hierarchy2"/>
    <dgm:cxn modelId="{0EB17140-C86C-4976-A021-D5C374681DB7}" type="presOf" srcId="{28A42D24-DF9D-4D41-912F-4D3229FCE68D}" destId="{BE7AEB6D-2752-4690-BC78-8FC4FA29B2FB}" srcOrd="0" destOrd="0" presId="urn:microsoft.com/office/officeart/2005/8/layout/hierarchy2"/>
    <dgm:cxn modelId="{38BB1D5B-F1EB-439C-9D6B-C687AFB9E9E8}" type="presOf" srcId="{CA5BC6CF-FB03-4DDA-BA0D-1689EA239C6B}" destId="{76E312AD-F674-4BCC-8EC4-00716B3D06B7}" srcOrd="0" destOrd="0" presId="urn:microsoft.com/office/officeart/2005/8/layout/hierarchy2"/>
    <dgm:cxn modelId="{AFAAF95C-1BCB-4554-BC2D-6DE7BE85C9B4}" srcId="{A6847FB8-2A4F-47F8-870E-2077A559265E}" destId="{4CC07C40-038C-4DAA-8CAE-20EBA15AF566}" srcOrd="3" destOrd="0" parTransId="{EE9DBF4F-962C-41E8-BEDD-CEAD4054D4F2}" sibTransId="{F390DF92-61F5-48B1-853F-42755EFE2607}"/>
    <dgm:cxn modelId="{7745C45D-E55C-4A7D-9B6A-91535C6EA447}" type="presOf" srcId="{F1446980-E9E1-4C32-8E89-DB01BF14E752}" destId="{42E3E244-7D7D-4EAF-8085-45CD435B126E}" srcOrd="0" destOrd="0" presId="urn:microsoft.com/office/officeart/2005/8/layout/hierarchy2"/>
    <dgm:cxn modelId="{D0CF0C60-9144-46FA-9642-DBAC8749E058}" type="presOf" srcId="{8D871C09-06E8-4E9A-92B8-4FAA3DAF0BF4}" destId="{24041DD4-1522-4C13-9563-B0809557C4A9}" srcOrd="0" destOrd="0" presId="urn:microsoft.com/office/officeart/2005/8/layout/hierarchy2"/>
    <dgm:cxn modelId="{52132A61-D485-4083-85F5-19BC46B76916}" type="presOf" srcId="{10A3DDF0-042A-4215-B519-0C80D678EFCD}" destId="{EB776EBA-6FD5-45E5-A537-76220E359354}" srcOrd="0" destOrd="0" presId="urn:microsoft.com/office/officeart/2005/8/layout/hierarchy2"/>
    <dgm:cxn modelId="{70007961-4702-456B-851F-8F08781C4AED}" type="presOf" srcId="{D927B436-098F-440D-87AD-18FD4F5E5D03}" destId="{E401E3ED-8C94-4C76-8328-1D6E7B3CA5CF}" srcOrd="1" destOrd="0" presId="urn:microsoft.com/office/officeart/2005/8/layout/hierarchy2"/>
    <dgm:cxn modelId="{5715E841-FE37-4CC0-A747-BF62DEA3CA4F}" srcId="{A6847FB8-2A4F-47F8-870E-2077A559265E}" destId="{F39E4FCD-A9C1-4271-B761-C9B059BDC64F}" srcOrd="1" destOrd="0" parTransId="{00692979-E2AC-4EE1-BCC1-8B9C1E5986A2}" sibTransId="{81DFDA71-2921-40C1-9560-51C6F5BD8CF1}"/>
    <dgm:cxn modelId="{3D33CC62-E56C-40A4-85B7-02931FBC9B5E}" type="presOf" srcId="{0C5AA406-03E5-4E97-A167-AC026906E198}" destId="{4A1FCC21-364E-40ED-973D-819736547FE3}" srcOrd="1" destOrd="0" presId="urn:microsoft.com/office/officeart/2005/8/layout/hierarchy2"/>
    <dgm:cxn modelId="{0F7B1C63-3070-4876-BEEE-1725DBA12BC4}" type="presOf" srcId="{AB17FF50-7D6A-4E97-8151-D89561163409}" destId="{01F05F86-BF64-47C8-9765-BC0D894CEE1C}" srcOrd="0" destOrd="0" presId="urn:microsoft.com/office/officeart/2005/8/layout/hierarchy2"/>
    <dgm:cxn modelId="{2112B963-2466-40AC-A11A-35621E77D1EF}" srcId="{10E5C513-A58E-44DB-91D5-A6A0A9634F9B}" destId="{2C8EF657-EE77-4B9D-83F0-D920D217407A}" srcOrd="4" destOrd="0" parTransId="{D927B436-098F-440D-87AD-18FD4F5E5D03}" sibTransId="{75C4504E-C978-4EE3-848D-5533EEA58A15}"/>
    <dgm:cxn modelId="{11030A65-D941-4946-955F-F3E2D7135DA9}" type="presOf" srcId="{30EC25E3-5AF5-4A16-80AE-D2E00B4856A3}" destId="{16B052A2-5F28-403C-A94E-BEE860F82963}" srcOrd="0" destOrd="0" presId="urn:microsoft.com/office/officeart/2005/8/layout/hierarchy2"/>
    <dgm:cxn modelId="{08B90547-6D1A-4DDF-A8AC-3626A9A06ACB}" srcId="{AB17FF50-7D6A-4E97-8151-D89561163409}" destId="{EAD94464-408C-485A-A2C7-26AEA9B34C6E}" srcOrd="2" destOrd="0" parTransId="{68E3017C-B448-4EF3-B66A-A3E1D22362D5}" sibTransId="{FB27EE5A-1E2C-49CA-AD14-FB01DDC508F9}"/>
    <dgm:cxn modelId="{F6759147-BEE2-4E8C-A361-88F094B74E51}" srcId="{10E5C513-A58E-44DB-91D5-A6A0A9634F9B}" destId="{F1446980-E9E1-4C32-8E89-DB01BF14E752}" srcOrd="0" destOrd="0" parTransId="{820CA526-C3CB-4704-8E89-3FBAE602D1BA}" sibTransId="{4F97CCD5-FAB6-4C89-B333-1280277BE7F2}"/>
    <dgm:cxn modelId="{38737768-295A-440E-9CAC-2C060B6EDE23}" type="presOf" srcId="{A44B56D4-756C-4435-A63A-F9B270D2BC7E}" destId="{8306CF82-456C-4B3E-8005-CEEF96834623}" srcOrd="0" destOrd="0" presId="urn:microsoft.com/office/officeart/2005/8/layout/hierarchy2"/>
    <dgm:cxn modelId="{072C454B-F049-4451-91BB-CFD04CCB0C71}" type="presOf" srcId="{73637B5A-F624-4B0D-8EBB-53A53A307E59}" destId="{2AE75C7A-D7C3-40D7-B00D-AACA53493C95}" srcOrd="0" destOrd="0" presId="urn:microsoft.com/office/officeart/2005/8/layout/hierarchy2"/>
    <dgm:cxn modelId="{72449A6B-05CA-4985-B2F3-AE71E5C333C5}" type="presOf" srcId="{BF99A3C1-1476-43F5-A3DB-E015DAB22EB7}" destId="{9ED3C945-C982-408D-8974-C2A0AA7C9E93}" srcOrd="1" destOrd="0" presId="urn:microsoft.com/office/officeart/2005/8/layout/hierarchy2"/>
    <dgm:cxn modelId="{8D53BE4E-E395-4483-841D-7B4755BCD916}" type="presOf" srcId="{47419FDA-6146-40D9-82E2-54D4D53CB1E2}" destId="{24F5440A-C467-49DD-90AA-2D1594AC8C45}" srcOrd="0" destOrd="0" presId="urn:microsoft.com/office/officeart/2005/8/layout/hierarchy2"/>
    <dgm:cxn modelId="{05D06571-81E5-40E5-BAC1-705464B2432F}" srcId="{AB17FF50-7D6A-4E97-8151-D89561163409}" destId="{2CA95EE2-6F22-4A1C-8AB8-363E1590DAF2}" srcOrd="1" destOrd="0" parTransId="{7DB80E08-715D-4CF5-9B7C-261BB92093DB}" sibTransId="{3A631F16-C2B1-4C56-90B1-42E46856E7D9}"/>
    <dgm:cxn modelId="{ECF52154-CA19-4EF2-8738-51A2454263B2}" type="presOf" srcId="{EE9DBF4F-962C-41E8-BEDD-CEAD4054D4F2}" destId="{0B2AA251-8BF2-40E2-89FD-83C241249350}" srcOrd="0" destOrd="0" presId="urn:microsoft.com/office/officeart/2005/8/layout/hierarchy2"/>
    <dgm:cxn modelId="{6AB82156-6C5F-4964-AB82-6401DC766066}" srcId="{A6847FB8-2A4F-47F8-870E-2077A559265E}" destId="{AA517B38-906F-4730-BC2B-04DBD5FCB3C7}" srcOrd="2" destOrd="0" parTransId="{28A42D24-DF9D-4D41-912F-4D3229FCE68D}" sibTransId="{816213C6-C3AF-43EF-AC61-6CCAF56AE635}"/>
    <dgm:cxn modelId="{B257A056-B8EA-41C7-8DE5-F97DB8E8219B}" type="presOf" srcId="{1DA29CD5-8BE1-4FE4-BAE0-07F3195DADCF}" destId="{C171C5F6-302F-4472-9319-69A8B35FA4B1}" srcOrd="0" destOrd="0" presId="urn:microsoft.com/office/officeart/2005/8/layout/hierarchy2"/>
    <dgm:cxn modelId="{58B61658-0EE2-43AD-A2AA-7346021DBCFA}" type="presOf" srcId="{68E3017C-B448-4EF3-B66A-A3E1D22362D5}" destId="{9FD83429-1B6F-4DF0-A521-124415078950}" srcOrd="0" destOrd="0" presId="urn:microsoft.com/office/officeart/2005/8/layout/hierarchy2"/>
    <dgm:cxn modelId="{3FB2457A-EB3E-431D-B6DA-11D0BF9BD59C}" srcId="{B20E214B-AA0D-4800-BC07-51545AE99241}" destId="{A6847FB8-2A4F-47F8-870E-2077A559265E}" srcOrd="0" destOrd="0" parTransId="{AD616178-2797-4105-81BB-1E9FA12E477C}" sibTransId="{73B454CA-279C-40FA-9B86-447C95662F33}"/>
    <dgm:cxn modelId="{35999E7A-13B6-4C58-9C8F-7B7ACC986A20}" srcId="{AB17FF50-7D6A-4E97-8151-D89561163409}" destId="{1C91276C-75EA-4879-9F54-D7DC876DAA1E}" srcOrd="4" destOrd="0" parTransId="{570A8079-9A48-4A69-A2F0-9B350F033713}" sibTransId="{EE01632E-5AF1-4011-8CFC-1ABC0D4F77EE}"/>
    <dgm:cxn modelId="{032BF77C-427C-46F1-A85D-9A904F7EABA0}" type="presOf" srcId="{00692979-E2AC-4EE1-BCC1-8B9C1E5986A2}" destId="{29867EA4-71E8-4AF5-B56B-18A2A18F8D50}" srcOrd="0" destOrd="0" presId="urn:microsoft.com/office/officeart/2005/8/layout/hierarchy2"/>
    <dgm:cxn modelId="{2FC66083-B711-4344-AE8D-A30B0AEACBA5}" srcId="{F39E4FCD-A9C1-4271-B761-C9B059BDC64F}" destId="{73637B5A-F624-4B0D-8EBB-53A53A307E59}" srcOrd="0" destOrd="0" parTransId="{A44B56D4-756C-4435-A63A-F9B270D2BC7E}" sibTransId="{A4BBDE69-3A63-409D-A2B1-9C885C69AB76}"/>
    <dgm:cxn modelId="{FA2A1785-1E79-43FB-BE9C-2276F2620F72}" type="presOf" srcId="{2CA95EE2-6F22-4A1C-8AB8-363E1590DAF2}" destId="{D2331A4C-7232-44CD-9EDC-5A7BA63255BA}" srcOrd="0" destOrd="0" presId="urn:microsoft.com/office/officeart/2005/8/layout/hierarchy2"/>
    <dgm:cxn modelId="{E7DF1C85-27FB-4D3D-957B-91AD3B3E1875}" type="presOf" srcId="{820CA526-C3CB-4704-8E89-3FBAE602D1BA}" destId="{AD73BBBB-AEAE-4B8D-8A16-EE45753FC6F2}" srcOrd="0" destOrd="0" presId="urn:microsoft.com/office/officeart/2005/8/layout/hierarchy2"/>
    <dgm:cxn modelId="{AB404886-4D7C-45DB-B4C3-637F64A3E45E}" type="presOf" srcId="{44765CEB-4CE3-4E28-B371-D0915E759379}" destId="{85989FDC-1E9F-4B2D-B77D-9AE56457B555}" srcOrd="0" destOrd="0" presId="urn:microsoft.com/office/officeart/2005/8/layout/hierarchy2"/>
    <dgm:cxn modelId="{9541B486-4518-4C2E-AC2A-BD3AF93AED6D}" type="presOf" srcId="{00692979-E2AC-4EE1-BCC1-8B9C1E5986A2}" destId="{81259522-5641-462B-AD31-26EFEB204010}" srcOrd="1" destOrd="0" presId="urn:microsoft.com/office/officeart/2005/8/layout/hierarchy2"/>
    <dgm:cxn modelId="{91AEE38E-4731-49EE-B26E-ED5F6C033EAE}" type="presOf" srcId="{C6449883-714F-4AFC-9255-B861BFC0136F}" destId="{AD8EC3AF-B6E6-4045-8C30-B79929A88ACD}" srcOrd="0" destOrd="0" presId="urn:microsoft.com/office/officeart/2005/8/layout/hierarchy2"/>
    <dgm:cxn modelId="{47A14092-AA6D-4147-ADD3-ACD85C7A7B74}" srcId="{A6847FB8-2A4F-47F8-870E-2077A559265E}" destId="{AB17FF50-7D6A-4E97-8151-D89561163409}" srcOrd="0" destOrd="0" parTransId="{5E9DF267-B3C2-48C1-854A-4DFBD56ED73D}" sibTransId="{257F5052-4CA3-4BB9-ABD1-F64B65DF7549}"/>
    <dgm:cxn modelId="{25C81A93-6237-4EA4-84C8-DEA64E93BC21}" type="presOf" srcId="{D927B436-098F-440D-87AD-18FD4F5E5D03}" destId="{28416D7C-7622-489A-92B2-4F86F6B05E66}" srcOrd="0" destOrd="0" presId="urn:microsoft.com/office/officeart/2005/8/layout/hierarchy2"/>
    <dgm:cxn modelId="{3F35C295-01BD-4C9F-87F6-D0B034CC00CC}" type="presOf" srcId="{F39E4FCD-A9C1-4271-B761-C9B059BDC64F}" destId="{B992825E-3496-4B2F-8539-2FF55410C609}" srcOrd="0" destOrd="0" presId="urn:microsoft.com/office/officeart/2005/8/layout/hierarchy2"/>
    <dgm:cxn modelId="{BBAF8296-37D8-4791-B863-116952EF8011}" type="presOf" srcId="{B20E214B-AA0D-4800-BC07-51545AE99241}" destId="{9509DFBF-6041-4F24-A6B3-A0B38E2848FB}" srcOrd="0" destOrd="0" presId="urn:microsoft.com/office/officeart/2005/8/layout/hierarchy2"/>
    <dgm:cxn modelId="{31DD1B9B-CD6C-455F-82A6-007AC1B11ACB}" type="presOf" srcId="{A6847FB8-2A4F-47F8-870E-2077A559265E}" destId="{3CDB34C5-C640-4D3B-A6D4-3579113D2A88}" srcOrd="0" destOrd="0" presId="urn:microsoft.com/office/officeart/2005/8/layout/hierarchy2"/>
    <dgm:cxn modelId="{371B369C-028B-425E-82BB-9529DB10C638}" type="presOf" srcId="{1AEAE016-82B0-4ED0-A1DD-B6BCF6D4F290}" destId="{3A5B8043-5382-493C-8EA5-240787BF597D}" srcOrd="1" destOrd="0" presId="urn:microsoft.com/office/officeart/2005/8/layout/hierarchy2"/>
    <dgm:cxn modelId="{C310DD9E-D96C-46F2-B3FD-7B22EA7736A2}" type="presOf" srcId="{EAD94464-408C-485A-A2C7-26AEA9B34C6E}" destId="{AA00182D-1E99-444F-8B72-D2526FC68125}" srcOrd="0" destOrd="0" presId="urn:microsoft.com/office/officeart/2005/8/layout/hierarchy2"/>
    <dgm:cxn modelId="{1135F39F-143A-41C0-B42B-DA75DB6B2174}" type="presOf" srcId="{990A6ABE-8E0A-4C1B-B2A8-0FB53684C731}" destId="{F738812D-119B-4022-87B6-586E09F170DA}" srcOrd="1" destOrd="0" presId="urn:microsoft.com/office/officeart/2005/8/layout/hierarchy2"/>
    <dgm:cxn modelId="{071AA7A1-72D6-426B-84E8-1D4D6CE8CFCB}" type="presOf" srcId="{28A42D24-DF9D-4D41-912F-4D3229FCE68D}" destId="{5B53F2DA-D6DB-45D2-B43E-7CA36602FC10}" srcOrd="1" destOrd="0" presId="urn:microsoft.com/office/officeart/2005/8/layout/hierarchy2"/>
    <dgm:cxn modelId="{DF8A84A3-A372-446F-9786-186A5FF2E877}" type="presOf" srcId="{570A8079-9A48-4A69-A2F0-9B350F033713}" destId="{326E4AEC-B2BF-4DDF-B10E-17259D509772}" srcOrd="1" destOrd="0" presId="urn:microsoft.com/office/officeart/2005/8/layout/hierarchy2"/>
    <dgm:cxn modelId="{A8F1C5A4-98D8-4029-A781-CEB13CE8C6BA}" type="presOf" srcId="{6A601614-E6CB-47BD-B330-95A1829117A2}" destId="{442CD363-D71A-4C9F-A8CE-D100B80E6ECE}" srcOrd="0" destOrd="0" presId="urn:microsoft.com/office/officeart/2005/8/layout/hierarchy2"/>
    <dgm:cxn modelId="{FCC541A5-05FB-480B-98A1-6835B4BFB9BE}" type="presOf" srcId="{5E9DF267-B3C2-48C1-854A-4DFBD56ED73D}" destId="{15F90327-CF90-4507-B88B-00D65A1EABB7}" srcOrd="0" destOrd="0" presId="urn:microsoft.com/office/officeart/2005/8/layout/hierarchy2"/>
    <dgm:cxn modelId="{8DAEE3A5-18B4-482C-8239-6AD8B0A56921}" srcId="{10E5C513-A58E-44DB-91D5-A6A0A9634F9B}" destId="{8130A9C2-90B8-416F-8367-26541FE117D8}" srcOrd="1" destOrd="0" parTransId="{990A6ABE-8E0A-4C1B-B2A8-0FB53684C731}" sibTransId="{D7AA0654-26EB-4904-A2E2-E39C3E8FD20F}"/>
    <dgm:cxn modelId="{BBFB53AC-9F6D-499C-A068-A249718A20E0}" type="presOf" srcId="{8130A9C2-90B8-416F-8367-26541FE117D8}" destId="{82658C4D-FBE7-449C-99CF-0761B9DCDB70}" srcOrd="0" destOrd="0" presId="urn:microsoft.com/office/officeart/2005/8/layout/hierarchy2"/>
    <dgm:cxn modelId="{46E8D7AF-4E44-46A2-8B59-20E7D65C6897}" type="presOf" srcId="{8D871C09-06E8-4E9A-92B8-4FAA3DAF0BF4}" destId="{8882F70A-B304-4ADD-B693-24248EB795EB}" srcOrd="1" destOrd="0" presId="urn:microsoft.com/office/officeart/2005/8/layout/hierarchy2"/>
    <dgm:cxn modelId="{E4D6ECB1-77DC-4BB7-90DF-FC9DB22CE59B}" type="presOf" srcId="{30EC25E3-5AF5-4A16-80AE-D2E00B4856A3}" destId="{CE34CB23-40E6-4287-8451-E59D4F03FEC5}" srcOrd="1" destOrd="0" presId="urn:microsoft.com/office/officeart/2005/8/layout/hierarchy2"/>
    <dgm:cxn modelId="{D4D51BB3-5845-4D59-A72E-093AF307736C}" srcId="{2CA95EE2-6F22-4A1C-8AB8-363E1590DAF2}" destId="{44765CEB-4CE3-4E28-B371-D0915E759379}" srcOrd="0" destOrd="0" parTransId="{BADEBE42-7542-4D76-B913-F521E1AB5A1A}" sibTransId="{CBB60C72-E838-4C56-8328-B5BC4FCB9BC9}"/>
    <dgm:cxn modelId="{C14333B3-107D-489A-97FE-7C442F4D73A7}" srcId="{A6847FB8-2A4F-47F8-870E-2077A559265E}" destId="{1DA29CD5-8BE1-4FE4-BAE0-07F3195DADCF}" srcOrd="4" destOrd="0" parTransId="{8D871C09-06E8-4E9A-92B8-4FAA3DAF0BF4}" sibTransId="{06CAFD62-F524-438F-BB63-C8B1936E8A0D}"/>
    <dgm:cxn modelId="{B2B63EB6-DD3D-494D-ABCD-427DBD750C14}" type="presOf" srcId="{EE9DBF4F-962C-41E8-BEDD-CEAD4054D4F2}" destId="{877A80EA-ED37-4D00-BE36-92C3728028AF}" srcOrd="1" destOrd="0" presId="urn:microsoft.com/office/officeart/2005/8/layout/hierarchy2"/>
    <dgm:cxn modelId="{8F82FCBA-55AC-4903-BF63-FEB58813C5D3}" type="presOf" srcId="{68E3017C-B448-4EF3-B66A-A3E1D22362D5}" destId="{8E79047F-0275-461D-B4F7-875A769B7C10}" srcOrd="1" destOrd="0" presId="urn:microsoft.com/office/officeart/2005/8/layout/hierarchy2"/>
    <dgm:cxn modelId="{E08C03BB-46FE-4266-80BF-47804DC8F1C5}" type="presOf" srcId="{CA5BC6CF-FB03-4DDA-BA0D-1689EA239C6B}" destId="{A92FEE05-5B5F-410B-9FAA-127C1C9FEB18}" srcOrd="1" destOrd="0" presId="urn:microsoft.com/office/officeart/2005/8/layout/hierarchy2"/>
    <dgm:cxn modelId="{F2F02FBD-232E-4DA0-A0AF-2A08E02553D2}" type="presOf" srcId="{BADEBE42-7542-4D76-B913-F521E1AB5A1A}" destId="{B8BD5E2E-DC6F-40DC-8902-5194AA99F543}" srcOrd="1" destOrd="0" presId="urn:microsoft.com/office/officeart/2005/8/layout/hierarchy2"/>
    <dgm:cxn modelId="{BE0F4EBE-E7C5-44CA-9D93-C890F07D09EF}" srcId="{A6847FB8-2A4F-47F8-870E-2077A559265E}" destId="{10E5C513-A58E-44DB-91D5-A6A0A9634F9B}" srcOrd="5" destOrd="0" parTransId="{6A601614-E6CB-47BD-B330-95A1829117A2}" sibTransId="{D780C2C4-324E-425C-8003-755B2A9B1769}"/>
    <dgm:cxn modelId="{1A8010C3-B0A5-457B-B2B7-F9E873685697}" type="presOf" srcId="{A44B56D4-756C-4435-A63A-F9B270D2BC7E}" destId="{904D4C65-2E1D-42C2-B98F-2659DC45E10D}" srcOrd="1" destOrd="0" presId="urn:microsoft.com/office/officeart/2005/8/layout/hierarchy2"/>
    <dgm:cxn modelId="{40AC81D1-4EE5-48D2-A668-F0CCA224B687}" type="presOf" srcId="{7DB80E08-715D-4CF5-9B7C-261BB92093DB}" destId="{FC56719C-A6A1-4002-9194-B77E2F858780}" srcOrd="0" destOrd="0" presId="urn:microsoft.com/office/officeart/2005/8/layout/hierarchy2"/>
    <dgm:cxn modelId="{9EE5B1D4-2F30-4D31-A806-E9AD675D4E24}" type="presOf" srcId="{4CC07C40-038C-4DAA-8CAE-20EBA15AF566}" destId="{8D233277-181D-4C4B-BB5A-62C41AB5F47A}" srcOrd="0" destOrd="0" presId="urn:microsoft.com/office/officeart/2005/8/layout/hierarchy2"/>
    <dgm:cxn modelId="{109017D6-9F46-4417-B90D-C1E73C180EAE}" type="presOf" srcId="{1AEAE016-82B0-4ED0-A1DD-B6BCF6D4F290}" destId="{89802BBA-C59C-4641-A056-0A62F0456A71}" srcOrd="0" destOrd="0" presId="urn:microsoft.com/office/officeart/2005/8/layout/hierarchy2"/>
    <dgm:cxn modelId="{9580B8D6-B751-41BF-B770-03D3B001F24E}" type="presOf" srcId="{0C5AA406-03E5-4E97-A167-AC026906E198}" destId="{833CE275-6B9C-4A52-893F-71BD583FBF44}" srcOrd="0" destOrd="0" presId="urn:microsoft.com/office/officeart/2005/8/layout/hierarchy2"/>
    <dgm:cxn modelId="{98C67CD8-3A78-4CBB-82C9-9C93CA640AAA}" type="presOf" srcId="{AA517B38-906F-4730-BC2B-04DBD5FCB3C7}" destId="{4C8E8347-6D9E-4955-AE09-A79E82EA20C1}" srcOrd="0" destOrd="0" presId="urn:microsoft.com/office/officeart/2005/8/layout/hierarchy2"/>
    <dgm:cxn modelId="{F2665ADD-8635-486E-86FF-AA45EF9C3ABD}" type="presOf" srcId="{6A601614-E6CB-47BD-B330-95A1829117A2}" destId="{BDC8B7E2-7672-41AF-8DE3-267873626CDB}" srcOrd="1" destOrd="0" presId="urn:microsoft.com/office/officeart/2005/8/layout/hierarchy2"/>
    <dgm:cxn modelId="{91E9E9DE-A157-414B-9E88-ABB3F8AC88DB}" srcId="{10E5C513-A58E-44DB-91D5-A6A0A9634F9B}" destId="{D6F29C56-D4D9-42C4-8880-33091F80E25F}" srcOrd="3" destOrd="0" parTransId="{0C5AA406-03E5-4E97-A167-AC026906E198}" sibTransId="{BDFDFD5E-BD52-4125-B7C0-A31F6989F0C1}"/>
    <dgm:cxn modelId="{03B274EC-7377-405F-8793-9FDF21759F11}" srcId="{AB17FF50-7D6A-4E97-8151-D89561163409}" destId="{47419FDA-6146-40D9-82E2-54D4D53CB1E2}" srcOrd="3" destOrd="0" parTransId="{CA5BC6CF-FB03-4DDA-BA0D-1689EA239C6B}" sibTransId="{D8965D1B-03DD-44F3-AD24-F538D2801282}"/>
    <dgm:cxn modelId="{C18891EE-0B4D-4AEB-9ACF-8F0660D9C2D3}" type="presOf" srcId="{912C9DE4-8621-4ECE-A240-2AAE39470D25}" destId="{6BBA7B6E-8ABF-4725-A7D5-49740544B466}" srcOrd="1" destOrd="0" presId="urn:microsoft.com/office/officeart/2005/8/layout/hierarchy2"/>
    <dgm:cxn modelId="{3FDCB9EE-37F6-43CF-AF03-200CE8B2AB7C}" srcId="{F39E4FCD-A9C1-4271-B761-C9B059BDC64F}" destId="{89F3303F-994F-4CFC-A6A6-DD735C5A83EE}" srcOrd="1" destOrd="0" parTransId="{583F70C1-BF65-498B-8877-DBE4E27C957D}" sibTransId="{EE5D8DD2-1E17-494F-AA50-FF68E2990334}"/>
    <dgm:cxn modelId="{FBD10FF4-422B-45A5-935B-BADE0A8CE2F8}" srcId="{10E5C513-A58E-44DB-91D5-A6A0A9634F9B}" destId="{10A3DDF0-042A-4215-B519-0C80D678EFCD}" srcOrd="2" destOrd="0" parTransId="{30EC25E3-5AF5-4A16-80AE-D2E00B4856A3}" sibTransId="{E4BC463B-3285-4ED3-8E12-1B133905BEAA}"/>
    <dgm:cxn modelId="{58AA44F4-ABE6-4919-A314-1BB113BDD68A}" srcId="{2CA95EE2-6F22-4A1C-8AB8-363E1590DAF2}" destId="{C6449883-714F-4AFC-9255-B861BFC0136F}" srcOrd="1" destOrd="0" parTransId="{BF99A3C1-1476-43F5-A3DB-E015DAB22EB7}" sibTransId="{76914A05-F936-453F-8BD6-B3F0B7717BF0}"/>
    <dgm:cxn modelId="{76CF61FA-3CA6-4D34-9F84-21017DC2FA77}" type="presOf" srcId="{990A6ABE-8E0A-4C1B-B2A8-0FB53684C731}" destId="{4021BA1A-9314-4053-968D-0796A7603A4D}" srcOrd="0" destOrd="0" presId="urn:microsoft.com/office/officeart/2005/8/layout/hierarchy2"/>
    <dgm:cxn modelId="{7EC557FC-84E1-48C1-B985-5E5B1C1C1664}" type="presOf" srcId="{10E5C513-A58E-44DB-91D5-A6A0A9634F9B}" destId="{3F452476-FD1F-4BC5-AB52-D49329BEA6E0}" srcOrd="0" destOrd="0" presId="urn:microsoft.com/office/officeart/2005/8/layout/hierarchy2"/>
    <dgm:cxn modelId="{8F3CF0FA-9A10-49B0-B98D-67BFB0745DB4}" type="presParOf" srcId="{9509DFBF-6041-4F24-A6B3-A0B38E2848FB}" destId="{1F852687-FAC5-47A9-8A09-B1BAA1BAED34}" srcOrd="0" destOrd="0" presId="urn:microsoft.com/office/officeart/2005/8/layout/hierarchy2"/>
    <dgm:cxn modelId="{BBA13326-82F6-46DC-B9A7-DC359484471F}" type="presParOf" srcId="{1F852687-FAC5-47A9-8A09-B1BAA1BAED34}" destId="{3CDB34C5-C640-4D3B-A6D4-3579113D2A88}" srcOrd="0" destOrd="0" presId="urn:microsoft.com/office/officeart/2005/8/layout/hierarchy2"/>
    <dgm:cxn modelId="{67A510BE-9ED2-45A7-9530-0734FB8F25B1}" type="presParOf" srcId="{1F852687-FAC5-47A9-8A09-B1BAA1BAED34}" destId="{13A1210E-FBED-472C-B289-F096665385E9}" srcOrd="1" destOrd="0" presId="urn:microsoft.com/office/officeart/2005/8/layout/hierarchy2"/>
    <dgm:cxn modelId="{11792410-C1F8-4BCA-8A23-AF8B1A42164D}" type="presParOf" srcId="{13A1210E-FBED-472C-B289-F096665385E9}" destId="{15F90327-CF90-4507-B88B-00D65A1EABB7}" srcOrd="0" destOrd="0" presId="urn:microsoft.com/office/officeart/2005/8/layout/hierarchy2"/>
    <dgm:cxn modelId="{F2E2EABC-AF0E-46C2-AFA1-996E31F173F0}" type="presParOf" srcId="{15F90327-CF90-4507-B88B-00D65A1EABB7}" destId="{805257CC-4225-40DD-955B-E7A6D7C330FF}" srcOrd="0" destOrd="0" presId="urn:microsoft.com/office/officeart/2005/8/layout/hierarchy2"/>
    <dgm:cxn modelId="{E45B61CA-E232-4502-BA41-D2066E409358}" type="presParOf" srcId="{13A1210E-FBED-472C-B289-F096665385E9}" destId="{717650EE-946A-4D83-B876-6CF3A772D566}" srcOrd="1" destOrd="0" presId="urn:microsoft.com/office/officeart/2005/8/layout/hierarchy2"/>
    <dgm:cxn modelId="{96996891-2229-49DC-BCE0-725590110996}" type="presParOf" srcId="{717650EE-946A-4D83-B876-6CF3A772D566}" destId="{01F05F86-BF64-47C8-9765-BC0D894CEE1C}" srcOrd="0" destOrd="0" presId="urn:microsoft.com/office/officeart/2005/8/layout/hierarchy2"/>
    <dgm:cxn modelId="{CBD6D12E-3F73-4F57-847B-1A4768D30AA8}" type="presParOf" srcId="{717650EE-946A-4D83-B876-6CF3A772D566}" destId="{19E2367A-9F06-415B-8B27-8D4B9CBE4B26}" srcOrd="1" destOrd="0" presId="urn:microsoft.com/office/officeart/2005/8/layout/hierarchy2"/>
    <dgm:cxn modelId="{BAB2B6EA-2086-4D10-96F8-A2E72AED0225}" type="presParOf" srcId="{19E2367A-9F06-415B-8B27-8D4B9CBE4B26}" destId="{9872125B-6EE8-4EB4-A87A-3F09659B028E}" srcOrd="0" destOrd="0" presId="urn:microsoft.com/office/officeart/2005/8/layout/hierarchy2"/>
    <dgm:cxn modelId="{02115224-E702-4BD4-A991-B519C3355218}" type="presParOf" srcId="{9872125B-6EE8-4EB4-A87A-3F09659B028E}" destId="{954F0BEE-B3DB-4C56-933A-2C54F80B1495}" srcOrd="0" destOrd="0" presId="urn:microsoft.com/office/officeart/2005/8/layout/hierarchy2"/>
    <dgm:cxn modelId="{B3304D69-ACC0-428E-990A-ADDBF35902E6}" type="presParOf" srcId="{19E2367A-9F06-415B-8B27-8D4B9CBE4B26}" destId="{4E0B9F21-AC90-4492-9A22-7F699503D5A1}" srcOrd="1" destOrd="0" presId="urn:microsoft.com/office/officeart/2005/8/layout/hierarchy2"/>
    <dgm:cxn modelId="{35B72FDF-C273-46B0-845C-E91F940EB5F8}" type="presParOf" srcId="{4E0B9F21-AC90-4492-9A22-7F699503D5A1}" destId="{6BE79F1F-10E8-499C-9D42-29FA18B92353}" srcOrd="0" destOrd="0" presId="urn:microsoft.com/office/officeart/2005/8/layout/hierarchy2"/>
    <dgm:cxn modelId="{8112F5E2-F0D1-457F-9083-9035E94F6EAD}" type="presParOf" srcId="{4E0B9F21-AC90-4492-9A22-7F699503D5A1}" destId="{5F8B5EE8-4C4D-4D0B-A9F9-DD4EBFE77FC0}" srcOrd="1" destOrd="0" presId="urn:microsoft.com/office/officeart/2005/8/layout/hierarchy2"/>
    <dgm:cxn modelId="{790970FD-D56C-4A88-B476-BD2AB03F86B5}" type="presParOf" srcId="{19E2367A-9F06-415B-8B27-8D4B9CBE4B26}" destId="{FC56719C-A6A1-4002-9194-B77E2F858780}" srcOrd="2" destOrd="0" presId="urn:microsoft.com/office/officeart/2005/8/layout/hierarchy2"/>
    <dgm:cxn modelId="{0567B8A2-D8DB-4437-90B1-2BBE03571491}" type="presParOf" srcId="{FC56719C-A6A1-4002-9194-B77E2F858780}" destId="{B5607FFD-B90C-40CF-81EE-25828461C38B}" srcOrd="0" destOrd="0" presId="urn:microsoft.com/office/officeart/2005/8/layout/hierarchy2"/>
    <dgm:cxn modelId="{3715E745-39A5-4DDA-AE65-7CBD21336E7A}" type="presParOf" srcId="{19E2367A-9F06-415B-8B27-8D4B9CBE4B26}" destId="{D0F76414-96B1-4D5B-AD80-8D5D82913F76}" srcOrd="3" destOrd="0" presId="urn:microsoft.com/office/officeart/2005/8/layout/hierarchy2"/>
    <dgm:cxn modelId="{01C375C3-C791-4487-9EDB-D8ADF32AA661}" type="presParOf" srcId="{D0F76414-96B1-4D5B-AD80-8D5D82913F76}" destId="{D2331A4C-7232-44CD-9EDC-5A7BA63255BA}" srcOrd="0" destOrd="0" presId="urn:microsoft.com/office/officeart/2005/8/layout/hierarchy2"/>
    <dgm:cxn modelId="{018BBE35-0766-4ED7-BC82-8B581C468683}" type="presParOf" srcId="{D0F76414-96B1-4D5B-AD80-8D5D82913F76}" destId="{FF61976B-D4D2-4CB2-9B7C-D3298910B7B1}" srcOrd="1" destOrd="0" presId="urn:microsoft.com/office/officeart/2005/8/layout/hierarchy2"/>
    <dgm:cxn modelId="{8CF2D34A-BF76-4309-A0E4-B1A77695023C}" type="presParOf" srcId="{FF61976B-D4D2-4CB2-9B7C-D3298910B7B1}" destId="{FA2C0C3C-6786-461B-AB38-2E6982EAB32D}" srcOrd="0" destOrd="0" presId="urn:microsoft.com/office/officeart/2005/8/layout/hierarchy2"/>
    <dgm:cxn modelId="{CA2FAB64-4D3F-4F31-B1BC-6889F3DE343E}" type="presParOf" srcId="{FA2C0C3C-6786-461B-AB38-2E6982EAB32D}" destId="{B8BD5E2E-DC6F-40DC-8902-5194AA99F543}" srcOrd="0" destOrd="0" presId="urn:microsoft.com/office/officeart/2005/8/layout/hierarchy2"/>
    <dgm:cxn modelId="{E40FA047-E4F8-449A-A132-57BC83FE620D}" type="presParOf" srcId="{FF61976B-D4D2-4CB2-9B7C-D3298910B7B1}" destId="{5EB9EBAF-38CA-434A-BFD6-E12961922DF5}" srcOrd="1" destOrd="0" presId="urn:microsoft.com/office/officeart/2005/8/layout/hierarchy2"/>
    <dgm:cxn modelId="{F7F206B9-74E7-404F-B1D8-2D6345972A1A}" type="presParOf" srcId="{5EB9EBAF-38CA-434A-BFD6-E12961922DF5}" destId="{85989FDC-1E9F-4B2D-B77D-9AE56457B555}" srcOrd="0" destOrd="0" presId="urn:microsoft.com/office/officeart/2005/8/layout/hierarchy2"/>
    <dgm:cxn modelId="{5700294A-BB71-4BCD-A728-A0F0CA05B34A}" type="presParOf" srcId="{5EB9EBAF-38CA-434A-BFD6-E12961922DF5}" destId="{574274D3-55F7-4CBC-AF03-72ECD0F73F73}" srcOrd="1" destOrd="0" presId="urn:microsoft.com/office/officeart/2005/8/layout/hierarchy2"/>
    <dgm:cxn modelId="{AD72D639-5128-4ED6-B396-195D8E464FDD}" type="presParOf" srcId="{FF61976B-D4D2-4CB2-9B7C-D3298910B7B1}" destId="{C16F6554-4E9A-4D5E-AAEA-EE272C05A118}" srcOrd="2" destOrd="0" presId="urn:microsoft.com/office/officeart/2005/8/layout/hierarchy2"/>
    <dgm:cxn modelId="{EEEF19FA-2AB0-4E51-A558-CF4516F3991E}" type="presParOf" srcId="{C16F6554-4E9A-4D5E-AAEA-EE272C05A118}" destId="{9ED3C945-C982-408D-8974-C2A0AA7C9E93}" srcOrd="0" destOrd="0" presId="urn:microsoft.com/office/officeart/2005/8/layout/hierarchy2"/>
    <dgm:cxn modelId="{CC2FC44D-CE6F-471D-9F9E-95E9A0AFA7FD}" type="presParOf" srcId="{FF61976B-D4D2-4CB2-9B7C-D3298910B7B1}" destId="{9E366C61-74D4-4800-AA00-14EAF8A79CA6}" srcOrd="3" destOrd="0" presId="urn:microsoft.com/office/officeart/2005/8/layout/hierarchy2"/>
    <dgm:cxn modelId="{A909DC2C-5059-47BB-A61D-67E4BA34927B}" type="presParOf" srcId="{9E366C61-74D4-4800-AA00-14EAF8A79CA6}" destId="{AD8EC3AF-B6E6-4045-8C30-B79929A88ACD}" srcOrd="0" destOrd="0" presId="urn:microsoft.com/office/officeart/2005/8/layout/hierarchy2"/>
    <dgm:cxn modelId="{10BFD77D-8175-46F1-9245-46A9F6BCD991}" type="presParOf" srcId="{9E366C61-74D4-4800-AA00-14EAF8A79CA6}" destId="{507B46A3-0E74-4BC3-99DA-6FD542DE595F}" srcOrd="1" destOrd="0" presId="urn:microsoft.com/office/officeart/2005/8/layout/hierarchy2"/>
    <dgm:cxn modelId="{986BEAC1-CA7C-4F2E-AA87-2F11A30CB243}" type="presParOf" srcId="{19E2367A-9F06-415B-8B27-8D4B9CBE4B26}" destId="{9FD83429-1B6F-4DF0-A521-124415078950}" srcOrd="4" destOrd="0" presId="urn:microsoft.com/office/officeart/2005/8/layout/hierarchy2"/>
    <dgm:cxn modelId="{9606D1D1-0FAA-4B64-B369-6949A0FA58A3}" type="presParOf" srcId="{9FD83429-1B6F-4DF0-A521-124415078950}" destId="{8E79047F-0275-461D-B4F7-875A769B7C10}" srcOrd="0" destOrd="0" presId="urn:microsoft.com/office/officeart/2005/8/layout/hierarchy2"/>
    <dgm:cxn modelId="{0F1A764A-5604-4510-966D-8D23E6F68850}" type="presParOf" srcId="{19E2367A-9F06-415B-8B27-8D4B9CBE4B26}" destId="{2CD89E24-15E7-4434-A995-739A808E54AF}" srcOrd="5" destOrd="0" presId="urn:microsoft.com/office/officeart/2005/8/layout/hierarchy2"/>
    <dgm:cxn modelId="{5C238206-C2A8-45E3-B84D-2C544B9FE37E}" type="presParOf" srcId="{2CD89E24-15E7-4434-A995-739A808E54AF}" destId="{AA00182D-1E99-444F-8B72-D2526FC68125}" srcOrd="0" destOrd="0" presId="urn:microsoft.com/office/officeart/2005/8/layout/hierarchy2"/>
    <dgm:cxn modelId="{913D0450-5BE0-478B-9E8D-95F304692387}" type="presParOf" srcId="{2CD89E24-15E7-4434-A995-739A808E54AF}" destId="{B08ABDD6-C072-4D55-8D4B-4A48157445EF}" srcOrd="1" destOrd="0" presId="urn:microsoft.com/office/officeart/2005/8/layout/hierarchy2"/>
    <dgm:cxn modelId="{6D4DD5D1-39F6-47DD-AB85-10F6A58AA941}" type="presParOf" srcId="{B08ABDD6-C072-4D55-8D4B-4A48157445EF}" destId="{89802BBA-C59C-4641-A056-0A62F0456A71}" srcOrd="0" destOrd="0" presId="urn:microsoft.com/office/officeart/2005/8/layout/hierarchy2"/>
    <dgm:cxn modelId="{9AB61EB1-4165-46DF-BE87-CF69794BE1B3}" type="presParOf" srcId="{89802BBA-C59C-4641-A056-0A62F0456A71}" destId="{3A5B8043-5382-493C-8EA5-240787BF597D}" srcOrd="0" destOrd="0" presId="urn:microsoft.com/office/officeart/2005/8/layout/hierarchy2"/>
    <dgm:cxn modelId="{EDF3FEEC-B314-4F78-9B82-6EB2B50D981F}" type="presParOf" srcId="{B08ABDD6-C072-4D55-8D4B-4A48157445EF}" destId="{3461AD56-1FF3-4464-9B6B-1B37906DE405}" srcOrd="1" destOrd="0" presId="urn:microsoft.com/office/officeart/2005/8/layout/hierarchy2"/>
    <dgm:cxn modelId="{F9DF0111-FC5A-4858-BCEE-2867732FCECF}" type="presParOf" srcId="{3461AD56-1FF3-4464-9B6B-1B37906DE405}" destId="{E34ADFC4-7BA1-4846-983D-E5202B8F0DD4}" srcOrd="0" destOrd="0" presId="urn:microsoft.com/office/officeart/2005/8/layout/hierarchy2"/>
    <dgm:cxn modelId="{03BAD953-5B60-4AE2-BFBE-7EF5A638D893}" type="presParOf" srcId="{3461AD56-1FF3-4464-9B6B-1B37906DE405}" destId="{21378C66-405A-435E-A29C-1AB4AC3A6086}" srcOrd="1" destOrd="0" presId="urn:microsoft.com/office/officeart/2005/8/layout/hierarchy2"/>
    <dgm:cxn modelId="{4D2C6EAC-0E93-44FF-B080-EC8A3D58255B}" type="presParOf" srcId="{B08ABDD6-C072-4D55-8D4B-4A48157445EF}" destId="{3010E009-F96F-4C8E-B8D6-4C2299AFC849}" srcOrd="2" destOrd="0" presId="urn:microsoft.com/office/officeart/2005/8/layout/hierarchy2"/>
    <dgm:cxn modelId="{9DDF0ED5-33C2-4FD2-AB41-9251EF78B31E}" type="presParOf" srcId="{3010E009-F96F-4C8E-B8D6-4C2299AFC849}" destId="{6BBA7B6E-8ABF-4725-A7D5-49740544B466}" srcOrd="0" destOrd="0" presId="urn:microsoft.com/office/officeart/2005/8/layout/hierarchy2"/>
    <dgm:cxn modelId="{AC47DD2C-DE16-4776-969A-1AC00EA7BB7B}" type="presParOf" srcId="{B08ABDD6-C072-4D55-8D4B-4A48157445EF}" destId="{53F98599-F5CB-47BA-BCFC-177F9FD7F6B8}" srcOrd="3" destOrd="0" presId="urn:microsoft.com/office/officeart/2005/8/layout/hierarchy2"/>
    <dgm:cxn modelId="{5AE9A8FF-C843-46AF-8BBE-6294F16876BA}" type="presParOf" srcId="{53F98599-F5CB-47BA-BCFC-177F9FD7F6B8}" destId="{E87915E4-3063-4460-B457-D92F72E23A3C}" srcOrd="0" destOrd="0" presId="urn:microsoft.com/office/officeart/2005/8/layout/hierarchy2"/>
    <dgm:cxn modelId="{899894EE-1B0A-4470-A73B-C554D2A2116E}" type="presParOf" srcId="{53F98599-F5CB-47BA-BCFC-177F9FD7F6B8}" destId="{BC3C7C90-554F-4701-9F6E-D08AE20D8F43}" srcOrd="1" destOrd="0" presId="urn:microsoft.com/office/officeart/2005/8/layout/hierarchy2"/>
    <dgm:cxn modelId="{EB0A61B3-ADE7-4E65-A654-E3B7C0485D23}" type="presParOf" srcId="{19E2367A-9F06-415B-8B27-8D4B9CBE4B26}" destId="{76E312AD-F674-4BCC-8EC4-00716B3D06B7}" srcOrd="6" destOrd="0" presId="urn:microsoft.com/office/officeart/2005/8/layout/hierarchy2"/>
    <dgm:cxn modelId="{33BE9A47-C97D-4B54-89CD-EF5CDBC9C797}" type="presParOf" srcId="{76E312AD-F674-4BCC-8EC4-00716B3D06B7}" destId="{A92FEE05-5B5F-410B-9FAA-127C1C9FEB18}" srcOrd="0" destOrd="0" presId="urn:microsoft.com/office/officeart/2005/8/layout/hierarchy2"/>
    <dgm:cxn modelId="{C17CD26E-8F55-4A18-9CD2-8DB56D065CEB}" type="presParOf" srcId="{19E2367A-9F06-415B-8B27-8D4B9CBE4B26}" destId="{CA1E048F-3104-487E-B7DC-F889B93FD2AE}" srcOrd="7" destOrd="0" presId="urn:microsoft.com/office/officeart/2005/8/layout/hierarchy2"/>
    <dgm:cxn modelId="{13467905-9BAE-4383-B43E-2F8A359BBFAE}" type="presParOf" srcId="{CA1E048F-3104-487E-B7DC-F889B93FD2AE}" destId="{24F5440A-C467-49DD-90AA-2D1594AC8C45}" srcOrd="0" destOrd="0" presId="urn:microsoft.com/office/officeart/2005/8/layout/hierarchy2"/>
    <dgm:cxn modelId="{2A0FD665-8E0F-4B54-939F-2903FE8FE85D}" type="presParOf" srcId="{CA1E048F-3104-487E-B7DC-F889B93FD2AE}" destId="{8852FA16-452E-4249-87EF-ACB66F228442}" srcOrd="1" destOrd="0" presId="urn:microsoft.com/office/officeart/2005/8/layout/hierarchy2"/>
    <dgm:cxn modelId="{8A77F8DC-C6C6-4268-81EC-D8B42A563960}" type="presParOf" srcId="{19E2367A-9F06-415B-8B27-8D4B9CBE4B26}" destId="{3C97F80C-C5F3-4C38-B270-A2EB98D35CAA}" srcOrd="8" destOrd="0" presId="urn:microsoft.com/office/officeart/2005/8/layout/hierarchy2"/>
    <dgm:cxn modelId="{120E5A43-B2A8-4661-8206-F60A86C4B4C7}" type="presParOf" srcId="{3C97F80C-C5F3-4C38-B270-A2EB98D35CAA}" destId="{326E4AEC-B2BF-4DDF-B10E-17259D509772}" srcOrd="0" destOrd="0" presId="urn:microsoft.com/office/officeart/2005/8/layout/hierarchy2"/>
    <dgm:cxn modelId="{F62AE9EB-21FF-4160-A187-341CFE081531}" type="presParOf" srcId="{19E2367A-9F06-415B-8B27-8D4B9CBE4B26}" destId="{DEF32A72-E02F-4435-93A1-88F120ACA6C5}" srcOrd="9" destOrd="0" presId="urn:microsoft.com/office/officeart/2005/8/layout/hierarchy2"/>
    <dgm:cxn modelId="{BB74F060-991F-46FC-9B82-B7131E568A06}" type="presParOf" srcId="{DEF32A72-E02F-4435-93A1-88F120ACA6C5}" destId="{87268211-CFC3-4372-843E-3FDAFB2CBE92}" srcOrd="0" destOrd="0" presId="urn:microsoft.com/office/officeart/2005/8/layout/hierarchy2"/>
    <dgm:cxn modelId="{A6607AFD-BA37-4A40-84DE-E1A3DE8B8E71}" type="presParOf" srcId="{DEF32A72-E02F-4435-93A1-88F120ACA6C5}" destId="{38CA782B-A18E-4F55-A3EF-BDCD84F0CB98}" srcOrd="1" destOrd="0" presId="urn:microsoft.com/office/officeart/2005/8/layout/hierarchy2"/>
    <dgm:cxn modelId="{AA271A88-7D74-48F7-BD35-5655BE164BAA}" type="presParOf" srcId="{13A1210E-FBED-472C-B289-F096665385E9}" destId="{29867EA4-71E8-4AF5-B56B-18A2A18F8D50}" srcOrd="2" destOrd="0" presId="urn:microsoft.com/office/officeart/2005/8/layout/hierarchy2"/>
    <dgm:cxn modelId="{BDE18B7F-8B88-4769-8C20-E6616793791A}" type="presParOf" srcId="{29867EA4-71E8-4AF5-B56B-18A2A18F8D50}" destId="{81259522-5641-462B-AD31-26EFEB204010}" srcOrd="0" destOrd="0" presId="urn:microsoft.com/office/officeart/2005/8/layout/hierarchy2"/>
    <dgm:cxn modelId="{B1964150-5B4C-4792-879B-E386256C14C4}" type="presParOf" srcId="{13A1210E-FBED-472C-B289-F096665385E9}" destId="{50C117CA-FA83-42E0-82B4-5EFEAB9624F3}" srcOrd="3" destOrd="0" presId="urn:microsoft.com/office/officeart/2005/8/layout/hierarchy2"/>
    <dgm:cxn modelId="{EE41D92A-DF67-4B79-942B-A5226994F04F}" type="presParOf" srcId="{50C117CA-FA83-42E0-82B4-5EFEAB9624F3}" destId="{B992825E-3496-4B2F-8539-2FF55410C609}" srcOrd="0" destOrd="0" presId="urn:microsoft.com/office/officeart/2005/8/layout/hierarchy2"/>
    <dgm:cxn modelId="{C422B2EF-284B-4D8B-8899-3B643FC3F338}" type="presParOf" srcId="{50C117CA-FA83-42E0-82B4-5EFEAB9624F3}" destId="{19319FB5-F51C-4FF8-A8C2-E1137AE43802}" srcOrd="1" destOrd="0" presId="urn:microsoft.com/office/officeart/2005/8/layout/hierarchy2"/>
    <dgm:cxn modelId="{6ACA9578-D98E-4F83-8030-A0DBE7A7FFC1}" type="presParOf" srcId="{19319FB5-F51C-4FF8-A8C2-E1137AE43802}" destId="{8306CF82-456C-4B3E-8005-CEEF96834623}" srcOrd="0" destOrd="0" presId="urn:microsoft.com/office/officeart/2005/8/layout/hierarchy2"/>
    <dgm:cxn modelId="{84076996-B673-4DF5-A98C-1B0F80ACB0E6}" type="presParOf" srcId="{8306CF82-456C-4B3E-8005-CEEF96834623}" destId="{904D4C65-2E1D-42C2-B98F-2659DC45E10D}" srcOrd="0" destOrd="0" presId="urn:microsoft.com/office/officeart/2005/8/layout/hierarchy2"/>
    <dgm:cxn modelId="{8EC9203C-6DF2-4C16-AE49-3AC7337CFF04}" type="presParOf" srcId="{19319FB5-F51C-4FF8-A8C2-E1137AE43802}" destId="{FCC6FCB9-53D4-4056-ADF5-3B4724F70D08}" srcOrd="1" destOrd="0" presId="urn:microsoft.com/office/officeart/2005/8/layout/hierarchy2"/>
    <dgm:cxn modelId="{A09219A5-53D5-4684-BD65-FB89C4502B64}" type="presParOf" srcId="{FCC6FCB9-53D4-4056-ADF5-3B4724F70D08}" destId="{2AE75C7A-D7C3-40D7-B00D-AACA53493C95}" srcOrd="0" destOrd="0" presId="urn:microsoft.com/office/officeart/2005/8/layout/hierarchy2"/>
    <dgm:cxn modelId="{BAB32306-0532-48EE-9131-67CE5EC4B1F8}" type="presParOf" srcId="{FCC6FCB9-53D4-4056-ADF5-3B4724F70D08}" destId="{1E832291-CA1A-41CD-A4A9-5D1B0DF83537}" srcOrd="1" destOrd="0" presId="urn:microsoft.com/office/officeart/2005/8/layout/hierarchy2"/>
    <dgm:cxn modelId="{9A7B6233-F643-4FA2-A6C9-34483AD2F387}" type="presParOf" srcId="{19319FB5-F51C-4FF8-A8C2-E1137AE43802}" destId="{7E7B3DC3-F18B-4AAB-B58A-F998845B1D74}" srcOrd="2" destOrd="0" presId="urn:microsoft.com/office/officeart/2005/8/layout/hierarchy2"/>
    <dgm:cxn modelId="{D334EF7B-E116-4232-901B-89A2D7EF9872}" type="presParOf" srcId="{7E7B3DC3-F18B-4AAB-B58A-F998845B1D74}" destId="{2547EAF8-7A21-4A75-A6BF-E9AA91A4C080}" srcOrd="0" destOrd="0" presId="urn:microsoft.com/office/officeart/2005/8/layout/hierarchy2"/>
    <dgm:cxn modelId="{DD09BEDC-4C15-42B0-8684-8D0BBE7E4D66}" type="presParOf" srcId="{19319FB5-F51C-4FF8-A8C2-E1137AE43802}" destId="{423FDA88-F47A-4B72-8206-5AAFA54E0D8F}" srcOrd="3" destOrd="0" presId="urn:microsoft.com/office/officeart/2005/8/layout/hierarchy2"/>
    <dgm:cxn modelId="{09019B02-0130-4F13-8478-84E555E1A422}" type="presParOf" srcId="{423FDA88-F47A-4B72-8206-5AAFA54E0D8F}" destId="{741BC2F0-5971-491B-A9FE-1066669E7B62}" srcOrd="0" destOrd="0" presId="urn:microsoft.com/office/officeart/2005/8/layout/hierarchy2"/>
    <dgm:cxn modelId="{969399DA-DEB3-4589-807F-85187E04FC7E}" type="presParOf" srcId="{423FDA88-F47A-4B72-8206-5AAFA54E0D8F}" destId="{64866984-DA3C-40D7-8D26-7F88E14F5FA6}" srcOrd="1" destOrd="0" presId="urn:microsoft.com/office/officeart/2005/8/layout/hierarchy2"/>
    <dgm:cxn modelId="{03AB8184-AAA7-4D2D-B657-B9D3A7D05296}" type="presParOf" srcId="{13A1210E-FBED-472C-B289-F096665385E9}" destId="{BE7AEB6D-2752-4690-BC78-8FC4FA29B2FB}" srcOrd="4" destOrd="0" presId="urn:microsoft.com/office/officeart/2005/8/layout/hierarchy2"/>
    <dgm:cxn modelId="{2F009DE5-D038-46DD-B986-91D32AA68202}" type="presParOf" srcId="{BE7AEB6D-2752-4690-BC78-8FC4FA29B2FB}" destId="{5B53F2DA-D6DB-45D2-B43E-7CA36602FC10}" srcOrd="0" destOrd="0" presId="urn:microsoft.com/office/officeart/2005/8/layout/hierarchy2"/>
    <dgm:cxn modelId="{9034F277-1F24-40F4-9AD6-62A77B5E9F0F}" type="presParOf" srcId="{13A1210E-FBED-472C-B289-F096665385E9}" destId="{27E010A1-D3A4-47E7-AEF9-E63BE0CBAF6A}" srcOrd="5" destOrd="0" presId="urn:microsoft.com/office/officeart/2005/8/layout/hierarchy2"/>
    <dgm:cxn modelId="{3C1EBE51-A4E5-496C-965B-CDB516DC939A}" type="presParOf" srcId="{27E010A1-D3A4-47E7-AEF9-E63BE0CBAF6A}" destId="{4C8E8347-6D9E-4955-AE09-A79E82EA20C1}" srcOrd="0" destOrd="0" presId="urn:microsoft.com/office/officeart/2005/8/layout/hierarchy2"/>
    <dgm:cxn modelId="{A0D4B322-0E61-45E9-8529-ECFE3143E96A}" type="presParOf" srcId="{27E010A1-D3A4-47E7-AEF9-E63BE0CBAF6A}" destId="{E7A961D3-735E-4782-A82F-BD123445BFD1}" srcOrd="1" destOrd="0" presId="urn:microsoft.com/office/officeart/2005/8/layout/hierarchy2"/>
    <dgm:cxn modelId="{584BD53F-32BA-40F6-9214-FF28F3CAB4EF}" type="presParOf" srcId="{13A1210E-FBED-472C-B289-F096665385E9}" destId="{0B2AA251-8BF2-40E2-89FD-83C241249350}" srcOrd="6" destOrd="0" presId="urn:microsoft.com/office/officeart/2005/8/layout/hierarchy2"/>
    <dgm:cxn modelId="{A6EC0216-3B1B-4F98-B5F3-442A0DB9F896}" type="presParOf" srcId="{0B2AA251-8BF2-40E2-89FD-83C241249350}" destId="{877A80EA-ED37-4D00-BE36-92C3728028AF}" srcOrd="0" destOrd="0" presId="urn:microsoft.com/office/officeart/2005/8/layout/hierarchy2"/>
    <dgm:cxn modelId="{C84BFC7F-5322-45AB-9ED8-2239454900C6}" type="presParOf" srcId="{13A1210E-FBED-472C-B289-F096665385E9}" destId="{76AD2AAC-E8C8-4C54-9324-4ADF903F2280}" srcOrd="7" destOrd="0" presId="urn:microsoft.com/office/officeart/2005/8/layout/hierarchy2"/>
    <dgm:cxn modelId="{8F222A93-D89C-4886-933E-8D230D199724}" type="presParOf" srcId="{76AD2AAC-E8C8-4C54-9324-4ADF903F2280}" destId="{8D233277-181D-4C4B-BB5A-62C41AB5F47A}" srcOrd="0" destOrd="0" presId="urn:microsoft.com/office/officeart/2005/8/layout/hierarchy2"/>
    <dgm:cxn modelId="{034066B3-4248-4E5B-BA01-38F0F702BC4E}" type="presParOf" srcId="{76AD2AAC-E8C8-4C54-9324-4ADF903F2280}" destId="{2CE13A74-8D11-4F62-A27A-D706EE09FBE1}" srcOrd="1" destOrd="0" presId="urn:microsoft.com/office/officeart/2005/8/layout/hierarchy2"/>
    <dgm:cxn modelId="{B6DA3444-2618-4853-9A4B-2E8CB7D3D2A0}" type="presParOf" srcId="{13A1210E-FBED-472C-B289-F096665385E9}" destId="{24041DD4-1522-4C13-9563-B0809557C4A9}" srcOrd="8" destOrd="0" presId="urn:microsoft.com/office/officeart/2005/8/layout/hierarchy2"/>
    <dgm:cxn modelId="{0AD5E311-43D9-44BE-8650-48E5EDF909E7}" type="presParOf" srcId="{24041DD4-1522-4C13-9563-B0809557C4A9}" destId="{8882F70A-B304-4ADD-B693-24248EB795EB}" srcOrd="0" destOrd="0" presId="urn:microsoft.com/office/officeart/2005/8/layout/hierarchy2"/>
    <dgm:cxn modelId="{3646561C-AA7A-4EFB-B18F-7085EC91F102}" type="presParOf" srcId="{13A1210E-FBED-472C-B289-F096665385E9}" destId="{114ED4D2-5932-41A1-B664-D8E134C2DA35}" srcOrd="9" destOrd="0" presId="urn:microsoft.com/office/officeart/2005/8/layout/hierarchy2"/>
    <dgm:cxn modelId="{A44958CF-5784-4296-9E0F-A21982B76491}" type="presParOf" srcId="{114ED4D2-5932-41A1-B664-D8E134C2DA35}" destId="{C171C5F6-302F-4472-9319-69A8B35FA4B1}" srcOrd="0" destOrd="0" presId="urn:microsoft.com/office/officeart/2005/8/layout/hierarchy2"/>
    <dgm:cxn modelId="{60200A1B-F12D-4D82-9CDD-84EF10F4D8B6}" type="presParOf" srcId="{114ED4D2-5932-41A1-B664-D8E134C2DA35}" destId="{488580DF-A7D6-4B2C-8097-3D259DA6BFE2}" srcOrd="1" destOrd="0" presId="urn:microsoft.com/office/officeart/2005/8/layout/hierarchy2"/>
    <dgm:cxn modelId="{7E89A270-FB16-4F0E-BC05-8E49DF1BEE5F}" type="presParOf" srcId="{13A1210E-FBED-472C-B289-F096665385E9}" destId="{442CD363-D71A-4C9F-A8CE-D100B80E6ECE}" srcOrd="10" destOrd="0" presId="urn:microsoft.com/office/officeart/2005/8/layout/hierarchy2"/>
    <dgm:cxn modelId="{A5906D1F-40F8-4777-B8CB-EE45D86E378F}" type="presParOf" srcId="{442CD363-D71A-4C9F-A8CE-D100B80E6ECE}" destId="{BDC8B7E2-7672-41AF-8DE3-267873626CDB}" srcOrd="0" destOrd="0" presId="urn:microsoft.com/office/officeart/2005/8/layout/hierarchy2"/>
    <dgm:cxn modelId="{9729131E-02D1-425D-B107-98701096140A}" type="presParOf" srcId="{13A1210E-FBED-472C-B289-F096665385E9}" destId="{38DE5899-2781-4B88-A98E-8B2B8405E424}" srcOrd="11" destOrd="0" presId="urn:microsoft.com/office/officeart/2005/8/layout/hierarchy2"/>
    <dgm:cxn modelId="{EBAB97F6-22E7-476A-85F6-0625C2C6898D}" type="presParOf" srcId="{38DE5899-2781-4B88-A98E-8B2B8405E424}" destId="{3F452476-FD1F-4BC5-AB52-D49329BEA6E0}" srcOrd="0" destOrd="0" presId="urn:microsoft.com/office/officeart/2005/8/layout/hierarchy2"/>
    <dgm:cxn modelId="{26B13554-4055-47F0-A140-A99D277BD18C}" type="presParOf" srcId="{38DE5899-2781-4B88-A98E-8B2B8405E424}" destId="{72CF820C-69BC-481F-BBB4-E019423AE4AF}" srcOrd="1" destOrd="0" presId="urn:microsoft.com/office/officeart/2005/8/layout/hierarchy2"/>
    <dgm:cxn modelId="{AC27D71F-06D9-4279-984A-28AC3C4D3368}" type="presParOf" srcId="{72CF820C-69BC-481F-BBB4-E019423AE4AF}" destId="{AD73BBBB-AEAE-4B8D-8A16-EE45753FC6F2}" srcOrd="0" destOrd="0" presId="urn:microsoft.com/office/officeart/2005/8/layout/hierarchy2"/>
    <dgm:cxn modelId="{6BD3CEA1-DFDE-47DD-AFB8-2336245B9B69}" type="presParOf" srcId="{AD73BBBB-AEAE-4B8D-8A16-EE45753FC6F2}" destId="{BE77E5C8-D4E9-42A3-98D7-5AEFBC76553A}" srcOrd="0" destOrd="0" presId="urn:microsoft.com/office/officeart/2005/8/layout/hierarchy2"/>
    <dgm:cxn modelId="{0F071177-5D95-4FE3-9573-C9F122379BB3}" type="presParOf" srcId="{72CF820C-69BC-481F-BBB4-E019423AE4AF}" destId="{92F9B286-7B60-4961-8EEA-12934A25F623}" srcOrd="1" destOrd="0" presId="urn:microsoft.com/office/officeart/2005/8/layout/hierarchy2"/>
    <dgm:cxn modelId="{49FCA6C9-CFFD-42BB-B98D-A094072D4D61}" type="presParOf" srcId="{92F9B286-7B60-4961-8EEA-12934A25F623}" destId="{42E3E244-7D7D-4EAF-8085-45CD435B126E}" srcOrd="0" destOrd="0" presId="urn:microsoft.com/office/officeart/2005/8/layout/hierarchy2"/>
    <dgm:cxn modelId="{AC51E1FA-A512-41CA-893E-B438CEFD2CE1}" type="presParOf" srcId="{92F9B286-7B60-4961-8EEA-12934A25F623}" destId="{C71EE124-A514-4613-839C-84862FAA0908}" srcOrd="1" destOrd="0" presId="urn:microsoft.com/office/officeart/2005/8/layout/hierarchy2"/>
    <dgm:cxn modelId="{10EFE780-B46F-43AF-A937-53104B0E06C2}" type="presParOf" srcId="{72CF820C-69BC-481F-BBB4-E019423AE4AF}" destId="{4021BA1A-9314-4053-968D-0796A7603A4D}" srcOrd="2" destOrd="0" presId="urn:microsoft.com/office/officeart/2005/8/layout/hierarchy2"/>
    <dgm:cxn modelId="{7F8579DD-3AAE-4AB6-850F-D3DABC154A39}" type="presParOf" srcId="{4021BA1A-9314-4053-968D-0796A7603A4D}" destId="{F738812D-119B-4022-87B6-586E09F170DA}" srcOrd="0" destOrd="0" presId="urn:microsoft.com/office/officeart/2005/8/layout/hierarchy2"/>
    <dgm:cxn modelId="{81766D29-160B-4044-A564-6B913D65D109}" type="presParOf" srcId="{72CF820C-69BC-481F-BBB4-E019423AE4AF}" destId="{C52080A4-F687-4851-B442-E03F090AC449}" srcOrd="3" destOrd="0" presId="urn:microsoft.com/office/officeart/2005/8/layout/hierarchy2"/>
    <dgm:cxn modelId="{72688EF4-9DBA-453F-BAA7-66D9E87B6341}" type="presParOf" srcId="{C52080A4-F687-4851-B442-E03F090AC449}" destId="{82658C4D-FBE7-449C-99CF-0761B9DCDB70}" srcOrd="0" destOrd="0" presId="urn:microsoft.com/office/officeart/2005/8/layout/hierarchy2"/>
    <dgm:cxn modelId="{D4F274D6-740A-4E42-AC7B-DEAC637DCA48}" type="presParOf" srcId="{C52080A4-F687-4851-B442-E03F090AC449}" destId="{8826A682-D805-4BC7-A224-60A68DA6E5ED}" srcOrd="1" destOrd="0" presId="urn:microsoft.com/office/officeart/2005/8/layout/hierarchy2"/>
    <dgm:cxn modelId="{61F6C76D-4E37-4A98-B232-699AC10B1F60}" type="presParOf" srcId="{72CF820C-69BC-481F-BBB4-E019423AE4AF}" destId="{16B052A2-5F28-403C-A94E-BEE860F82963}" srcOrd="4" destOrd="0" presId="urn:microsoft.com/office/officeart/2005/8/layout/hierarchy2"/>
    <dgm:cxn modelId="{3B5EC406-BC5E-42B6-A171-3B5A74D4529E}" type="presParOf" srcId="{16B052A2-5F28-403C-A94E-BEE860F82963}" destId="{CE34CB23-40E6-4287-8451-E59D4F03FEC5}" srcOrd="0" destOrd="0" presId="urn:microsoft.com/office/officeart/2005/8/layout/hierarchy2"/>
    <dgm:cxn modelId="{6ABB38FC-38A4-4F39-962E-DBF42BACFA19}" type="presParOf" srcId="{72CF820C-69BC-481F-BBB4-E019423AE4AF}" destId="{DCE6C150-0020-4FA2-B8E9-94EC0FE3B425}" srcOrd="5" destOrd="0" presId="urn:microsoft.com/office/officeart/2005/8/layout/hierarchy2"/>
    <dgm:cxn modelId="{FCBA161F-46B8-4370-B85A-CAD4AF71EA22}" type="presParOf" srcId="{DCE6C150-0020-4FA2-B8E9-94EC0FE3B425}" destId="{EB776EBA-6FD5-45E5-A537-76220E359354}" srcOrd="0" destOrd="0" presId="urn:microsoft.com/office/officeart/2005/8/layout/hierarchy2"/>
    <dgm:cxn modelId="{991272EA-B76F-4AE0-82F6-5EEAC5D00626}" type="presParOf" srcId="{DCE6C150-0020-4FA2-B8E9-94EC0FE3B425}" destId="{96847092-B544-4E1C-8E59-AF3CFC2DC14F}" srcOrd="1" destOrd="0" presId="urn:microsoft.com/office/officeart/2005/8/layout/hierarchy2"/>
    <dgm:cxn modelId="{BBC197FE-8F66-474F-9A43-4D6336EF59E6}" type="presParOf" srcId="{72CF820C-69BC-481F-BBB4-E019423AE4AF}" destId="{833CE275-6B9C-4A52-893F-71BD583FBF44}" srcOrd="6" destOrd="0" presId="urn:microsoft.com/office/officeart/2005/8/layout/hierarchy2"/>
    <dgm:cxn modelId="{35EE698A-671C-419E-9C0B-A9882C75A4E6}" type="presParOf" srcId="{833CE275-6B9C-4A52-893F-71BD583FBF44}" destId="{4A1FCC21-364E-40ED-973D-819736547FE3}" srcOrd="0" destOrd="0" presId="urn:microsoft.com/office/officeart/2005/8/layout/hierarchy2"/>
    <dgm:cxn modelId="{F44527D9-CDBE-46A3-93E3-5F0B96429601}" type="presParOf" srcId="{72CF820C-69BC-481F-BBB4-E019423AE4AF}" destId="{8C264C08-6F90-432D-9648-E40E3985A63E}" srcOrd="7" destOrd="0" presId="urn:microsoft.com/office/officeart/2005/8/layout/hierarchy2"/>
    <dgm:cxn modelId="{43A998AB-B5DF-4BE3-BE69-4F11FC1EDAF3}" type="presParOf" srcId="{8C264C08-6F90-432D-9648-E40E3985A63E}" destId="{471AA62E-A984-4ACC-AEB1-C5B28789E4F8}" srcOrd="0" destOrd="0" presId="urn:microsoft.com/office/officeart/2005/8/layout/hierarchy2"/>
    <dgm:cxn modelId="{57DE9853-0A2E-40F0-90BF-97302CE55461}" type="presParOf" srcId="{8C264C08-6F90-432D-9648-E40E3985A63E}" destId="{CA6D3C58-7030-44CE-878D-3EF50D574DD1}" srcOrd="1" destOrd="0" presId="urn:microsoft.com/office/officeart/2005/8/layout/hierarchy2"/>
    <dgm:cxn modelId="{F379B8EF-22BB-416E-BDC9-FD0E7D95A750}" type="presParOf" srcId="{72CF820C-69BC-481F-BBB4-E019423AE4AF}" destId="{28416D7C-7622-489A-92B2-4F86F6B05E66}" srcOrd="8" destOrd="0" presId="urn:microsoft.com/office/officeart/2005/8/layout/hierarchy2"/>
    <dgm:cxn modelId="{ED16A30F-7BE4-4CBB-AD63-998D744FB624}" type="presParOf" srcId="{28416D7C-7622-489A-92B2-4F86F6B05E66}" destId="{E401E3ED-8C94-4C76-8328-1D6E7B3CA5CF}" srcOrd="0" destOrd="0" presId="urn:microsoft.com/office/officeart/2005/8/layout/hierarchy2"/>
    <dgm:cxn modelId="{114BB2C9-D258-4D41-8F86-BF4A668BE5A3}" type="presParOf" srcId="{72CF820C-69BC-481F-BBB4-E019423AE4AF}" destId="{D133DAE0-6CB0-4C0B-A87C-3DC663B7741F}" srcOrd="9" destOrd="0" presId="urn:microsoft.com/office/officeart/2005/8/layout/hierarchy2"/>
    <dgm:cxn modelId="{93CFCC6F-8ED3-4326-9B53-047D28BD345C}" type="presParOf" srcId="{D133DAE0-6CB0-4C0B-A87C-3DC663B7741F}" destId="{C643175B-0953-4ED4-A47D-FF430362ACCF}" srcOrd="0" destOrd="0" presId="urn:microsoft.com/office/officeart/2005/8/layout/hierarchy2"/>
    <dgm:cxn modelId="{0C561C23-F9C2-4CB0-86AD-F1F436C40DA8}" type="presParOf" srcId="{D133DAE0-6CB0-4C0B-A87C-3DC663B7741F}" destId="{AF0A5AD5-4180-4179-8780-6F6EA6EF54A6}" srcOrd="1" destOrd="0" presId="urn:microsoft.com/office/officeart/2005/8/layout/hierarchy2"/>
  </dgm:cxnLst>
  <dgm:bg/>
  <dgm:whole/>
  <dgm:extLst>
    <a:ext uri="http://schemas.microsoft.com/office/drawing/2008/diagram">
      <dsp:dataModelExt xmlns:dsp="http://schemas.microsoft.com/office/drawing/2008/diagram" relId="rId1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CDB34C5-C640-4D3B-A6D4-3579113D2A88}">
      <dsp:nvSpPr>
        <dsp:cNvPr id="0" name=""/>
        <dsp:cNvSpPr/>
      </dsp:nvSpPr>
      <dsp:spPr>
        <a:xfrm>
          <a:off x="1649309" y="1702825"/>
          <a:ext cx="710354" cy="472848"/>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HANWASH dashboards</a:t>
          </a:r>
        </a:p>
      </dsp:txBody>
      <dsp:txXfrm>
        <a:off x="1663158" y="1716674"/>
        <a:ext cx="682656" cy="445150"/>
      </dsp:txXfrm>
    </dsp:sp>
    <dsp:sp modelId="{15F90327-CF90-4507-B88B-00D65A1EABB7}">
      <dsp:nvSpPr>
        <dsp:cNvPr id="0" name=""/>
        <dsp:cNvSpPr/>
      </dsp:nvSpPr>
      <dsp:spPr>
        <a:xfrm rot="16719579">
          <a:off x="1870513" y="1364604"/>
          <a:ext cx="1151707" cy="10712"/>
        </a:xfrm>
        <a:custGeom>
          <a:avLst/>
          <a:gdLst/>
          <a:ahLst/>
          <a:cxnLst/>
          <a:rect l="0" t="0" r="0" b="0"/>
          <a:pathLst>
            <a:path>
              <a:moveTo>
                <a:pt x="0" y="5356"/>
              </a:moveTo>
              <a:lnTo>
                <a:pt x="1151707" y="5356"/>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en-US" sz="600" kern="1200"/>
        </a:p>
      </dsp:txBody>
      <dsp:txXfrm>
        <a:off x="2417575" y="1341168"/>
        <a:ext cx="57585" cy="57585"/>
      </dsp:txXfrm>
    </dsp:sp>
    <dsp:sp modelId="{01F05F86-BF64-47C8-9765-BC0D894CEE1C}">
      <dsp:nvSpPr>
        <dsp:cNvPr id="0" name=""/>
        <dsp:cNvSpPr/>
      </dsp:nvSpPr>
      <dsp:spPr>
        <a:xfrm>
          <a:off x="2533071" y="692292"/>
          <a:ext cx="433515" cy="216757"/>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t>Cavaillon</a:t>
          </a:r>
        </a:p>
      </dsp:txBody>
      <dsp:txXfrm>
        <a:off x="2539420" y="698641"/>
        <a:ext cx="420817" cy="204059"/>
      </dsp:txXfrm>
    </dsp:sp>
    <dsp:sp modelId="{9872125B-6EE8-4EB4-A87A-3F09659B028E}">
      <dsp:nvSpPr>
        <dsp:cNvPr id="0" name=""/>
        <dsp:cNvSpPr/>
      </dsp:nvSpPr>
      <dsp:spPr>
        <a:xfrm rot="17046093">
          <a:off x="2697425" y="450174"/>
          <a:ext cx="711728" cy="10712"/>
        </a:xfrm>
        <a:custGeom>
          <a:avLst/>
          <a:gdLst/>
          <a:ahLst/>
          <a:cxnLst/>
          <a:rect l="0" t="0" r="0" b="0"/>
          <a:pathLst>
            <a:path>
              <a:moveTo>
                <a:pt x="0" y="5356"/>
              </a:moveTo>
              <a:lnTo>
                <a:pt x="711728" y="5356"/>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en-US" sz="600" kern="1200"/>
        </a:p>
      </dsp:txBody>
      <dsp:txXfrm>
        <a:off x="3035496" y="437737"/>
        <a:ext cx="35586" cy="35586"/>
      </dsp:txXfrm>
    </dsp:sp>
    <dsp:sp modelId="{6BE79F1F-10E8-499C-9D42-29FA18B92353}">
      <dsp:nvSpPr>
        <dsp:cNvPr id="0" name=""/>
        <dsp:cNvSpPr/>
      </dsp:nvSpPr>
      <dsp:spPr>
        <a:xfrm>
          <a:off x="3139993" y="2011"/>
          <a:ext cx="433515" cy="216757"/>
        </a:xfrm>
        <a:prstGeom prst="roundRect">
          <a:avLst>
            <a:gd name="adj" fmla="val 10000"/>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t>Commune Action Plan</a:t>
          </a:r>
        </a:p>
      </dsp:txBody>
      <dsp:txXfrm>
        <a:off x="3146342" y="8360"/>
        <a:ext cx="420817" cy="204059"/>
      </dsp:txXfrm>
    </dsp:sp>
    <dsp:sp modelId="{FC56719C-A6A1-4002-9194-B77E2F858780}">
      <dsp:nvSpPr>
        <dsp:cNvPr id="0" name=""/>
        <dsp:cNvSpPr/>
      </dsp:nvSpPr>
      <dsp:spPr>
        <a:xfrm rot="17596935">
          <a:off x="2833933" y="593820"/>
          <a:ext cx="438713" cy="10712"/>
        </a:xfrm>
        <a:custGeom>
          <a:avLst/>
          <a:gdLst/>
          <a:ahLst/>
          <a:cxnLst/>
          <a:rect l="0" t="0" r="0" b="0"/>
          <a:pathLst>
            <a:path>
              <a:moveTo>
                <a:pt x="0" y="5356"/>
              </a:moveTo>
              <a:lnTo>
                <a:pt x="438713" y="5356"/>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en-US" sz="600" kern="1200"/>
        </a:p>
      </dsp:txBody>
      <dsp:txXfrm>
        <a:off x="3042322" y="588209"/>
        <a:ext cx="21935" cy="21935"/>
      </dsp:txXfrm>
    </dsp:sp>
    <dsp:sp modelId="{D2331A4C-7232-44CD-9EDC-5A7BA63255BA}">
      <dsp:nvSpPr>
        <dsp:cNvPr id="0" name=""/>
        <dsp:cNvSpPr/>
      </dsp:nvSpPr>
      <dsp:spPr>
        <a:xfrm>
          <a:off x="3139993" y="251283"/>
          <a:ext cx="511834" cy="292798"/>
        </a:xfrm>
        <a:prstGeom prst="roundRect">
          <a:avLst>
            <a:gd name="adj" fmla="val 10000"/>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t>Project performance</a:t>
          </a:r>
        </a:p>
      </dsp:txBody>
      <dsp:txXfrm>
        <a:off x="3148569" y="259859"/>
        <a:ext cx="494682" cy="275646"/>
      </dsp:txXfrm>
    </dsp:sp>
    <dsp:sp modelId="{FA2C0C3C-6786-461B-AB38-2E6982EAB32D}">
      <dsp:nvSpPr>
        <dsp:cNvPr id="0" name=""/>
        <dsp:cNvSpPr/>
      </dsp:nvSpPr>
      <dsp:spPr>
        <a:xfrm rot="19457599">
          <a:off x="3631756" y="330008"/>
          <a:ext cx="213550" cy="10712"/>
        </a:xfrm>
        <a:custGeom>
          <a:avLst/>
          <a:gdLst/>
          <a:ahLst/>
          <a:cxnLst/>
          <a:rect l="0" t="0" r="0" b="0"/>
          <a:pathLst>
            <a:path>
              <a:moveTo>
                <a:pt x="0" y="5356"/>
              </a:moveTo>
              <a:lnTo>
                <a:pt x="213550" y="5356"/>
              </a:lnTo>
            </a:path>
          </a:pathLst>
        </a:custGeom>
        <a:noFill/>
        <a:ln w="1270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en-US" sz="600" kern="1200"/>
        </a:p>
      </dsp:txBody>
      <dsp:txXfrm>
        <a:off x="3733192" y="330025"/>
        <a:ext cx="10677" cy="10677"/>
      </dsp:txXfrm>
    </dsp:sp>
    <dsp:sp modelId="{85989FDC-1E9F-4B2D-B77D-9AE56457B555}">
      <dsp:nvSpPr>
        <dsp:cNvPr id="0" name=""/>
        <dsp:cNvSpPr/>
      </dsp:nvSpPr>
      <dsp:spPr>
        <a:xfrm>
          <a:off x="3825234" y="164667"/>
          <a:ext cx="433515" cy="216757"/>
        </a:xfrm>
        <a:prstGeom prst="roundRect">
          <a:avLst>
            <a:gd name="adj" fmla="val 10000"/>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t>Global Grants</a:t>
          </a:r>
        </a:p>
      </dsp:txBody>
      <dsp:txXfrm>
        <a:off x="3831583" y="171016"/>
        <a:ext cx="420817" cy="204059"/>
      </dsp:txXfrm>
    </dsp:sp>
    <dsp:sp modelId="{C16F6554-4E9A-4D5E-AAEA-EE272C05A118}">
      <dsp:nvSpPr>
        <dsp:cNvPr id="0" name=""/>
        <dsp:cNvSpPr/>
      </dsp:nvSpPr>
      <dsp:spPr>
        <a:xfrm rot="2142401">
          <a:off x="3631756" y="454644"/>
          <a:ext cx="213550" cy="10712"/>
        </a:xfrm>
        <a:custGeom>
          <a:avLst/>
          <a:gdLst/>
          <a:ahLst/>
          <a:cxnLst/>
          <a:rect l="0" t="0" r="0" b="0"/>
          <a:pathLst>
            <a:path>
              <a:moveTo>
                <a:pt x="0" y="5356"/>
              </a:moveTo>
              <a:lnTo>
                <a:pt x="213550" y="5356"/>
              </a:lnTo>
            </a:path>
          </a:pathLst>
        </a:custGeom>
        <a:noFill/>
        <a:ln w="1270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en-US" sz="600" kern="1200"/>
        </a:p>
      </dsp:txBody>
      <dsp:txXfrm>
        <a:off x="3733192" y="454661"/>
        <a:ext cx="10677" cy="10677"/>
      </dsp:txXfrm>
    </dsp:sp>
    <dsp:sp modelId="{AD8EC3AF-B6E6-4045-8C30-B79929A88ACD}">
      <dsp:nvSpPr>
        <dsp:cNvPr id="0" name=""/>
        <dsp:cNvSpPr/>
      </dsp:nvSpPr>
      <dsp:spPr>
        <a:xfrm>
          <a:off x="3825234" y="413939"/>
          <a:ext cx="433515" cy="216757"/>
        </a:xfrm>
        <a:prstGeom prst="roundRect">
          <a:avLst>
            <a:gd name="adj" fmla="val 10000"/>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t>Adopt A Well</a:t>
          </a:r>
        </a:p>
      </dsp:txBody>
      <dsp:txXfrm>
        <a:off x="3831583" y="420288"/>
        <a:ext cx="420817" cy="204059"/>
      </dsp:txXfrm>
    </dsp:sp>
    <dsp:sp modelId="{9FD83429-1B6F-4DF0-A521-124415078950}">
      <dsp:nvSpPr>
        <dsp:cNvPr id="0" name=""/>
        <dsp:cNvSpPr/>
      </dsp:nvSpPr>
      <dsp:spPr>
        <a:xfrm rot="1731401">
          <a:off x="2954294" y="843092"/>
          <a:ext cx="197990" cy="10712"/>
        </a:xfrm>
        <a:custGeom>
          <a:avLst/>
          <a:gdLst/>
          <a:ahLst/>
          <a:cxnLst/>
          <a:rect l="0" t="0" r="0" b="0"/>
          <a:pathLst>
            <a:path>
              <a:moveTo>
                <a:pt x="0" y="5356"/>
              </a:moveTo>
              <a:lnTo>
                <a:pt x="197990" y="5356"/>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en-US" sz="600" kern="1200"/>
        </a:p>
      </dsp:txBody>
      <dsp:txXfrm>
        <a:off x="3048340" y="843498"/>
        <a:ext cx="9899" cy="9899"/>
      </dsp:txXfrm>
    </dsp:sp>
    <dsp:sp modelId="{AA00182D-1E99-444F-8B72-D2526FC68125}">
      <dsp:nvSpPr>
        <dsp:cNvPr id="0" name=""/>
        <dsp:cNvSpPr/>
      </dsp:nvSpPr>
      <dsp:spPr>
        <a:xfrm>
          <a:off x="3139993" y="691663"/>
          <a:ext cx="547374" cy="409124"/>
        </a:xfrm>
        <a:prstGeom prst="roundRect">
          <a:avLst>
            <a:gd name="adj" fmla="val 10000"/>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t>Service providers' performance</a:t>
          </a:r>
        </a:p>
      </dsp:txBody>
      <dsp:txXfrm>
        <a:off x="3151976" y="703646"/>
        <a:ext cx="523408" cy="385158"/>
      </dsp:txXfrm>
    </dsp:sp>
    <dsp:sp modelId="{89802BBA-C59C-4641-A056-0A62F0456A71}">
      <dsp:nvSpPr>
        <dsp:cNvPr id="0" name=""/>
        <dsp:cNvSpPr/>
      </dsp:nvSpPr>
      <dsp:spPr>
        <a:xfrm rot="19457599">
          <a:off x="3667295" y="828551"/>
          <a:ext cx="213550" cy="10712"/>
        </a:xfrm>
        <a:custGeom>
          <a:avLst/>
          <a:gdLst/>
          <a:ahLst/>
          <a:cxnLst/>
          <a:rect l="0" t="0" r="0" b="0"/>
          <a:pathLst>
            <a:path>
              <a:moveTo>
                <a:pt x="0" y="5356"/>
              </a:moveTo>
              <a:lnTo>
                <a:pt x="213550" y="5356"/>
              </a:lnTo>
            </a:path>
          </a:pathLst>
        </a:custGeom>
        <a:noFill/>
        <a:ln w="1270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3768732" y="828569"/>
        <a:ext cx="10677" cy="10677"/>
      </dsp:txXfrm>
    </dsp:sp>
    <dsp:sp modelId="{E34ADFC4-7BA1-4846-983D-E5202B8F0DD4}">
      <dsp:nvSpPr>
        <dsp:cNvPr id="0" name=""/>
        <dsp:cNvSpPr/>
      </dsp:nvSpPr>
      <dsp:spPr>
        <a:xfrm>
          <a:off x="3860774" y="663211"/>
          <a:ext cx="433515" cy="216757"/>
        </a:xfrm>
        <a:prstGeom prst="roundRect">
          <a:avLst>
            <a:gd name="adj" fmla="val 10000"/>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US" sz="600" kern="1200"/>
            <a:t>CPEs</a:t>
          </a:r>
        </a:p>
      </dsp:txBody>
      <dsp:txXfrm>
        <a:off x="3867123" y="669560"/>
        <a:ext cx="420817" cy="204059"/>
      </dsp:txXfrm>
    </dsp:sp>
    <dsp:sp modelId="{3010E009-F96F-4C8E-B8D6-4C2299AFC849}">
      <dsp:nvSpPr>
        <dsp:cNvPr id="0" name=""/>
        <dsp:cNvSpPr/>
      </dsp:nvSpPr>
      <dsp:spPr>
        <a:xfrm rot="2142401">
          <a:off x="3667295" y="953187"/>
          <a:ext cx="213550" cy="10712"/>
        </a:xfrm>
        <a:custGeom>
          <a:avLst/>
          <a:gdLst/>
          <a:ahLst/>
          <a:cxnLst/>
          <a:rect l="0" t="0" r="0" b="0"/>
          <a:pathLst>
            <a:path>
              <a:moveTo>
                <a:pt x="0" y="5356"/>
              </a:moveTo>
              <a:lnTo>
                <a:pt x="213550" y="5356"/>
              </a:lnTo>
            </a:path>
          </a:pathLst>
        </a:custGeom>
        <a:noFill/>
        <a:ln w="1270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3768732" y="953205"/>
        <a:ext cx="10677" cy="10677"/>
      </dsp:txXfrm>
    </dsp:sp>
    <dsp:sp modelId="{E87915E4-3063-4460-B457-D92F72E23A3C}">
      <dsp:nvSpPr>
        <dsp:cNvPr id="0" name=""/>
        <dsp:cNvSpPr/>
      </dsp:nvSpPr>
      <dsp:spPr>
        <a:xfrm>
          <a:off x="3860774" y="912482"/>
          <a:ext cx="433515" cy="216757"/>
        </a:xfrm>
        <a:prstGeom prst="roundRect">
          <a:avLst>
            <a:gd name="adj" fmla="val 10000"/>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US" sz="600" kern="1200"/>
            <a:t>Professional Operators</a:t>
          </a:r>
        </a:p>
      </dsp:txBody>
      <dsp:txXfrm>
        <a:off x="3867123" y="918831"/>
        <a:ext cx="420817" cy="204059"/>
      </dsp:txXfrm>
    </dsp:sp>
    <dsp:sp modelId="{76E312AD-F674-4BCC-8EC4-00716B3D06B7}">
      <dsp:nvSpPr>
        <dsp:cNvPr id="0" name=""/>
        <dsp:cNvSpPr/>
      </dsp:nvSpPr>
      <dsp:spPr>
        <a:xfrm rot="4112105">
          <a:off x="2816351" y="1015819"/>
          <a:ext cx="473876" cy="10712"/>
        </a:xfrm>
        <a:custGeom>
          <a:avLst/>
          <a:gdLst/>
          <a:ahLst/>
          <a:cxnLst/>
          <a:rect l="0" t="0" r="0" b="0"/>
          <a:pathLst>
            <a:path>
              <a:moveTo>
                <a:pt x="0" y="5356"/>
              </a:moveTo>
              <a:lnTo>
                <a:pt x="473876" y="5356"/>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3041443" y="1009329"/>
        <a:ext cx="23693" cy="23693"/>
      </dsp:txXfrm>
    </dsp:sp>
    <dsp:sp modelId="{24F5440A-C467-49DD-90AA-2D1594AC8C45}">
      <dsp:nvSpPr>
        <dsp:cNvPr id="0" name=""/>
        <dsp:cNvSpPr/>
      </dsp:nvSpPr>
      <dsp:spPr>
        <a:xfrm>
          <a:off x="3139993" y="1133301"/>
          <a:ext cx="433515" cy="216757"/>
        </a:xfrm>
        <a:prstGeom prst="roundRect">
          <a:avLst>
            <a:gd name="adj" fmla="val 10000"/>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US" sz="600" kern="1200"/>
            <a:t>Investment status</a:t>
          </a:r>
        </a:p>
      </dsp:txBody>
      <dsp:txXfrm>
        <a:off x="3146342" y="1139650"/>
        <a:ext cx="420817" cy="204059"/>
      </dsp:txXfrm>
    </dsp:sp>
    <dsp:sp modelId="{3C97F80C-C5F3-4C38-B270-A2EB98D35CAA}">
      <dsp:nvSpPr>
        <dsp:cNvPr id="0" name=""/>
        <dsp:cNvSpPr/>
      </dsp:nvSpPr>
      <dsp:spPr>
        <a:xfrm rot="4553907">
          <a:off x="2697425" y="1140455"/>
          <a:ext cx="711728" cy="10712"/>
        </a:xfrm>
        <a:custGeom>
          <a:avLst/>
          <a:gdLst/>
          <a:ahLst/>
          <a:cxnLst/>
          <a:rect l="0" t="0" r="0" b="0"/>
          <a:pathLst>
            <a:path>
              <a:moveTo>
                <a:pt x="0" y="5356"/>
              </a:moveTo>
              <a:lnTo>
                <a:pt x="711728" y="5356"/>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3035496" y="1128018"/>
        <a:ext cx="35586" cy="35586"/>
      </dsp:txXfrm>
    </dsp:sp>
    <dsp:sp modelId="{87268211-CFC3-4372-843E-3FDAFB2CBE92}">
      <dsp:nvSpPr>
        <dsp:cNvPr id="0" name=""/>
        <dsp:cNvSpPr/>
      </dsp:nvSpPr>
      <dsp:spPr>
        <a:xfrm>
          <a:off x="3139993" y="1382573"/>
          <a:ext cx="433515" cy="216757"/>
        </a:xfrm>
        <a:prstGeom prst="roundRect">
          <a:avLst>
            <a:gd name="adj" fmla="val 10000"/>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US" sz="600" kern="1200"/>
            <a:t>Lessons Learned</a:t>
          </a:r>
        </a:p>
      </dsp:txBody>
      <dsp:txXfrm>
        <a:off x="3146342" y="1388922"/>
        <a:ext cx="420817" cy="204059"/>
      </dsp:txXfrm>
    </dsp:sp>
    <dsp:sp modelId="{29867EA4-71E8-4AF5-B56B-18A2A18F8D50}">
      <dsp:nvSpPr>
        <dsp:cNvPr id="0" name=""/>
        <dsp:cNvSpPr/>
      </dsp:nvSpPr>
      <dsp:spPr>
        <a:xfrm rot="20206858">
          <a:off x="2352023" y="1896698"/>
          <a:ext cx="188689" cy="10712"/>
        </a:xfrm>
        <a:custGeom>
          <a:avLst/>
          <a:gdLst/>
          <a:ahLst/>
          <a:cxnLst/>
          <a:rect l="0" t="0" r="0" b="0"/>
          <a:pathLst>
            <a:path>
              <a:moveTo>
                <a:pt x="0" y="5356"/>
              </a:moveTo>
              <a:lnTo>
                <a:pt x="188689" y="5356"/>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en-US" sz="600" kern="1200"/>
        </a:p>
      </dsp:txBody>
      <dsp:txXfrm>
        <a:off x="2441650" y="1897337"/>
        <a:ext cx="9434" cy="9434"/>
      </dsp:txXfrm>
    </dsp:sp>
    <dsp:sp modelId="{B992825E-3496-4B2F-8539-2FF55410C609}">
      <dsp:nvSpPr>
        <dsp:cNvPr id="0" name=""/>
        <dsp:cNvSpPr/>
      </dsp:nvSpPr>
      <dsp:spPr>
        <a:xfrm>
          <a:off x="2533071" y="1756480"/>
          <a:ext cx="433515" cy="216757"/>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t>Leogane</a:t>
          </a:r>
        </a:p>
      </dsp:txBody>
      <dsp:txXfrm>
        <a:off x="2539420" y="1762829"/>
        <a:ext cx="420817" cy="204059"/>
      </dsp:txXfrm>
    </dsp:sp>
    <dsp:sp modelId="{8306CF82-456C-4B3E-8005-CEEF96834623}">
      <dsp:nvSpPr>
        <dsp:cNvPr id="0" name=""/>
        <dsp:cNvSpPr/>
      </dsp:nvSpPr>
      <dsp:spPr>
        <a:xfrm rot="19457599">
          <a:off x="2946514" y="1797185"/>
          <a:ext cx="213550" cy="10712"/>
        </a:xfrm>
        <a:custGeom>
          <a:avLst/>
          <a:gdLst/>
          <a:ahLst/>
          <a:cxnLst/>
          <a:rect l="0" t="0" r="0" b="0"/>
          <a:pathLst>
            <a:path>
              <a:moveTo>
                <a:pt x="0" y="5356"/>
              </a:moveTo>
              <a:lnTo>
                <a:pt x="213550" y="5356"/>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en-US" sz="600" kern="1200"/>
        </a:p>
      </dsp:txBody>
      <dsp:txXfrm>
        <a:off x="3047951" y="1797203"/>
        <a:ext cx="10677" cy="10677"/>
      </dsp:txXfrm>
    </dsp:sp>
    <dsp:sp modelId="{2AE75C7A-D7C3-40D7-B00D-AACA53493C95}">
      <dsp:nvSpPr>
        <dsp:cNvPr id="0" name=""/>
        <dsp:cNvSpPr/>
      </dsp:nvSpPr>
      <dsp:spPr>
        <a:xfrm>
          <a:off x="3139993" y="1631844"/>
          <a:ext cx="433515" cy="216757"/>
        </a:xfrm>
        <a:prstGeom prst="roundRect">
          <a:avLst>
            <a:gd name="adj" fmla="val 10000"/>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t>...</a:t>
          </a:r>
        </a:p>
      </dsp:txBody>
      <dsp:txXfrm>
        <a:off x="3146342" y="1638193"/>
        <a:ext cx="420817" cy="204059"/>
      </dsp:txXfrm>
    </dsp:sp>
    <dsp:sp modelId="{7E7B3DC3-F18B-4AAB-B58A-F998845B1D74}">
      <dsp:nvSpPr>
        <dsp:cNvPr id="0" name=""/>
        <dsp:cNvSpPr/>
      </dsp:nvSpPr>
      <dsp:spPr>
        <a:xfrm rot="2142401">
          <a:off x="2946514" y="1921821"/>
          <a:ext cx="213550" cy="10712"/>
        </a:xfrm>
        <a:custGeom>
          <a:avLst/>
          <a:gdLst/>
          <a:ahLst/>
          <a:cxnLst/>
          <a:rect l="0" t="0" r="0" b="0"/>
          <a:pathLst>
            <a:path>
              <a:moveTo>
                <a:pt x="0" y="5356"/>
              </a:moveTo>
              <a:lnTo>
                <a:pt x="213550" y="5356"/>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en-US" sz="600" kern="1200"/>
        </a:p>
      </dsp:txBody>
      <dsp:txXfrm>
        <a:off x="3047951" y="1921838"/>
        <a:ext cx="10677" cy="10677"/>
      </dsp:txXfrm>
    </dsp:sp>
    <dsp:sp modelId="{741BC2F0-5971-491B-A9FE-1066669E7B62}">
      <dsp:nvSpPr>
        <dsp:cNvPr id="0" name=""/>
        <dsp:cNvSpPr/>
      </dsp:nvSpPr>
      <dsp:spPr>
        <a:xfrm>
          <a:off x="3139993" y="1881116"/>
          <a:ext cx="433515" cy="216757"/>
        </a:xfrm>
        <a:prstGeom prst="roundRect">
          <a:avLst>
            <a:gd name="adj" fmla="val 10000"/>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t>...</a:t>
          </a:r>
        </a:p>
      </dsp:txBody>
      <dsp:txXfrm>
        <a:off x="3146342" y="1887465"/>
        <a:ext cx="420817" cy="204059"/>
      </dsp:txXfrm>
    </dsp:sp>
    <dsp:sp modelId="{BE7AEB6D-2752-4690-BC78-8FC4FA29B2FB}">
      <dsp:nvSpPr>
        <dsp:cNvPr id="0" name=""/>
        <dsp:cNvSpPr/>
      </dsp:nvSpPr>
      <dsp:spPr>
        <a:xfrm rot="2714559">
          <a:off x="2323228" y="2021334"/>
          <a:ext cx="246278" cy="10712"/>
        </a:xfrm>
        <a:custGeom>
          <a:avLst/>
          <a:gdLst/>
          <a:ahLst/>
          <a:cxnLst/>
          <a:rect l="0" t="0" r="0" b="0"/>
          <a:pathLst>
            <a:path>
              <a:moveTo>
                <a:pt x="0" y="5356"/>
              </a:moveTo>
              <a:lnTo>
                <a:pt x="246278" y="5356"/>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en-US" sz="600" kern="1200"/>
        </a:p>
      </dsp:txBody>
      <dsp:txXfrm>
        <a:off x="2440210" y="2020533"/>
        <a:ext cx="12313" cy="12313"/>
      </dsp:txXfrm>
    </dsp:sp>
    <dsp:sp modelId="{4C8E8347-6D9E-4955-AE09-A79E82EA20C1}">
      <dsp:nvSpPr>
        <dsp:cNvPr id="0" name=""/>
        <dsp:cNvSpPr/>
      </dsp:nvSpPr>
      <dsp:spPr>
        <a:xfrm>
          <a:off x="2533071" y="2005752"/>
          <a:ext cx="433515" cy="216757"/>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t>Terre-Neuve</a:t>
          </a:r>
        </a:p>
      </dsp:txBody>
      <dsp:txXfrm>
        <a:off x="2539420" y="2012101"/>
        <a:ext cx="420817" cy="204059"/>
      </dsp:txXfrm>
    </dsp:sp>
    <dsp:sp modelId="{0B2AA251-8BF2-40E2-89FD-83C241249350}">
      <dsp:nvSpPr>
        <dsp:cNvPr id="0" name=""/>
        <dsp:cNvSpPr/>
      </dsp:nvSpPr>
      <dsp:spPr>
        <a:xfrm rot="4065828">
          <a:off x="2217252" y="2145970"/>
          <a:ext cx="458230" cy="10712"/>
        </a:xfrm>
        <a:custGeom>
          <a:avLst/>
          <a:gdLst/>
          <a:ahLst/>
          <a:cxnLst/>
          <a:rect l="0" t="0" r="0" b="0"/>
          <a:pathLst>
            <a:path>
              <a:moveTo>
                <a:pt x="0" y="5356"/>
              </a:moveTo>
              <a:lnTo>
                <a:pt x="458230" y="5356"/>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en-US" sz="600" kern="1200"/>
        </a:p>
      </dsp:txBody>
      <dsp:txXfrm>
        <a:off x="2434912" y="2139870"/>
        <a:ext cx="22911" cy="22911"/>
      </dsp:txXfrm>
    </dsp:sp>
    <dsp:sp modelId="{8D233277-181D-4C4B-BB5A-62C41AB5F47A}">
      <dsp:nvSpPr>
        <dsp:cNvPr id="0" name=""/>
        <dsp:cNvSpPr/>
      </dsp:nvSpPr>
      <dsp:spPr>
        <a:xfrm>
          <a:off x="2533071" y="2255024"/>
          <a:ext cx="433515" cy="216757"/>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t>Ferrier</a:t>
          </a:r>
        </a:p>
      </dsp:txBody>
      <dsp:txXfrm>
        <a:off x="2539420" y="2261373"/>
        <a:ext cx="420817" cy="204059"/>
      </dsp:txXfrm>
    </dsp:sp>
    <dsp:sp modelId="{24041DD4-1522-4C13-9563-B0809557C4A9}">
      <dsp:nvSpPr>
        <dsp:cNvPr id="0" name=""/>
        <dsp:cNvSpPr/>
      </dsp:nvSpPr>
      <dsp:spPr>
        <a:xfrm rot="4533604">
          <a:off x="2098671" y="2270606"/>
          <a:ext cx="695392" cy="10712"/>
        </a:xfrm>
        <a:custGeom>
          <a:avLst/>
          <a:gdLst/>
          <a:ahLst/>
          <a:cxnLst/>
          <a:rect l="0" t="0" r="0" b="0"/>
          <a:pathLst>
            <a:path>
              <a:moveTo>
                <a:pt x="0" y="5356"/>
              </a:moveTo>
              <a:lnTo>
                <a:pt x="695392" y="5356"/>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en-US" sz="600" kern="1200"/>
        </a:p>
      </dsp:txBody>
      <dsp:txXfrm>
        <a:off x="2428983" y="2258577"/>
        <a:ext cx="34769" cy="34769"/>
      </dsp:txXfrm>
    </dsp:sp>
    <dsp:sp modelId="{C171C5F6-302F-4472-9319-69A8B35FA4B1}">
      <dsp:nvSpPr>
        <dsp:cNvPr id="0" name=""/>
        <dsp:cNvSpPr/>
      </dsp:nvSpPr>
      <dsp:spPr>
        <a:xfrm>
          <a:off x="2533071" y="2504295"/>
          <a:ext cx="433515" cy="216757"/>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t>Pignon</a:t>
          </a:r>
        </a:p>
      </dsp:txBody>
      <dsp:txXfrm>
        <a:off x="2539420" y="2510644"/>
        <a:ext cx="420817" cy="204059"/>
      </dsp:txXfrm>
    </dsp:sp>
    <dsp:sp modelId="{442CD363-D71A-4C9F-A8CE-D100B80E6ECE}">
      <dsp:nvSpPr>
        <dsp:cNvPr id="0" name=""/>
        <dsp:cNvSpPr/>
      </dsp:nvSpPr>
      <dsp:spPr>
        <a:xfrm rot="4826961">
          <a:off x="1923806" y="2449212"/>
          <a:ext cx="1045123" cy="10712"/>
        </a:xfrm>
        <a:custGeom>
          <a:avLst/>
          <a:gdLst/>
          <a:ahLst/>
          <a:cxnLst/>
          <a:rect l="0" t="0" r="0" b="0"/>
          <a:pathLst>
            <a:path>
              <a:moveTo>
                <a:pt x="0" y="5356"/>
              </a:moveTo>
              <a:lnTo>
                <a:pt x="1045123" y="5356"/>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en-US" sz="600" kern="1200"/>
        </a:p>
      </dsp:txBody>
      <dsp:txXfrm>
        <a:off x="2420239" y="2428440"/>
        <a:ext cx="52256" cy="52256"/>
      </dsp:txXfrm>
    </dsp:sp>
    <dsp:sp modelId="{3F452476-FD1F-4BC5-AB52-D49329BEA6E0}">
      <dsp:nvSpPr>
        <dsp:cNvPr id="0" name=""/>
        <dsp:cNvSpPr/>
      </dsp:nvSpPr>
      <dsp:spPr>
        <a:xfrm>
          <a:off x="2533071" y="2753567"/>
          <a:ext cx="558381" cy="432640"/>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t>HANWASH overall performance</a:t>
          </a:r>
        </a:p>
      </dsp:txBody>
      <dsp:txXfrm>
        <a:off x="2545743" y="2766239"/>
        <a:ext cx="533037" cy="407296"/>
      </dsp:txXfrm>
    </dsp:sp>
    <dsp:sp modelId="{AD73BBBB-AEAE-4B8D-8A16-EE45753FC6F2}">
      <dsp:nvSpPr>
        <dsp:cNvPr id="0" name=""/>
        <dsp:cNvSpPr/>
      </dsp:nvSpPr>
      <dsp:spPr>
        <a:xfrm rot="17228916">
          <a:off x="2884097" y="2683546"/>
          <a:ext cx="588115" cy="10712"/>
        </a:xfrm>
        <a:custGeom>
          <a:avLst/>
          <a:gdLst/>
          <a:ahLst/>
          <a:cxnLst/>
          <a:rect l="0" t="0" r="0" b="0"/>
          <a:pathLst>
            <a:path>
              <a:moveTo>
                <a:pt x="0" y="5356"/>
              </a:moveTo>
              <a:lnTo>
                <a:pt x="588115" y="5356"/>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en-US" sz="600" kern="1200"/>
        </a:p>
      </dsp:txBody>
      <dsp:txXfrm>
        <a:off x="3163452" y="2674199"/>
        <a:ext cx="29405" cy="29405"/>
      </dsp:txXfrm>
    </dsp:sp>
    <dsp:sp modelId="{42E3E244-7D7D-4EAF-8085-45CD435B126E}">
      <dsp:nvSpPr>
        <dsp:cNvPr id="0" name=""/>
        <dsp:cNvSpPr/>
      </dsp:nvSpPr>
      <dsp:spPr>
        <a:xfrm>
          <a:off x="3264858" y="2299538"/>
          <a:ext cx="433515" cy="216757"/>
        </a:xfrm>
        <a:prstGeom prst="roundRect">
          <a:avLst>
            <a:gd name="adj" fmla="val 10000"/>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t>HANWASH Logframe</a:t>
          </a:r>
        </a:p>
      </dsp:txBody>
      <dsp:txXfrm>
        <a:off x="3271207" y="2305887"/>
        <a:ext cx="420817" cy="204059"/>
      </dsp:txXfrm>
    </dsp:sp>
    <dsp:sp modelId="{4021BA1A-9314-4053-968D-0796A7603A4D}">
      <dsp:nvSpPr>
        <dsp:cNvPr id="0" name=""/>
        <dsp:cNvSpPr/>
      </dsp:nvSpPr>
      <dsp:spPr>
        <a:xfrm rot="17927860">
          <a:off x="2998168" y="2806803"/>
          <a:ext cx="359974" cy="10712"/>
        </a:xfrm>
        <a:custGeom>
          <a:avLst/>
          <a:gdLst/>
          <a:ahLst/>
          <a:cxnLst/>
          <a:rect l="0" t="0" r="0" b="0"/>
          <a:pathLst>
            <a:path>
              <a:moveTo>
                <a:pt x="0" y="5356"/>
              </a:moveTo>
              <a:lnTo>
                <a:pt x="359974" y="5356"/>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en-US" sz="600" kern="1200"/>
        </a:p>
      </dsp:txBody>
      <dsp:txXfrm>
        <a:off x="3169156" y="2803160"/>
        <a:ext cx="17998" cy="17998"/>
      </dsp:txXfrm>
    </dsp:sp>
    <dsp:sp modelId="{82658C4D-FBE7-449C-99CF-0761B9DCDB70}">
      <dsp:nvSpPr>
        <dsp:cNvPr id="0" name=""/>
        <dsp:cNvSpPr/>
      </dsp:nvSpPr>
      <dsp:spPr>
        <a:xfrm>
          <a:off x="3264858" y="2548810"/>
          <a:ext cx="509931" cy="211243"/>
        </a:xfrm>
        <a:prstGeom prst="roundRect">
          <a:avLst>
            <a:gd name="adj" fmla="val 10000"/>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t>Commune Action Plans</a:t>
          </a:r>
        </a:p>
      </dsp:txBody>
      <dsp:txXfrm>
        <a:off x="3271045" y="2554997"/>
        <a:ext cx="497557" cy="198869"/>
      </dsp:txXfrm>
    </dsp:sp>
    <dsp:sp modelId="{16B052A2-5F28-403C-A94E-BEE860F82963}">
      <dsp:nvSpPr>
        <dsp:cNvPr id="0" name=""/>
        <dsp:cNvSpPr/>
      </dsp:nvSpPr>
      <dsp:spPr>
        <a:xfrm rot="21107671">
          <a:off x="3090555" y="2952028"/>
          <a:ext cx="175199" cy="10712"/>
        </a:xfrm>
        <a:custGeom>
          <a:avLst/>
          <a:gdLst/>
          <a:ahLst/>
          <a:cxnLst/>
          <a:rect l="0" t="0" r="0" b="0"/>
          <a:pathLst>
            <a:path>
              <a:moveTo>
                <a:pt x="0" y="5356"/>
              </a:moveTo>
              <a:lnTo>
                <a:pt x="175199" y="5356"/>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en-US" sz="600" kern="1200"/>
        </a:p>
      </dsp:txBody>
      <dsp:txXfrm>
        <a:off x="3173775" y="2953004"/>
        <a:ext cx="8759" cy="8759"/>
      </dsp:txXfrm>
    </dsp:sp>
    <dsp:sp modelId="{EB776EBA-6FD5-45E5-A537-76220E359354}">
      <dsp:nvSpPr>
        <dsp:cNvPr id="0" name=""/>
        <dsp:cNvSpPr/>
      </dsp:nvSpPr>
      <dsp:spPr>
        <a:xfrm>
          <a:off x="3264858" y="2792567"/>
          <a:ext cx="613984" cy="304629"/>
        </a:xfrm>
        <a:prstGeom prst="roundRect">
          <a:avLst>
            <a:gd name="adj" fmla="val 10000"/>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t>Progress towards the indicators</a:t>
          </a:r>
        </a:p>
      </dsp:txBody>
      <dsp:txXfrm>
        <a:off x="3273780" y="2801489"/>
        <a:ext cx="596140" cy="286785"/>
      </dsp:txXfrm>
    </dsp:sp>
    <dsp:sp modelId="{833CE275-6B9C-4A52-893F-71BD583FBF44}">
      <dsp:nvSpPr>
        <dsp:cNvPr id="0" name=""/>
        <dsp:cNvSpPr/>
      </dsp:nvSpPr>
      <dsp:spPr>
        <a:xfrm rot="3549702">
          <a:off x="3009017" y="3109756"/>
          <a:ext cx="338276" cy="10712"/>
        </a:xfrm>
        <a:custGeom>
          <a:avLst/>
          <a:gdLst/>
          <a:ahLst/>
          <a:cxnLst/>
          <a:rect l="0" t="0" r="0" b="0"/>
          <a:pathLst>
            <a:path>
              <a:moveTo>
                <a:pt x="0" y="5356"/>
              </a:moveTo>
              <a:lnTo>
                <a:pt x="338276" y="5356"/>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3169698" y="3106655"/>
        <a:ext cx="16913" cy="16913"/>
      </dsp:txXfrm>
    </dsp:sp>
    <dsp:sp modelId="{471AA62E-A984-4ACC-AEB1-C5B28789E4F8}">
      <dsp:nvSpPr>
        <dsp:cNvPr id="0" name=""/>
        <dsp:cNvSpPr/>
      </dsp:nvSpPr>
      <dsp:spPr>
        <a:xfrm>
          <a:off x="3264858" y="3129710"/>
          <a:ext cx="511462" cy="261254"/>
        </a:xfrm>
        <a:prstGeom prst="roundRect">
          <a:avLst>
            <a:gd name="adj" fmla="val 10000"/>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t>Investment status</a:t>
          </a:r>
        </a:p>
      </dsp:txBody>
      <dsp:txXfrm>
        <a:off x="3272510" y="3137362"/>
        <a:ext cx="496158" cy="245950"/>
      </dsp:txXfrm>
    </dsp:sp>
    <dsp:sp modelId="{28416D7C-7622-489A-92B2-4F86F6B05E66}">
      <dsp:nvSpPr>
        <dsp:cNvPr id="0" name=""/>
        <dsp:cNvSpPr/>
      </dsp:nvSpPr>
      <dsp:spPr>
        <a:xfrm rot="4371084">
          <a:off x="2884097" y="3245516"/>
          <a:ext cx="588115" cy="10712"/>
        </a:xfrm>
        <a:custGeom>
          <a:avLst/>
          <a:gdLst/>
          <a:ahLst/>
          <a:cxnLst/>
          <a:rect l="0" t="0" r="0" b="0"/>
          <a:pathLst>
            <a:path>
              <a:moveTo>
                <a:pt x="0" y="5356"/>
              </a:moveTo>
              <a:lnTo>
                <a:pt x="588115" y="5356"/>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3163452" y="3236169"/>
        <a:ext cx="29405" cy="29405"/>
      </dsp:txXfrm>
    </dsp:sp>
    <dsp:sp modelId="{C643175B-0953-4ED4-A47D-FF430362ACCF}">
      <dsp:nvSpPr>
        <dsp:cNvPr id="0" name=""/>
        <dsp:cNvSpPr/>
      </dsp:nvSpPr>
      <dsp:spPr>
        <a:xfrm>
          <a:off x="3264858" y="3423478"/>
          <a:ext cx="433515" cy="216757"/>
        </a:xfrm>
        <a:prstGeom prst="roundRect">
          <a:avLst>
            <a:gd name="adj" fmla="val 10000"/>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US" sz="600" kern="1200"/>
            <a:t>Lessons Learned</a:t>
          </a:r>
        </a:p>
      </dsp:txBody>
      <dsp:txXfrm>
        <a:off x="3271207" y="3429827"/>
        <a:ext cx="420817" cy="204059"/>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CDB34C5-C640-4D3B-A6D4-3579113D2A88}">
      <dsp:nvSpPr>
        <dsp:cNvPr id="0" name=""/>
        <dsp:cNvSpPr/>
      </dsp:nvSpPr>
      <dsp:spPr>
        <a:xfrm>
          <a:off x="1679265" y="1733753"/>
          <a:ext cx="723256" cy="481436"/>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HANWASH dashboards</a:t>
          </a:r>
        </a:p>
      </dsp:txBody>
      <dsp:txXfrm>
        <a:off x="1693366" y="1747854"/>
        <a:ext cx="695054" cy="453234"/>
      </dsp:txXfrm>
    </dsp:sp>
    <dsp:sp modelId="{15F90327-CF90-4507-B88B-00D65A1EABB7}">
      <dsp:nvSpPr>
        <dsp:cNvPr id="0" name=""/>
        <dsp:cNvSpPr/>
      </dsp:nvSpPr>
      <dsp:spPr>
        <a:xfrm rot="16719579">
          <a:off x="1904486" y="1389486"/>
          <a:ext cx="1172625" cy="10712"/>
        </a:xfrm>
        <a:custGeom>
          <a:avLst/>
          <a:gdLst/>
          <a:ahLst/>
          <a:cxnLst/>
          <a:rect l="0" t="0" r="0" b="0"/>
          <a:pathLst>
            <a:path>
              <a:moveTo>
                <a:pt x="0" y="5356"/>
              </a:moveTo>
              <a:lnTo>
                <a:pt x="1172625" y="5356"/>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en-US" sz="600" kern="1200"/>
        </a:p>
      </dsp:txBody>
      <dsp:txXfrm>
        <a:off x="2461484" y="1365526"/>
        <a:ext cx="58631" cy="58631"/>
      </dsp:txXfrm>
    </dsp:sp>
    <dsp:sp modelId="{01F05F86-BF64-47C8-9765-BC0D894CEE1C}">
      <dsp:nvSpPr>
        <dsp:cNvPr id="0" name=""/>
        <dsp:cNvSpPr/>
      </dsp:nvSpPr>
      <dsp:spPr>
        <a:xfrm>
          <a:off x="2579077" y="704866"/>
          <a:ext cx="441389" cy="220694"/>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t>Cavaillon</a:t>
          </a:r>
        </a:p>
      </dsp:txBody>
      <dsp:txXfrm>
        <a:off x="2585541" y="711330"/>
        <a:ext cx="428461" cy="207766"/>
      </dsp:txXfrm>
    </dsp:sp>
    <dsp:sp modelId="{9872125B-6EE8-4EB4-A87A-3F09659B028E}">
      <dsp:nvSpPr>
        <dsp:cNvPr id="0" name=""/>
        <dsp:cNvSpPr/>
      </dsp:nvSpPr>
      <dsp:spPr>
        <a:xfrm rot="17046093">
          <a:off x="2746417" y="458448"/>
          <a:ext cx="724655" cy="10712"/>
        </a:xfrm>
        <a:custGeom>
          <a:avLst/>
          <a:gdLst/>
          <a:ahLst/>
          <a:cxnLst/>
          <a:rect l="0" t="0" r="0" b="0"/>
          <a:pathLst>
            <a:path>
              <a:moveTo>
                <a:pt x="0" y="5356"/>
              </a:moveTo>
              <a:lnTo>
                <a:pt x="724655" y="5356"/>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en-US" sz="600" kern="1200"/>
        </a:p>
      </dsp:txBody>
      <dsp:txXfrm>
        <a:off x="3090628" y="445688"/>
        <a:ext cx="36232" cy="36232"/>
      </dsp:txXfrm>
    </dsp:sp>
    <dsp:sp modelId="{6BE79F1F-10E8-499C-9D42-29FA18B92353}">
      <dsp:nvSpPr>
        <dsp:cNvPr id="0" name=""/>
        <dsp:cNvSpPr/>
      </dsp:nvSpPr>
      <dsp:spPr>
        <a:xfrm>
          <a:off x="3197023" y="2048"/>
          <a:ext cx="441389" cy="220694"/>
        </a:xfrm>
        <a:prstGeom prst="roundRect">
          <a:avLst>
            <a:gd name="adj" fmla="val 10000"/>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t>Commune Action Plan</a:t>
          </a:r>
        </a:p>
      </dsp:txBody>
      <dsp:txXfrm>
        <a:off x="3203487" y="8512"/>
        <a:ext cx="428461" cy="207766"/>
      </dsp:txXfrm>
    </dsp:sp>
    <dsp:sp modelId="{FC56719C-A6A1-4002-9194-B77E2F858780}">
      <dsp:nvSpPr>
        <dsp:cNvPr id="0" name=""/>
        <dsp:cNvSpPr/>
      </dsp:nvSpPr>
      <dsp:spPr>
        <a:xfrm rot="17596935">
          <a:off x="2885404" y="604703"/>
          <a:ext cx="446681" cy="10712"/>
        </a:xfrm>
        <a:custGeom>
          <a:avLst/>
          <a:gdLst/>
          <a:ahLst/>
          <a:cxnLst/>
          <a:rect l="0" t="0" r="0" b="0"/>
          <a:pathLst>
            <a:path>
              <a:moveTo>
                <a:pt x="0" y="5356"/>
              </a:moveTo>
              <a:lnTo>
                <a:pt x="446681" y="5356"/>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en-US" sz="600" kern="1200"/>
        </a:p>
      </dsp:txBody>
      <dsp:txXfrm>
        <a:off x="3097578" y="598892"/>
        <a:ext cx="22334" cy="22334"/>
      </dsp:txXfrm>
    </dsp:sp>
    <dsp:sp modelId="{D2331A4C-7232-44CD-9EDC-5A7BA63255BA}">
      <dsp:nvSpPr>
        <dsp:cNvPr id="0" name=""/>
        <dsp:cNvSpPr/>
      </dsp:nvSpPr>
      <dsp:spPr>
        <a:xfrm>
          <a:off x="3197023" y="255847"/>
          <a:ext cx="521131" cy="298116"/>
        </a:xfrm>
        <a:prstGeom prst="roundRect">
          <a:avLst>
            <a:gd name="adj" fmla="val 10000"/>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t>Project performance</a:t>
          </a:r>
        </a:p>
      </dsp:txBody>
      <dsp:txXfrm>
        <a:off x="3205755" y="264579"/>
        <a:ext cx="503667" cy="280652"/>
      </dsp:txXfrm>
    </dsp:sp>
    <dsp:sp modelId="{FA2C0C3C-6786-461B-AB38-2E6982EAB32D}">
      <dsp:nvSpPr>
        <dsp:cNvPr id="0" name=""/>
        <dsp:cNvSpPr/>
      </dsp:nvSpPr>
      <dsp:spPr>
        <a:xfrm rot="19457599">
          <a:off x="3697717" y="336099"/>
          <a:ext cx="217429" cy="10712"/>
        </a:xfrm>
        <a:custGeom>
          <a:avLst/>
          <a:gdLst/>
          <a:ahLst/>
          <a:cxnLst/>
          <a:rect l="0" t="0" r="0" b="0"/>
          <a:pathLst>
            <a:path>
              <a:moveTo>
                <a:pt x="0" y="5356"/>
              </a:moveTo>
              <a:lnTo>
                <a:pt x="217429" y="5356"/>
              </a:lnTo>
            </a:path>
          </a:pathLst>
        </a:custGeom>
        <a:noFill/>
        <a:ln w="1270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en-US" sz="600" kern="1200"/>
        </a:p>
      </dsp:txBody>
      <dsp:txXfrm>
        <a:off x="3800996" y="336019"/>
        <a:ext cx="10871" cy="10871"/>
      </dsp:txXfrm>
    </dsp:sp>
    <dsp:sp modelId="{85989FDC-1E9F-4B2D-B77D-9AE56457B555}">
      <dsp:nvSpPr>
        <dsp:cNvPr id="0" name=""/>
        <dsp:cNvSpPr/>
      </dsp:nvSpPr>
      <dsp:spPr>
        <a:xfrm>
          <a:off x="3894710" y="167658"/>
          <a:ext cx="441389" cy="220694"/>
        </a:xfrm>
        <a:prstGeom prst="roundRect">
          <a:avLst>
            <a:gd name="adj" fmla="val 10000"/>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t>Global Grants</a:t>
          </a:r>
        </a:p>
      </dsp:txBody>
      <dsp:txXfrm>
        <a:off x="3901174" y="174122"/>
        <a:ext cx="428461" cy="207766"/>
      </dsp:txXfrm>
    </dsp:sp>
    <dsp:sp modelId="{C16F6554-4E9A-4D5E-AAEA-EE272C05A118}">
      <dsp:nvSpPr>
        <dsp:cNvPr id="0" name=""/>
        <dsp:cNvSpPr/>
      </dsp:nvSpPr>
      <dsp:spPr>
        <a:xfrm rot="2142401">
          <a:off x="3697717" y="462999"/>
          <a:ext cx="217429" cy="10712"/>
        </a:xfrm>
        <a:custGeom>
          <a:avLst/>
          <a:gdLst/>
          <a:ahLst/>
          <a:cxnLst/>
          <a:rect l="0" t="0" r="0" b="0"/>
          <a:pathLst>
            <a:path>
              <a:moveTo>
                <a:pt x="0" y="5356"/>
              </a:moveTo>
              <a:lnTo>
                <a:pt x="217429" y="5356"/>
              </a:lnTo>
            </a:path>
          </a:pathLst>
        </a:custGeom>
        <a:noFill/>
        <a:ln w="1270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en-US" sz="600" kern="1200"/>
        </a:p>
      </dsp:txBody>
      <dsp:txXfrm>
        <a:off x="3800996" y="462919"/>
        <a:ext cx="10871" cy="10871"/>
      </dsp:txXfrm>
    </dsp:sp>
    <dsp:sp modelId="{AD8EC3AF-B6E6-4045-8C30-B79929A88ACD}">
      <dsp:nvSpPr>
        <dsp:cNvPr id="0" name=""/>
        <dsp:cNvSpPr/>
      </dsp:nvSpPr>
      <dsp:spPr>
        <a:xfrm>
          <a:off x="3894710" y="421457"/>
          <a:ext cx="441389" cy="220694"/>
        </a:xfrm>
        <a:prstGeom prst="roundRect">
          <a:avLst>
            <a:gd name="adj" fmla="val 10000"/>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t>Adopt A Well</a:t>
          </a:r>
        </a:p>
      </dsp:txBody>
      <dsp:txXfrm>
        <a:off x="3901174" y="427921"/>
        <a:ext cx="428461" cy="207766"/>
      </dsp:txXfrm>
    </dsp:sp>
    <dsp:sp modelId="{9FD83429-1B6F-4DF0-A521-124415078950}">
      <dsp:nvSpPr>
        <dsp:cNvPr id="0" name=""/>
        <dsp:cNvSpPr/>
      </dsp:nvSpPr>
      <dsp:spPr>
        <a:xfrm rot="1731401">
          <a:off x="3007951" y="858502"/>
          <a:ext cx="201586" cy="10712"/>
        </a:xfrm>
        <a:custGeom>
          <a:avLst/>
          <a:gdLst/>
          <a:ahLst/>
          <a:cxnLst/>
          <a:rect l="0" t="0" r="0" b="0"/>
          <a:pathLst>
            <a:path>
              <a:moveTo>
                <a:pt x="0" y="5356"/>
              </a:moveTo>
              <a:lnTo>
                <a:pt x="201586" y="5356"/>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en-US" sz="600" kern="1200"/>
        </a:p>
      </dsp:txBody>
      <dsp:txXfrm>
        <a:off x="3103705" y="858818"/>
        <a:ext cx="10079" cy="10079"/>
      </dsp:txXfrm>
    </dsp:sp>
    <dsp:sp modelId="{AA00182D-1E99-444F-8B72-D2526FC68125}">
      <dsp:nvSpPr>
        <dsp:cNvPr id="0" name=""/>
        <dsp:cNvSpPr/>
      </dsp:nvSpPr>
      <dsp:spPr>
        <a:xfrm>
          <a:off x="3197023" y="704226"/>
          <a:ext cx="557316" cy="416554"/>
        </a:xfrm>
        <a:prstGeom prst="roundRect">
          <a:avLst>
            <a:gd name="adj" fmla="val 10000"/>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t>Service providers' performance</a:t>
          </a:r>
        </a:p>
      </dsp:txBody>
      <dsp:txXfrm>
        <a:off x="3209223" y="716426"/>
        <a:ext cx="532916" cy="392154"/>
      </dsp:txXfrm>
    </dsp:sp>
    <dsp:sp modelId="{89802BBA-C59C-4641-A056-0A62F0456A71}">
      <dsp:nvSpPr>
        <dsp:cNvPr id="0" name=""/>
        <dsp:cNvSpPr/>
      </dsp:nvSpPr>
      <dsp:spPr>
        <a:xfrm rot="19457599">
          <a:off x="3733902" y="843697"/>
          <a:ext cx="217429" cy="10712"/>
        </a:xfrm>
        <a:custGeom>
          <a:avLst/>
          <a:gdLst/>
          <a:ahLst/>
          <a:cxnLst/>
          <a:rect l="0" t="0" r="0" b="0"/>
          <a:pathLst>
            <a:path>
              <a:moveTo>
                <a:pt x="0" y="5356"/>
              </a:moveTo>
              <a:lnTo>
                <a:pt x="217429" y="5356"/>
              </a:lnTo>
            </a:path>
          </a:pathLst>
        </a:custGeom>
        <a:noFill/>
        <a:ln w="1270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3837181" y="843618"/>
        <a:ext cx="10871" cy="10871"/>
      </dsp:txXfrm>
    </dsp:sp>
    <dsp:sp modelId="{E34ADFC4-7BA1-4846-983D-E5202B8F0DD4}">
      <dsp:nvSpPr>
        <dsp:cNvPr id="0" name=""/>
        <dsp:cNvSpPr/>
      </dsp:nvSpPr>
      <dsp:spPr>
        <a:xfrm>
          <a:off x="3930895" y="675256"/>
          <a:ext cx="441389" cy="220694"/>
        </a:xfrm>
        <a:prstGeom prst="roundRect">
          <a:avLst>
            <a:gd name="adj" fmla="val 10000"/>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US" sz="600" kern="1200"/>
            <a:t>CPEs</a:t>
          </a:r>
        </a:p>
      </dsp:txBody>
      <dsp:txXfrm>
        <a:off x="3937359" y="681720"/>
        <a:ext cx="428461" cy="207766"/>
      </dsp:txXfrm>
    </dsp:sp>
    <dsp:sp modelId="{3010E009-F96F-4C8E-B8D6-4C2299AFC849}">
      <dsp:nvSpPr>
        <dsp:cNvPr id="0" name=""/>
        <dsp:cNvSpPr/>
      </dsp:nvSpPr>
      <dsp:spPr>
        <a:xfrm rot="2142401">
          <a:off x="3733902" y="970597"/>
          <a:ext cx="217429" cy="10712"/>
        </a:xfrm>
        <a:custGeom>
          <a:avLst/>
          <a:gdLst/>
          <a:ahLst/>
          <a:cxnLst/>
          <a:rect l="0" t="0" r="0" b="0"/>
          <a:pathLst>
            <a:path>
              <a:moveTo>
                <a:pt x="0" y="5356"/>
              </a:moveTo>
              <a:lnTo>
                <a:pt x="217429" y="5356"/>
              </a:lnTo>
            </a:path>
          </a:pathLst>
        </a:custGeom>
        <a:noFill/>
        <a:ln w="1270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3837181" y="970517"/>
        <a:ext cx="10871" cy="10871"/>
      </dsp:txXfrm>
    </dsp:sp>
    <dsp:sp modelId="{E87915E4-3063-4460-B457-D92F72E23A3C}">
      <dsp:nvSpPr>
        <dsp:cNvPr id="0" name=""/>
        <dsp:cNvSpPr/>
      </dsp:nvSpPr>
      <dsp:spPr>
        <a:xfrm>
          <a:off x="3930895" y="929055"/>
          <a:ext cx="441389" cy="220694"/>
        </a:xfrm>
        <a:prstGeom prst="roundRect">
          <a:avLst>
            <a:gd name="adj" fmla="val 10000"/>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US" sz="600" kern="1200"/>
            <a:t>Professional Operators</a:t>
          </a:r>
        </a:p>
      </dsp:txBody>
      <dsp:txXfrm>
        <a:off x="3937359" y="935519"/>
        <a:ext cx="428461" cy="207766"/>
      </dsp:txXfrm>
    </dsp:sp>
    <dsp:sp modelId="{76E312AD-F674-4BCC-8EC4-00716B3D06B7}">
      <dsp:nvSpPr>
        <dsp:cNvPr id="0" name=""/>
        <dsp:cNvSpPr/>
      </dsp:nvSpPr>
      <dsp:spPr>
        <a:xfrm rot="4112105">
          <a:off x="2867503" y="1034366"/>
          <a:ext cx="482483" cy="10712"/>
        </a:xfrm>
        <a:custGeom>
          <a:avLst/>
          <a:gdLst/>
          <a:ahLst/>
          <a:cxnLst/>
          <a:rect l="0" t="0" r="0" b="0"/>
          <a:pathLst>
            <a:path>
              <a:moveTo>
                <a:pt x="0" y="5356"/>
              </a:moveTo>
              <a:lnTo>
                <a:pt x="482483" y="5356"/>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3096683" y="1027660"/>
        <a:ext cx="24124" cy="24124"/>
      </dsp:txXfrm>
    </dsp:sp>
    <dsp:sp modelId="{24F5440A-C467-49DD-90AA-2D1594AC8C45}">
      <dsp:nvSpPr>
        <dsp:cNvPr id="0" name=""/>
        <dsp:cNvSpPr/>
      </dsp:nvSpPr>
      <dsp:spPr>
        <a:xfrm>
          <a:off x="3197023" y="1153885"/>
          <a:ext cx="441389" cy="220694"/>
        </a:xfrm>
        <a:prstGeom prst="roundRect">
          <a:avLst>
            <a:gd name="adj" fmla="val 10000"/>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US" sz="600" kern="1200"/>
            <a:t>Investment status</a:t>
          </a:r>
        </a:p>
      </dsp:txBody>
      <dsp:txXfrm>
        <a:off x="3203487" y="1160349"/>
        <a:ext cx="428461" cy="207766"/>
      </dsp:txXfrm>
    </dsp:sp>
    <dsp:sp modelId="{3C97F80C-C5F3-4C38-B270-A2EB98D35CAA}">
      <dsp:nvSpPr>
        <dsp:cNvPr id="0" name=""/>
        <dsp:cNvSpPr/>
      </dsp:nvSpPr>
      <dsp:spPr>
        <a:xfrm rot="4553907">
          <a:off x="2746417" y="1161266"/>
          <a:ext cx="724655" cy="10712"/>
        </a:xfrm>
        <a:custGeom>
          <a:avLst/>
          <a:gdLst/>
          <a:ahLst/>
          <a:cxnLst/>
          <a:rect l="0" t="0" r="0" b="0"/>
          <a:pathLst>
            <a:path>
              <a:moveTo>
                <a:pt x="0" y="5356"/>
              </a:moveTo>
              <a:lnTo>
                <a:pt x="724655" y="5356"/>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3090628" y="1148506"/>
        <a:ext cx="36232" cy="36232"/>
      </dsp:txXfrm>
    </dsp:sp>
    <dsp:sp modelId="{87268211-CFC3-4372-843E-3FDAFB2CBE92}">
      <dsp:nvSpPr>
        <dsp:cNvPr id="0" name=""/>
        <dsp:cNvSpPr/>
      </dsp:nvSpPr>
      <dsp:spPr>
        <a:xfrm>
          <a:off x="3197023" y="1407684"/>
          <a:ext cx="441389" cy="220694"/>
        </a:xfrm>
        <a:prstGeom prst="roundRect">
          <a:avLst>
            <a:gd name="adj" fmla="val 10000"/>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US" sz="600" kern="1200"/>
            <a:t>Lessons Learned</a:t>
          </a:r>
        </a:p>
      </dsp:txBody>
      <dsp:txXfrm>
        <a:off x="3203487" y="1414148"/>
        <a:ext cx="428461" cy="207766"/>
      </dsp:txXfrm>
    </dsp:sp>
    <dsp:sp modelId="{29867EA4-71E8-4AF5-B56B-18A2A18F8D50}">
      <dsp:nvSpPr>
        <dsp:cNvPr id="0" name=""/>
        <dsp:cNvSpPr/>
      </dsp:nvSpPr>
      <dsp:spPr>
        <a:xfrm rot="20206858">
          <a:off x="2394741" y="1931244"/>
          <a:ext cx="192116" cy="10712"/>
        </a:xfrm>
        <a:custGeom>
          <a:avLst/>
          <a:gdLst/>
          <a:ahLst/>
          <a:cxnLst/>
          <a:rect l="0" t="0" r="0" b="0"/>
          <a:pathLst>
            <a:path>
              <a:moveTo>
                <a:pt x="0" y="5356"/>
              </a:moveTo>
              <a:lnTo>
                <a:pt x="192116" y="5356"/>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en-US" sz="600" kern="1200"/>
        </a:p>
      </dsp:txBody>
      <dsp:txXfrm>
        <a:off x="2485996" y="1931797"/>
        <a:ext cx="9605" cy="9605"/>
      </dsp:txXfrm>
    </dsp:sp>
    <dsp:sp modelId="{B992825E-3496-4B2F-8539-2FF55410C609}">
      <dsp:nvSpPr>
        <dsp:cNvPr id="0" name=""/>
        <dsp:cNvSpPr/>
      </dsp:nvSpPr>
      <dsp:spPr>
        <a:xfrm>
          <a:off x="2579077" y="1788382"/>
          <a:ext cx="441389" cy="220694"/>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t>Leogane</a:t>
          </a:r>
        </a:p>
      </dsp:txBody>
      <dsp:txXfrm>
        <a:off x="2585541" y="1794846"/>
        <a:ext cx="428461" cy="207766"/>
      </dsp:txXfrm>
    </dsp:sp>
    <dsp:sp modelId="{8306CF82-456C-4B3E-8005-CEEF96834623}">
      <dsp:nvSpPr>
        <dsp:cNvPr id="0" name=""/>
        <dsp:cNvSpPr/>
      </dsp:nvSpPr>
      <dsp:spPr>
        <a:xfrm rot="19457599">
          <a:off x="3000030" y="1829924"/>
          <a:ext cx="217429" cy="10712"/>
        </a:xfrm>
        <a:custGeom>
          <a:avLst/>
          <a:gdLst/>
          <a:ahLst/>
          <a:cxnLst/>
          <a:rect l="0" t="0" r="0" b="0"/>
          <a:pathLst>
            <a:path>
              <a:moveTo>
                <a:pt x="0" y="5356"/>
              </a:moveTo>
              <a:lnTo>
                <a:pt x="217429" y="5356"/>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en-US" sz="600" kern="1200"/>
        </a:p>
      </dsp:txBody>
      <dsp:txXfrm>
        <a:off x="3103309" y="1829844"/>
        <a:ext cx="10871" cy="10871"/>
      </dsp:txXfrm>
    </dsp:sp>
    <dsp:sp modelId="{2AE75C7A-D7C3-40D7-B00D-AACA53493C95}">
      <dsp:nvSpPr>
        <dsp:cNvPr id="0" name=""/>
        <dsp:cNvSpPr/>
      </dsp:nvSpPr>
      <dsp:spPr>
        <a:xfrm>
          <a:off x="3197023" y="1661483"/>
          <a:ext cx="441389" cy="220694"/>
        </a:xfrm>
        <a:prstGeom prst="roundRect">
          <a:avLst>
            <a:gd name="adj" fmla="val 10000"/>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t>...</a:t>
          </a:r>
        </a:p>
      </dsp:txBody>
      <dsp:txXfrm>
        <a:off x="3203487" y="1667947"/>
        <a:ext cx="428461" cy="207766"/>
      </dsp:txXfrm>
    </dsp:sp>
    <dsp:sp modelId="{7E7B3DC3-F18B-4AAB-B58A-F998845B1D74}">
      <dsp:nvSpPr>
        <dsp:cNvPr id="0" name=""/>
        <dsp:cNvSpPr/>
      </dsp:nvSpPr>
      <dsp:spPr>
        <a:xfrm rot="2142401">
          <a:off x="3000030" y="1956823"/>
          <a:ext cx="217429" cy="10712"/>
        </a:xfrm>
        <a:custGeom>
          <a:avLst/>
          <a:gdLst/>
          <a:ahLst/>
          <a:cxnLst/>
          <a:rect l="0" t="0" r="0" b="0"/>
          <a:pathLst>
            <a:path>
              <a:moveTo>
                <a:pt x="0" y="5356"/>
              </a:moveTo>
              <a:lnTo>
                <a:pt x="217429" y="5356"/>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en-US" sz="600" kern="1200"/>
        </a:p>
      </dsp:txBody>
      <dsp:txXfrm>
        <a:off x="3103309" y="1956744"/>
        <a:ext cx="10871" cy="10871"/>
      </dsp:txXfrm>
    </dsp:sp>
    <dsp:sp modelId="{741BC2F0-5971-491B-A9FE-1066669E7B62}">
      <dsp:nvSpPr>
        <dsp:cNvPr id="0" name=""/>
        <dsp:cNvSpPr/>
      </dsp:nvSpPr>
      <dsp:spPr>
        <a:xfrm>
          <a:off x="3197023" y="1915282"/>
          <a:ext cx="441389" cy="220694"/>
        </a:xfrm>
        <a:prstGeom prst="roundRect">
          <a:avLst>
            <a:gd name="adj" fmla="val 10000"/>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t>...</a:t>
          </a:r>
        </a:p>
      </dsp:txBody>
      <dsp:txXfrm>
        <a:off x="3203487" y="1921746"/>
        <a:ext cx="428461" cy="207766"/>
      </dsp:txXfrm>
    </dsp:sp>
    <dsp:sp modelId="{BE7AEB6D-2752-4690-BC78-8FC4FA29B2FB}">
      <dsp:nvSpPr>
        <dsp:cNvPr id="0" name=""/>
        <dsp:cNvSpPr/>
      </dsp:nvSpPr>
      <dsp:spPr>
        <a:xfrm rot="2714559">
          <a:off x="2365423" y="2058144"/>
          <a:ext cx="250751" cy="10712"/>
        </a:xfrm>
        <a:custGeom>
          <a:avLst/>
          <a:gdLst/>
          <a:ahLst/>
          <a:cxnLst/>
          <a:rect l="0" t="0" r="0" b="0"/>
          <a:pathLst>
            <a:path>
              <a:moveTo>
                <a:pt x="0" y="5356"/>
              </a:moveTo>
              <a:lnTo>
                <a:pt x="250751" y="5356"/>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en-US" sz="600" kern="1200"/>
        </a:p>
      </dsp:txBody>
      <dsp:txXfrm>
        <a:off x="2484530" y="2057231"/>
        <a:ext cx="12537" cy="12537"/>
      </dsp:txXfrm>
    </dsp:sp>
    <dsp:sp modelId="{4C8E8347-6D9E-4955-AE09-A79E82EA20C1}">
      <dsp:nvSpPr>
        <dsp:cNvPr id="0" name=""/>
        <dsp:cNvSpPr/>
      </dsp:nvSpPr>
      <dsp:spPr>
        <a:xfrm>
          <a:off x="2579077" y="2042181"/>
          <a:ext cx="441389" cy="220694"/>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t>Terre-Neuve</a:t>
          </a:r>
        </a:p>
      </dsp:txBody>
      <dsp:txXfrm>
        <a:off x="2585541" y="2048645"/>
        <a:ext cx="428461" cy="207766"/>
      </dsp:txXfrm>
    </dsp:sp>
    <dsp:sp modelId="{0B2AA251-8BF2-40E2-89FD-83C241249350}">
      <dsp:nvSpPr>
        <dsp:cNvPr id="0" name=""/>
        <dsp:cNvSpPr/>
      </dsp:nvSpPr>
      <dsp:spPr>
        <a:xfrm rot="4065828">
          <a:off x="2257522" y="2185043"/>
          <a:ext cx="466553" cy="10712"/>
        </a:xfrm>
        <a:custGeom>
          <a:avLst/>
          <a:gdLst/>
          <a:ahLst/>
          <a:cxnLst/>
          <a:rect l="0" t="0" r="0" b="0"/>
          <a:pathLst>
            <a:path>
              <a:moveTo>
                <a:pt x="0" y="5356"/>
              </a:moveTo>
              <a:lnTo>
                <a:pt x="466553" y="5356"/>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en-US" sz="600" kern="1200"/>
        </a:p>
      </dsp:txBody>
      <dsp:txXfrm>
        <a:off x="2479135" y="2178736"/>
        <a:ext cx="23327" cy="23327"/>
      </dsp:txXfrm>
    </dsp:sp>
    <dsp:sp modelId="{8D233277-181D-4C4B-BB5A-62C41AB5F47A}">
      <dsp:nvSpPr>
        <dsp:cNvPr id="0" name=""/>
        <dsp:cNvSpPr/>
      </dsp:nvSpPr>
      <dsp:spPr>
        <a:xfrm>
          <a:off x="2579077" y="2295980"/>
          <a:ext cx="441389" cy="220694"/>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t>Ferrier</a:t>
          </a:r>
        </a:p>
      </dsp:txBody>
      <dsp:txXfrm>
        <a:off x="2585541" y="2302444"/>
        <a:ext cx="428461" cy="207766"/>
      </dsp:txXfrm>
    </dsp:sp>
    <dsp:sp modelId="{24041DD4-1522-4C13-9563-B0809557C4A9}">
      <dsp:nvSpPr>
        <dsp:cNvPr id="0" name=""/>
        <dsp:cNvSpPr/>
      </dsp:nvSpPr>
      <dsp:spPr>
        <a:xfrm rot="4533604">
          <a:off x="2136788" y="2311943"/>
          <a:ext cx="708022" cy="10712"/>
        </a:xfrm>
        <a:custGeom>
          <a:avLst/>
          <a:gdLst/>
          <a:ahLst/>
          <a:cxnLst/>
          <a:rect l="0" t="0" r="0" b="0"/>
          <a:pathLst>
            <a:path>
              <a:moveTo>
                <a:pt x="0" y="5356"/>
              </a:moveTo>
              <a:lnTo>
                <a:pt x="708022" y="5356"/>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en-US" sz="600" kern="1200"/>
        </a:p>
      </dsp:txBody>
      <dsp:txXfrm>
        <a:off x="2473099" y="2299598"/>
        <a:ext cx="35401" cy="35401"/>
      </dsp:txXfrm>
    </dsp:sp>
    <dsp:sp modelId="{C171C5F6-302F-4472-9319-69A8B35FA4B1}">
      <dsp:nvSpPr>
        <dsp:cNvPr id="0" name=""/>
        <dsp:cNvSpPr/>
      </dsp:nvSpPr>
      <dsp:spPr>
        <a:xfrm>
          <a:off x="2579077" y="2549779"/>
          <a:ext cx="441389" cy="220694"/>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t>Pignon</a:t>
          </a:r>
        </a:p>
      </dsp:txBody>
      <dsp:txXfrm>
        <a:off x="2585541" y="2556243"/>
        <a:ext cx="428461" cy="207766"/>
      </dsp:txXfrm>
    </dsp:sp>
    <dsp:sp modelId="{442CD363-D71A-4C9F-A8CE-D100B80E6ECE}">
      <dsp:nvSpPr>
        <dsp:cNvPr id="0" name=""/>
        <dsp:cNvSpPr/>
      </dsp:nvSpPr>
      <dsp:spPr>
        <a:xfrm rot="4826961">
          <a:off x="1958746" y="2493793"/>
          <a:ext cx="1064105" cy="10712"/>
        </a:xfrm>
        <a:custGeom>
          <a:avLst/>
          <a:gdLst/>
          <a:ahLst/>
          <a:cxnLst/>
          <a:rect l="0" t="0" r="0" b="0"/>
          <a:pathLst>
            <a:path>
              <a:moveTo>
                <a:pt x="0" y="5356"/>
              </a:moveTo>
              <a:lnTo>
                <a:pt x="1064105" y="5356"/>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en-US" sz="600" kern="1200"/>
        </a:p>
      </dsp:txBody>
      <dsp:txXfrm>
        <a:off x="2464197" y="2472547"/>
        <a:ext cx="53205" cy="53205"/>
      </dsp:txXfrm>
    </dsp:sp>
    <dsp:sp modelId="{3F452476-FD1F-4BC5-AB52-D49329BEA6E0}">
      <dsp:nvSpPr>
        <dsp:cNvPr id="0" name=""/>
        <dsp:cNvSpPr/>
      </dsp:nvSpPr>
      <dsp:spPr>
        <a:xfrm>
          <a:off x="2579077" y="2803578"/>
          <a:ext cx="568523" cy="440498"/>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t>HANWASH overall performance</a:t>
          </a:r>
        </a:p>
      </dsp:txBody>
      <dsp:txXfrm>
        <a:off x="2591979" y="2816480"/>
        <a:ext cx="542719" cy="414694"/>
      </dsp:txXfrm>
    </dsp:sp>
    <dsp:sp modelId="{AD73BBBB-AEAE-4B8D-8A16-EE45753FC6F2}">
      <dsp:nvSpPr>
        <dsp:cNvPr id="0" name=""/>
        <dsp:cNvSpPr/>
      </dsp:nvSpPr>
      <dsp:spPr>
        <a:xfrm rot="17228916">
          <a:off x="2936480" y="2732383"/>
          <a:ext cx="598797" cy="10712"/>
        </a:xfrm>
        <a:custGeom>
          <a:avLst/>
          <a:gdLst/>
          <a:ahLst/>
          <a:cxnLst/>
          <a:rect l="0" t="0" r="0" b="0"/>
          <a:pathLst>
            <a:path>
              <a:moveTo>
                <a:pt x="0" y="5356"/>
              </a:moveTo>
              <a:lnTo>
                <a:pt x="598797" y="5356"/>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en-US" sz="600" kern="1200"/>
        </a:p>
      </dsp:txBody>
      <dsp:txXfrm>
        <a:off x="3220908" y="2722769"/>
        <a:ext cx="29939" cy="29939"/>
      </dsp:txXfrm>
    </dsp:sp>
    <dsp:sp modelId="{42E3E244-7D7D-4EAF-8085-45CD435B126E}">
      <dsp:nvSpPr>
        <dsp:cNvPr id="0" name=""/>
        <dsp:cNvSpPr/>
      </dsp:nvSpPr>
      <dsp:spPr>
        <a:xfrm>
          <a:off x="3324156" y="2341303"/>
          <a:ext cx="441389" cy="220694"/>
        </a:xfrm>
        <a:prstGeom prst="roundRect">
          <a:avLst>
            <a:gd name="adj" fmla="val 10000"/>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t>HANWASH Logframe</a:t>
          </a:r>
        </a:p>
      </dsp:txBody>
      <dsp:txXfrm>
        <a:off x="3330620" y="2347767"/>
        <a:ext cx="428461" cy="207766"/>
      </dsp:txXfrm>
    </dsp:sp>
    <dsp:sp modelId="{4021BA1A-9314-4053-968D-0796A7603A4D}">
      <dsp:nvSpPr>
        <dsp:cNvPr id="0" name=""/>
        <dsp:cNvSpPr/>
      </dsp:nvSpPr>
      <dsp:spPr>
        <a:xfrm rot="17927860">
          <a:off x="3052622" y="2857879"/>
          <a:ext cx="366512" cy="10712"/>
        </a:xfrm>
        <a:custGeom>
          <a:avLst/>
          <a:gdLst/>
          <a:ahLst/>
          <a:cxnLst/>
          <a:rect l="0" t="0" r="0" b="0"/>
          <a:pathLst>
            <a:path>
              <a:moveTo>
                <a:pt x="0" y="5356"/>
              </a:moveTo>
              <a:lnTo>
                <a:pt x="366512" y="5356"/>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en-US" sz="600" kern="1200"/>
        </a:p>
      </dsp:txBody>
      <dsp:txXfrm>
        <a:off x="3226715" y="2854072"/>
        <a:ext cx="18325" cy="18325"/>
      </dsp:txXfrm>
    </dsp:sp>
    <dsp:sp modelId="{82658C4D-FBE7-449C-99CF-0761B9DCDB70}">
      <dsp:nvSpPr>
        <dsp:cNvPr id="0" name=""/>
        <dsp:cNvSpPr/>
      </dsp:nvSpPr>
      <dsp:spPr>
        <a:xfrm>
          <a:off x="3324156" y="2595102"/>
          <a:ext cx="519193" cy="215080"/>
        </a:xfrm>
        <a:prstGeom prst="roundRect">
          <a:avLst>
            <a:gd name="adj" fmla="val 10000"/>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t>Commune Action Plans</a:t>
          </a:r>
        </a:p>
      </dsp:txBody>
      <dsp:txXfrm>
        <a:off x="3330455" y="2601401"/>
        <a:ext cx="506595" cy="202482"/>
      </dsp:txXfrm>
    </dsp:sp>
    <dsp:sp modelId="{16B052A2-5F28-403C-A94E-BEE860F82963}">
      <dsp:nvSpPr>
        <dsp:cNvPr id="0" name=""/>
        <dsp:cNvSpPr/>
      </dsp:nvSpPr>
      <dsp:spPr>
        <a:xfrm rot="21107671">
          <a:off x="3146687" y="3005742"/>
          <a:ext cx="178382" cy="10712"/>
        </a:xfrm>
        <a:custGeom>
          <a:avLst/>
          <a:gdLst/>
          <a:ahLst/>
          <a:cxnLst/>
          <a:rect l="0" t="0" r="0" b="0"/>
          <a:pathLst>
            <a:path>
              <a:moveTo>
                <a:pt x="0" y="5356"/>
              </a:moveTo>
              <a:lnTo>
                <a:pt x="178382" y="5356"/>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en-US" sz="600" kern="1200"/>
        </a:p>
      </dsp:txBody>
      <dsp:txXfrm>
        <a:off x="3231419" y="3006638"/>
        <a:ext cx="8919" cy="8919"/>
      </dsp:txXfrm>
    </dsp:sp>
    <dsp:sp modelId="{EB776EBA-6FD5-45E5-A537-76220E359354}">
      <dsp:nvSpPr>
        <dsp:cNvPr id="0" name=""/>
        <dsp:cNvSpPr/>
      </dsp:nvSpPr>
      <dsp:spPr>
        <a:xfrm>
          <a:off x="3324156" y="2843287"/>
          <a:ext cx="625135" cy="310162"/>
        </a:xfrm>
        <a:prstGeom prst="roundRect">
          <a:avLst>
            <a:gd name="adj" fmla="val 10000"/>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t>Progress towards the indicators</a:t>
          </a:r>
        </a:p>
      </dsp:txBody>
      <dsp:txXfrm>
        <a:off x="3333240" y="2852371"/>
        <a:ext cx="606967" cy="291994"/>
      </dsp:txXfrm>
    </dsp:sp>
    <dsp:sp modelId="{833CE275-6B9C-4A52-893F-71BD583FBF44}">
      <dsp:nvSpPr>
        <dsp:cNvPr id="0" name=""/>
        <dsp:cNvSpPr/>
      </dsp:nvSpPr>
      <dsp:spPr>
        <a:xfrm rot="3549702">
          <a:off x="3063668" y="3166334"/>
          <a:ext cx="344420" cy="10712"/>
        </a:xfrm>
        <a:custGeom>
          <a:avLst/>
          <a:gdLst/>
          <a:ahLst/>
          <a:cxnLst/>
          <a:rect l="0" t="0" r="0" b="0"/>
          <a:pathLst>
            <a:path>
              <a:moveTo>
                <a:pt x="0" y="5356"/>
              </a:moveTo>
              <a:lnTo>
                <a:pt x="344420" y="5356"/>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3227268" y="3163080"/>
        <a:ext cx="17221" cy="17221"/>
      </dsp:txXfrm>
    </dsp:sp>
    <dsp:sp modelId="{471AA62E-A984-4ACC-AEB1-C5B28789E4F8}">
      <dsp:nvSpPr>
        <dsp:cNvPr id="0" name=""/>
        <dsp:cNvSpPr/>
      </dsp:nvSpPr>
      <dsp:spPr>
        <a:xfrm>
          <a:off x="3324156" y="3186553"/>
          <a:ext cx="520751" cy="265999"/>
        </a:xfrm>
        <a:prstGeom prst="roundRect">
          <a:avLst>
            <a:gd name="adj" fmla="val 10000"/>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t>Investment status</a:t>
          </a:r>
        </a:p>
      </dsp:txBody>
      <dsp:txXfrm>
        <a:off x="3331947" y="3194344"/>
        <a:ext cx="505169" cy="250417"/>
      </dsp:txXfrm>
    </dsp:sp>
    <dsp:sp modelId="{28416D7C-7622-489A-92B2-4F86F6B05E66}">
      <dsp:nvSpPr>
        <dsp:cNvPr id="0" name=""/>
        <dsp:cNvSpPr/>
      </dsp:nvSpPr>
      <dsp:spPr>
        <a:xfrm rot="4371084">
          <a:off x="2936480" y="3304560"/>
          <a:ext cx="598797" cy="10712"/>
        </a:xfrm>
        <a:custGeom>
          <a:avLst/>
          <a:gdLst/>
          <a:ahLst/>
          <a:cxnLst/>
          <a:rect l="0" t="0" r="0" b="0"/>
          <a:pathLst>
            <a:path>
              <a:moveTo>
                <a:pt x="0" y="5356"/>
              </a:moveTo>
              <a:lnTo>
                <a:pt x="598797" y="5356"/>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3220908" y="3294946"/>
        <a:ext cx="29939" cy="29939"/>
      </dsp:txXfrm>
    </dsp:sp>
    <dsp:sp modelId="{C643175B-0953-4ED4-A47D-FF430362ACCF}">
      <dsp:nvSpPr>
        <dsp:cNvPr id="0" name=""/>
        <dsp:cNvSpPr/>
      </dsp:nvSpPr>
      <dsp:spPr>
        <a:xfrm>
          <a:off x="3324156" y="3485657"/>
          <a:ext cx="441389" cy="220694"/>
        </a:xfrm>
        <a:prstGeom prst="roundRect">
          <a:avLst>
            <a:gd name="adj" fmla="val 10000"/>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US" sz="600" kern="1200"/>
            <a:t>Lessons Learned</a:t>
          </a:r>
        </a:p>
      </dsp:txBody>
      <dsp:txXfrm>
        <a:off x="3330620" y="3492121"/>
        <a:ext cx="428461" cy="207766"/>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2">
  <dgm:title val=""/>
  <dgm:desc val=""/>
  <dgm:catLst>
    <dgm:cat type="hierarchy" pri="5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diagram">
    <dgm:varLst>
      <dgm:chPref val="1"/>
      <dgm:dir/>
      <dgm:animOne val="branch"/>
      <dgm:animLvl val="lvl"/>
      <dgm:resizeHandles val="exact"/>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h" for="des" ptType="node" refType="h"/>
      <dgm:constr type="w" for="des" ptType="node" refType="h" refFor="des" refPtType="node" fact="2"/>
      <dgm:constr type="sibSp" refType="h" refFor="des" refPtType="node" op="equ" fact="0.15"/>
      <dgm:constr type="sibSp" for="des" forName="level2hierChild" refType="h" refFor="des" refPtType="node" op="equ" fact="0.15"/>
      <dgm:constr type="sibSp" for="des" forName="level3hierChild" refType="h" refFor="des" refPtType="node" op="equ" fact="0.15"/>
      <dgm:constr type="sp" for="des" forName="root1" refType="w" refFor="des" refPtType="node" fact="0.4"/>
      <dgm:constr type="sp" for="des" forName="root2" refType="sp" refFor="des" refForName="root1" op="equ"/>
      <dgm:constr type="primFontSz" for="des" ptType="node" op="equ" val="65"/>
      <dgm:constr type="primFontSz" for="des" forName="connTx" op="equ" val="55"/>
      <dgm:constr type="primFontSz" for="des" forName="connTx" refType="primFontSz" refFor="des" refPtType="node" op="lte" fact="0.8"/>
    </dgm:constrLst>
    <dgm:ruleLst/>
    <dgm:forEach name="Name3" axis="ch">
      <dgm:forEach name="Name4" axis="self" ptType="node">
        <dgm:layoutNode name="root1">
          <dgm:choose name="Name5">
            <dgm:if name="Name6" func="var" arg="dir" op="equ" val="norm">
              <dgm:alg type="hierRoot">
                <dgm:param type="hierAlign" val="lCtrCh"/>
              </dgm:alg>
            </dgm:if>
            <dgm:else name="Name7">
              <dgm:alg type="hierRoot">
                <dgm:param type="hierAlign" val="rCtrCh"/>
              </dgm:alg>
            </dgm:else>
          </dgm:choose>
          <dgm:shape xmlns:r="http://schemas.openxmlformats.org/officeDocument/2006/relationships" r:blip="">
            <dgm:adjLst/>
          </dgm:shape>
          <dgm:presOf/>
          <dgm:constrLst/>
          <dgm:ruleLst/>
          <dgm:layoutNode name="LevelOneTextNod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2hierChild">
            <dgm:choose name="Name8">
              <dgm:if name="Name9" func="var" arg="dir" op="equ" val="norm">
                <dgm:alg type="hierChild">
                  <dgm:param type="linDir" val="fromT"/>
                  <dgm:param type="chAlign" val="l"/>
                </dgm:alg>
              </dgm:if>
              <dgm:else name="Name10">
                <dgm:alg type="hierChild">
                  <dgm:param type="linDir" val="fromT"/>
                  <dgm:param type="chAlign" val="r"/>
                </dgm:alg>
              </dgm:else>
            </dgm:choose>
            <dgm:shape xmlns:r="http://schemas.openxmlformats.org/officeDocument/2006/relationships" r:blip="">
              <dgm:adjLst/>
            </dgm:shape>
            <dgm:presOf/>
            <dgm:constrLst/>
            <dgm:ruleLst/>
            <dgm:forEach name="repeat" axis="ch">
              <dgm:forEach name="Name11" axis="self" ptType="parTrans" cnt="1">
                <dgm:layoutNode name="conn2-1">
                  <dgm:choose name="Name12">
                    <dgm:if name="Name13" func="var" arg="dir" op="equ" val="norm">
                      <dgm:alg type="conn">
                        <dgm:param type="dim" val="1D"/>
                        <dgm:param type="begPts" val="midR"/>
                        <dgm:param type="endPts" val="midL"/>
                        <dgm:param type="endSty" val="noArr"/>
                      </dgm:alg>
                    </dgm:if>
                    <dgm:else name="Name14">
                      <dgm:alg type="conn">
                        <dgm:param type="dim" val="1D"/>
                        <dgm:param type="begPts" val="midL"/>
                        <dgm:param type="endPts" val="midR"/>
                        <dgm:param type="endSty" val="noArr"/>
                      </dgm:alg>
                    </dgm:else>
                  </dgm:choose>
                  <dgm:shape xmlns:r="http://schemas.openxmlformats.org/officeDocument/2006/relationships" type="conn" r:blip="">
                    <dgm:adjLst/>
                  </dgm:shape>
                  <dgm:presOf axis="self"/>
                  <dgm:constrLst>
                    <dgm:constr type="w" val="1"/>
                    <dgm:constr type="h" val="5"/>
                    <dgm:constr type="connDist"/>
                    <dgm:constr type="begPad"/>
                    <dgm:constr type="endPad"/>
                    <dgm:constr type="userA" for="ch" refType="connDist"/>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5" axis="self" ptType="node">
                <dgm:layoutNode name="root2">
                  <dgm:choose name="Name16">
                    <dgm:if name="Name17" func="var" arg="dir" op="equ" val="norm">
                      <dgm:alg type="hierRoot">
                        <dgm:param type="hierAlign" val="lCtrCh"/>
                      </dgm:alg>
                    </dgm:if>
                    <dgm:else name="Name18">
                      <dgm:alg type="hierRoot">
                        <dgm:param type="hierAlign" val="rCtrCh"/>
                      </dgm:alg>
                    </dgm:else>
                  </dgm:choose>
                  <dgm:shape xmlns:r="http://schemas.openxmlformats.org/officeDocument/2006/relationships" r:blip="">
                    <dgm:adjLst/>
                  </dgm:shape>
                  <dgm:presOf/>
                  <dgm:constrLst/>
                  <dgm:ruleLst/>
                  <dgm:layoutNode name="LevelTwoTextNode">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3hierChild">
                    <dgm:choose name="Name19">
                      <dgm:if name="Name20" func="var" arg="dir" op="equ" val="norm">
                        <dgm:alg type="hierChild">
                          <dgm:param type="linDir" val="fromT"/>
                          <dgm:param type="chAlign" val="l"/>
                        </dgm:alg>
                      </dgm:if>
                      <dgm:else name="Name21">
                        <dgm:alg type="hierChild">
                          <dgm:param type="linDir" val="fromT"/>
                          <dgm:param type="chAlign" val="r"/>
                        </dgm:alg>
                      </dgm:else>
                    </dgm:choose>
                    <dgm:shape xmlns:r="http://schemas.openxmlformats.org/officeDocument/2006/relationships" r:blip="">
                      <dgm:adjLst/>
                    </dgm:shape>
                    <dgm:presOf/>
                    <dgm:constrLst/>
                    <dgm:ruleLst/>
                    <dgm:forEach name="Name22" ref="repeat"/>
                  </dgm:layoutNode>
                </dgm:layoutNode>
              </dgm:forEach>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hierarchy2">
  <dgm:title val=""/>
  <dgm:desc val=""/>
  <dgm:catLst>
    <dgm:cat type="hierarchy" pri="5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diagram">
    <dgm:varLst>
      <dgm:chPref val="1"/>
      <dgm:dir/>
      <dgm:animOne val="branch"/>
      <dgm:animLvl val="lvl"/>
      <dgm:resizeHandles val="exact"/>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h" for="des" ptType="node" refType="h"/>
      <dgm:constr type="w" for="des" ptType="node" refType="h" refFor="des" refPtType="node" fact="2"/>
      <dgm:constr type="sibSp" refType="h" refFor="des" refPtType="node" op="equ" fact="0.15"/>
      <dgm:constr type="sibSp" for="des" forName="level2hierChild" refType="h" refFor="des" refPtType="node" op="equ" fact="0.15"/>
      <dgm:constr type="sibSp" for="des" forName="level3hierChild" refType="h" refFor="des" refPtType="node" op="equ" fact="0.15"/>
      <dgm:constr type="sp" for="des" forName="root1" refType="w" refFor="des" refPtType="node" fact="0.4"/>
      <dgm:constr type="sp" for="des" forName="root2" refType="sp" refFor="des" refForName="root1" op="equ"/>
      <dgm:constr type="primFontSz" for="des" ptType="node" op="equ" val="65"/>
      <dgm:constr type="primFontSz" for="des" forName="connTx" op="equ" val="55"/>
      <dgm:constr type="primFontSz" for="des" forName="connTx" refType="primFontSz" refFor="des" refPtType="node" op="lte" fact="0.8"/>
    </dgm:constrLst>
    <dgm:ruleLst/>
    <dgm:forEach name="Name3" axis="ch">
      <dgm:forEach name="Name4" axis="self" ptType="node">
        <dgm:layoutNode name="root1">
          <dgm:choose name="Name5">
            <dgm:if name="Name6" func="var" arg="dir" op="equ" val="norm">
              <dgm:alg type="hierRoot">
                <dgm:param type="hierAlign" val="lCtrCh"/>
              </dgm:alg>
            </dgm:if>
            <dgm:else name="Name7">
              <dgm:alg type="hierRoot">
                <dgm:param type="hierAlign" val="rCtrCh"/>
              </dgm:alg>
            </dgm:else>
          </dgm:choose>
          <dgm:shape xmlns:r="http://schemas.openxmlformats.org/officeDocument/2006/relationships" r:blip="">
            <dgm:adjLst/>
          </dgm:shape>
          <dgm:presOf/>
          <dgm:constrLst/>
          <dgm:ruleLst/>
          <dgm:layoutNode name="LevelOneTextNod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2hierChild">
            <dgm:choose name="Name8">
              <dgm:if name="Name9" func="var" arg="dir" op="equ" val="norm">
                <dgm:alg type="hierChild">
                  <dgm:param type="linDir" val="fromT"/>
                  <dgm:param type="chAlign" val="l"/>
                </dgm:alg>
              </dgm:if>
              <dgm:else name="Name10">
                <dgm:alg type="hierChild">
                  <dgm:param type="linDir" val="fromT"/>
                  <dgm:param type="chAlign" val="r"/>
                </dgm:alg>
              </dgm:else>
            </dgm:choose>
            <dgm:shape xmlns:r="http://schemas.openxmlformats.org/officeDocument/2006/relationships" r:blip="">
              <dgm:adjLst/>
            </dgm:shape>
            <dgm:presOf/>
            <dgm:constrLst/>
            <dgm:ruleLst/>
            <dgm:forEach name="repeat" axis="ch">
              <dgm:forEach name="Name11" axis="self" ptType="parTrans" cnt="1">
                <dgm:layoutNode name="conn2-1">
                  <dgm:choose name="Name12">
                    <dgm:if name="Name13" func="var" arg="dir" op="equ" val="norm">
                      <dgm:alg type="conn">
                        <dgm:param type="dim" val="1D"/>
                        <dgm:param type="begPts" val="midR"/>
                        <dgm:param type="endPts" val="midL"/>
                        <dgm:param type="endSty" val="noArr"/>
                      </dgm:alg>
                    </dgm:if>
                    <dgm:else name="Name14">
                      <dgm:alg type="conn">
                        <dgm:param type="dim" val="1D"/>
                        <dgm:param type="begPts" val="midL"/>
                        <dgm:param type="endPts" val="midR"/>
                        <dgm:param type="endSty" val="noArr"/>
                      </dgm:alg>
                    </dgm:else>
                  </dgm:choose>
                  <dgm:shape xmlns:r="http://schemas.openxmlformats.org/officeDocument/2006/relationships" type="conn" r:blip="">
                    <dgm:adjLst/>
                  </dgm:shape>
                  <dgm:presOf axis="self"/>
                  <dgm:constrLst>
                    <dgm:constr type="w" val="1"/>
                    <dgm:constr type="h" val="5"/>
                    <dgm:constr type="connDist"/>
                    <dgm:constr type="begPad"/>
                    <dgm:constr type="endPad"/>
                    <dgm:constr type="userA" for="ch" refType="connDist"/>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5" axis="self" ptType="node">
                <dgm:layoutNode name="root2">
                  <dgm:choose name="Name16">
                    <dgm:if name="Name17" func="var" arg="dir" op="equ" val="norm">
                      <dgm:alg type="hierRoot">
                        <dgm:param type="hierAlign" val="lCtrCh"/>
                      </dgm:alg>
                    </dgm:if>
                    <dgm:else name="Name18">
                      <dgm:alg type="hierRoot">
                        <dgm:param type="hierAlign" val="rCtrCh"/>
                      </dgm:alg>
                    </dgm:else>
                  </dgm:choose>
                  <dgm:shape xmlns:r="http://schemas.openxmlformats.org/officeDocument/2006/relationships" r:blip="">
                    <dgm:adjLst/>
                  </dgm:shape>
                  <dgm:presOf/>
                  <dgm:constrLst/>
                  <dgm:ruleLst/>
                  <dgm:layoutNode name="LevelTwoTextNode">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3hierChild">
                    <dgm:choose name="Name19">
                      <dgm:if name="Name20" func="var" arg="dir" op="equ" val="norm">
                        <dgm:alg type="hierChild">
                          <dgm:param type="linDir" val="fromT"/>
                          <dgm:param type="chAlign" val="l"/>
                        </dgm:alg>
                      </dgm:if>
                      <dgm:else name="Name21">
                        <dgm:alg type="hierChild">
                          <dgm:param type="linDir" val="fromT"/>
                          <dgm:param type="chAlign" val="r"/>
                        </dgm:alg>
                      </dgm:else>
                    </dgm:choose>
                    <dgm:shape xmlns:r="http://schemas.openxmlformats.org/officeDocument/2006/relationships" r:blip="">
                      <dgm:adjLst/>
                    </dgm:shape>
                    <dgm:presOf/>
                    <dgm:constrLst/>
                    <dgm:ruleLst/>
                    <dgm:forEach name="Name22" ref="repeat"/>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ocumenttasks/documenttasks1.xml><?xml version="1.0" encoding="utf-8"?>
<t:Tasks xmlns:t="http://schemas.microsoft.com/office/tasks/2019/documenttasks" xmlns:oel="http://schemas.microsoft.com/office/2019/extlst">
  <t:Task id="{9461E486-B1DB-4CE3-8602-50DECC3BED20}">
    <t:Anchor>
      <t:Comment id="1018950908"/>
    </t:Anchor>
    <t:History>
      <t:Event id="{44DE943C-7872-4843-82A6-AD7ED721870E}" time="2024-05-14T13:56:22.428Z">
        <t:Attribution userId="S::alexandro.disla@hanwash.org::77537c8b-796d-4c78-81cc-22429117336a" userProvider="AD" userName="Alexandro Disla"/>
        <t:Anchor>
          <t:Comment id="1018950908"/>
        </t:Anchor>
        <t:Create/>
      </t:Event>
      <t:Event id="{D1B4B65A-60B2-4147-A93F-FB2C68C14D9E}" time="2024-05-14T13:56:22.428Z">
        <t:Attribution userId="S::alexandro.disla@hanwash.org::77537c8b-796d-4c78-81cc-22429117336a" userProvider="AD" userName="Alexandro Disla"/>
        <t:Anchor>
          <t:Comment id="1018950908"/>
        </t:Anchor>
        <t:Assign userId="S::alex.bonhomme@hanwash.org::a713af9e-544c-48b3-87a5-ac7c47c2c71e" userProvider="AD" userName="Alex Bonhomme"/>
      </t:Event>
      <t:Event id="{D77B85C0-0D89-4FE9-93FA-ECF2178DC5EB}" time="2024-05-14T13:56:22.428Z">
        <t:Attribution userId="S::alexandro.disla@hanwash.org::77537c8b-796d-4c78-81cc-22429117336a" userProvider="AD" userName="Alexandro Disla"/>
        <t:Anchor>
          <t:Comment id="1018950908"/>
        </t:Anchor>
        <t:SetTitle title="@Alex Bonhomme Any additionnal manual hours should be validated by you."/>
      </t:Event>
      <t:Event id="{4E6664EC-0A7B-4D80-9E4F-4EC29F45C6B9}" time="2024-05-14T13:58:08.284Z">
        <t:Attribution userId="S::alex.bonhomme@hanwash.org::a713af9e-544c-48b3-87a5-ac7c47c2c71e" userProvider="AD" userName="Alex Bonhomme"/>
        <t:Progress percentComplete="100"/>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2db15e3a-357f-42f3-a6bc-ec2578869119">
      <Terms xmlns="http://schemas.microsoft.com/office/infopath/2007/PartnerControls"/>
    </lcf76f155ced4ddcb4097134ff3c332f>
    <TaxCatchAll xmlns="58858738-0c3a-473b-b629-003e544d689b" xsi:nil="true"/>
    <SharedWithUsers xmlns="58858738-0c3a-473b-b629-003e544d689b">
      <UserInfo>
        <DisplayName>Alex Bonhomme</DisplayName>
        <AccountId>244</AccountId>
        <AccountType/>
      </UserInfo>
      <UserInfo>
        <DisplayName>Ryan Rowe</DisplayName>
        <AccountId>9</AccountId>
        <AccountType/>
      </UserInfo>
      <UserInfo>
        <DisplayName>Alexandro Disla</DisplayName>
        <AccountId>238</AccountId>
        <AccountType/>
      </UserInfo>
    </SharedWithUser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596B8744AF66D47A2A7F70F567E7C80" ma:contentTypeVersion="18" ma:contentTypeDescription="Create a new document." ma:contentTypeScope="" ma:versionID="8e0d5799825fe4c2eff58eeb67df793c">
  <xsd:schema xmlns:xsd="http://www.w3.org/2001/XMLSchema" xmlns:xs="http://www.w3.org/2001/XMLSchema" xmlns:p="http://schemas.microsoft.com/office/2006/metadata/properties" xmlns:ns2="2db15e3a-357f-42f3-a6bc-ec2578869119" xmlns:ns3="58858738-0c3a-473b-b629-003e544d689b" targetNamespace="http://schemas.microsoft.com/office/2006/metadata/properties" ma:root="true" ma:fieldsID="51cfb91656ea014cc5bbd6ecd6b649e0" ns2:_="" ns3:_="">
    <xsd:import namespace="2db15e3a-357f-42f3-a6bc-ec2578869119"/>
    <xsd:import namespace="58858738-0c3a-473b-b629-003e544d689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element ref="ns2:MediaServiceAutoTags" minOccurs="0"/>
                <xsd:element ref="ns2:MediaServiceGenerationTime" minOccurs="0"/>
                <xsd:element ref="ns2:MediaServiceEventHashCode" minOccurs="0"/>
                <xsd:element ref="ns2:MediaServiceDateTaken" minOccurs="0"/>
                <xsd:element ref="ns2:MediaServiceLocation" minOccurs="0"/>
                <xsd:element ref="ns2:MediaServiceOCR"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db15e3a-357f-42f3-a6bc-ec257886911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MediaLengthInSeconds" ma:hidden="true" ma:internalName="MediaLengthInSeconds" ma:readOnly="true">
      <xsd:simpleType>
        <xsd:restriction base="dms:Unknown"/>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fc2934e5-30b4-4ab0-8967-45c20bd1b98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8858738-0c3a-473b-b629-003e544d689b"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a601b441-4c91-4a18-9b9b-74559a0058b0}" ma:internalName="TaxCatchAll" ma:showField="CatchAllData" ma:web="58858738-0c3a-473b-b629-003e544d689b">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CF1636A-848C-40F8-9394-845583F5FA9A}">
  <ds:schemaRefs>
    <ds:schemaRef ds:uri="http://schemas.microsoft.com/sharepoint/v3/contenttype/forms"/>
  </ds:schemaRefs>
</ds:datastoreItem>
</file>

<file path=customXml/itemProps2.xml><?xml version="1.0" encoding="utf-8"?>
<ds:datastoreItem xmlns:ds="http://schemas.openxmlformats.org/officeDocument/2006/customXml" ds:itemID="{A90C2E24-9683-4C7A-A1D3-B7B443140ACC}">
  <ds:schemaRefs>
    <ds:schemaRef ds:uri="http://schemas.microsoft.com/office/2006/metadata/properties"/>
    <ds:schemaRef ds:uri="http://schemas.microsoft.com/office/infopath/2007/PartnerControls"/>
    <ds:schemaRef ds:uri="2db15e3a-357f-42f3-a6bc-ec2578869119"/>
    <ds:schemaRef ds:uri="58858738-0c3a-473b-b629-003e544d689b"/>
  </ds:schemaRefs>
</ds:datastoreItem>
</file>

<file path=customXml/itemProps3.xml><?xml version="1.0" encoding="utf-8"?>
<ds:datastoreItem xmlns:ds="http://schemas.openxmlformats.org/officeDocument/2006/customXml" ds:itemID="{B0B60C67-7BE0-4738-9CBA-E7DE85DCC9A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db15e3a-357f-42f3-a6bc-ec2578869119"/>
    <ds:schemaRef ds:uri="58858738-0c3a-473b-b629-003e544d689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2172</Words>
  <Characters>12387</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14530</CharactersWithSpaces>
  <SharedDoc>false</SharedDoc>
  <HLinks>
    <vt:vector size="6" baseType="variant">
      <vt:variant>
        <vt:i4>3473523</vt:i4>
      </vt:variant>
      <vt:variant>
        <vt:i4>0</vt:i4>
      </vt:variant>
      <vt:variant>
        <vt:i4>0</vt:i4>
      </vt:variant>
      <vt:variant>
        <vt:i4>5</vt:i4>
      </vt:variant>
      <vt:variant>
        <vt:lpwstr>http://upwork.com/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Pedro BONHOMME</dc:creator>
  <cp:keywords/>
  <dc:description/>
  <cp:lastModifiedBy>Alex Bonhomme</cp:lastModifiedBy>
  <cp:revision>2</cp:revision>
  <dcterms:created xsi:type="dcterms:W3CDTF">2025-07-18T21:19:00Z</dcterms:created>
  <dcterms:modified xsi:type="dcterms:W3CDTF">2025-07-18T21:19:00Z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0x0101009596B8744AF66D47A2A7F70F567E7C80</vt:lpwstr>
  </property>
  <property fmtid="{D5CDD505-2E9C-101B-9397-08002B2CF9AE}" pid="3" name="MediaServiceImageTags">
    <vt:lpwstr/>
  </property>
</Properties>
</file>