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Lettre de Motivation</w:t>
      </w:r>
    </w:p>
    <w:p>
      <w:pPr>
        <w:pStyle w:val="Date"/>
      </w:pPr>
      <w:r>
        <w:t xml:space="preserve">2026-04-23</w:t>
      </w:r>
    </w:p>
    <w:p>
      <w:pPr>
        <w:pStyle w:val="FirstParagraph"/>
      </w:pPr>
      <w:r>
        <w:t xml:space="preserve">Madame, Monsieur,</w:t>
      </w:r>
    </w:p>
    <w:p>
      <w:pPr>
        <w:pStyle w:val="BodyText"/>
      </w:pPr>
      <w:r>
        <w:t xml:space="preserve">Je vous prie d’agréer, Madame, Monsieur, l’expression de mes salutations distinguées,</w:t>
      </w:r>
    </w:p>
    <w:p>
      <w:pPr>
        <w:pStyle w:val="BodyText"/>
      </w:pPr>
      <w:r>
        <w:t xml:space="preserve">C’est avec un grand intérêt que je vous adresse ma candidature pour le poste de Spécialiste MEL ICT4D au sein de Mercy Corps Haïti pour le projet « Saving Lives Together ». Je propose un profil hybride unique qui combine cinq ans d’expertise en Suivi, Évaluation, Redevabilité et Apprentissage (MEAL) avec la rigueur technique d’un ingénieur logiciel. Cette double perspective est précisément ce qui est requis pour diriger la transformation numérique et les initiatives ICT4D décrites dans votre vision stratégique.</w:t>
      </w:r>
    </w:p>
    <w:p>
      <w:pPr>
        <w:pStyle w:val="BodyText"/>
      </w:pPr>
      <w:r>
        <w:t xml:space="preserve">Bien que mes titres professionnels aient alterné entre Officier MEAL et Ingénieur Logiciel, mon travail s’est systématiquement concentré sur l’intersection de ces domaines. Chez Caris Foundation International et HANWASH, je n’ai pas seulement suivi des indicateurs ; j’ai conçu et mis en œuvre l’infrastructure numérique (via CommCare et mWater) pour garantir que ces indicateurs soient précis et accessibles en temps réel. Mon bagage de développeur me permet d’aller au-delà de l’utilisation des outils ICT4D : je comprends leur architecture sous-jacente, ce qui me permet d’optimiser les flux de données, de sécuriser le stockage cloud sur Microsoft Azure et de construire des tableaux de bord sophistiqués sous Power BI.</w:t>
      </w:r>
    </w:p>
    <w:p>
      <w:pPr>
        <w:pStyle w:val="BodyText"/>
      </w:pPr>
      <w:r>
        <w:t xml:space="preserve">Au cours de ma carrière, j’ai démontré ma capacité à :</w:t>
      </w:r>
    </w:p>
    <w:p>
      <w:pPr>
        <w:numPr>
          <w:ilvl w:val="0"/>
          <w:numId w:val="1001"/>
        </w:numPr>
      </w:pPr>
      <w:r>
        <w:rPr>
          <w:b/>
          <w:bCs/>
        </w:rPr>
        <w:t xml:space="preserve">Faire le pont :</w:t>
      </w:r>
      <w:r>
        <w:t xml:space="preserve"> </w:t>
      </w:r>
      <w:r>
        <w:t xml:space="preserve">Traduire des exigences MEAL complexes en systèmes numériques fonctionnels et adaptés aux équipes de terrain.</w:t>
      </w:r>
    </w:p>
    <w:p>
      <w:pPr>
        <w:numPr>
          <w:ilvl w:val="0"/>
          <w:numId w:val="1001"/>
        </w:numPr>
      </w:pPr>
      <w:r>
        <w:rPr>
          <w:b/>
          <w:bCs/>
        </w:rPr>
        <w:t xml:space="preserve">Automatiser pour l’impact :</w:t>
      </w:r>
      <w:r>
        <w:t xml:space="preserve"> </w:t>
      </w:r>
      <w:r>
        <w:t xml:space="preserve">Remplacer les processus de données manuels et sujets aux erreurs par des pipelines automatisés via Python et SQL, augmentant l’efficacité de 40 %.</w:t>
      </w:r>
    </w:p>
    <w:p>
      <w:pPr>
        <w:numPr>
          <w:ilvl w:val="0"/>
          <w:numId w:val="1001"/>
        </w:numPr>
      </w:pPr>
      <w:r>
        <w:rPr>
          <w:b/>
          <w:bCs/>
        </w:rPr>
        <w:t xml:space="preserve">Garantir l’intégrité des données :</w:t>
      </w:r>
      <w:r>
        <w:t xml:space="preserve"> </w:t>
      </w:r>
      <w:r>
        <w:t xml:space="preserve">Appliquer à la fois des tests unitaires techniques et des protocoles DQA conformes aux standards MEAL pour garantir la fiabilité de chaque point de données.</w:t>
      </w:r>
    </w:p>
    <w:p>
      <w:pPr>
        <w:numPr>
          <w:ilvl w:val="0"/>
          <w:numId w:val="1001"/>
        </w:numPr>
      </w:pPr>
      <w:r>
        <w:rPr>
          <w:b/>
          <w:bCs/>
        </w:rPr>
        <w:t xml:space="preserve">Favoriser l’appropriation locale :</w:t>
      </w:r>
      <w:r>
        <w:t xml:space="preserve"> </w:t>
      </w:r>
      <w:r>
        <w:t xml:space="preserve">Former le personnel de terrain et coordonner avec les partenaires gouvernementaux (DINEPA, MSPP) pour assurer l’intégration des solutions numériques dans les cadres nationaux.</w:t>
      </w:r>
    </w:p>
    <w:p>
      <w:pPr>
        <w:pStyle w:val="FirstParagraph"/>
      </w:pPr>
      <w:r>
        <w:t xml:space="preserve">Je suis particulièrement attiré par Mercy Corps en raison de votre stratégie « Pathway to Possibility » et de votre accent sur une programmation axée sur les preuves dans des contextes fragiles. En tant qu’économiste appliqué, j’ai les bases quantitatives pour effectuer des analyses de tendances approfondies, mais en tant qu’ingénieur logiciel, j’ai les outils pour rendre ces analyses scalables et exploitables en temps réel.</w:t>
      </w:r>
    </w:p>
    <w:p>
      <w:pPr>
        <w:pStyle w:val="BodyText"/>
      </w:pPr>
      <w:r>
        <w:t xml:space="preserve">Je suis impatient d’apporter cette double compétence à Mercy Corps Haïti pour aider à stimuler l’innovation et la redevabilité dans le projet « Saving Lives Together ». Je vous remercie de votre attention et reste à votre entière disposition pour un entretien.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Lettre de Motivation</dc:title>
  <dc:creator/>
  <cp:keywords/>
  <dcterms:created xsi:type="dcterms:W3CDTF">2026-04-23T19:51:58Z</dcterms:created>
  <dcterms:modified xsi:type="dcterms:W3CDTF">2026-04-23T19:51:58Z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Rue Saint-Louis Jeanty #14, Route de Frère</vt:lpwstr>
  </property>
  <property fmtid="{D5CDD505-2E9C-101B-9397-08002B2CF9AE}" pid="3" name="date">
    <vt:lpwstr>2026-04-23</vt:lpwstr>
  </property>
</Properties>
</file>