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MEAL Department Head — Monitoring, Evaluation, Accountability and Learning</w:t>
      </w:r>
    </w:p>
    <w:p>
      <w:pPr>
        <w:pStyle w:val="BodyText"/>
      </w:pPr>
      <w:r>
        <w:t xml:space="preserve">Rue Saint-Louis Jeanty #14, Route de Frère, Port-au-Prince, Haiti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essional-profile"/>
    <w:p>
      <w:pPr>
        <w:pStyle w:val="Heading2"/>
      </w:pPr>
      <w:r>
        <w:t xml:space="preserve">Professional Profile</w:t>
      </w:r>
    </w:p>
    <w:p>
      <w:pPr>
        <w:pStyle w:val="FirstParagraph"/>
      </w:pPr>
      <w:r>
        <w:t xml:space="preserve">More than ten years across monitoring, evaluation and information systems —</w:t>
      </w:r>
      <w:r>
        <w:t xml:space="preserve"> </w:t>
      </w:r>
      <w:r>
        <w:rPr>
          <w:b/>
          <w:bCs/>
        </w:rPr>
        <w:t xml:space="preserve">five years of NGO</w:t>
      </w:r>
      <w:r>
        <w:rPr>
          <w:b/>
          <w:bCs/>
        </w:rPr>
        <w:t xml:space="preserve"> </w:t>
      </w:r>
      <w:r>
        <w:rPr>
          <w:b/>
          <w:bCs/>
        </w:rPr>
        <w:t xml:space="preserve">MEAL work</w:t>
      </w:r>
      <w:r>
        <w:t xml:space="preserve"> </w:t>
      </w:r>
      <w:r>
        <w:t xml:space="preserve">in three Haitian sectors (health and HIV, water and sanitation, education) and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years of public investment monitoring and statistical modelling</w:t>
      </w:r>
      <w:r>
        <w:t xml:space="preserve"> </w:t>
      </w:r>
      <w:r>
        <w:t xml:space="preserve">at the Economic and Social</w:t>
      </w:r>
      <w:r>
        <w:t xml:space="preserve"> </w:t>
      </w:r>
      <w:r>
        <w:t xml:space="preserve">Planning Directorate of Haiti’s Ministry of Planning. My work is about what makes a programme’s</w:t>
      </w:r>
      <w:r>
        <w:t xml:space="preserve"> </w:t>
      </w:r>
      <w:r>
        <w:t xml:space="preserve">numbers defensible: logical frameworks and indicator tracking tables, data quality assurance</w:t>
      </w:r>
      <w:r>
        <w:t xml:space="preserve"> </w:t>
      </w:r>
      <w:r>
        <w:t xml:space="preserve">protocols established and then supervised, digital collection standardised so that data is correct</w:t>
      </w:r>
      <w:r>
        <w:t xml:space="preserve"> </w:t>
      </w:r>
      <w:r>
        <w:t xml:space="preserve">at entry rather than repaired afterwards. An applied economist by training and a practising data</w:t>
      </w:r>
      <w:r>
        <w:t xml:space="preserve"> </w:t>
      </w:r>
      <w:r>
        <w:t xml:space="preserve">engineer, I build and administer the databases, pipelines and dashboards a country office depends</w:t>
      </w:r>
      <w:r>
        <w:t xml:space="preserve"> </w:t>
      </w:r>
      <w:r>
        <w:t xml:space="preserve">on — I do not merely specify them. Based in Port-au-Prince, available for field travel; fluent in</w:t>
      </w:r>
      <w:r>
        <w:t xml:space="preserve"> </w:t>
      </w:r>
      <w:r>
        <w:t xml:space="preserve">French, English and Haitian Creole.</w:t>
      </w:r>
    </w:p>
    <w:bookmarkEnd w:id="10"/>
    <w:bookmarkStart w:id="11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MEAL framework leadership &amp; harmonisation:</w:t>
      </w:r>
      <w:r>
        <w:t xml:space="preserve"> </w:t>
      </w:r>
      <w:r>
        <w:t xml:space="preserve">M&amp;E strategies and frameworks, results chains,</w:t>
      </w:r>
      <w:r>
        <w:t xml:space="preserve"> </w:t>
      </w:r>
      <w:r>
        <w:t xml:space="preserve">logical frameworks, indicator tracking tables (ITT), MEAL plans, baselines, targets and</w:t>
      </w:r>
      <w:r>
        <w:t xml:space="preserve"> </w:t>
      </w:r>
      <w:r>
        <w:t xml:space="preserve">required disaggregations — including sex and age disaggregation decided at indicator</w:t>
      </w:r>
      <w:r>
        <w:t xml:space="preserve"> </w:t>
      </w:r>
      <w:r>
        <w:t xml:space="preserve">definition. Standardisation of forms and data flows across sites and sectors.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quality &amp; control:</w:t>
      </w:r>
      <w:r>
        <w:t xml:space="preserve"> </w:t>
      </w:r>
      <w:r>
        <w:t xml:space="preserve">DQA protocols established and supervised, verification back to</w:t>
      </w:r>
      <w:r>
        <w:t xml:space="preserve"> </w:t>
      </w:r>
      <w:r>
        <w:t xml:space="preserve">source registers, corrective actions tracked to closure; beneficiary list deduplication and</w:t>
      </w:r>
      <w:r>
        <w:t xml:space="preserve"> </w:t>
      </w:r>
      <w:r>
        <w:t xml:space="preserve">reliable counts for donor reporting and proposals.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Information systems &amp; donor reporting:</w:t>
      </w:r>
      <w:r>
        <w:t xml:space="preserve"> </w:t>
      </w:r>
      <w:r>
        <w:t xml:space="preserve">Relational databases and ETL pipelines designed,</w:t>
      </w:r>
      <w:r>
        <w:t xml:space="preserve"> </w:t>
      </w:r>
      <w:r>
        <w:t xml:space="preserve">administered and secured (role-based access control, secure cloud storage); weekly monitoring</w:t>
      </w:r>
      <w:r>
        <w:t xml:space="preserve"> </w:t>
      </w:r>
      <w:r>
        <w:t xml:space="preserve">dashboards; production and submission of PEPFAR/MER indicators to USAID through the DHIS2/DATIM</w:t>
      </w:r>
      <w:r>
        <w:t xml:space="preserve"> </w:t>
      </w:r>
      <w:r>
        <w:t xml:space="preserve">platforms</w:t>
      </w:r>
      <w:r>
        <w:t xml:space="preserve"> </w:t>
      </w:r>
      <w:r>
        <w:rPr>
          <w:i/>
          <w:iCs/>
        </w:rPr>
        <w:t xml:space="preserve">(as a data producer)</w:t>
      </w:r>
      <w:r>
        <w:t xml:space="preserve">; project under United Nations (UNOPS)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Supervision, learning &amp; coordination:</w:t>
      </w:r>
      <w:r>
        <w:t xml:space="preserve"> </w:t>
      </w:r>
      <w:r>
        <w:t xml:space="preserve">Supervision of enumerators on multi-site programmes,</w:t>
      </w:r>
      <w:r>
        <w:t xml:space="preserve"> </w:t>
      </w:r>
      <w:r>
        <w:t xml:space="preserve">technical line management of M&amp;E staff, design and delivery of training on collection tools and</w:t>
      </w:r>
      <w:r>
        <w:t xml:space="preserve"> </w:t>
      </w:r>
      <w:r>
        <w:t xml:space="preserve">data quality; coordination with government partners (MSPP, DINEPA, Ministry of Finance) and</w:t>
      </w:r>
      <w:r>
        <w:t xml:space="preserve"> </w:t>
      </w:r>
      <w:r>
        <w:t xml:space="preserve">translation of technical findings for non-technical leadership.</w:t>
      </w:r>
    </w:p>
    <w:bookmarkEnd w:id="11"/>
    <w:bookmarkStart w:id="16" w:name="meal-and-programme-quality-experience"/>
    <w:p>
      <w:pPr>
        <w:pStyle w:val="Heading2"/>
      </w:pPr>
      <w:r>
        <w:t xml:space="preserve">MEAL and Programme Quality Experience</w:t>
      </w:r>
    </w:p>
    <w:bookmarkStart w:id="12" w:name="Xcf47855008509e3444f42f1737754392c7c2cb6"/>
    <w:p>
      <w:pPr>
        <w:pStyle w:val="Heading3"/>
      </w:pPr>
      <w:r>
        <w:t xml:space="preserve">Data Analyst &amp; MEAL Consultant | Anseye Pou Ayiti</w:t>
      </w:r>
    </w:p>
    <w:p>
      <w:pPr>
        <w:pStyle w:val="FirstParagraph"/>
      </w:pPr>
      <w:r>
        <w:rPr>
          <w:i/>
          <w:iCs/>
        </w:rPr>
        <w:t xml:space="preserve">Jan 2026 – Mar 2026 | Haiti</w:t>
      </w:r>
    </w:p>
    <w:p>
      <w:pPr>
        <w:pStyle w:val="Compact"/>
        <w:numPr>
          <w:ilvl w:val="0"/>
          <w:numId w:val="1002"/>
        </w:numPr>
      </w:pPr>
      <w:r>
        <w:t xml:space="preserve">Defined the collection strategy and implemented performance indicators for three educational</w:t>
      </w:r>
      <w:r>
        <w:t xml:space="preserve"> </w:t>
      </w:r>
      <w:r>
        <w:t xml:space="preserve">leadership programmes, from indicator definition through to reporting back.</w:t>
      </w:r>
    </w:p>
    <w:p>
      <w:pPr>
        <w:pStyle w:val="Compact"/>
        <w:numPr>
          <w:ilvl w:val="0"/>
          <w:numId w:val="1002"/>
        </w:numPr>
      </w:pPr>
      <w:r>
        <w:t xml:space="preserve">Coded XLSForm instruments for ODK and Google Forms with skip logic and validation constraints,</w:t>
      </w:r>
      <w:r>
        <w:t xml:space="preserve"> </w:t>
      </w:r>
      <w:r>
        <w:t xml:space="preserve">so that errors are stopped at entry rather than corrected downstream.</w:t>
      </w:r>
    </w:p>
    <w:p>
      <w:pPr>
        <w:pStyle w:val="Compact"/>
        <w:numPr>
          <w:ilvl w:val="0"/>
          <w:numId w:val="1002"/>
        </w:numPr>
      </w:pPr>
      <w:r>
        <w:t xml:space="preserve">Administered the ODK system and admin panel, maintained Python integration scripts on AWS, and</w:t>
      </w:r>
      <w:r>
        <w:t xml:space="preserve"> </w:t>
      </w:r>
      <w:r>
        <w:t xml:space="preserve">trained field agents on the collection tools.</w:t>
      </w:r>
    </w:p>
    <w:bookmarkEnd w:id="12"/>
    <w:bookmarkStart w:id="13" w:name="mwater-consultant-data-analyst-hanwash"/>
    <w:p>
      <w:pPr>
        <w:pStyle w:val="Heading3"/>
      </w:pPr>
      <w:r>
        <w:t xml:space="preserve">mWater Consultant &amp; Data Analyst | HANWASH</w:t>
      </w:r>
    </w:p>
    <w:p>
      <w:pPr>
        <w:pStyle w:val="FirstParagraph"/>
      </w:pPr>
      <w:r>
        <w:rPr>
          <w:i/>
          <w:iCs/>
        </w:rPr>
        <w:t xml:space="preserve">Oct 2023 – Jan 2026 | Haiti / Remote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MEAL design:</w:t>
      </w:r>
      <w:r>
        <w:t xml:space="preserve"> </w:t>
      </w:r>
      <w:r>
        <w:t xml:space="preserve">Refined MEAL plans and indicator tracking tables aligned to JMP (WHO/UNICEF)</w:t>
      </w:r>
      <w:r>
        <w:t xml:space="preserve"> </w:t>
      </w:r>
      <w:r>
        <w:t xml:space="preserve">standards for water, hygiene and sanitation programmes.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management:</w:t>
      </w:r>
      <w:r>
        <w:t xml:space="preserve"> </w:t>
      </w:r>
      <w:r>
        <w:t xml:space="preserve">Deployed complex geospatial surveys on mWater, administered the database</w:t>
      </w:r>
      <w:r>
        <w:t xml:space="preserve"> </w:t>
      </w:r>
      <w:r>
        <w:t xml:space="preserve">and resolved field collection incidents to preserve the integrity of the series.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 &amp; capacity:</w:t>
      </w:r>
      <w:r>
        <w:t xml:space="preserve"> </w:t>
      </w:r>
      <w:r>
        <w:t xml:space="preserve">Built automated dashboards (mWater, Power BI) connected to</w:t>
      </w:r>
      <w:r>
        <w:t xml:space="preserve"> </w:t>
      </w:r>
      <w:r>
        <w:t xml:space="preserve">collection APIs for real-time reporting; wrote the technical guides and trained teams to use</w:t>
      </w:r>
      <w:r>
        <w:t xml:space="preserve"> </w:t>
      </w:r>
      <w:r>
        <w:t xml:space="preserve">them independently.</w:t>
      </w:r>
    </w:p>
    <w:bookmarkEnd w:id="13"/>
    <w:bookmarkStart w:id="14" w:name="X5166cb71743edae48f5d66589e7102d3eba5a34"/>
    <w:p>
      <w:pPr>
        <w:pStyle w:val="Heading3"/>
      </w:pPr>
      <w:r>
        <w:t xml:space="preserve">Monitoring &amp; Evaluation Officer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Aug 2024 | Haiti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Collection systems:</w:t>
      </w:r>
      <w:r>
        <w:t xml:space="preserve"> </w:t>
      </w:r>
      <w:r>
        <w:t xml:space="preserve">Established digital collection (CommCare, HIVHaiti) on a multi-site</w:t>
      </w:r>
      <w:r>
        <w:t xml:space="preserve"> </w:t>
      </w:r>
      <w:r>
        <w:t xml:space="preserve">health and HIV programme, standardising forms and data flows across sites.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Quality assurance (DQA):</w:t>
      </w:r>
      <w:r>
        <w:t xml:space="preserve"> </w:t>
      </w:r>
      <w:r>
        <w:t xml:space="preserve">Established and supervised Data Quality Assessment protocols on</w:t>
      </w:r>
      <w:r>
        <w:t xml:space="preserve"> </w:t>
      </w:r>
      <w:r>
        <w:t xml:space="preserve">integrated MySQL data — tracing reported figures back to source registers and following</w:t>
      </w:r>
      <w:r>
        <w:t xml:space="preserve"> </w:t>
      </w:r>
      <w:r>
        <w:t xml:space="preserve">corrective actions through to closure rather than to mere logging.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Donor reporting:</w:t>
      </w:r>
      <w:r>
        <w:t xml:space="preserve"> </w:t>
      </w:r>
      <w:r>
        <w:t xml:space="preserve">Produced and submitted the PEPFAR/MER indicators destined for USAID</w:t>
      </w:r>
      <w:r>
        <w:t xml:space="preserve"> </w:t>
      </w:r>
      <w:r>
        <w:t xml:space="preserve">through DHIS2/DATIM, with the consistency checks and reporting cycle that this imposes.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Supervision:</w:t>
      </w:r>
      <w:r>
        <w:t xml:space="preserve"> </w:t>
      </w:r>
      <w:r>
        <w:t xml:space="preserve">Supervised enumerators across all sites and provided technical line management</w:t>
      </w:r>
      <w:r>
        <w:t xml:space="preserve"> </w:t>
      </w:r>
      <w:r>
        <w:t xml:space="preserve">to M&amp;E staff on collection procedures and quality controls.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Automation:</w:t>
      </w:r>
      <w:r>
        <w:t xml:space="preserve"> </w:t>
      </w:r>
      <w:r>
        <w:t xml:space="preserve">Developed activity reporting in Python and SQL, cutting manual processing time</w:t>
      </w:r>
      <w:r>
        <w:t xml:space="preserve"> </w:t>
      </w:r>
      <w:r>
        <w:t xml:space="preserve">by 40 %; maintained programme dashboards on AWS (Quarto) and Power BI for weekly indicator</w:t>
      </w:r>
      <w:r>
        <w:t xml:space="preserve"> </w:t>
      </w:r>
      <w:r>
        <w:t xml:space="preserve">monitoring.</w:t>
      </w:r>
    </w:p>
    <w:bookmarkEnd w:id="14"/>
    <w:bookmarkStart w:id="15" w:name="X7dae8cc544317984038a62f64d1ed48fa36e98b"/>
    <w:p>
      <w:pPr>
        <w:pStyle w:val="Heading3"/>
      </w:pPr>
      <w:r>
        <w:t xml:space="preserve">Economist — Economic and Social Planning Directorate (DPES) | Ministry of Planning (MPCE)</w:t>
      </w:r>
    </w:p>
    <w:p>
      <w:pPr>
        <w:pStyle w:val="FirstParagraph"/>
      </w:pPr>
      <w:r>
        <w:rPr>
          <w:i/>
          <w:iCs/>
        </w:rPr>
        <w:t xml:space="preserve">Nov 2015 – Aug 2023 | Port-au-Prince</w:t>
      </w:r>
    </w:p>
    <w:p>
      <w:pPr>
        <w:pStyle w:val="Compact"/>
        <w:numPr>
          <w:ilvl w:val="0"/>
          <w:numId w:val="1005"/>
        </w:numPr>
      </w:pPr>
      <w:r>
        <w:t xml:space="preserve">Contributed to the execution monitoring reports of the 2014–2016 Three-Year Investment Plan:</w:t>
      </w:r>
      <w:r>
        <w:t xml:space="preserve"> </w:t>
      </w:r>
      <w:r>
        <w:t xml:space="preserve">indicator monitoring of public investment projects across every sector and geographic</w:t>
      </w:r>
      <w:r>
        <w:t xml:space="preserve"> </w:t>
      </w:r>
      <w:r>
        <w:t xml:space="preserve">department.</w:t>
      </w:r>
    </w:p>
    <w:p>
      <w:pPr>
        <w:pStyle w:val="Compact"/>
        <w:numPr>
          <w:ilvl w:val="0"/>
          <w:numId w:val="1005"/>
        </w:numPr>
      </w:pPr>
      <w:r>
        <w:t xml:space="preserve">Assigned to the statistics and modelling unit, and contributed to building the</w:t>
      </w:r>
      <w:r>
        <w:t xml:space="preserve"> </w:t>
      </w:r>
      <w:r>
        <w:t xml:space="preserve">“Development</w:t>
      </w:r>
      <w:r>
        <w:t xml:space="preserve"> </w:t>
      </w:r>
      <w:r>
        <w:t xml:space="preserve">Planning Model”</w:t>
      </w:r>
      <w:r>
        <w:t xml:space="preserve"> </w:t>
      </w:r>
      <w:r>
        <w:t xml:space="preserve">— a forecasting, simulation and public policy impact analysis tool.</w:t>
      </w:r>
    </w:p>
    <w:p>
      <w:pPr>
        <w:pStyle w:val="Compact"/>
        <w:numPr>
          <w:ilvl w:val="0"/>
          <w:numId w:val="1005"/>
        </w:numPr>
      </w:pPr>
      <w:r>
        <w:t xml:space="preserve">Took part in macroeconomic framing meetings with the Ministry of Economy and Finance and</w:t>
      </w:r>
      <w:r>
        <w:t xml:space="preserve"> </w:t>
      </w:r>
      <w:r>
        <w:t xml:space="preserve">monitored national macroeconomic indicators.</w:t>
      </w:r>
    </w:p>
    <w:bookmarkEnd w:id="15"/>
    <w:bookmarkEnd w:id="16"/>
    <w:bookmarkStart w:id="20" w:name="data-engineering-and-systems-experience"/>
    <w:p>
      <w:pPr>
        <w:pStyle w:val="Heading2"/>
      </w:pPr>
      <w:r>
        <w:t xml:space="preserve">Data Engineering and Systems Experience</w:t>
      </w:r>
    </w:p>
    <w:bookmarkStart w:id="17" w:name="software-engineer-fullstack-tekkod-llc"/>
    <w:p>
      <w:pPr>
        <w:pStyle w:val="Heading3"/>
      </w:pPr>
      <w:r>
        <w:t xml:space="preserve">Software Engineer (Fullstack) | Tekkod LLC</w:t>
      </w:r>
    </w:p>
    <w:p>
      <w:pPr>
        <w:pStyle w:val="FirstParagraph"/>
      </w:pPr>
      <w:r>
        <w:rPr>
          <w:i/>
          <w:iCs/>
        </w:rPr>
        <w:t xml:space="preserve">Feb 2026 – Present | Remote</w:t>
      </w:r>
    </w:p>
    <w:p>
      <w:pPr>
        <w:pStyle w:val="BodyText"/>
      </w:pPr>
      <w:r>
        <w:t xml:space="preserve">Led a mobile infrastructure modernisation programme with offline reliability and data security for</w:t>
      </w:r>
      <w:r>
        <w:t xml:space="preserve"> </w:t>
      </w:r>
      <w:r>
        <w:t xml:space="preserve">field use; built Looker Studio dashboards with advanced search and filtering for operational</w:t>
      </w:r>
      <w:r>
        <w:t xml:space="preserve"> </w:t>
      </w:r>
      <w:r>
        <w:t xml:space="preserve">visibility.</w:t>
      </w:r>
    </w:p>
    <w:bookmarkEnd w:id="17"/>
    <w:bookmarkStart w:id="18" w:name="X77c7aff7204e6dd66e2efbfd0231294abff11e7"/>
    <w:p>
      <w:pPr>
        <w:pStyle w:val="Heading3"/>
      </w:pPr>
      <w:r>
        <w:t xml:space="preserve">Backend Developer &amp; Data Engineer | Tekkod LLC</w:t>
      </w:r>
    </w:p>
    <w:p>
      <w:pPr>
        <w:pStyle w:val="FirstParagraph"/>
      </w:pPr>
      <w:r>
        <w:rPr>
          <w:i/>
          <w:iCs/>
        </w:rPr>
        <w:t xml:space="preserve">Mar 2021 – May 2024 | Remote</w:t>
      </w:r>
    </w:p>
    <w:p>
      <w:pPr>
        <w:pStyle w:val="BodyText"/>
      </w:pPr>
      <w:r>
        <w:t xml:space="preserve">Built ETL pipelines (Apache Beam) migrating MongoDB data to BigQuery and administered relational</w:t>
      </w:r>
      <w:r>
        <w:t xml:space="preserve"> </w:t>
      </w:r>
      <w:r>
        <w:t xml:space="preserve">databases under concurrent access; delivered secured REST services (FastAPI, JWT) with role-based</w:t>
      </w:r>
      <w:r>
        <w:t xml:space="preserve"> </w:t>
      </w:r>
      <w:r>
        <w:t xml:space="preserve">access control and full OpenAPI documentation.</w:t>
      </w:r>
    </w:p>
    <w:bookmarkEnd w:id="18"/>
    <w:bookmarkStart w:id="19" w:name="X6bdfc26d363ccf57d1330e6425bd47289074aec"/>
    <w:p>
      <w:pPr>
        <w:pStyle w:val="Heading3"/>
      </w:pPr>
      <w:r>
        <w:t xml:space="preserve">Software Consultant &amp; Data Integration Specialist | CassionSoft (UNOPS Project)</w:t>
      </w:r>
    </w:p>
    <w:p>
      <w:pPr>
        <w:pStyle w:val="FirstParagraph"/>
      </w:pPr>
      <w:r>
        <w:rPr>
          <w:i/>
          <w:iCs/>
        </w:rPr>
        <w:t xml:space="preserve">Nov 2015 – Mar 2021 | Haiti</w:t>
      </w:r>
    </w:p>
    <w:p>
      <w:pPr>
        <w:pStyle w:val="BodyText"/>
      </w:pPr>
      <w:r>
        <w:t xml:space="preserve">Data integration work on a project under United Nations contract, with direct exposure to UN</w:t>
      </w:r>
      <w:r>
        <w:t xml:space="preserve"> </w:t>
      </w:r>
      <w:r>
        <w:t xml:space="preserve">procedures and documentation standards; implemented RBAC authentication (OAuth2/JWT) and validated</w:t>
      </w:r>
      <w:r>
        <w:t xml:space="preserve"> </w:t>
      </w:r>
      <w:r>
        <w:t xml:space="preserve">integration logic through unit testing.</w:t>
      </w:r>
    </w:p>
    <w:bookmarkEnd w:id="19"/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 Graduate studies in Applied Economics, C.T.P.E.A (Centre de Techniques de</w:t>
      </w:r>
      <w:r>
        <w:t xml:space="preserve"> </w:t>
      </w:r>
      <w:r>
        <w:t xml:space="preserve">Planification et d’Économie Appliquée), Port-au-Prince.</w:t>
      </w:r>
      <w:r>
        <w:t xml:space="preserve"> </w:t>
      </w:r>
      <w:r>
        <w:rPr>
          <w:i/>
          <w:iCs/>
        </w:rPr>
        <w:t xml:space="preserve">Coursework completed; the Diplôme</w:t>
      </w:r>
      <w:r>
        <w:rPr>
          <w:i/>
          <w:iCs/>
        </w:rPr>
        <w:t xml:space="preserve"> </w:t>
      </w:r>
      <w:r>
        <w:rPr>
          <w:i/>
          <w:iCs/>
        </w:rPr>
        <w:t xml:space="preserve">d’Études Supérieures awaits the defence of the exit thesis — official attestation enclosed with</w:t>
      </w:r>
      <w:r>
        <w:rPr>
          <w:i/>
          <w:iCs/>
        </w:rPr>
        <w:t xml:space="preserve"> </w:t>
      </w:r>
      <w:r>
        <w:rPr>
          <w:i/>
          <w:iCs/>
        </w:rPr>
        <w:t xml:space="preserve">this application.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Baccalaureate (with distinction), Institution Saint-Louis de Gonzague,</w:t>
      </w:r>
      <w:r>
        <w:t xml:space="preserve"> </w:t>
      </w:r>
      <w:r>
        <w:t xml:space="preserve">Port-au-Prince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Self-study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MEAL tools:</w:t>
      </w:r>
      <w:r>
        <w:t xml:space="preserve"> </w:t>
      </w:r>
      <w:r>
        <w:rPr>
          <w:b/>
          <w:bCs/>
        </w:rPr>
        <w:t xml:space="preserve">KoboToolbox, ODK, XLSForm</w:t>
      </w:r>
      <w:r>
        <w:t xml:space="preserve">, CommCare, mWater, HIVHaiti, DHIS2/DATIM</w:t>
      </w:r>
      <w:r>
        <w:t xml:space="preserve"> </w:t>
      </w:r>
      <w:r>
        <w:rPr>
          <w:i/>
          <w:iCs/>
        </w:rPr>
        <w:t xml:space="preserve">(data</w:t>
      </w:r>
      <w:r>
        <w:rPr>
          <w:i/>
          <w:iCs/>
        </w:rPr>
        <w:t xml:space="preserve"> </w:t>
      </w:r>
      <w:r>
        <w:rPr>
          <w:i/>
          <w:iCs/>
        </w:rPr>
        <w:t xml:space="preserve">submission)</w:t>
      </w:r>
      <w:r>
        <w:t xml:space="preserve">, logical frameworks, ITT, DQA protocols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Advanced Excel</w:t>
      </w:r>
      <w:r>
        <w:t xml:space="preserve">,</w:t>
      </w:r>
      <w:r>
        <w:t xml:space="preserve"> </w:t>
      </w:r>
      <w:r>
        <w:rPr>
          <w:b/>
          <w:bCs/>
        </w:rPr>
        <w:t xml:space="preserve">Power BI (expert)</w:t>
      </w:r>
      <w:r>
        <w:t xml:space="preserve">, SQL, Python (Pandas), R</w:t>
      </w:r>
      <w:r>
        <w:t xml:space="preserve"> </w:t>
      </w:r>
      <w:r>
        <w:t xml:space="preserve">(RMarkdown/Quarto), Looker Studio, statistical modelling, sampling and trend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MySQL, PostgreSQL, MongoDB, Azure, AWS, Google Cloud (BigQuery), Docker,</w:t>
      </w:r>
      <w:r>
        <w:t xml:space="preserve"> </w:t>
      </w:r>
      <w:r>
        <w:t xml:space="preserve">Git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Languages:</w:t>
      </w:r>
      <w:r>
        <w:t xml:space="preserve"> </w:t>
      </w:r>
      <w:r>
        <w:rPr>
          <w:b/>
          <w:bCs/>
        </w:rPr>
        <w:t xml:space="preserve">French (native)</w:t>
      </w:r>
      <w:r>
        <w:t xml:space="preserve">,</w:t>
      </w:r>
      <w:r>
        <w:t xml:space="preserve"> </w:t>
      </w:r>
      <w:r>
        <w:rPr>
          <w:b/>
          <w:bCs/>
        </w:rPr>
        <w:t xml:space="preserve">English (fluent)</w:t>
      </w:r>
      <w:r>
        <w:t xml:space="preserve">,</w:t>
      </w:r>
      <w:r>
        <w:t xml:space="preserve"> </w:t>
      </w:r>
      <w:r>
        <w:rPr>
          <w:b/>
          <w:bCs/>
        </w:rPr>
        <w:t xml:space="preserve">Haitian Creole (native)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2026-09-10T19:56:12Z</dcterms:created>
  <dcterms:modified xsi:type="dcterms:W3CDTF">2026-09-10T19:56:12Z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