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alexandro-disla"/>
      <w:r>
        <w:t xml:space="preserve">Alexandro Disla</w:t>
      </w:r>
      <w:bookmarkEnd w:id="20"/>
    </w:p>
    <w:p>
      <w:pPr>
        <w:pStyle w:val="FirstParagraph"/>
      </w:pPr>
      <w:r>
        <w:rPr>
          <w:b/>
        </w:rPr>
        <w:t xml:space="preserve">Data Analyst | BI &amp; Analytics | Data Engineering</w:t>
      </w:r>
    </w:p>
    <w:p>
      <w:pPr>
        <w:pStyle w:val="BodyText"/>
      </w:pPr>
      <w:r>
        <w:t xml:space="preserve">Port-au-Prince, Haiti (Remote, UTC-5 / US Eastern)</w:t>
      </w:r>
      <w:r>
        <w:t xml:space="preserve"> </w:t>
      </w:r>
      <w:r>
        <w:t xml:space="preserve">(+509) 4148-3700 | alexandrodisla@hotmail.com</w:t>
      </w:r>
      <w:r>
        <w:t xml:space="preserve"> </w:t>
      </w:r>
      <w:r>
        <w:t xml:space="preserve">GitHub:</w:t>
      </w:r>
      <w:r>
        <w:t xml:space="preserve"> </w:t>
      </w:r>
      <w:hyperlink r:id="rId21">
        <w:r>
          <w:rPr>
            <w:rStyle w:val="Hyperlink"/>
          </w:rPr>
          <w:t xml:space="preserve">https://github.com/AD0791</w:t>
        </w:r>
      </w:hyperlink>
    </w:p>
    <w:p>
      <w:r>
        <w:pict>
          <v:rect style="width:0;height:1.5pt" o:hralign="center" o:hrstd="t" o:hr="t"/>
        </w:pict>
      </w:r>
    </w:p>
    <w:p>
      <w:pPr>
        <w:pStyle w:val="Heading2"/>
      </w:pPr>
      <w:bookmarkStart w:id="22" w:name="professional-profile"/>
      <w:r>
        <w:t xml:space="preserve">Professional Profile</w:t>
      </w:r>
      <w:bookmarkEnd w:id="22"/>
    </w:p>
    <w:p>
      <w:pPr>
        <w:pStyle w:val="FirstParagraph"/>
      </w:pPr>
      <w:r>
        <w:t xml:space="preserve">Data Analyst with 5+ years of experience across analytics and data engineering, working end to end from source system to executive dashboard. I write and optimise SQL against warehouses including BigQuery, build the ETL pipelines that feed them, and ship the dashboards that leadership and external stakeholders make decisions from. Equally comfortable investigating why a pipeline failed at 3 a.m. and explaining to a non-technical stakeholder why last month’s number moved. Applied economist by training, which shows up as discipline about metric definitions, denominators and what a number can and cannot support. Fluent in English and French, native Haitian Creole, with a full career of remote collaboration across time zones.</w:t>
      </w:r>
    </w:p>
    <w:p>
      <w:r>
        <w:pict>
          <v:rect style="width:0;height:1.5pt" o:hralign="center" o:hrstd="t" o:hr="t"/>
        </w:pict>
      </w:r>
    </w:p>
    <w:p>
      <w:pPr>
        <w:pStyle w:val="Heading2"/>
      </w:pPr>
      <w:bookmarkStart w:id="23" w:name="core-competencies"/>
      <w:r>
        <w:t xml:space="preserve">Core Competencies</w:t>
      </w:r>
      <w:bookmarkEnd w:id="23"/>
    </w:p>
    <w:p>
      <w:pPr>
        <w:numPr>
          <w:ilvl w:val="0"/>
          <w:numId w:val="1001"/>
        </w:numPr>
        <w:pStyle w:val="Compact"/>
      </w:pPr>
      <w:r>
        <w:rPr>
          <w:b/>
        </w:rPr>
        <w:t xml:space="preserve">Analytics &amp; SQL:</w:t>
      </w:r>
      <w:r>
        <w:t xml:space="preserve"> </w:t>
      </w:r>
      <w:r>
        <w:t xml:space="preserve">Advanced SQL (BigQuery, PostgreSQL, MySQL, MongoDB), funnel and cohort analysis, window functions, query optimisation and cost control, statistical analysis.</w:t>
      </w:r>
    </w:p>
    <w:p>
      <w:pPr>
        <w:numPr>
          <w:ilvl w:val="0"/>
          <w:numId w:val="1001"/>
        </w:numPr>
        <w:pStyle w:val="Compact"/>
      </w:pPr>
      <w:r>
        <w:rPr>
          <w:b/>
        </w:rPr>
        <w:t xml:space="preserve">Dashboards &amp; Reporting:</w:t>
      </w:r>
      <w:r>
        <w:t xml:space="preserve"> </w:t>
      </w:r>
      <w:r>
        <w:t xml:space="preserve">Power BI (expert), Looker Studio, Quarto/RMarkdown, Plotly, Streamlit — operational and stakeholder-facing reporting on recurring cycles.</w:t>
      </w:r>
    </w:p>
    <w:p>
      <w:pPr>
        <w:numPr>
          <w:ilvl w:val="0"/>
          <w:numId w:val="1001"/>
        </w:numPr>
        <w:pStyle w:val="Compact"/>
      </w:pPr>
      <w:r>
        <w:rPr>
          <w:b/>
        </w:rPr>
        <w:t xml:space="preserve">Data Engineering &amp; Pipelines:</w:t>
      </w:r>
      <w:r>
        <w:t xml:space="preserve"> </w:t>
      </w:r>
      <w:r>
        <w:t xml:space="preserve">ETL design and automation (Apache Beam / Dataflow model, Python), pipeline monitoring, failure triage, idempotent and incremental loads.</w:t>
      </w:r>
    </w:p>
    <w:p>
      <w:pPr>
        <w:numPr>
          <w:ilvl w:val="0"/>
          <w:numId w:val="1001"/>
        </w:numPr>
        <w:pStyle w:val="Compact"/>
      </w:pPr>
      <w:r>
        <w:rPr>
          <w:b/>
        </w:rPr>
        <w:t xml:space="preserve">Data Quality &amp; Reconciliation:</w:t>
      </w:r>
      <w:r>
        <w:t xml:space="preserve"> </w:t>
      </w:r>
      <w:r>
        <w:t xml:space="preserve">Automated validation suites, cross-system reconciliation, deduplication, and documented quality frameworks that gate publication.</w:t>
      </w:r>
    </w:p>
    <w:p>
      <w:pPr>
        <w:numPr>
          <w:ilvl w:val="0"/>
          <w:numId w:val="1001"/>
        </w:numPr>
        <w:pStyle w:val="Compact"/>
      </w:pPr>
      <w:r>
        <w:rPr>
          <w:b/>
        </w:rPr>
        <w:t xml:space="preserve">Cloud &amp; Tooling:</w:t>
      </w:r>
      <w:r>
        <w:t xml:space="preserve"> </w:t>
      </w:r>
      <w:r>
        <w:t xml:space="preserve">Google Cloud (BigQuery, Dataflow, Looker Studio), AWS, Azure, Docker, Git/GitHub, CI/CD.</w:t>
      </w:r>
    </w:p>
    <w:p>
      <w:pPr>
        <w:numPr>
          <w:ilvl w:val="0"/>
          <w:numId w:val="1001"/>
        </w:numPr>
        <w:pStyle w:val="Compact"/>
      </w:pPr>
      <w:r>
        <w:rPr>
          <w:b/>
        </w:rPr>
        <w:t xml:space="preserve">Enablement:</w:t>
      </w:r>
      <w:r>
        <w:t xml:space="preserve"> </w:t>
      </w:r>
      <w:r>
        <w:t xml:space="preserve">Technical documentation, training non-technical users, and writing procedures designed to outlast the person who wrote them.</w:t>
      </w:r>
    </w:p>
    <w:p>
      <w:r>
        <w:pict>
          <v:rect style="width:0;height:1.5pt" o:hralign="center" o:hrstd="t" o:hr="t"/>
        </w:pict>
      </w:r>
    </w:p>
    <w:p>
      <w:pPr>
        <w:pStyle w:val="Heading2"/>
      </w:pPr>
      <w:bookmarkStart w:id="24" w:name="professional-experience"/>
      <w:r>
        <w:t xml:space="preserve">Professional Experience</w:t>
      </w:r>
      <w:bookmarkEnd w:id="24"/>
    </w:p>
    <w:p>
      <w:pPr>
        <w:pStyle w:val="Heading3"/>
      </w:pPr>
      <w:bookmarkStart w:id="25" w:name="X13c690c8d8d917879f56290b0e36ef28bb6c4a8"/>
      <w:r>
        <w:t xml:space="preserve">Software Engineer — Data &amp; Performance | Tekkod LLC</w:t>
      </w:r>
      <w:bookmarkEnd w:id="25"/>
    </w:p>
    <w:p>
      <w:pPr>
        <w:pStyle w:val="FirstParagraph"/>
      </w:pPr>
      <w:r>
        <w:rPr>
          <w:i/>
        </w:rPr>
        <w:t xml:space="preserve">Feb 2026 – Present | Remote</w:t>
      </w:r>
      <w:r>
        <w:t xml:space="preserve"> </w:t>
      </w:r>
      <w:r>
        <w:t xml:space="preserve">* Diagnosed and eliminated an N+1 query pattern in a production application, reducing page load time from</w:t>
      </w:r>
      <w:r>
        <w:t xml:space="preserve"> </w:t>
      </w:r>
      <w:r>
        <w:rPr>
          <w:b/>
        </w:rPr>
        <w:t xml:space="preserve">36 seconds to under 0.5 seconds</w:t>
      </w:r>
      <w:r>
        <w:t xml:space="preserve"> </w:t>
      </w:r>
      <w:r>
        <w:t xml:space="preserve">— identified from query logs, resolved with a single aggregated join plus eager loading.</w:t>
      </w:r>
      <w:r>
        <w:t xml:space="preserve"> </w:t>
      </w:r>
      <w:r>
        <w:t xml:space="preserve">* Designed composite database indexes that removed lock contention and deadlocks under concurrent load, stabilising write throughput.</w:t>
      </w:r>
      <w:r>
        <w:t xml:space="preserve"> </w:t>
      </w:r>
      <w:r>
        <w:t xml:space="preserve">* Built and maintained Looker Studio dashboards with multi-level search and filtering for operational visibility.</w:t>
      </w:r>
      <w:r>
        <w:t xml:space="preserve"> </w:t>
      </w:r>
      <w:r>
        <w:t xml:space="preserve">* Standardised inconsistent data formats and automated validation rules on incoming records.</w:t>
      </w:r>
    </w:p>
    <w:p>
      <w:pPr>
        <w:pStyle w:val="Heading3"/>
      </w:pPr>
      <w:bookmarkStart w:id="26" w:name="Xcf47855008509e3444f42f1737754392c7c2cb6"/>
      <w:r>
        <w:t xml:space="preserve">Data Analyst &amp; MEAL Consultant | Anseye Pou Ayiti</w:t>
      </w:r>
      <w:bookmarkEnd w:id="26"/>
    </w:p>
    <w:p>
      <w:pPr>
        <w:pStyle w:val="FirstParagraph"/>
      </w:pPr>
      <w:r>
        <w:rPr>
          <w:i/>
        </w:rPr>
        <w:t xml:space="preserve">Jan 2026 – Mar 2026 | Remote</w:t>
      </w:r>
      <w:r>
        <w:t xml:space="preserve"> </w:t>
      </w:r>
      <w:r>
        <w:t xml:space="preserve">* Defined the KPI layer for multi-programme reporting — single agreed definitions per metric, so the same number meant the same thing in every report.</w:t>
      </w:r>
      <w:r>
        <w:t xml:space="preserve"> </w:t>
      </w:r>
      <w:r>
        <w:t xml:space="preserve">* Designed data collection instruments with embedded validation logic, cutting downstream correction work.</w:t>
      </w:r>
      <w:r>
        <w:t xml:space="preserve"> </w:t>
      </w:r>
      <w:r>
        <w:t xml:space="preserve">* Maintained Python data integration jobs on AWS, monitoring runs and resolving failures to keep the central dataset consolidated and current.</w:t>
      </w:r>
      <w:r>
        <w:t xml:space="preserve"> </w:t>
      </w:r>
      <w:r>
        <w:t xml:space="preserve">* Ran enablement sessions for non-technical teams on the collection and reporting tooling.</w:t>
      </w:r>
    </w:p>
    <w:p>
      <w:pPr>
        <w:pStyle w:val="Heading3"/>
      </w:pPr>
      <w:bookmarkStart w:id="27" w:name="data-analyst-consultant-hanwash"/>
      <w:r>
        <w:t xml:space="preserve">Data Analyst Consultant | HANWASH</w:t>
      </w:r>
      <w:bookmarkEnd w:id="27"/>
    </w:p>
    <w:p>
      <w:pPr>
        <w:pStyle w:val="FirstParagraph"/>
      </w:pPr>
      <w:r>
        <w:rPr>
          <w:i/>
        </w:rPr>
        <w:t xml:space="preserve">Oct 2023 – Jan 2026 | Remote (Upwork)</w:t>
      </w:r>
      <w:r>
        <w:t xml:space="preserve"> </w:t>
      </w:r>
      <w:r>
        <w:t xml:space="preserve">* Owned indicator frameworks and tracking tables for a multi-site WASH programme reporting to international funders.</w:t>
      </w:r>
      <w:r>
        <w:t xml:space="preserve"> </w:t>
      </w:r>
      <w:r>
        <w:t xml:space="preserve">* Administered the central operational database, running regular deduplication and record merges to maintain a single source of truth.</w:t>
      </w:r>
      <w:r>
        <w:t xml:space="preserve"> </w:t>
      </w:r>
      <w:r>
        <w:t xml:space="preserve">* Built automated Power BI dashboards fed by API-connected pipelines for real-time indicator tracking by external stakeholders.</w:t>
      </w:r>
      <w:r>
        <w:t xml:space="preserve"> </w:t>
      </w:r>
      <w:r>
        <w:t xml:space="preserve">* Produced the technical guides and trained the teams that used them.</w:t>
      </w:r>
    </w:p>
    <w:p>
      <w:pPr>
        <w:pStyle w:val="Heading3"/>
      </w:pPr>
      <w:bookmarkStart w:id="28" w:name="X77c7aff7204e6dd66e2efbfd0231294abff11e7"/>
      <w:r>
        <w:t xml:space="preserve">Backend Developer &amp; Data Engineer | Tekkod LLC</w:t>
      </w:r>
      <w:bookmarkEnd w:id="28"/>
    </w:p>
    <w:p>
      <w:pPr>
        <w:pStyle w:val="FirstParagraph"/>
      </w:pPr>
      <w:r>
        <w:rPr>
          <w:i/>
        </w:rPr>
        <w:t xml:space="preserve">Mar 2021 – May 2024 | Remote</w:t>
      </w:r>
      <w:r>
        <w:t xml:space="preserve"> </w:t>
      </w:r>
      <w:r>
        <w:t xml:space="preserve">* Built</w:t>
      </w:r>
      <w:r>
        <w:t xml:space="preserve"> </w:t>
      </w:r>
      <w:r>
        <w:rPr>
          <w:b/>
        </w:rPr>
        <w:t xml:space="preserve">ETL pipelines in Apache Beam migrating MongoDB collections into BigQuery (GCP)</w:t>
      </w:r>
      <w:r>
        <w:t xml:space="preserve">, mapping nested documents onto BigQuery’s nested and repeated fields rather than flattening, and making loads idempotent so reruns did not duplicate data.</w:t>
      </w:r>
      <w:r>
        <w:t xml:space="preserve"> </w:t>
      </w:r>
      <w:r>
        <w:t xml:space="preserve">* Deployed analytical dashboards on Looker Studio over the resulting BigQuery datasets.</w:t>
      </w:r>
      <w:r>
        <w:t xml:space="preserve"> </w:t>
      </w:r>
      <w:r>
        <w:t xml:space="preserve">* Developed secure RESTful services (FastAPI, JWT) with full OpenAPI documentation; managed infrastructure with Docker and rigorous version control in Git.</w:t>
      </w:r>
    </w:p>
    <w:p>
      <w:pPr>
        <w:pStyle w:val="Heading3"/>
      </w:pPr>
      <w:bookmarkStart w:id="29" w:name="X5166cb71743edae48f5d66589e7102d3eba5a34"/>
      <w:r>
        <w:t xml:space="preserve">Monitoring &amp; Evaluation Officer | Impact Youth Project, Caris Foundation International</w:t>
      </w:r>
      <w:bookmarkEnd w:id="29"/>
    </w:p>
    <w:p>
      <w:pPr>
        <w:pStyle w:val="FirstParagraph"/>
      </w:pPr>
      <w:r>
        <w:rPr>
          <w:i/>
        </w:rPr>
        <w:t xml:space="preserve">Oct 2021 – Aug 2024 | Port-au-Prince</w:t>
      </w:r>
      <w:r>
        <w:t xml:space="preserve"> </w:t>
      </w:r>
      <w:r>
        <w:t xml:space="preserve">* Administered MySQL and CommCare databases across multi-site operations, owning schema, integrity and access.</w:t>
      </w:r>
      <w:r>
        <w:t xml:space="preserve"> </w:t>
      </w:r>
      <w:r>
        <w:t xml:space="preserve">* Automated recurring reporting in Python and SQL,</w:t>
      </w:r>
      <w:r>
        <w:t xml:space="preserve"> </w:t>
      </w:r>
      <w:r>
        <w:rPr>
          <w:b/>
        </w:rPr>
        <w:t xml:space="preserve">reducing manual production time by 40%</w:t>
      </w:r>
      <w:r>
        <w:t xml:space="preserve"> </w:t>
      </w:r>
      <w:r>
        <w:t xml:space="preserve">and removing a recurring source of transcription error.</w:t>
      </w:r>
      <w:r>
        <w:t xml:space="preserve"> </w:t>
      </w:r>
      <w:r>
        <w:t xml:space="preserve">* Established a data quality assurance framework — automated checks run before every reporting cycle, with anomalies triaged and documented rather than silently corrected.</w:t>
      </w:r>
      <w:r>
        <w:t xml:space="preserve"> </w:t>
      </w:r>
      <w:r>
        <w:t xml:space="preserve">* Maintained weekly KPI dashboards (Power BI, Quarto on AWS) and provided first-line technical support to field teams.</w:t>
      </w:r>
    </w:p>
    <w:p>
      <w:pPr>
        <w:pStyle w:val="Heading3"/>
      </w:pPr>
      <w:bookmarkStart w:id="30" w:name="X6bdfc26d363ccf57d1330e6425bd47289074aec"/>
      <w:r>
        <w:t xml:space="preserve">Software Consultant &amp; Data Integration Specialist | CassionSoft (UNOPS Project)</w:t>
      </w:r>
      <w:bookmarkEnd w:id="30"/>
    </w:p>
    <w:p>
      <w:pPr>
        <w:pStyle w:val="FirstParagraph"/>
      </w:pPr>
      <w:r>
        <w:rPr>
          <w:i/>
        </w:rPr>
        <w:t xml:space="preserve">Nov 2015 – Mar 2021 | Port-au-Prince</w:t>
      </w:r>
      <w:r>
        <w:t xml:space="preserve"> </w:t>
      </w:r>
      <w:r>
        <w:t xml:space="preserve">* Designed relational schemas and data integration logic, validated by automated unit tests.</w:t>
      </w:r>
      <w:r>
        <w:t xml:space="preserve"> </w:t>
      </w:r>
      <w:r>
        <w:t xml:space="preserve">* Implemented RBAC authentication (OAuth2/JWT) and documented REST APIs.</w:t>
      </w:r>
    </w:p>
    <w:p>
      <w:pPr>
        <w:pStyle w:val="Heading3"/>
      </w:pPr>
      <w:bookmarkStart w:id="31" w:name="X07cc94f4e4e9e788c8fef430bae714369c9eade"/>
      <w:r>
        <w:t xml:space="preserve">Economist — Economic Planning Service | Ministry of Planning (MPCE)</w:t>
      </w:r>
      <w:bookmarkEnd w:id="31"/>
    </w:p>
    <w:p>
      <w:pPr>
        <w:pStyle w:val="FirstParagraph"/>
      </w:pPr>
      <w:r>
        <w:rPr>
          <w:i/>
        </w:rPr>
        <w:t xml:space="preserve">2014 – 2015 | Port-au-Prince</w:t>
      </w:r>
      <w:r>
        <w:t xml:space="preserve"> </w:t>
      </w:r>
      <w:r>
        <w:t xml:space="preserve">* Monitored macroeconomic indicators and contributed statistical analysis to public policy reporting.</w:t>
      </w:r>
    </w:p>
    <w:p>
      <w:pPr>
        <w:pStyle w:val="BodyText"/>
      </w:pPr>
      <w:r>
        <w:rPr>
          <w:i/>
        </w:rPr>
        <w:t xml:space="preserve">Several engagements above run in parallel: consulting contracts alongside a primary programme role, which is standard practice in the Haitian market.</w:t>
      </w:r>
    </w:p>
    <w:p>
      <w:r>
        <w:pict>
          <v:rect style="width:0;height:1.5pt" o:hralign="center" o:hrstd="t" o:hr="t"/>
        </w:pict>
      </w:r>
    </w:p>
    <w:p>
      <w:pPr>
        <w:pStyle w:val="Heading2"/>
      </w:pPr>
      <w:bookmarkStart w:id="32" w:name="education"/>
      <w:r>
        <w:t xml:space="preserve">Education</w:t>
      </w:r>
      <w:bookmarkEnd w:id="32"/>
    </w:p>
    <w:p>
      <w:pPr>
        <w:numPr>
          <w:ilvl w:val="0"/>
          <w:numId w:val="1002"/>
        </w:numPr>
        <w:pStyle w:val="Compact"/>
      </w:pPr>
      <w:r>
        <w:rPr>
          <w:b/>
        </w:rPr>
        <w:t xml:space="preserve">2010–2014:</w:t>
      </w:r>
      <w:r>
        <w:t xml:space="preserve"> </w:t>
      </w:r>
      <w:r>
        <w:t xml:space="preserve">Advanced Studies Diploma in Applied Economics, C.T.P.E.A (Port-au-Prince)</w:t>
      </w:r>
    </w:p>
    <w:p>
      <w:pPr>
        <w:numPr>
          <w:ilvl w:val="0"/>
          <w:numId w:val="1002"/>
        </w:numPr>
        <w:pStyle w:val="Compact"/>
      </w:pPr>
      <w:r>
        <w:rPr>
          <w:b/>
        </w:rPr>
        <w:t xml:space="preserve">2009–2010:</w:t>
      </w:r>
      <w:r>
        <w:t xml:space="preserve"> </w:t>
      </w:r>
      <w:r>
        <w:t xml:space="preserve">High School Diploma (Honors), Institution Saint-Louis de Gonzague</w:t>
      </w:r>
    </w:p>
    <w:p>
      <w:pPr>
        <w:numPr>
          <w:ilvl w:val="0"/>
          <w:numId w:val="1002"/>
        </w:numPr>
        <w:pStyle w:val="Compact"/>
      </w:pPr>
      <w:r>
        <w:rPr>
          <w:b/>
        </w:rPr>
        <w:t xml:space="preserve">Continuing:</w:t>
      </w:r>
      <w:r>
        <w:t xml:space="preserve"> </w:t>
      </w:r>
      <w:r>
        <w:t xml:space="preserve">Flatiron School (Software Engineering), CodeWithMosh, Udemy</w:t>
      </w:r>
    </w:p>
    <w:p>
      <w:r>
        <w:pict>
          <v:rect style="width:0;height:1.5pt" o:hralign="center" o:hrstd="t" o:hr="t"/>
        </w:pict>
      </w:r>
    </w:p>
    <w:p>
      <w:pPr>
        <w:pStyle w:val="Heading2"/>
      </w:pPr>
      <w:bookmarkStart w:id="33" w:name="technical-skills"/>
      <w:r>
        <w:t xml:space="preserve">Technical Skills</w:t>
      </w:r>
      <w:bookmarkEnd w:id="33"/>
    </w:p>
    <w:p>
      <w:pPr>
        <w:numPr>
          <w:ilvl w:val="0"/>
          <w:numId w:val="1003"/>
        </w:numPr>
        <w:pStyle w:val="Compact"/>
      </w:pPr>
      <w:r>
        <w:rPr>
          <w:b/>
        </w:rPr>
        <w:t xml:space="preserve">SQL &amp; Warehousing:</w:t>
      </w:r>
      <w:r>
        <w:t xml:space="preserve"> </w:t>
      </w:r>
      <w:r>
        <w:t xml:space="preserve">BigQuery (GCP), PostgreSQL, MySQL, SQL Server, MongoDB — query optimisation, partitioning, indexing, execution plans</w:t>
      </w:r>
    </w:p>
    <w:p>
      <w:pPr>
        <w:numPr>
          <w:ilvl w:val="0"/>
          <w:numId w:val="1003"/>
        </w:numPr>
        <w:pStyle w:val="Compact"/>
      </w:pPr>
      <w:r>
        <w:rPr>
          <w:b/>
        </w:rPr>
        <w:t xml:space="preserve">BI &amp; Visualisation:</w:t>
      </w:r>
      <w:r>
        <w:t xml:space="preserve"> </w:t>
      </w:r>
      <w:r>
        <w:t xml:space="preserve">Power BI (expert), Looker Studio, Quarto, RMarkdown, Plotly, Streamlit —</w:t>
      </w:r>
      <w:r>
        <w:t xml:space="preserve"> </w:t>
      </w:r>
      <w:r>
        <w:rPr>
          <w:i/>
        </w:rPr>
        <w:t xml:space="preserve">currently building in Tableau Public</w:t>
      </w:r>
    </w:p>
    <w:p>
      <w:pPr>
        <w:numPr>
          <w:ilvl w:val="0"/>
          <w:numId w:val="1003"/>
        </w:numPr>
        <w:pStyle w:val="Compact"/>
      </w:pPr>
      <w:r>
        <w:rPr>
          <w:b/>
        </w:rPr>
        <w:t xml:space="preserve">Pipelines &amp; Automation:</w:t>
      </w:r>
      <w:r>
        <w:t xml:space="preserve"> </w:t>
      </w:r>
      <w:r>
        <w:t xml:space="preserve">Apache Beam, Python (Pandas, FastAPI), scheduled jobs, monitoring and alerting</w:t>
      </w:r>
    </w:p>
    <w:p>
      <w:pPr>
        <w:numPr>
          <w:ilvl w:val="0"/>
          <w:numId w:val="1003"/>
        </w:numPr>
        <w:pStyle w:val="Compact"/>
      </w:pPr>
      <w:r>
        <w:rPr>
          <w:b/>
        </w:rPr>
        <w:t xml:space="preserve">Cloud &amp; DevOps:</w:t>
      </w:r>
      <w:r>
        <w:t xml:space="preserve"> </w:t>
      </w:r>
      <w:r>
        <w:t xml:space="preserve">Google Cloud, AWS, Azure, Docker, Git/GitHub, CI/CD</w:t>
      </w:r>
    </w:p>
    <w:p>
      <w:pPr>
        <w:numPr>
          <w:ilvl w:val="0"/>
          <w:numId w:val="1003"/>
        </w:numPr>
        <w:pStyle w:val="Compact"/>
      </w:pPr>
      <w:r>
        <w:rPr>
          <w:b/>
        </w:rPr>
        <w:t xml:space="preserve">AI Tooling:</w:t>
      </w:r>
      <w:r>
        <w:t xml:space="preserve"> </w:t>
      </w:r>
      <w:r>
        <w:t xml:space="preserve">Daily use of Claude and ChatGPT for SQL drafting, review and documentation — with a strict rule against exposing real client or personal data in prompts</w:t>
      </w:r>
    </w:p>
    <w:p>
      <w:pPr>
        <w:numPr>
          <w:ilvl w:val="0"/>
          <w:numId w:val="1003"/>
        </w:numPr>
        <w:pStyle w:val="Compact"/>
      </w:pPr>
      <w:r>
        <w:rPr>
          <w:b/>
        </w:rPr>
        <w:t xml:space="preserve">Languages:</w:t>
      </w:r>
      <w:r>
        <w:t xml:space="preserve"> </w:t>
      </w:r>
      <w:r>
        <w:t xml:space="preserve">English (Fluent), French (Native), Haitian Creole (Native)</w:t>
      </w:r>
    </w:p>
    <w:p>
      <w:r>
        <w:pict>
          <v:rect style="width:0;height:1.5pt" o:hralign="center" o:hrstd="t" o:hr="t"/>
        </w:pict>
      </w:r>
    </w:p>
    <w:p>
      <w:pPr>
        <w:pStyle w:val="Heading2"/>
      </w:pPr>
      <w:bookmarkStart w:id="34" w:name="availability"/>
      <w:r>
        <w:t xml:space="preserve">Availability</w:t>
      </w:r>
      <w:bookmarkEnd w:id="34"/>
    </w:p>
    <w:p>
      <w:pPr>
        <w:pStyle w:val="FirstParagraph"/>
      </w:pPr>
      <w:r>
        <w:t xml:space="preserve">Remote, based in Port-au-Prince (UTC-5, aligned with US Eastern). Reliable fibre connection with backup power and a secondary mobile connection. Own laptop and headset.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github.com/AD0791" TargetMode="External" /></Relationships>
</file>

<file path=word/_rels/footnotes.xml.rels><?xml version="1.0" encoding="UTF-8"?>
<Relationships xmlns="http://schemas.openxmlformats.org/package/2006/relationships"><Relationship Type="http://schemas.openxmlformats.org/officeDocument/2006/relationships/hyperlink" Id="rId21" Target="https://github.com/AD079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2026-07-30T02:57:56Z</dcterms:created>
  <dcterms:modified xsi:type="dcterms:W3CDTF">2026-07-30T02:57:56Z</dcterms:modified>
</cp:coreProperties>
</file>

<file path=docProps/custom.xml><?xml version="1.0" encoding="utf-8"?>
<Properties xmlns="http://schemas.openxmlformats.org/officeDocument/2006/custom-properties" xmlns:vt="http://schemas.openxmlformats.org/officeDocument/2006/docPropsVTypes"/>
</file>