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ПРОФЕССИОНАЛЬНОГО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компьютерных наук и технологического образования</w:t>
        <w:br w:type="textWrapping"/>
        <w:t xml:space="preserve">Кафедра компьютерных технологий и электронного обучения</w:t>
      </w:r>
    </w:p>
    <w:p w:rsidR="00000000" w:rsidDel="00000000" w:rsidP="00000000" w:rsidRDefault="00000000" w:rsidRPr="00000000" w14:paraId="00000004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ВЫПУСКНАЯ КВАЛИФИКАЦИОННАЯ РАБОТА</w:t>
        <w:br w:type="textWrapping"/>
        <w:t xml:space="preserve">Разработка диалоговой системы для автоматического расчёта калорийности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макронутриентного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состава рациона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подготовки: «Информатика и вычислительная техника»</w:t>
      </w:r>
    </w:p>
    <w:p w:rsidR="00000000" w:rsidDel="00000000" w:rsidP="00000000" w:rsidRDefault="00000000" w:rsidRPr="00000000" w14:paraId="00000006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  <w:br w:type="textWrapping"/>
        <w:t xml:space="preserve">доцент,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кандидат технических наук,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Карпова Н.А</w:t>
      </w:r>
    </w:p>
    <w:p w:rsidR="00000000" w:rsidDel="00000000" w:rsidP="00000000" w:rsidRDefault="00000000" w:rsidRPr="00000000" w14:paraId="00000007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«__»__________   2024 г.</w:t>
      </w:r>
    </w:p>
    <w:p w:rsidR="00000000" w:rsidDel="00000000" w:rsidP="00000000" w:rsidRDefault="00000000" w:rsidRPr="00000000" w14:paraId="00000008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 работы:</w:t>
      </w:r>
    </w:p>
    <w:p w:rsidR="00000000" w:rsidDel="00000000" w:rsidP="00000000" w:rsidRDefault="00000000" w:rsidRPr="00000000" w14:paraId="00000009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4 курса 1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t xml:space="preserve">__________ Помыкин М.А.</w:t>
      </w:r>
    </w:p>
    <w:p w:rsidR="00000000" w:rsidDel="00000000" w:rsidP="00000000" w:rsidRDefault="00000000" w:rsidRPr="00000000" w14:paraId="0000000A">
      <w:pPr>
        <w:spacing w:after="160" w:line="360" w:lineRule="auto"/>
        <w:ind w:left="5103" w:right="567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«__»__________   2024 г</w:t>
      </w:r>
    </w:p>
    <w:p w:rsidR="00000000" w:rsidDel="00000000" w:rsidP="00000000" w:rsidRDefault="00000000" w:rsidRPr="00000000" w14:paraId="0000000B">
      <w:pPr>
        <w:spacing w:after="160" w:line="360" w:lineRule="auto"/>
        <w:ind w:right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ТЕХНИЧЕСКОЕ ЗАДАНИЕ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на разработку программного продукта</w:t>
        <w:br w:type="textWrapping"/>
        <w:t xml:space="preserve">"Диалоговая система для автоматического расчёта калорийности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макронутриентного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состава рациона"</w:t>
        <w:br w:type="textWrapping"/>
        <w:t xml:space="preserve">[Обозначение: ТЗ-ВКР-2026]</w:t>
        <w:br w:type="textWrapping"/>
        <w:br w:type="textWrapping"/>
        <w:t xml:space="preserve">Разработчик: Помыкин Михаил Антонович</w:t>
        <w:br w:type="textWrapping"/>
        <w:t xml:space="preserve">Заказчик: кафедра института </w:t>
        <w:br w:type="textWrapping"/>
        <w:t xml:space="preserve">Дата: 08.12.2025</w:t>
      </w:r>
    </w:p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НАИМЕНОВАНИЕ И ОБОЗНАЧЕНИЕ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Разработка диалоговой системы автоматического расчёта калорийности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макро нутриентного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состава рациона питания в формате Telegram-бота с веб-приложением (Mini App).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ОСНОВАНИЕ ДЛЯ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Выполнение требований к выпускной квалификационной работе в рамках Федерального государственного образовательного стандарта по направлению подготовки [09.03.0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Информатика и вычислительная техника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НАЗНАЧЕНИЕ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Автоматизация процесса учёта калорийности и макронутриентов (белки, жиры, углеводы) рациона питания пользователей через Telegram-интерфейс с парсингом естественного языка и веб-приложением для аналитики потребления.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ТЕХНИЧЕСКИЕ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 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4.1.1 Парсинг естественного языка</w:t>
      </w:r>
      <w:sdt>
        <w:sdtPr>
          <w:id w:val="-87421781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8"/>
              <w:szCs w:val="28"/>
              <w:rtl w:val="0"/>
            </w:rPr>
            <w:t xml:space="preserve">: Автоматическое извлечение из сообщения вида «Куриная грудка 200г» → название продукта, вес порции.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4.1.2 База продуктов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&gt;5000 позиций с КБЖУ на 100г (USDA + российские таблицы).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4.1.3 Расчёт порций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Автоматический пересчёт КБЖУ на указанный вес.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4.1.4 Хранение данных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История приёмов пищи по Telegram ID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4.1.5 Telegram Mini App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Календарь, списки приёмов пищи, суточные/недельные отчёты, редактирование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4.1.6 Экспорт данных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PDF/Excel отчёты.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4.2 Требования к надёжности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Graceful shutdown 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Retry логика для Telegram Bot API (3 попытки, backoff 1-2-4с).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Логирование в Loki (structured logging slog).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Резервное копирование БД (pg_dump cron).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4.3 Требования к интерфейсу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Telegram Bot API v7.0+.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Telegram Mini App (WebView) совместим с Desktop/Mobile iOS/Android.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Responsive дизайн для экранов 320-1920px.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4.4 Требования к производительности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Время ответа бота &lt; 2 сек (p95).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Поддержка 1000 одновременных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БД: 1000 RPS чтение, 100 RPS запись.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4.5 Требования к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Изоляция данных по Telegram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Защита от SQL-инъекций (prepared statements).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Rate limiting (10 запросов/мин на пользователя).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HTTPS для Mini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 Требования к совместимости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Telegram: iOS 14+, Android 7+,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Браузеры Mini App: Chrome 90+, Safari 14+, Firefox 88+.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4.7 Аппаратные требования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Backend (Go)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 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 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 GB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Frontend (Vue)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 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“ Аппаратные требования”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ТРЕБОВАНИЯ К СОСТАВУ И СВОЙСТВАМ ПРОДУКЦИИ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Go 1.22+, PostgreSQL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Docker, Kubernetes, Loki.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Vue 3 / React 18 (Telegram Mini App).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Инфраструктура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Docker Compose (dev), Kubernetes (prod).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105" w:before="105" w:line="360" w:lineRule="auto"/>
        <w:ind w:left="5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Мониторинг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Loki + Grafana.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ТЕХНИКО-ЭКОНОМИЧЕСКИЕ ПОКАЗАТЕЛИ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До автоматизации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После автоматизации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Время ввода приёма пищи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2-3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 сек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Точность расчётов КБЖУ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70-80% (ручной ввод)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95%+ (база данных)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Кол-во продуктов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5000+ позиций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“ Технико-экономические показатели”</w:t>
      </w:r>
    </w:p>
    <w:p w:rsidR="00000000" w:rsidDel="00000000" w:rsidP="00000000" w:rsidRDefault="00000000" w:rsidRPr="00000000" w14:paraId="00000057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Экономический эффект: сокращение трудозатрат на 95% при ведении дневника питания.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ТРЕБОВАНИЯ К ПРОГРАММНОЙ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Руководство пользователя (Markdown/PDF).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Руководство администратора (деплой K8s, мониторинг Loki).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API документация (OpenAPI 3.0 / Swagger).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архитектуры (диаграммы C4 model).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алгоритмов парсинга естественного языка.</w:t>
      </w:r>
    </w:p>
    <w:p w:rsidR="00000000" w:rsidDel="00000000" w:rsidP="00000000" w:rsidRDefault="00000000" w:rsidRPr="00000000" w14:paraId="0000005E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вариант раздела «Сокращения» для вставки в ТЗ.ISR-1.1-Tekhnicheskoe-zadanie.docx​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yctv7xlhxu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Сокращения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КБЖУ — калорийность, белки, жиры, углеводы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БД — база данных.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— программный интерфейс приложения (Application Programming Interface)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PDF — формат переносимого документа (Portable Document Format)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— язык структурированных запросов (Structured Query Language)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RPS — число запросов в секунду (Requests Per Second)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E2E — сквозное тестирование (End-to-End)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K8s — система оркестрации контейнеров Kubernetes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CI/CD — непрерывная интеграция и доставка (Continuous Integration / Continuous Delivery)ъ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 — защищённый протокол передачи гипертекста (HyperText Transfer Protocol Secure)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5" w:before="315" w:line="360" w:lineRule="auto"/>
        <w:ind w:left="-3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8. ЭТАПЫ И СТАДИИ РАЗРАБОТКИ</w:t>
      </w: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15"/>
        <w:gridCol w:w="2340"/>
        <w:gridCol w:w="4200"/>
        <w:gridCol w:w="2385"/>
        <w:tblGridChange w:id="0">
          <w:tblGrid>
            <w:gridCol w:w="615"/>
            <w:gridCol w:w="2340"/>
            <w:gridCol w:w="4200"/>
            <w:gridCol w:w="23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Содержание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Анализ и 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БД схема, API спецификация, 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.2025-30.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Разработка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Go сервисы, PostgreSQL, парсинг,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.2025-31.01.2026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Разработка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Telegram Bot, Vue Mini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01.02.2026-28.02.2026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Docker, K8s, Loki,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01.03.2026-15.03.2026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Unit/Integration/E2E, 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16.03.2026-31.03.2026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Документация и приёмка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Финальная документация, предзащита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01.04.2026-15.04.2026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5" w:before="315" w:line="360" w:lineRule="auto"/>
        <w:ind w:left="-3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 ПОРЯДОК КОНТРОЛЯ И ПРИЁМКИ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9.1 Средства контроля: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Unit-тесты: покрытие &gt;80% (go test).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Интеграционные тесты: API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E2E тесты: Telegram Bot сценарии.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Нагрузочное тестирование: k6 (1000 RPS).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9.2 Критерии приёмки: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Все функциональные требования реализованы.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Тесты пройдены, покрытие &gt;80%.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Документация сдана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Демонстрация работы: живой бот + Mini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9.3 Порядок приёмки: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Предварительная приёмка научным руководителем.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Финальная защита перед государственной экзаменационной комиссией.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365" w:top="1365" w:left="1365" w:right="136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center"/>
      <w:rPr/>
    </w:pPr>
    <w:r w:rsidDel="00000000" w:rsidR="00000000" w:rsidRPr="00000000">
      <w:rPr>
        <w:rtl w:val="0"/>
      </w:rPr>
      <w:t xml:space="preserve">Санкт-Петербург</w:t>
      <w:br w:type="textWrapping"/>
      <w:t xml:space="preserve">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ru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.0" w:type="dxa"/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4HdcwZvGeACwpziylPLwkuJnw==">CgMxLjAaJQoBMBIgCh4IB0IaCg9UaW1lcyBOZXcgUm9tYW4SB0d1bmdzdWgyDmguc3ljdHY3eGxoeHV4OAByITF0RnZkUWF1NThleVc4UWc5MlVVUDgxRXBlcFlfTWpnLQ==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2025-12-08T13:05:05.917Z</dcterms:created>
  <dc:creator>html-to-docx</dc:creator>
</cp:coreProperties>
</file>