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D51193" w14:textId="545C4BA5" w:rsidR="00975701" w:rsidRPr="008C55BC" w:rsidRDefault="00516083" w:rsidP="00516083">
      <w:pPr>
        <w:pStyle w:val="Titolo1"/>
        <w:rPr>
          <w:rStyle w:val="Titolodellibro"/>
          <w:sz w:val="56"/>
          <w:szCs w:val="56"/>
        </w:rPr>
      </w:pPr>
      <w:r w:rsidRPr="008C55BC">
        <w:rPr>
          <w:rStyle w:val="Titolodellibro"/>
          <w:sz w:val="56"/>
          <w:szCs w:val="56"/>
        </w:rPr>
        <w:t>Progetto Basi di dati</w:t>
      </w:r>
    </w:p>
    <w:p w14:paraId="748F57E3" w14:textId="77777777" w:rsidR="00516083" w:rsidRPr="00516083" w:rsidRDefault="00516083" w:rsidP="00516083"/>
    <w:p w14:paraId="651901F9" w14:textId="0D2D7C5E" w:rsidR="00516083" w:rsidRPr="00516083" w:rsidRDefault="00516083" w:rsidP="00516083">
      <w:pPr>
        <w:jc w:val="center"/>
        <w:rPr>
          <w:sz w:val="32"/>
          <w:szCs w:val="32"/>
        </w:rPr>
      </w:pPr>
      <w:r w:rsidRPr="00516083">
        <w:rPr>
          <w:sz w:val="32"/>
          <w:szCs w:val="32"/>
        </w:rPr>
        <w:t>Corso di Laurea di Informatica</w:t>
      </w:r>
    </w:p>
    <w:p w14:paraId="5F14A45D" w14:textId="5FACFCD1" w:rsidR="00516083" w:rsidRPr="00516083" w:rsidRDefault="00516083" w:rsidP="00516083">
      <w:pPr>
        <w:jc w:val="center"/>
        <w:rPr>
          <w:sz w:val="32"/>
          <w:szCs w:val="32"/>
        </w:rPr>
      </w:pPr>
      <w:r w:rsidRPr="00516083">
        <w:rPr>
          <w:sz w:val="32"/>
          <w:szCs w:val="32"/>
        </w:rPr>
        <w:t>Anno 2025/2026</w:t>
      </w:r>
    </w:p>
    <w:p w14:paraId="799B3412" w14:textId="77777777" w:rsidR="00516083" w:rsidRDefault="00516083" w:rsidP="00516083"/>
    <w:p w14:paraId="21D91991" w14:textId="77777777" w:rsidR="00516083" w:rsidRDefault="00516083" w:rsidP="00516083"/>
    <w:p w14:paraId="5020226D" w14:textId="77777777" w:rsidR="00516083" w:rsidRDefault="00516083" w:rsidP="00516083"/>
    <w:p w14:paraId="173C450A" w14:textId="77777777" w:rsidR="00516083" w:rsidRPr="00516083" w:rsidRDefault="00516083" w:rsidP="00516083"/>
    <w:p w14:paraId="5D20C201" w14:textId="6C3B0678" w:rsidR="00516083" w:rsidRDefault="00516083" w:rsidP="00516083">
      <w:pPr>
        <w:jc w:val="center"/>
      </w:pPr>
      <w:r>
        <w:rPr>
          <w:noProof/>
        </w:rPr>
        <w:drawing>
          <wp:inline distT="0" distB="0" distL="0" distR="0" wp14:anchorId="2F741DCF" wp14:editId="0601A8EB">
            <wp:extent cx="3060192" cy="3340608"/>
            <wp:effectExtent l="0" t="0" r="6985"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60192" cy="3340608"/>
                    </a:xfrm>
                    <a:prstGeom prst="rect">
                      <a:avLst/>
                    </a:prstGeom>
                  </pic:spPr>
                </pic:pic>
              </a:graphicData>
            </a:graphic>
          </wp:inline>
        </w:drawing>
      </w:r>
    </w:p>
    <w:p w14:paraId="71B44B54" w14:textId="77777777" w:rsidR="00516083" w:rsidRDefault="00516083" w:rsidP="00516083">
      <w:pPr>
        <w:jc w:val="center"/>
      </w:pPr>
    </w:p>
    <w:p w14:paraId="14FC58BC" w14:textId="77777777" w:rsidR="00516083" w:rsidRPr="00516083" w:rsidRDefault="00516083" w:rsidP="00516083">
      <w:pPr>
        <w:jc w:val="center"/>
        <w:rPr>
          <w:sz w:val="28"/>
          <w:szCs w:val="28"/>
        </w:rPr>
      </w:pPr>
    </w:p>
    <w:p w14:paraId="42709EF5" w14:textId="353866C9" w:rsidR="00516083" w:rsidRPr="00516083" w:rsidRDefault="00516083" w:rsidP="00516083">
      <w:pPr>
        <w:jc w:val="center"/>
        <w:rPr>
          <w:sz w:val="28"/>
          <w:szCs w:val="28"/>
        </w:rPr>
      </w:pPr>
      <w:r w:rsidRPr="00516083">
        <w:rPr>
          <w:sz w:val="28"/>
          <w:szCs w:val="28"/>
        </w:rPr>
        <w:t xml:space="preserve">Ardi </w:t>
      </w:r>
      <w:proofErr w:type="spellStart"/>
      <w:r w:rsidRPr="00516083">
        <w:rPr>
          <w:sz w:val="28"/>
          <w:szCs w:val="28"/>
        </w:rPr>
        <w:t>Ndreu</w:t>
      </w:r>
      <w:proofErr w:type="spellEnd"/>
    </w:p>
    <w:p w14:paraId="5EF11175" w14:textId="79762E7D" w:rsidR="00516083" w:rsidRPr="00516083" w:rsidRDefault="00516083" w:rsidP="00516083">
      <w:pPr>
        <w:jc w:val="center"/>
        <w:rPr>
          <w:sz w:val="28"/>
          <w:szCs w:val="28"/>
        </w:rPr>
      </w:pPr>
      <w:proofErr w:type="spellStart"/>
      <w:r w:rsidRPr="00516083">
        <w:rPr>
          <w:sz w:val="28"/>
          <w:szCs w:val="28"/>
        </w:rPr>
        <w:t>Rayan</w:t>
      </w:r>
      <w:proofErr w:type="spellEnd"/>
      <w:r w:rsidRPr="00516083">
        <w:rPr>
          <w:sz w:val="28"/>
          <w:szCs w:val="28"/>
        </w:rPr>
        <w:t xml:space="preserve"> </w:t>
      </w:r>
      <w:proofErr w:type="spellStart"/>
      <w:r w:rsidRPr="00516083">
        <w:rPr>
          <w:sz w:val="28"/>
          <w:szCs w:val="28"/>
        </w:rPr>
        <w:t>Moh’d</w:t>
      </w:r>
      <w:proofErr w:type="spellEnd"/>
      <w:r w:rsidRPr="00516083">
        <w:rPr>
          <w:sz w:val="28"/>
          <w:szCs w:val="28"/>
        </w:rPr>
        <w:t xml:space="preserve"> …</w:t>
      </w:r>
    </w:p>
    <w:p w14:paraId="1BBFFF44" w14:textId="297781B0" w:rsidR="00516083" w:rsidRDefault="00516083" w:rsidP="00516083">
      <w:pPr>
        <w:jc w:val="center"/>
        <w:rPr>
          <w:sz w:val="28"/>
          <w:szCs w:val="28"/>
        </w:rPr>
      </w:pPr>
      <w:r w:rsidRPr="00516083">
        <w:rPr>
          <w:sz w:val="28"/>
          <w:szCs w:val="28"/>
        </w:rPr>
        <w:t>Swaran Singh</w:t>
      </w:r>
    </w:p>
    <w:p w14:paraId="338B580C" w14:textId="77777777" w:rsidR="00516083" w:rsidRDefault="00516083" w:rsidP="00516083">
      <w:pPr>
        <w:jc w:val="center"/>
        <w:rPr>
          <w:sz w:val="28"/>
          <w:szCs w:val="28"/>
        </w:rPr>
      </w:pPr>
    </w:p>
    <w:p w14:paraId="18E724AE" w14:textId="77777777" w:rsidR="00516083" w:rsidRDefault="00516083" w:rsidP="00516083">
      <w:pPr>
        <w:jc w:val="center"/>
        <w:rPr>
          <w:sz w:val="28"/>
          <w:szCs w:val="28"/>
        </w:rPr>
      </w:pPr>
    </w:p>
    <w:p w14:paraId="038E1F35" w14:textId="79CF1134" w:rsidR="00922104" w:rsidRPr="00936A81" w:rsidRDefault="008C55BC" w:rsidP="00936A81">
      <w:pPr>
        <w:pStyle w:val="Titolo2"/>
        <w:rPr>
          <w:sz w:val="56"/>
          <w:szCs w:val="56"/>
        </w:rPr>
      </w:pPr>
      <w:r w:rsidRPr="00936A81">
        <w:rPr>
          <w:sz w:val="56"/>
          <w:szCs w:val="56"/>
        </w:rPr>
        <w:lastRenderedPageBreak/>
        <w:t>Indice</w:t>
      </w:r>
    </w:p>
    <w:p w14:paraId="3618CE20" w14:textId="77777777" w:rsidR="00936A81" w:rsidRDefault="00936A81" w:rsidP="00936A81"/>
    <w:p w14:paraId="11E8A1C4" w14:textId="50E2C04E" w:rsidR="00936A81" w:rsidRDefault="00936A81" w:rsidP="00936A81">
      <w:pPr>
        <w:pStyle w:val="Paragrafoelenco"/>
        <w:numPr>
          <w:ilvl w:val="0"/>
          <w:numId w:val="8"/>
        </w:numPr>
        <w:rPr>
          <w:sz w:val="32"/>
          <w:szCs w:val="32"/>
        </w:rPr>
      </w:pPr>
      <w:r w:rsidRPr="00936A81">
        <w:rPr>
          <w:sz w:val="32"/>
          <w:szCs w:val="32"/>
        </w:rPr>
        <w:t>Progettazione concettuale</w:t>
      </w:r>
    </w:p>
    <w:p w14:paraId="4A4EC057" w14:textId="59CB1DEA" w:rsidR="00936A81" w:rsidRDefault="00936A81" w:rsidP="00936A81">
      <w:pPr>
        <w:pStyle w:val="Paragrafoelenco"/>
        <w:numPr>
          <w:ilvl w:val="1"/>
          <w:numId w:val="8"/>
        </w:numPr>
        <w:rPr>
          <w:sz w:val="32"/>
          <w:szCs w:val="32"/>
        </w:rPr>
      </w:pPr>
      <w:r>
        <w:rPr>
          <w:sz w:val="32"/>
          <w:szCs w:val="32"/>
        </w:rPr>
        <w:t>Dominio</w:t>
      </w:r>
    </w:p>
    <w:p w14:paraId="5F8704AC" w14:textId="4974F17C" w:rsidR="00936A81" w:rsidRDefault="00936A81" w:rsidP="00936A81">
      <w:pPr>
        <w:pStyle w:val="Paragrafoelenco"/>
        <w:numPr>
          <w:ilvl w:val="1"/>
          <w:numId w:val="8"/>
        </w:numPr>
        <w:rPr>
          <w:sz w:val="32"/>
          <w:szCs w:val="32"/>
        </w:rPr>
      </w:pPr>
      <w:r>
        <w:rPr>
          <w:sz w:val="32"/>
          <w:szCs w:val="32"/>
        </w:rPr>
        <w:t>Requisiti</w:t>
      </w:r>
    </w:p>
    <w:p w14:paraId="72587D60" w14:textId="5DAEAD40" w:rsidR="00936A81" w:rsidRPr="00936A81" w:rsidRDefault="00936A81" w:rsidP="00936A81">
      <w:pPr>
        <w:pStyle w:val="Paragrafoelenco"/>
        <w:numPr>
          <w:ilvl w:val="1"/>
          <w:numId w:val="8"/>
        </w:numPr>
        <w:rPr>
          <w:sz w:val="32"/>
          <w:szCs w:val="32"/>
        </w:rPr>
      </w:pPr>
      <w:r>
        <w:rPr>
          <w:sz w:val="32"/>
          <w:szCs w:val="32"/>
        </w:rPr>
        <w:t>Diagramma E</w:t>
      </w:r>
    </w:p>
    <w:p w14:paraId="41D50B6D" w14:textId="3FA5423F" w:rsidR="00936A81" w:rsidRPr="00936A81" w:rsidRDefault="00936A81" w:rsidP="00936A81">
      <w:pPr>
        <w:pStyle w:val="Paragrafoelenco"/>
        <w:numPr>
          <w:ilvl w:val="0"/>
          <w:numId w:val="8"/>
        </w:numPr>
        <w:rPr>
          <w:sz w:val="32"/>
          <w:szCs w:val="32"/>
        </w:rPr>
      </w:pPr>
      <w:r w:rsidRPr="00936A81">
        <w:rPr>
          <w:sz w:val="32"/>
          <w:szCs w:val="32"/>
        </w:rPr>
        <w:t>Progettazione logica</w:t>
      </w:r>
    </w:p>
    <w:p w14:paraId="79708879" w14:textId="36BBB9E9" w:rsidR="00936A81" w:rsidRPr="00936A81" w:rsidRDefault="00936A81" w:rsidP="00936A81">
      <w:pPr>
        <w:pStyle w:val="Paragrafoelenco"/>
        <w:numPr>
          <w:ilvl w:val="0"/>
          <w:numId w:val="8"/>
        </w:numPr>
        <w:rPr>
          <w:sz w:val="32"/>
          <w:szCs w:val="32"/>
        </w:rPr>
      </w:pPr>
      <w:r w:rsidRPr="00936A81">
        <w:rPr>
          <w:sz w:val="32"/>
          <w:szCs w:val="32"/>
        </w:rPr>
        <w:t>Implementazione SQL</w:t>
      </w:r>
    </w:p>
    <w:p w14:paraId="0DC16495" w14:textId="77777777" w:rsidR="008C55BC" w:rsidRDefault="008C55BC" w:rsidP="008C55BC">
      <w:pPr>
        <w:rPr>
          <w:sz w:val="28"/>
          <w:szCs w:val="28"/>
        </w:rPr>
      </w:pPr>
    </w:p>
    <w:p w14:paraId="5B92C3F6" w14:textId="77777777" w:rsidR="008C55BC" w:rsidRDefault="008C55BC" w:rsidP="008C55BC">
      <w:pPr>
        <w:rPr>
          <w:sz w:val="28"/>
          <w:szCs w:val="28"/>
        </w:rPr>
      </w:pPr>
    </w:p>
    <w:p w14:paraId="19BCE1B9" w14:textId="77777777" w:rsidR="008C55BC" w:rsidRDefault="008C55BC" w:rsidP="008C55BC">
      <w:pPr>
        <w:rPr>
          <w:sz w:val="28"/>
          <w:szCs w:val="28"/>
        </w:rPr>
      </w:pPr>
    </w:p>
    <w:p w14:paraId="00F71CDA" w14:textId="77777777" w:rsidR="008C55BC" w:rsidRDefault="008C55BC" w:rsidP="008C55BC">
      <w:pPr>
        <w:rPr>
          <w:sz w:val="28"/>
          <w:szCs w:val="28"/>
        </w:rPr>
      </w:pPr>
    </w:p>
    <w:p w14:paraId="4B8EC26F" w14:textId="77777777" w:rsidR="008C55BC" w:rsidRDefault="008C55BC" w:rsidP="008C55BC">
      <w:pPr>
        <w:rPr>
          <w:sz w:val="28"/>
          <w:szCs w:val="28"/>
        </w:rPr>
      </w:pPr>
    </w:p>
    <w:p w14:paraId="4C71802B" w14:textId="77777777" w:rsidR="008C55BC" w:rsidRDefault="008C55BC" w:rsidP="008C55BC">
      <w:pPr>
        <w:rPr>
          <w:sz w:val="28"/>
          <w:szCs w:val="28"/>
        </w:rPr>
      </w:pPr>
    </w:p>
    <w:p w14:paraId="1F81384D" w14:textId="77777777" w:rsidR="008C55BC" w:rsidRDefault="008C55BC" w:rsidP="008C55BC">
      <w:pPr>
        <w:rPr>
          <w:sz w:val="28"/>
          <w:szCs w:val="28"/>
        </w:rPr>
      </w:pPr>
    </w:p>
    <w:p w14:paraId="769EF042" w14:textId="77777777" w:rsidR="008C55BC" w:rsidRDefault="008C55BC" w:rsidP="008C55BC">
      <w:pPr>
        <w:rPr>
          <w:sz w:val="28"/>
          <w:szCs w:val="28"/>
        </w:rPr>
      </w:pPr>
    </w:p>
    <w:p w14:paraId="5F4B9C15" w14:textId="77777777" w:rsidR="008C55BC" w:rsidRDefault="008C55BC" w:rsidP="008C55BC">
      <w:pPr>
        <w:rPr>
          <w:sz w:val="28"/>
          <w:szCs w:val="28"/>
        </w:rPr>
      </w:pPr>
    </w:p>
    <w:p w14:paraId="58E485AB" w14:textId="77777777" w:rsidR="008C55BC" w:rsidRDefault="008C55BC" w:rsidP="008C55BC">
      <w:pPr>
        <w:rPr>
          <w:sz w:val="28"/>
          <w:szCs w:val="28"/>
        </w:rPr>
      </w:pPr>
    </w:p>
    <w:p w14:paraId="6DB02F27" w14:textId="77777777" w:rsidR="008C55BC" w:rsidRDefault="008C55BC" w:rsidP="008C55BC">
      <w:pPr>
        <w:rPr>
          <w:sz w:val="28"/>
          <w:szCs w:val="28"/>
        </w:rPr>
      </w:pPr>
    </w:p>
    <w:p w14:paraId="7EE36296" w14:textId="77777777" w:rsidR="008C55BC" w:rsidRDefault="008C55BC" w:rsidP="008C55BC">
      <w:pPr>
        <w:rPr>
          <w:sz w:val="28"/>
          <w:szCs w:val="28"/>
        </w:rPr>
      </w:pPr>
    </w:p>
    <w:p w14:paraId="569375A9" w14:textId="77777777" w:rsidR="00936A81" w:rsidRDefault="00936A81" w:rsidP="008C55BC">
      <w:pPr>
        <w:rPr>
          <w:sz w:val="28"/>
          <w:szCs w:val="28"/>
        </w:rPr>
      </w:pPr>
    </w:p>
    <w:p w14:paraId="57A7323E" w14:textId="77777777" w:rsidR="008C55BC" w:rsidRDefault="008C55BC" w:rsidP="008C55BC">
      <w:pPr>
        <w:rPr>
          <w:sz w:val="28"/>
          <w:szCs w:val="28"/>
        </w:rPr>
      </w:pPr>
    </w:p>
    <w:p w14:paraId="0D489891" w14:textId="77777777" w:rsidR="000B4663" w:rsidRDefault="000B4663" w:rsidP="008C55BC">
      <w:pPr>
        <w:rPr>
          <w:sz w:val="28"/>
          <w:szCs w:val="28"/>
        </w:rPr>
      </w:pPr>
    </w:p>
    <w:p w14:paraId="7A06D853" w14:textId="77777777" w:rsidR="000B4663" w:rsidRDefault="000B4663" w:rsidP="008C55BC">
      <w:pPr>
        <w:rPr>
          <w:sz w:val="28"/>
          <w:szCs w:val="28"/>
        </w:rPr>
      </w:pPr>
    </w:p>
    <w:p w14:paraId="4CD90A02" w14:textId="77777777" w:rsidR="008C55BC" w:rsidRDefault="008C55BC" w:rsidP="008C55BC">
      <w:pPr>
        <w:rPr>
          <w:sz w:val="28"/>
          <w:szCs w:val="28"/>
        </w:rPr>
      </w:pPr>
    </w:p>
    <w:p w14:paraId="6A27C33C" w14:textId="2CA0D58E" w:rsidR="00922104" w:rsidRDefault="00E95134" w:rsidP="00922104">
      <w:pPr>
        <w:pStyle w:val="Titolo2"/>
        <w:numPr>
          <w:ilvl w:val="0"/>
          <w:numId w:val="3"/>
        </w:numPr>
        <w:rPr>
          <w:sz w:val="40"/>
          <w:szCs w:val="40"/>
        </w:rPr>
      </w:pPr>
      <w:r w:rsidRPr="00E95134">
        <w:rPr>
          <w:sz w:val="40"/>
          <w:szCs w:val="40"/>
        </w:rPr>
        <w:lastRenderedPageBreak/>
        <w:t>Progettazione concettuale</w:t>
      </w:r>
    </w:p>
    <w:p w14:paraId="38FFEC22" w14:textId="4DD394A0" w:rsidR="00922104" w:rsidRDefault="00922104" w:rsidP="00922104">
      <w:pPr>
        <w:pStyle w:val="Titolo3"/>
      </w:pPr>
      <w:r>
        <w:t xml:space="preserve">1.1 </w:t>
      </w:r>
      <w:r w:rsidR="007F6DA9">
        <w:t>Il d</w:t>
      </w:r>
      <w:r>
        <w:t>ominio</w:t>
      </w:r>
      <w:r w:rsidR="007F6DA9">
        <w:t xml:space="preserve"> dell’applicazione</w:t>
      </w:r>
    </w:p>
    <w:p w14:paraId="3E689563" w14:textId="77777777" w:rsidR="000B4663" w:rsidRPr="000B4663" w:rsidRDefault="000B4663" w:rsidP="000B4663"/>
    <w:p w14:paraId="4C1C6EA7" w14:textId="48B11831" w:rsidR="00922104" w:rsidRDefault="00922104" w:rsidP="00922104">
      <w:pPr>
        <w:pStyle w:val="Paragrafoelenco"/>
      </w:pPr>
      <w:r w:rsidRPr="000B4663">
        <w:rPr>
          <w:sz w:val="24"/>
          <w:szCs w:val="24"/>
        </w:rPr>
        <w:t>Il Dipartimento di Scienze Forensi necessita di una base di dati per la gestione digitalizzata dei fascicoli investigativi, con l'obiettivo primario di garantire la tracciabilità dei reperti attraverso la catena di custodia e la gestione delle analisi di laboratorio. Il sistema deve assicurare l'integrità e la sicurezza delle prove, gestendo rigorosamente i ruoli del personale e le incompatibilità con i soggetti coinvolti nei crimini</w:t>
      </w:r>
      <w:r w:rsidRPr="00922104">
        <w:t>.</w:t>
      </w:r>
    </w:p>
    <w:p w14:paraId="4354E70E" w14:textId="77777777" w:rsidR="000B4663" w:rsidRPr="00922104" w:rsidRDefault="000B4663" w:rsidP="00922104">
      <w:pPr>
        <w:pStyle w:val="Paragrafoelenco"/>
        <w:rPr>
          <w:b/>
          <w:bCs/>
          <w:smallCaps/>
        </w:rPr>
      </w:pPr>
    </w:p>
    <w:p w14:paraId="1B993CF5" w14:textId="4447B9EE" w:rsidR="00E95134" w:rsidRDefault="00922104" w:rsidP="00922104">
      <w:pPr>
        <w:pStyle w:val="Titolo3"/>
      </w:pPr>
      <w:r>
        <w:t xml:space="preserve">1.2 </w:t>
      </w:r>
      <w:r w:rsidR="007F6DA9">
        <w:t>La r</w:t>
      </w:r>
      <w:r w:rsidR="000B4663">
        <w:t>ichiest</w:t>
      </w:r>
      <w:r w:rsidR="007F6DA9">
        <w:t>a</w:t>
      </w:r>
    </w:p>
    <w:p w14:paraId="566A347F" w14:textId="77777777" w:rsidR="000B4663" w:rsidRPr="000B4663" w:rsidRDefault="000B4663" w:rsidP="000B4663"/>
    <w:p w14:paraId="7006853B" w14:textId="77777777" w:rsidR="00922104" w:rsidRPr="000B4663" w:rsidRDefault="00922104" w:rsidP="00922104">
      <w:pPr>
        <w:pStyle w:val="Paragrafoelenco"/>
        <w:rPr>
          <w:sz w:val="24"/>
          <w:szCs w:val="24"/>
        </w:rPr>
      </w:pPr>
      <w:r w:rsidRPr="000B4663">
        <w:rPr>
          <w:sz w:val="24"/>
          <w:szCs w:val="24"/>
        </w:rPr>
        <w:t xml:space="preserve">Il sistema deve permettere la memorizzazione dei </w:t>
      </w:r>
      <w:r w:rsidRPr="000B4663">
        <w:rPr>
          <w:b/>
          <w:bCs/>
          <w:sz w:val="24"/>
          <w:szCs w:val="24"/>
        </w:rPr>
        <w:t>luoghi</w:t>
      </w:r>
      <w:r w:rsidRPr="000B4663">
        <w:rPr>
          <w:sz w:val="24"/>
          <w:szCs w:val="24"/>
        </w:rPr>
        <w:t xml:space="preserve"> di interesse (come Magazzini, Laboratori, Scene del Crimine, Archivi o Uffici), registrandone nome, indirizzo, tipologia e una descrizione.</w:t>
      </w:r>
    </w:p>
    <w:p w14:paraId="45322DE2" w14:textId="77777777" w:rsidR="00922104" w:rsidRPr="000B4663" w:rsidRDefault="00922104" w:rsidP="00922104">
      <w:pPr>
        <w:pStyle w:val="Paragrafoelenco"/>
        <w:rPr>
          <w:sz w:val="24"/>
          <w:szCs w:val="24"/>
        </w:rPr>
      </w:pPr>
      <w:r w:rsidRPr="000B4663">
        <w:rPr>
          <w:sz w:val="24"/>
          <w:szCs w:val="24"/>
        </w:rPr>
        <w:t xml:space="preserve">Le </w:t>
      </w:r>
      <w:r w:rsidRPr="000B4663">
        <w:rPr>
          <w:b/>
          <w:bCs/>
          <w:sz w:val="24"/>
          <w:szCs w:val="24"/>
        </w:rPr>
        <w:t>persone</w:t>
      </w:r>
      <w:r w:rsidRPr="000B4663">
        <w:rPr>
          <w:sz w:val="24"/>
          <w:szCs w:val="24"/>
        </w:rPr>
        <w:t xml:space="preserve"> sono identificate tramite codice fiscale, nome, cognome e data di nascita. Un sottoinsieme delle persone è costituito dagli </w:t>
      </w:r>
      <w:r w:rsidRPr="000B4663">
        <w:rPr>
          <w:b/>
          <w:bCs/>
          <w:sz w:val="24"/>
          <w:szCs w:val="24"/>
        </w:rPr>
        <w:t>Agenti</w:t>
      </w:r>
      <w:r w:rsidRPr="000B4663">
        <w:rPr>
          <w:sz w:val="24"/>
          <w:szCs w:val="24"/>
        </w:rPr>
        <w:t>, per i quali è necessario registrare anche matricola, grado e dipartimento di appartenenza.</w:t>
      </w:r>
    </w:p>
    <w:p w14:paraId="3116FDE9" w14:textId="319DD471" w:rsidR="00922104" w:rsidRPr="000B4663" w:rsidRDefault="00922104" w:rsidP="00922104">
      <w:pPr>
        <w:pStyle w:val="Paragrafoelenco"/>
        <w:rPr>
          <w:sz w:val="24"/>
          <w:szCs w:val="24"/>
        </w:rPr>
      </w:pPr>
      <w:r w:rsidRPr="000B4663">
        <w:rPr>
          <w:sz w:val="24"/>
          <w:szCs w:val="24"/>
        </w:rPr>
        <w:t xml:space="preserve">Le attività investigative sono organizzate in </w:t>
      </w:r>
      <w:r w:rsidRPr="000B4663">
        <w:rPr>
          <w:b/>
          <w:bCs/>
          <w:sz w:val="24"/>
          <w:szCs w:val="24"/>
        </w:rPr>
        <w:t>fascicoli</w:t>
      </w:r>
      <w:r w:rsidRPr="000B4663">
        <w:rPr>
          <w:sz w:val="24"/>
          <w:szCs w:val="24"/>
        </w:rPr>
        <w:t xml:space="preserve">, identificati univocamente da un codice. Ogni fascicolo possiede uno stato (Aperto, Chiuso, </w:t>
      </w:r>
      <w:r w:rsidRPr="00B0287B">
        <w:rPr>
          <w:sz w:val="24"/>
          <w:szCs w:val="24"/>
          <w:u w:val="single"/>
        </w:rPr>
        <w:t>Archiviato</w:t>
      </w:r>
      <w:r w:rsidRPr="000B4663">
        <w:rPr>
          <w:sz w:val="24"/>
          <w:szCs w:val="24"/>
        </w:rPr>
        <w:t xml:space="preserve">), una priorità, una data di apertura ed è affidato a un unico </w:t>
      </w:r>
      <w:r w:rsidRPr="000B4663">
        <w:rPr>
          <w:b/>
          <w:bCs/>
          <w:sz w:val="24"/>
          <w:szCs w:val="24"/>
        </w:rPr>
        <w:t>agente responsabile</w:t>
      </w:r>
      <w:r w:rsidRPr="000B4663">
        <w:rPr>
          <w:sz w:val="24"/>
          <w:szCs w:val="24"/>
        </w:rPr>
        <w:t>. Un fascicolo può riguardare diverse categorie di reato. Vigono regole di sicurezza stringenti:</w:t>
      </w:r>
      <w:r w:rsidRPr="000B4663">
        <w:rPr>
          <w:sz w:val="24"/>
          <w:szCs w:val="24"/>
        </w:rPr>
        <w:tab/>
      </w:r>
    </w:p>
    <w:p w14:paraId="5A17A012" w14:textId="77777777" w:rsidR="00922104" w:rsidRPr="000B4663" w:rsidRDefault="00922104" w:rsidP="00922104">
      <w:pPr>
        <w:pStyle w:val="Paragrafoelenco"/>
        <w:rPr>
          <w:sz w:val="24"/>
          <w:szCs w:val="24"/>
        </w:rPr>
      </w:pPr>
      <w:r w:rsidRPr="000B4663">
        <w:rPr>
          <w:sz w:val="24"/>
          <w:szCs w:val="24"/>
        </w:rPr>
        <w:t>Non è possibile inserire nuovi dati (reperti, analisi o soggetti) se il fascicolo è in stato "Chiuso" o "Archiviato".</w:t>
      </w:r>
    </w:p>
    <w:p w14:paraId="5764B6DE" w14:textId="77777777" w:rsidR="00922104" w:rsidRPr="000B4663" w:rsidRDefault="00922104" w:rsidP="00922104">
      <w:pPr>
        <w:pStyle w:val="Paragrafoelenco"/>
        <w:rPr>
          <w:sz w:val="24"/>
          <w:szCs w:val="24"/>
        </w:rPr>
      </w:pPr>
      <w:r w:rsidRPr="000B4663">
        <w:rPr>
          <w:sz w:val="24"/>
          <w:szCs w:val="24"/>
        </w:rPr>
        <w:t>Per evitare conflitti di interesse, un agente o un analista non può operare su un caso in cui figura personalmente come soggetto coinvolto (Sospettato, Vittima o Testimone).</w:t>
      </w:r>
    </w:p>
    <w:p w14:paraId="4DC844CE" w14:textId="77777777" w:rsidR="00922104" w:rsidRPr="000B4663" w:rsidRDefault="00922104" w:rsidP="00922104">
      <w:pPr>
        <w:pStyle w:val="Paragrafoelenco"/>
        <w:rPr>
          <w:sz w:val="24"/>
          <w:szCs w:val="24"/>
        </w:rPr>
      </w:pPr>
      <w:r w:rsidRPr="000B4663">
        <w:rPr>
          <w:sz w:val="24"/>
          <w:szCs w:val="24"/>
        </w:rPr>
        <w:t xml:space="preserve">Le prove materiali sono denominate </w:t>
      </w:r>
      <w:r w:rsidRPr="000B4663">
        <w:rPr>
          <w:b/>
          <w:bCs/>
          <w:sz w:val="24"/>
          <w:szCs w:val="24"/>
        </w:rPr>
        <w:t>reperti</w:t>
      </w:r>
      <w:r w:rsidRPr="000B4663">
        <w:rPr>
          <w:sz w:val="24"/>
          <w:szCs w:val="24"/>
        </w:rPr>
        <w:t xml:space="preserve">. Di ogni reperto si registrano codice univoco, descrizione, categoria (es. Biologico, Balistico, Informatico) e luogo di conservazione attuale. Il sistema deve gestire la gerarchia delle prove, permettendo a un reperto di essere generato da un altro (es. un campione di DNA estratto da un indumento). Fondamentale è la </w:t>
      </w:r>
      <w:r w:rsidRPr="000B4663">
        <w:rPr>
          <w:b/>
          <w:bCs/>
          <w:sz w:val="24"/>
          <w:szCs w:val="24"/>
        </w:rPr>
        <w:t>catena di custodia</w:t>
      </w:r>
      <w:r w:rsidRPr="000B4663">
        <w:rPr>
          <w:sz w:val="24"/>
          <w:szCs w:val="24"/>
        </w:rPr>
        <w:t>: ogni spostamento del reperto deve essere tracciato registrando data, nuovo luogo, agente responsabile del trasferimento e descrizione del motivo.</w:t>
      </w:r>
    </w:p>
    <w:p w14:paraId="17046ABB" w14:textId="77777777" w:rsidR="00922104" w:rsidRDefault="00922104" w:rsidP="00922104">
      <w:pPr>
        <w:pStyle w:val="Paragrafoelenco"/>
        <w:rPr>
          <w:sz w:val="24"/>
          <w:szCs w:val="24"/>
        </w:rPr>
      </w:pPr>
      <w:r w:rsidRPr="000B4663">
        <w:rPr>
          <w:sz w:val="24"/>
          <w:szCs w:val="24"/>
        </w:rPr>
        <w:t xml:space="preserve">Infine, sui reperti possono essere effettuate </w:t>
      </w:r>
      <w:r w:rsidRPr="000B4663">
        <w:rPr>
          <w:b/>
          <w:bCs/>
          <w:sz w:val="24"/>
          <w:szCs w:val="24"/>
        </w:rPr>
        <w:t>analisi di laboratorio</w:t>
      </w:r>
      <w:r w:rsidRPr="000B4663">
        <w:rPr>
          <w:sz w:val="24"/>
          <w:szCs w:val="24"/>
        </w:rPr>
        <w:t>. Per ogni analisi si devono memorizzare: descrizione, data di inizio, data ed esito finale, reperto analizzato e la persona (analista) che ha eseguito il test.</w:t>
      </w:r>
    </w:p>
    <w:p w14:paraId="1A9481A5" w14:textId="77777777" w:rsidR="007F6DA9" w:rsidRDefault="007F6DA9" w:rsidP="00922104">
      <w:pPr>
        <w:pStyle w:val="Paragrafoelenco"/>
        <w:rPr>
          <w:sz w:val="24"/>
          <w:szCs w:val="24"/>
        </w:rPr>
      </w:pPr>
    </w:p>
    <w:p w14:paraId="49463F30" w14:textId="77777777" w:rsidR="007F6DA9" w:rsidRPr="000B4663" w:rsidRDefault="007F6DA9" w:rsidP="00922104">
      <w:pPr>
        <w:pStyle w:val="Paragrafoelenco"/>
        <w:rPr>
          <w:sz w:val="24"/>
          <w:szCs w:val="24"/>
        </w:rPr>
      </w:pPr>
    </w:p>
    <w:p w14:paraId="29FCFD08" w14:textId="270AC26D" w:rsidR="007F6DA9" w:rsidRDefault="007F6DA9" w:rsidP="007F6DA9">
      <w:pPr>
        <w:pStyle w:val="Titolo3"/>
      </w:pPr>
      <w:r>
        <w:t>1.3 Ristrutturazione della richiesta</w:t>
      </w:r>
    </w:p>
    <w:p w14:paraId="2A6A2EDA" w14:textId="77777777" w:rsidR="007F6DA9" w:rsidRPr="007F6DA9" w:rsidRDefault="007F6DA9" w:rsidP="007F6DA9">
      <w:pPr>
        <w:pStyle w:val="Paragrafoelenco"/>
      </w:pPr>
    </w:p>
    <w:p w14:paraId="27F76FD4" w14:textId="6F614FC0" w:rsidR="007F6DA9" w:rsidRPr="007F6DA9" w:rsidRDefault="007F6DA9" w:rsidP="007F6DA9">
      <w:pPr>
        <w:pStyle w:val="Paragrafoelenco"/>
      </w:pPr>
      <w:r w:rsidRPr="007F6DA9">
        <w:rPr>
          <w:b/>
          <w:bCs/>
        </w:rPr>
        <w:t>Frasi relative ai casi</w:t>
      </w:r>
      <w:r>
        <w:rPr>
          <w:b/>
          <w:bCs/>
        </w:rPr>
        <w:t>.</w:t>
      </w:r>
      <w:r w:rsidRPr="007F6DA9">
        <w:t xml:space="preserve"> (Fascicoli) Per ogni fascicolo, identificato da un codice univoco, rappresentiamo lo stato corrente (Aperto, Chiuso, Archiviato), la priorità, la data di apertura e l'agente responsabile delle indagini. Un fascicolo può essere associato a più categorie di reato. Non è possibile modificare o aggiungere elementi a un fascicolo se il suo stato è "Chiuso" o "Archiviato".</w:t>
      </w:r>
    </w:p>
    <w:p w14:paraId="5A89E4AA" w14:textId="77777777" w:rsidR="007F6DA9" w:rsidRPr="007F6DA9" w:rsidRDefault="007F6DA9" w:rsidP="007F6DA9">
      <w:pPr>
        <w:pStyle w:val="Paragrafoelenco"/>
      </w:pPr>
    </w:p>
    <w:p w14:paraId="771646FD" w14:textId="5676EE09" w:rsidR="007F6DA9" w:rsidRPr="007F6DA9" w:rsidRDefault="007F6DA9" w:rsidP="007F6DA9">
      <w:pPr>
        <w:pStyle w:val="Paragrafoelenco"/>
      </w:pPr>
      <w:r w:rsidRPr="007F6DA9">
        <w:rPr>
          <w:b/>
          <w:bCs/>
        </w:rPr>
        <w:t xml:space="preserve">Frasi relative alle persone e agli </w:t>
      </w:r>
      <w:r w:rsidRPr="007F6DA9">
        <w:rPr>
          <w:b/>
          <w:bCs/>
        </w:rPr>
        <w:t>agent</w:t>
      </w:r>
      <w:r>
        <w:rPr>
          <w:b/>
          <w:bCs/>
        </w:rPr>
        <w:t>i.</w:t>
      </w:r>
      <w:r w:rsidRPr="007F6DA9">
        <w:t xml:space="preserve"> Per ogni persona rappresentiamo codice fiscale, nome, cognome e data di nascita. Un sottoinsieme delle persone è costituito dagli agenti, per i quali memorizziamo anche matricola, grado e dipartimento. Una persona può essere coinvolta in un fascicolo con ruoli diversi (Sospettato, Vittima, Testimone).</w:t>
      </w:r>
    </w:p>
    <w:p w14:paraId="2CAE5411" w14:textId="77777777" w:rsidR="007F6DA9" w:rsidRPr="007F6DA9" w:rsidRDefault="007F6DA9" w:rsidP="007F6DA9">
      <w:pPr>
        <w:pStyle w:val="Paragrafoelenco"/>
      </w:pPr>
    </w:p>
    <w:p w14:paraId="36DBE944" w14:textId="485E7771" w:rsidR="007F6DA9" w:rsidRPr="007F6DA9" w:rsidRDefault="007F6DA9" w:rsidP="007F6DA9">
      <w:pPr>
        <w:pStyle w:val="Paragrafoelenco"/>
      </w:pPr>
      <w:r w:rsidRPr="007F6DA9">
        <w:rPr>
          <w:b/>
          <w:bCs/>
        </w:rPr>
        <w:t xml:space="preserve">Frasi relative ai </w:t>
      </w:r>
      <w:r w:rsidRPr="007F6DA9">
        <w:rPr>
          <w:b/>
          <w:bCs/>
        </w:rPr>
        <w:t>reperti.</w:t>
      </w:r>
      <w:r w:rsidRPr="007F6DA9">
        <w:t xml:space="preserve"> Per ogni reperto, identificato da un codice, rappresentiamo la descrizione, la categoria (es. Biologico, Informatico) e il fascicolo di riferimento. Un reperto può derivare da un altro reperto "padre". È necessario conoscere in ogni momento il luogo in cui il reperto è conservato.</w:t>
      </w:r>
    </w:p>
    <w:p w14:paraId="2D90AE6B" w14:textId="77777777" w:rsidR="007F6DA9" w:rsidRPr="007F6DA9" w:rsidRDefault="007F6DA9" w:rsidP="007F6DA9">
      <w:pPr>
        <w:pStyle w:val="Paragrafoelenco"/>
      </w:pPr>
    </w:p>
    <w:p w14:paraId="22801B1C" w14:textId="004843E5" w:rsidR="007F6DA9" w:rsidRPr="007F6DA9" w:rsidRDefault="007F6DA9" w:rsidP="007F6DA9">
      <w:pPr>
        <w:pStyle w:val="Paragrafoelenco"/>
      </w:pPr>
      <w:r w:rsidRPr="007F6DA9">
        <w:rPr>
          <w:b/>
          <w:bCs/>
        </w:rPr>
        <w:t xml:space="preserve">Frasi relative alla catena di </w:t>
      </w:r>
      <w:r w:rsidRPr="007F6DA9">
        <w:rPr>
          <w:b/>
          <w:bCs/>
        </w:rPr>
        <w:t>custodia.</w:t>
      </w:r>
      <w:r w:rsidRPr="007F6DA9">
        <w:t xml:space="preserve"> Per garantire la tracciabilità, ogni movimento di un reperto viene registrato nella catena di custodia. Per ogni movimento rappresentiamo l'agente responsabile, il luogo di destinazione e la data dell'operazione.</w:t>
      </w:r>
    </w:p>
    <w:p w14:paraId="279CCBA7" w14:textId="77777777" w:rsidR="007F6DA9" w:rsidRPr="007F6DA9" w:rsidRDefault="007F6DA9" w:rsidP="007F6DA9">
      <w:pPr>
        <w:pStyle w:val="Paragrafoelenco"/>
      </w:pPr>
    </w:p>
    <w:p w14:paraId="3DEEEDDC" w14:textId="109D7C32" w:rsidR="007F6DA9" w:rsidRPr="007F6DA9" w:rsidRDefault="007F6DA9" w:rsidP="007F6DA9">
      <w:pPr>
        <w:pStyle w:val="Paragrafoelenco"/>
      </w:pPr>
      <w:r w:rsidRPr="007F6DA9">
        <w:rPr>
          <w:b/>
          <w:bCs/>
        </w:rPr>
        <w:t>Frasi relative alle analisi</w:t>
      </w:r>
      <w:r w:rsidRPr="007F6DA9">
        <w:rPr>
          <w:b/>
          <w:bCs/>
        </w:rPr>
        <w:t>.</w:t>
      </w:r>
      <w:r w:rsidRPr="007F6DA9">
        <w:t xml:space="preserve"> I reperti possono essere sottoposti ad analisi di laboratorio. Per ogni analisi rappresentiamo la descrizione, l'esito, le date di inizio e fine, e l'analista (persona) che l'ha eseguita. Un analista non può lavorare su reperti di un caso in cui è coinvolto personalmente.</w:t>
      </w:r>
    </w:p>
    <w:sectPr w:rsidR="007F6DA9" w:rsidRPr="007F6DA9">
      <w:footerReference w:type="default" r:id="rId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ECA285" w14:textId="77777777" w:rsidR="00F87140" w:rsidRDefault="00F87140" w:rsidP="00936A81">
      <w:pPr>
        <w:spacing w:after="0" w:line="240" w:lineRule="auto"/>
      </w:pPr>
      <w:r>
        <w:separator/>
      </w:r>
    </w:p>
  </w:endnote>
  <w:endnote w:type="continuationSeparator" w:id="0">
    <w:p w14:paraId="5F585B75" w14:textId="77777777" w:rsidR="00F87140" w:rsidRDefault="00F87140" w:rsidP="00936A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5242522"/>
      <w:docPartObj>
        <w:docPartGallery w:val="Page Numbers (Bottom of Page)"/>
        <w:docPartUnique/>
      </w:docPartObj>
    </w:sdtPr>
    <w:sdtContent>
      <w:p w14:paraId="6F4B36F0" w14:textId="77777777" w:rsidR="00936A81" w:rsidRDefault="00936A81">
        <w:pPr>
          <w:pStyle w:val="Pidipagina"/>
          <w:jc w:val="right"/>
        </w:pPr>
        <w:r>
          <w:fldChar w:fldCharType="begin"/>
        </w:r>
        <w:r>
          <w:instrText>PAGE   \* MERGEFORMAT</w:instrText>
        </w:r>
        <w:r>
          <w:fldChar w:fldCharType="separate"/>
        </w:r>
        <w:r>
          <w:t>2</w:t>
        </w:r>
        <w:r>
          <w:fldChar w:fldCharType="end"/>
        </w:r>
      </w:p>
    </w:sdtContent>
  </w:sdt>
  <w:p w14:paraId="1C8E2949" w14:textId="77777777" w:rsidR="00936A81" w:rsidRDefault="00936A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CC4A90" w14:textId="77777777" w:rsidR="00F87140" w:rsidRDefault="00F87140" w:rsidP="00936A81">
      <w:pPr>
        <w:spacing w:after="0" w:line="240" w:lineRule="auto"/>
      </w:pPr>
      <w:r>
        <w:separator/>
      </w:r>
    </w:p>
  </w:footnote>
  <w:footnote w:type="continuationSeparator" w:id="0">
    <w:p w14:paraId="7C267DD4" w14:textId="77777777" w:rsidR="00F87140" w:rsidRDefault="00F87140" w:rsidP="00936A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C33AC9"/>
    <w:multiLevelType w:val="multilevel"/>
    <w:tmpl w:val="1C66F000"/>
    <w:lvl w:ilvl="0">
      <w:start w:val="1"/>
      <w:numFmt w:val="decimal"/>
      <w:lvlText w:val="%1."/>
      <w:lvlJc w:val="left"/>
      <w:pPr>
        <w:ind w:left="720" w:hanging="360"/>
      </w:pPr>
      <w:rPr>
        <w:rFonts w:hint="default"/>
      </w:rPr>
    </w:lvl>
    <w:lvl w:ilvl="1">
      <w:start w:val="1"/>
      <w:numFmt w:val="decimal"/>
      <w:isLgl/>
      <w:lvlText w:val="%1.%2"/>
      <w:lvlJc w:val="left"/>
      <w:pPr>
        <w:ind w:left="737" w:hanging="377"/>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ABC181C"/>
    <w:multiLevelType w:val="multilevel"/>
    <w:tmpl w:val="1D9E9DF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4A5A2E68"/>
    <w:multiLevelType w:val="hybridMultilevel"/>
    <w:tmpl w:val="881E67F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563E4AD1"/>
    <w:multiLevelType w:val="hybridMultilevel"/>
    <w:tmpl w:val="625A9A6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60420A90"/>
    <w:multiLevelType w:val="hybridMultilevel"/>
    <w:tmpl w:val="9B26739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62FA5900"/>
    <w:multiLevelType w:val="hybridMultilevel"/>
    <w:tmpl w:val="CBC6133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6A50583A"/>
    <w:multiLevelType w:val="multilevel"/>
    <w:tmpl w:val="AA5E5A0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760" w:hanging="2520"/>
      </w:pPr>
      <w:rPr>
        <w:rFonts w:hint="default"/>
      </w:rPr>
    </w:lvl>
  </w:abstractNum>
  <w:abstractNum w:abstractNumId="7" w15:restartNumberingAfterBreak="0">
    <w:nsid w:val="7F827144"/>
    <w:multiLevelType w:val="hybridMultilevel"/>
    <w:tmpl w:val="E5A812F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85778989">
    <w:abstractNumId w:val="7"/>
  </w:num>
  <w:num w:numId="2" w16cid:durableId="37903054">
    <w:abstractNumId w:val="4"/>
  </w:num>
  <w:num w:numId="3" w16cid:durableId="1962103900">
    <w:abstractNumId w:val="0"/>
  </w:num>
  <w:num w:numId="4" w16cid:durableId="1651639678">
    <w:abstractNumId w:val="1"/>
  </w:num>
  <w:num w:numId="5" w16cid:durableId="728115129">
    <w:abstractNumId w:val="3"/>
  </w:num>
  <w:num w:numId="6" w16cid:durableId="664016095">
    <w:abstractNumId w:val="5"/>
  </w:num>
  <w:num w:numId="7" w16cid:durableId="733432621">
    <w:abstractNumId w:val="2"/>
  </w:num>
  <w:num w:numId="8" w16cid:durableId="3259825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083"/>
    <w:rsid w:val="000B4663"/>
    <w:rsid w:val="00516083"/>
    <w:rsid w:val="007F6DA9"/>
    <w:rsid w:val="008C55BC"/>
    <w:rsid w:val="00922104"/>
    <w:rsid w:val="00936A81"/>
    <w:rsid w:val="00975701"/>
    <w:rsid w:val="00AA36B1"/>
    <w:rsid w:val="00B0287B"/>
    <w:rsid w:val="00B51C78"/>
    <w:rsid w:val="00BD75EE"/>
    <w:rsid w:val="00CB16ED"/>
    <w:rsid w:val="00D86496"/>
    <w:rsid w:val="00E95134"/>
    <w:rsid w:val="00F87140"/>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C1C9B5"/>
  <w15:chartTrackingRefBased/>
  <w15:docId w15:val="{F3E52248-0ED9-4E10-B204-7B88586DF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it-IT" w:eastAsia="ja-JP"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16083"/>
  </w:style>
  <w:style w:type="paragraph" w:styleId="Titolo1">
    <w:name w:val="heading 1"/>
    <w:basedOn w:val="Normale"/>
    <w:next w:val="Normale"/>
    <w:link w:val="Titolo1Carattere"/>
    <w:uiPriority w:val="9"/>
    <w:qFormat/>
    <w:rsid w:val="00516083"/>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16083"/>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olo3">
    <w:name w:val="heading 3"/>
    <w:basedOn w:val="Normale"/>
    <w:next w:val="Normale"/>
    <w:link w:val="Titolo3Carattere"/>
    <w:uiPriority w:val="9"/>
    <w:unhideWhenUsed/>
    <w:qFormat/>
    <w:rsid w:val="00516083"/>
    <w:pPr>
      <w:keepNext/>
      <w:keepLines/>
      <w:spacing w:before="160" w:after="0" w:line="240" w:lineRule="auto"/>
      <w:outlineLvl w:val="2"/>
    </w:pPr>
    <w:rPr>
      <w:rFonts w:asciiTheme="majorHAnsi" w:eastAsiaTheme="majorEastAsia" w:hAnsiTheme="majorHAnsi" w:cstheme="majorBidi"/>
      <w:sz w:val="32"/>
      <w:szCs w:val="32"/>
    </w:rPr>
  </w:style>
  <w:style w:type="paragraph" w:styleId="Titolo4">
    <w:name w:val="heading 4"/>
    <w:basedOn w:val="Normale"/>
    <w:next w:val="Normale"/>
    <w:link w:val="Titolo4Carattere"/>
    <w:uiPriority w:val="9"/>
    <w:semiHidden/>
    <w:unhideWhenUsed/>
    <w:qFormat/>
    <w:rsid w:val="00516083"/>
    <w:pPr>
      <w:keepNext/>
      <w:keepLines/>
      <w:spacing w:before="80" w:after="0"/>
      <w:outlineLvl w:val="3"/>
    </w:pPr>
    <w:rPr>
      <w:rFonts w:asciiTheme="majorHAnsi" w:eastAsiaTheme="majorEastAsia" w:hAnsiTheme="majorHAnsi" w:cstheme="majorBidi"/>
      <w:i/>
      <w:iCs/>
      <w:sz w:val="30"/>
      <w:szCs w:val="30"/>
    </w:rPr>
  </w:style>
  <w:style w:type="paragraph" w:styleId="Titolo5">
    <w:name w:val="heading 5"/>
    <w:basedOn w:val="Normale"/>
    <w:next w:val="Normale"/>
    <w:link w:val="Titolo5Carattere"/>
    <w:uiPriority w:val="9"/>
    <w:semiHidden/>
    <w:unhideWhenUsed/>
    <w:qFormat/>
    <w:rsid w:val="00516083"/>
    <w:pPr>
      <w:keepNext/>
      <w:keepLines/>
      <w:spacing w:before="40" w:after="0"/>
      <w:outlineLvl w:val="4"/>
    </w:pPr>
    <w:rPr>
      <w:rFonts w:asciiTheme="majorHAnsi" w:eastAsiaTheme="majorEastAsia" w:hAnsiTheme="majorHAnsi" w:cstheme="majorBidi"/>
      <w:sz w:val="28"/>
      <w:szCs w:val="28"/>
    </w:rPr>
  </w:style>
  <w:style w:type="paragraph" w:styleId="Titolo6">
    <w:name w:val="heading 6"/>
    <w:basedOn w:val="Normale"/>
    <w:next w:val="Normale"/>
    <w:link w:val="Titolo6Carattere"/>
    <w:uiPriority w:val="9"/>
    <w:semiHidden/>
    <w:unhideWhenUsed/>
    <w:qFormat/>
    <w:rsid w:val="00516083"/>
    <w:pPr>
      <w:keepNext/>
      <w:keepLines/>
      <w:spacing w:before="40" w:after="0"/>
      <w:outlineLvl w:val="5"/>
    </w:pPr>
    <w:rPr>
      <w:rFonts w:asciiTheme="majorHAnsi" w:eastAsiaTheme="majorEastAsia" w:hAnsiTheme="majorHAnsi" w:cstheme="majorBidi"/>
      <w:i/>
      <w:iCs/>
      <w:sz w:val="26"/>
      <w:szCs w:val="26"/>
    </w:rPr>
  </w:style>
  <w:style w:type="paragraph" w:styleId="Titolo7">
    <w:name w:val="heading 7"/>
    <w:basedOn w:val="Normale"/>
    <w:next w:val="Normale"/>
    <w:link w:val="Titolo7Carattere"/>
    <w:uiPriority w:val="9"/>
    <w:semiHidden/>
    <w:unhideWhenUsed/>
    <w:qFormat/>
    <w:rsid w:val="00516083"/>
    <w:pPr>
      <w:keepNext/>
      <w:keepLines/>
      <w:spacing w:before="40" w:after="0"/>
      <w:outlineLvl w:val="6"/>
    </w:pPr>
    <w:rPr>
      <w:rFonts w:asciiTheme="majorHAnsi" w:eastAsiaTheme="majorEastAsia" w:hAnsiTheme="majorHAnsi" w:cstheme="majorBidi"/>
      <w:sz w:val="24"/>
      <w:szCs w:val="24"/>
    </w:rPr>
  </w:style>
  <w:style w:type="paragraph" w:styleId="Titolo8">
    <w:name w:val="heading 8"/>
    <w:basedOn w:val="Normale"/>
    <w:next w:val="Normale"/>
    <w:link w:val="Titolo8Carattere"/>
    <w:uiPriority w:val="9"/>
    <w:semiHidden/>
    <w:unhideWhenUsed/>
    <w:qFormat/>
    <w:rsid w:val="00516083"/>
    <w:pPr>
      <w:keepNext/>
      <w:keepLines/>
      <w:spacing w:before="40" w:after="0"/>
      <w:outlineLvl w:val="7"/>
    </w:pPr>
    <w:rPr>
      <w:rFonts w:asciiTheme="majorHAnsi" w:eastAsiaTheme="majorEastAsia" w:hAnsiTheme="majorHAnsi" w:cstheme="majorBidi"/>
      <w:i/>
      <w:iCs/>
      <w:sz w:val="22"/>
      <w:szCs w:val="22"/>
    </w:rPr>
  </w:style>
  <w:style w:type="paragraph" w:styleId="Titolo9">
    <w:name w:val="heading 9"/>
    <w:basedOn w:val="Normale"/>
    <w:next w:val="Normale"/>
    <w:link w:val="Titolo9Carattere"/>
    <w:uiPriority w:val="9"/>
    <w:semiHidden/>
    <w:unhideWhenUsed/>
    <w:qFormat/>
    <w:rsid w:val="00516083"/>
    <w:pPr>
      <w:keepNext/>
      <w:keepLines/>
      <w:spacing w:before="40" w:after="0"/>
      <w:outlineLvl w:val="8"/>
    </w:pPr>
    <w:rPr>
      <w:b/>
      <w:bCs/>
      <w:i/>
      <w:iC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1608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16083"/>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516083"/>
    <w:rPr>
      <w:rFonts w:asciiTheme="majorHAnsi" w:eastAsiaTheme="majorEastAsia" w:hAnsiTheme="majorHAnsi" w:cstheme="majorBidi"/>
      <w:sz w:val="32"/>
      <w:szCs w:val="32"/>
    </w:rPr>
  </w:style>
  <w:style w:type="character" w:customStyle="1" w:styleId="Titolo4Carattere">
    <w:name w:val="Titolo 4 Carattere"/>
    <w:basedOn w:val="Carpredefinitoparagrafo"/>
    <w:link w:val="Titolo4"/>
    <w:uiPriority w:val="9"/>
    <w:semiHidden/>
    <w:rsid w:val="00516083"/>
    <w:rPr>
      <w:rFonts w:asciiTheme="majorHAnsi" w:eastAsiaTheme="majorEastAsia" w:hAnsiTheme="majorHAnsi" w:cstheme="majorBidi"/>
      <w:i/>
      <w:iCs/>
      <w:sz w:val="30"/>
      <w:szCs w:val="30"/>
    </w:rPr>
  </w:style>
  <w:style w:type="character" w:customStyle="1" w:styleId="Titolo5Carattere">
    <w:name w:val="Titolo 5 Carattere"/>
    <w:basedOn w:val="Carpredefinitoparagrafo"/>
    <w:link w:val="Titolo5"/>
    <w:uiPriority w:val="9"/>
    <w:semiHidden/>
    <w:rsid w:val="00516083"/>
    <w:rPr>
      <w:rFonts w:asciiTheme="majorHAnsi" w:eastAsiaTheme="majorEastAsia" w:hAnsiTheme="majorHAnsi" w:cstheme="majorBidi"/>
      <w:sz w:val="28"/>
      <w:szCs w:val="28"/>
    </w:rPr>
  </w:style>
  <w:style w:type="character" w:customStyle="1" w:styleId="Titolo6Carattere">
    <w:name w:val="Titolo 6 Carattere"/>
    <w:basedOn w:val="Carpredefinitoparagrafo"/>
    <w:link w:val="Titolo6"/>
    <w:uiPriority w:val="9"/>
    <w:semiHidden/>
    <w:rsid w:val="00516083"/>
    <w:rPr>
      <w:rFonts w:asciiTheme="majorHAnsi" w:eastAsiaTheme="majorEastAsia" w:hAnsiTheme="majorHAnsi" w:cstheme="majorBidi"/>
      <w:i/>
      <w:iCs/>
      <w:sz w:val="26"/>
      <w:szCs w:val="26"/>
    </w:rPr>
  </w:style>
  <w:style w:type="character" w:customStyle="1" w:styleId="Titolo7Carattere">
    <w:name w:val="Titolo 7 Carattere"/>
    <w:basedOn w:val="Carpredefinitoparagrafo"/>
    <w:link w:val="Titolo7"/>
    <w:uiPriority w:val="9"/>
    <w:semiHidden/>
    <w:rsid w:val="00516083"/>
    <w:rPr>
      <w:rFonts w:asciiTheme="majorHAnsi" w:eastAsiaTheme="majorEastAsia" w:hAnsiTheme="majorHAnsi" w:cstheme="majorBidi"/>
      <w:sz w:val="24"/>
      <w:szCs w:val="24"/>
    </w:rPr>
  </w:style>
  <w:style w:type="character" w:customStyle="1" w:styleId="Titolo8Carattere">
    <w:name w:val="Titolo 8 Carattere"/>
    <w:basedOn w:val="Carpredefinitoparagrafo"/>
    <w:link w:val="Titolo8"/>
    <w:uiPriority w:val="9"/>
    <w:semiHidden/>
    <w:rsid w:val="00516083"/>
    <w:rPr>
      <w:rFonts w:asciiTheme="majorHAnsi" w:eastAsiaTheme="majorEastAsia" w:hAnsiTheme="majorHAnsi" w:cstheme="majorBidi"/>
      <w:i/>
      <w:iCs/>
      <w:sz w:val="22"/>
      <w:szCs w:val="22"/>
    </w:rPr>
  </w:style>
  <w:style w:type="character" w:customStyle="1" w:styleId="Titolo9Carattere">
    <w:name w:val="Titolo 9 Carattere"/>
    <w:basedOn w:val="Carpredefinitoparagrafo"/>
    <w:link w:val="Titolo9"/>
    <w:uiPriority w:val="9"/>
    <w:semiHidden/>
    <w:rsid w:val="00516083"/>
    <w:rPr>
      <w:b/>
      <w:bCs/>
      <w:i/>
      <w:iCs/>
    </w:rPr>
  </w:style>
  <w:style w:type="paragraph" w:styleId="Titolo">
    <w:name w:val="Title"/>
    <w:basedOn w:val="Normale"/>
    <w:next w:val="Normale"/>
    <w:link w:val="TitoloCarattere"/>
    <w:uiPriority w:val="10"/>
    <w:qFormat/>
    <w:rsid w:val="00516083"/>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oloCarattere">
    <w:name w:val="Titolo Carattere"/>
    <w:basedOn w:val="Carpredefinitoparagrafo"/>
    <w:link w:val="Titolo"/>
    <w:uiPriority w:val="10"/>
    <w:rsid w:val="00516083"/>
    <w:rPr>
      <w:rFonts w:asciiTheme="majorHAnsi" w:eastAsiaTheme="majorEastAsia" w:hAnsiTheme="majorHAnsi" w:cstheme="majorBidi"/>
      <w:caps/>
      <w:color w:val="0E2841" w:themeColor="text2"/>
      <w:spacing w:val="30"/>
      <w:sz w:val="72"/>
      <w:szCs w:val="72"/>
    </w:rPr>
  </w:style>
  <w:style w:type="paragraph" w:styleId="Sottotitolo">
    <w:name w:val="Subtitle"/>
    <w:basedOn w:val="Normale"/>
    <w:next w:val="Normale"/>
    <w:link w:val="SottotitoloCarattere"/>
    <w:uiPriority w:val="11"/>
    <w:qFormat/>
    <w:rsid w:val="00516083"/>
    <w:pPr>
      <w:numPr>
        <w:ilvl w:val="1"/>
      </w:numPr>
      <w:jc w:val="center"/>
    </w:pPr>
    <w:rPr>
      <w:color w:val="0E2841" w:themeColor="text2"/>
      <w:sz w:val="28"/>
      <w:szCs w:val="28"/>
    </w:rPr>
  </w:style>
  <w:style w:type="character" w:customStyle="1" w:styleId="SottotitoloCarattere">
    <w:name w:val="Sottotitolo Carattere"/>
    <w:basedOn w:val="Carpredefinitoparagrafo"/>
    <w:link w:val="Sottotitolo"/>
    <w:uiPriority w:val="11"/>
    <w:rsid w:val="00516083"/>
    <w:rPr>
      <w:color w:val="0E2841" w:themeColor="text2"/>
      <w:sz w:val="28"/>
      <w:szCs w:val="28"/>
    </w:rPr>
  </w:style>
  <w:style w:type="paragraph" w:styleId="Citazione">
    <w:name w:val="Quote"/>
    <w:basedOn w:val="Normale"/>
    <w:next w:val="Normale"/>
    <w:link w:val="CitazioneCarattere"/>
    <w:uiPriority w:val="29"/>
    <w:qFormat/>
    <w:rsid w:val="00516083"/>
    <w:pPr>
      <w:spacing w:before="160"/>
      <w:ind w:left="720" w:right="720"/>
      <w:jc w:val="center"/>
    </w:pPr>
    <w:rPr>
      <w:i/>
      <w:iCs/>
      <w:color w:val="124F1A" w:themeColor="accent3" w:themeShade="BF"/>
      <w:sz w:val="24"/>
      <w:szCs w:val="24"/>
    </w:rPr>
  </w:style>
  <w:style w:type="character" w:customStyle="1" w:styleId="CitazioneCarattere">
    <w:name w:val="Citazione Carattere"/>
    <w:basedOn w:val="Carpredefinitoparagrafo"/>
    <w:link w:val="Citazione"/>
    <w:uiPriority w:val="29"/>
    <w:rsid w:val="00516083"/>
    <w:rPr>
      <w:i/>
      <w:iCs/>
      <w:color w:val="124F1A" w:themeColor="accent3" w:themeShade="BF"/>
      <w:sz w:val="24"/>
      <w:szCs w:val="24"/>
    </w:rPr>
  </w:style>
  <w:style w:type="paragraph" w:styleId="Paragrafoelenco">
    <w:name w:val="List Paragraph"/>
    <w:basedOn w:val="Normale"/>
    <w:uiPriority w:val="34"/>
    <w:qFormat/>
    <w:rsid w:val="00516083"/>
    <w:pPr>
      <w:ind w:left="720"/>
      <w:contextualSpacing/>
    </w:pPr>
  </w:style>
  <w:style w:type="character" w:styleId="Enfasiintensa">
    <w:name w:val="Intense Emphasis"/>
    <w:basedOn w:val="Carpredefinitoparagrafo"/>
    <w:uiPriority w:val="21"/>
    <w:qFormat/>
    <w:rsid w:val="00516083"/>
    <w:rPr>
      <w:b/>
      <w:bCs/>
      <w:i/>
      <w:iCs/>
      <w:color w:val="auto"/>
    </w:rPr>
  </w:style>
  <w:style w:type="paragraph" w:styleId="Citazioneintensa">
    <w:name w:val="Intense Quote"/>
    <w:basedOn w:val="Normale"/>
    <w:next w:val="Normale"/>
    <w:link w:val="CitazioneintensaCarattere"/>
    <w:uiPriority w:val="30"/>
    <w:qFormat/>
    <w:rsid w:val="00516083"/>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zioneintensaCarattere">
    <w:name w:val="Citazione intensa Carattere"/>
    <w:basedOn w:val="Carpredefinitoparagrafo"/>
    <w:link w:val="Citazioneintensa"/>
    <w:uiPriority w:val="30"/>
    <w:rsid w:val="00516083"/>
    <w:rPr>
      <w:rFonts w:asciiTheme="majorHAnsi" w:eastAsiaTheme="majorEastAsia" w:hAnsiTheme="majorHAnsi" w:cstheme="majorBidi"/>
      <w:caps/>
      <w:color w:val="0F4761" w:themeColor="accent1" w:themeShade="BF"/>
      <w:sz w:val="28"/>
      <w:szCs w:val="28"/>
    </w:rPr>
  </w:style>
  <w:style w:type="character" w:styleId="Riferimentointenso">
    <w:name w:val="Intense Reference"/>
    <w:basedOn w:val="Carpredefinitoparagrafo"/>
    <w:uiPriority w:val="32"/>
    <w:qFormat/>
    <w:rsid w:val="00516083"/>
    <w:rPr>
      <w:b/>
      <w:bCs/>
      <w:caps w:val="0"/>
      <w:smallCaps/>
      <w:color w:val="auto"/>
      <w:spacing w:val="0"/>
      <w:u w:val="single"/>
    </w:rPr>
  </w:style>
  <w:style w:type="paragraph" w:styleId="Didascalia">
    <w:name w:val="caption"/>
    <w:basedOn w:val="Normale"/>
    <w:next w:val="Normale"/>
    <w:uiPriority w:val="35"/>
    <w:semiHidden/>
    <w:unhideWhenUsed/>
    <w:qFormat/>
    <w:rsid w:val="00516083"/>
    <w:pPr>
      <w:spacing w:line="240" w:lineRule="auto"/>
    </w:pPr>
    <w:rPr>
      <w:b/>
      <w:bCs/>
      <w:color w:val="404040" w:themeColor="text1" w:themeTint="BF"/>
      <w:sz w:val="16"/>
      <w:szCs w:val="16"/>
    </w:rPr>
  </w:style>
  <w:style w:type="character" w:styleId="Enfasigrassetto">
    <w:name w:val="Strong"/>
    <w:basedOn w:val="Carpredefinitoparagrafo"/>
    <w:uiPriority w:val="22"/>
    <w:qFormat/>
    <w:rsid w:val="00516083"/>
    <w:rPr>
      <w:b/>
      <w:bCs/>
    </w:rPr>
  </w:style>
  <w:style w:type="character" w:styleId="Enfasicorsivo">
    <w:name w:val="Emphasis"/>
    <w:basedOn w:val="Carpredefinitoparagrafo"/>
    <w:uiPriority w:val="20"/>
    <w:qFormat/>
    <w:rsid w:val="00516083"/>
    <w:rPr>
      <w:i/>
      <w:iCs/>
      <w:color w:val="000000" w:themeColor="text1"/>
    </w:rPr>
  </w:style>
  <w:style w:type="paragraph" w:styleId="Nessunaspaziatura">
    <w:name w:val="No Spacing"/>
    <w:uiPriority w:val="1"/>
    <w:qFormat/>
    <w:rsid w:val="00516083"/>
    <w:pPr>
      <w:spacing w:after="0" w:line="240" w:lineRule="auto"/>
    </w:pPr>
  </w:style>
  <w:style w:type="character" w:styleId="Enfasidelicata">
    <w:name w:val="Subtle Emphasis"/>
    <w:basedOn w:val="Carpredefinitoparagrafo"/>
    <w:uiPriority w:val="19"/>
    <w:qFormat/>
    <w:rsid w:val="00516083"/>
    <w:rPr>
      <w:i/>
      <w:iCs/>
      <w:color w:val="595959" w:themeColor="text1" w:themeTint="A6"/>
    </w:rPr>
  </w:style>
  <w:style w:type="character" w:styleId="Riferimentodelicato">
    <w:name w:val="Subtle Reference"/>
    <w:basedOn w:val="Carpredefinitoparagrafo"/>
    <w:uiPriority w:val="31"/>
    <w:qFormat/>
    <w:rsid w:val="00516083"/>
    <w:rPr>
      <w:caps w:val="0"/>
      <w:smallCaps/>
      <w:color w:val="404040" w:themeColor="text1" w:themeTint="BF"/>
      <w:spacing w:val="0"/>
      <w:u w:val="single" w:color="7F7F7F" w:themeColor="text1" w:themeTint="80"/>
    </w:rPr>
  </w:style>
  <w:style w:type="character" w:styleId="Titolodellibro">
    <w:name w:val="Book Title"/>
    <w:basedOn w:val="Carpredefinitoparagrafo"/>
    <w:uiPriority w:val="33"/>
    <w:qFormat/>
    <w:rsid w:val="00516083"/>
    <w:rPr>
      <w:b/>
      <w:bCs/>
      <w:caps w:val="0"/>
      <w:smallCaps/>
      <w:spacing w:val="0"/>
    </w:rPr>
  </w:style>
  <w:style w:type="paragraph" w:styleId="Titolosommario">
    <w:name w:val="TOC Heading"/>
    <w:basedOn w:val="Titolo1"/>
    <w:next w:val="Normale"/>
    <w:uiPriority w:val="39"/>
    <w:semiHidden/>
    <w:unhideWhenUsed/>
    <w:qFormat/>
    <w:rsid w:val="00516083"/>
    <w:pPr>
      <w:outlineLvl w:val="9"/>
    </w:pPr>
  </w:style>
  <w:style w:type="paragraph" w:styleId="Intestazione">
    <w:name w:val="header"/>
    <w:basedOn w:val="Normale"/>
    <w:link w:val="IntestazioneCarattere"/>
    <w:uiPriority w:val="99"/>
    <w:unhideWhenUsed/>
    <w:rsid w:val="00936A8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936A81"/>
  </w:style>
  <w:style w:type="paragraph" w:styleId="Pidipagina">
    <w:name w:val="footer"/>
    <w:basedOn w:val="Normale"/>
    <w:link w:val="PidipaginaCarattere"/>
    <w:uiPriority w:val="99"/>
    <w:unhideWhenUsed/>
    <w:rsid w:val="00936A8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936A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857348">
      <w:bodyDiv w:val="1"/>
      <w:marLeft w:val="0"/>
      <w:marRight w:val="0"/>
      <w:marTop w:val="0"/>
      <w:marBottom w:val="0"/>
      <w:divBdr>
        <w:top w:val="none" w:sz="0" w:space="0" w:color="auto"/>
        <w:left w:val="none" w:sz="0" w:space="0" w:color="auto"/>
        <w:bottom w:val="none" w:sz="0" w:space="0" w:color="auto"/>
        <w:right w:val="none" w:sz="0" w:space="0" w:color="auto"/>
      </w:divBdr>
    </w:div>
    <w:div w:id="517088151">
      <w:bodyDiv w:val="1"/>
      <w:marLeft w:val="0"/>
      <w:marRight w:val="0"/>
      <w:marTop w:val="0"/>
      <w:marBottom w:val="0"/>
      <w:divBdr>
        <w:top w:val="none" w:sz="0" w:space="0" w:color="auto"/>
        <w:left w:val="none" w:sz="0" w:space="0" w:color="auto"/>
        <w:bottom w:val="none" w:sz="0" w:space="0" w:color="auto"/>
        <w:right w:val="none" w:sz="0" w:space="0" w:color="auto"/>
      </w:divBdr>
    </w:div>
    <w:div w:id="603417483">
      <w:bodyDiv w:val="1"/>
      <w:marLeft w:val="0"/>
      <w:marRight w:val="0"/>
      <w:marTop w:val="0"/>
      <w:marBottom w:val="0"/>
      <w:divBdr>
        <w:top w:val="none" w:sz="0" w:space="0" w:color="auto"/>
        <w:left w:val="none" w:sz="0" w:space="0" w:color="auto"/>
        <w:bottom w:val="none" w:sz="0" w:space="0" w:color="auto"/>
        <w:right w:val="none" w:sz="0" w:space="0" w:color="auto"/>
      </w:divBdr>
    </w:div>
    <w:div w:id="1712416736">
      <w:bodyDiv w:val="1"/>
      <w:marLeft w:val="0"/>
      <w:marRight w:val="0"/>
      <w:marTop w:val="0"/>
      <w:marBottom w:val="0"/>
      <w:divBdr>
        <w:top w:val="none" w:sz="0" w:space="0" w:color="auto"/>
        <w:left w:val="none" w:sz="0" w:space="0" w:color="auto"/>
        <w:bottom w:val="none" w:sz="0" w:space="0" w:color="auto"/>
        <w:right w:val="none" w:sz="0" w:space="0" w:color="auto"/>
      </w:divBdr>
    </w:div>
    <w:div w:id="1891645483">
      <w:bodyDiv w:val="1"/>
      <w:marLeft w:val="0"/>
      <w:marRight w:val="0"/>
      <w:marTop w:val="0"/>
      <w:marBottom w:val="0"/>
      <w:divBdr>
        <w:top w:val="none" w:sz="0" w:space="0" w:color="auto"/>
        <w:left w:val="none" w:sz="0" w:space="0" w:color="auto"/>
        <w:bottom w:val="none" w:sz="0" w:space="0" w:color="auto"/>
        <w:right w:val="none" w:sz="0" w:space="0" w:color="auto"/>
      </w:divBdr>
    </w:div>
    <w:div w:id="2000883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4</Pages>
  <Words>630</Words>
  <Characters>3592</Characters>
  <Application>Microsoft Office Word</Application>
  <DocSecurity>0</DocSecurity>
  <Lines>29</Lines>
  <Paragraphs>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Swaran Singh</dc:creator>
  <cp:keywords/>
  <dc:description/>
  <cp:lastModifiedBy>Swaran Singh</cp:lastModifiedBy>
  <cp:revision>1</cp:revision>
  <dcterms:created xsi:type="dcterms:W3CDTF">2026-01-05T15:17:00Z</dcterms:created>
  <dcterms:modified xsi:type="dcterms:W3CDTF">2026-01-05T17:26:00Z</dcterms:modified>
</cp:coreProperties>
</file>