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D7E7" w14:textId="3C90F001" w:rsidR="00C36AEE" w:rsidRDefault="00B917FC">
      <w:pPr>
        <w:jc w:val="center"/>
        <w:rPr>
          <w:b/>
          <w:bCs/>
          <w:sz w:val="28"/>
        </w:rPr>
      </w:pPr>
      <w:r>
        <w:rPr>
          <w:b/>
          <w:bCs/>
          <w:sz w:val="28"/>
        </w:rPr>
        <w:t>Ricker Estimation Lab Instructions</w:t>
      </w:r>
    </w:p>
    <w:p w14:paraId="43D485DF" w14:textId="77777777" w:rsidR="00C36AEE" w:rsidRDefault="00C36AEE" w:rsidP="00C36AEE">
      <w:pPr>
        <w:jc w:val="center"/>
        <w:rPr>
          <w:b/>
          <w:bCs/>
          <w:sz w:val="28"/>
        </w:rPr>
      </w:pPr>
      <w:r>
        <w:rPr>
          <w:b/>
          <w:bCs/>
          <w:sz w:val="28"/>
        </w:rPr>
        <w:t>I.  Simulation Model</w:t>
      </w:r>
    </w:p>
    <w:p w14:paraId="62360AE2" w14:textId="4367A429" w:rsidR="00AC79AE" w:rsidRDefault="00AC79AE" w:rsidP="00AC79AE">
      <w:pPr>
        <w:rPr>
          <w:i/>
        </w:rPr>
      </w:pPr>
      <w:r>
        <w:rPr>
          <w:i/>
        </w:rPr>
        <w:t>Green cells:</w:t>
      </w:r>
      <w:r w:rsidR="009E3A19">
        <w:rPr>
          <w:i/>
        </w:rPr>
        <w:t xml:space="preserve"> </w:t>
      </w:r>
      <w:r>
        <w:rPr>
          <w:i/>
        </w:rPr>
        <w:t>SRR Parameters- USER INPUT</w:t>
      </w:r>
    </w:p>
    <w:p w14:paraId="4E4C7BA8" w14:textId="20578A1E" w:rsidR="00AC79AE" w:rsidRDefault="00AC79AE" w:rsidP="00AC79AE">
      <w:pPr>
        <w:rPr>
          <w:i/>
        </w:rPr>
      </w:pPr>
      <w:r>
        <w:rPr>
          <w:i/>
        </w:rPr>
        <w:t>Blue cells:</w:t>
      </w:r>
      <w:r w:rsidR="009E3A19">
        <w:rPr>
          <w:i/>
        </w:rPr>
        <w:t xml:space="preserve"> </w:t>
      </w:r>
      <w:r>
        <w:rPr>
          <w:i/>
        </w:rPr>
        <w:t>SRR Parameters- Calculated with formulae to be preserved</w:t>
      </w:r>
    </w:p>
    <w:p w14:paraId="6730CA06" w14:textId="77777777" w:rsidR="00AC79AE" w:rsidRPr="0004291C" w:rsidRDefault="00AC79AE" w:rsidP="004F4153">
      <w:pPr>
        <w:rPr>
          <w:i/>
        </w:rPr>
      </w:pPr>
      <w:r>
        <w:rPr>
          <w:i/>
        </w:rPr>
        <w:t>Yellow cells:</w:t>
      </w:r>
      <w:r>
        <w:rPr>
          <w:i/>
        </w:rPr>
        <w:tab/>
      </w:r>
      <w:r w:rsidR="008C54B0">
        <w:rPr>
          <w:i/>
        </w:rPr>
        <w:t>SRR Estimates (^)-</w:t>
      </w:r>
      <w:r>
        <w:rPr>
          <w:i/>
        </w:rPr>
        <w:t>Calculated with formulae to be preserved</w:t>
      </w:r>
    </w:p>
    <w:p w14:paraId="55C33AE5" w14:textId="77777777" w:rsidR="00C36AEE" w:rsidRDefault="008C54B0" w:rsidP="00C36AEE">
      <w:pPr>
        <w:rPr>
          <w:i/>
        </w:rPr>
      </w:pPr>
      <w:r>
        <w:rPr>
          <w:i/>
        </w:rPr>
        <w:t>A</w:t>
      </w:r>
      <w:r w:rsidR="00AC79AE" w:rsidRPr="0004291C">
        <w:rPr>
          <w:i/>
        </w:rPr>
        <w:t xml:space="preserve">ll instructions that require direct action are </w:t>
      </w:r>
      <w:r w:rsidR="00AC79AE" w:rsidRPr="0004291C">
        <w:rPr>
          <w:i/>
          <w:u w:val="single"/>
        </w:rPr>
        <w:t>underlined</w:t>
      </w:r>
      <w:r w:rsidR="00AC2CF3" w:rsidRPr="009E3A19">
        <w:rPr>
          <w:i/>
        </w:rPr>
        <w:t xml:space="preserve">, with cell formulas </w:t>
      </w:r>
      <w:r w:rsidR="00AC2CF3">
        <w:rPr>
          <w:i/>
        </w:rPr>
        <w:t xml:space="preserve">to enter in </w:t>
      </w:r>
      <w:r w:rsidR="00AC2CF3" w:rsidRPr="009E3A19">
        <w:rPr>
          <w:i/>
          <w:color w:val="0070C0"/>
        </w:rPr>
        <w:t>blue</w:t>
      </w:r>
      <w:r w:rsidR="00AC2CF3">
        <w:rPr>
          <w:b/>
          <w:bCs/>
          <w:i/>
          <w:color w:val="0070C0"/>
        </w:rPr>
        <w:t xml:space="preserve"> </w:t>
      </w:r>
      <w:r w:rsidR="00AC2CF3" w:rsidRPr="009E3A19">
        <w:rPr>
          <w:i/>
          <w:color w:val="0070C0"/>
        </w:rPr>
        <w:t>font</w:t>
      </w:r>
      <w:r w:rsidR="00AC79AE" w:rsidRPr="00AC2CF3">
        <w:rPr>
          <w:i/>
        </w:rPr>
        <w:t>.</w:t>
      </w:r>
    </w:p>
    <w:p w14:paraId="3DB7408D" w14:textId="77777777" w:rsidR="00AC79AE" w:rsidRDefault="00AC79AE" w:rsidP="00C36AEE"/>
    <w:p w14:paraId="15AE3CAB" w14:textId="48C58B33" w:rsidR="00DD34C1" w:rsidRDefault="00C36AEE" w:rsidP="00DD34C1">
      <w:pPr>
        <w:numPr>
          <w:ilvl w:val="0"/>
          <w:numId w:val="15"/>
        </w:numPr>
        <w:ind w:left="0" w:firstLine="0"/>
      </w:pPr>
      <w:r w:rsidRPr="00D64BC8">
        <w:rPr>
          <w:u w:val="single"/>
        </w:rPr>
        <w:t>Go to sheet "Simulator"</w:t>
      </w:r>
      <w:r>
        <w:t>.  Th</w:t>
      </w:r>
      <w:r w:rsidR="0066658A">
        <w:t>is</w:t>
      </w:r>
      <w:r>
        <w:t xml:space="preserve"> </w:t>
      </w:r>
      <w:r w:rsidR="00452CB8">
        <w:t>sheet simulates the year</w:t>
      </w:r>
      <w:r w:rsidR="00AE0C20">
        <w:t>-</w:t>
      </w:r>
      <w:r w:rsidR="00452CB8">
        <w:t>to</w:t>
      </w:r>
      <w:r w:rsidR="00AE0C20">
        <w:t>-</w:t>
      </w:r>
      <w:r w:rsidR="00452CB8">
        <w:t>year functioning of a salmon fishery</w:t>
      </w:r>
      <w:r w:rsidR="00BE7D51">
        <w:t xml:space="preserve"> with two relationships</w:t>
      </w:r>
      <w:r w:rsidR="00452CB8">
        <w:t xml:space="preserve">, the </w:t>
      </w:r>
      <w:proofErr w:type="spellStart"/>
      <w:r w:rsidR="00452CB8">
        <w:t>Spawner</w:t>
      </w:r>
      <w:proofErr w:type="spellEnd"/>
      <w:r w:rsidR="00452CB8">
        <w:t>-Recruit Relationship or “SRR” and the Recruit-</w:t>
      </w:r>
      <w:proofErr w:type="spellStart"/>
      <w:r w:rsidR="00452CB8">
        <w:t>Spawner</w:t>
      </w:r>
      <w:proofErr w:type="spellEnd"/>
      <w:r w:rsidR="00452CB8">
        <w:t xml:space="preserve"> Relationship or “RSR”.  The SRR </w:t>
      </w:r>
      <w:r w:rsidR="00AE0C20">
        <w:t xml:space="preserve">should be familiar- it </w:t>
      </w:r>
      <w:r w:rsidR="00452CB8">
        <w:t xml:space="preserve">models recruitment </w:t>
      </w:r>
      <w:r w:rsidR="00AE0C20">
        <w:t xml:space="preserve">as </w:t>
      </w:r>
      <w:r w:rsidR="00452CB8">
        <w:t xml:space="preserve">a function of </w:t>
      </w:r>
      <w:proofErr w:type="spellStart"/>
      <w:r w:rsidR="00452CB8">
        <w:t>spawners</w:t>
      </w:r>
      <w:proofErr w:type="spellEnd"/>
      <w:r w:rsidR="00AE0C20">
        <w:t xml:space="preserve"> using a Ricker model</w:t>
      </w:r>
      <w:r w:rsidR="00452CB8">
        <w:t>, which</w:t>
      </w:r>
      <w:r w:rsidR="00AE0C20">
        <w:t xml:space="preserve"> you’ve been hearing about in the lectures</w:t>
      </w:r>
      <w:r w:rsidR="00452CB8">
        <w:t>.</w:t>
      </w:r>
      <w:r w:rsidR="00AE0C20">
        <w:t xml:space="preserve"> For the sake of simplicity</w:t>
      </w:r>
      <w:r w:rsidR="00D82D32">
        <w:t>,</w:t>
      </w:r>
      <w:r w:rsidR="00AE0C20">
        <w:t xml:space="preserve"> it assumes all fish mature in one year. The RSR is new to you- it models </w:t>
      </w:r>
      <w:proofErr w:type="spellStart"/>
      <w:r w:rsidR="00AE0C20">
        <w:t>spawners</w:t>
      </w:r>
      <w:proofErr w:type="spellEnd"/>
      <w:r w:rsidR="00AE0C20">
        <w:t xml:space="preserve"> as a function of recruitment</w:t>
      </w:r>
      <w:r w:rsidR="00BE7D51">
        <w:t xml:space="preserve"> by accounting for harvest</w:t>
      </w:r>
      <w:r w:rsidR="00AE0C20">
        <w:t>.</w:t>
      </w:r>
      <w:r w:rsidR="00452CB8">
        <w:t xml:space="preserve">  </w:t>
      </w:r>
      <w:r w:rsidR="00AE0C20">
        <w:t>Th</w:t>
      </w:r>
      <w:r w:rsidR="00D82D32">
        <w:t xml:space="preserve">e </w:t>
      </w:r>
      <w:r w:rsidR="00AE0C20">
        <w:t xml:space="preserve">RSR model </w:t>
      </w:r>
      <w:r w:rsidR="00D82D32">
        <w:t xml:space="preserve">in this lab </w:t>
      </w:r>
      <w:r w:rsidR="00AE0C20">
        <w:t>mimics simple escapement goal management, where</w:t>
      </w:r>
      <w:r w:rsidR="006304A0">
        <w:t xml:space="preserve"> </w:t>
      </w:r>
      <w:r w:rsidR="00E01400">
        <w:t xml:space="preserve">harvest rate is responsive to run </w:t>
      </w:r>
      <w:proofErr w:type="gramStart"/>
      <w:r w:rsidR="00E01400">
        <w:t>size</w:t>
      </w:r>
      <w:proofErr w:type="gramEnd"/>
      <w:r w:rsidR="009E3A19">
        <w:t xml:space="preserve"> </w:t>
      </w:r>
      <w:r w:rsidR="00FB3DC2">
        <w:t>but</w:t>
      </w:r>
      <w:r w:rsidR="009E3A19">
        <w:t xml:space="preserve"> the goal </w:t>
      </w:r>
      <w:r w:rsidR="001C6ED1">
        <w:t xml:space="preserve">is represented as a threshold (Parameter </w:t>
      </w:r>
      <w:proofErr w:type="spellStart"/>
      <w:r w:rsidR="001C6ED1" w:rsidRPr="00BE7D51">
        <w:rPr>
          <w:b/>
        </w:rPr>
        <w:t>Sgoal</w:t>
      </w:r>
      <w:proofErr w:type="spellEnd"/>
      <w:r w:rsidR="001C6ED1">
        <w:t>)</w:t>
      </w:r>
      <w:r>
        <w:t xml:space="preserve">. </w:t>
      </w:r>
      <w:r w:rsidR="00F43C00">
        <w:t xml:space="preserve">Parameter </w:t>
      </w:r>
      <w:r w:rsidR="00E01400" w:rsidRPr="00BE7D51">
        <w:rPr>
          <w:b/>
        </w:rPr>
        <w:t>F1</w:t>
      </w:r>
      <w:r w:rsidR="00E01400">
        <w:t xml:space="preserve"> </w:t>
      </w:r>
      <w:r>
        <w:t>is the instantaneous fishery mortality</w:t>
      </w:r>
      <w:r w:rsidR="00E01400">
        <w:t xml:space="preserve"> </w:t>
      </w:r>
      <w:r w:rsidR="00F43C00">
        <w:t xml:space="preserve">during years </w:t>
      </w:r>
      <w:r>
        <w:t xml:space="preserve">when </w:t>
      </w:r>
      <w:r w:rsidR="00E01400">
        <w:t xml:space="preserve">spawning escapement </w:t>
      </w:r>
      <w:r w:rsidR="00FB3DC2">
        <w:t>falls below the threshold</w:t>
      </w:r>
      <w:r w:rsidR="00606447">
        <w:t>, whereas</w:t>
      </w:r>
      <w:r w:rsidR="00E01400">
        <w:t xml:space="preserve"> </w:t>
      </w:r>
      <w:r w:rsidR="00FB3DC2">
        <w:t xml:space="preserve">parameter </w:t>
      </w:r>
      <w:r w:rsidR="00E01400" w:rsidRPr="00BE7D51">
        <w:rPr>
          <w:b/>
        </w:rPr>
        <w:t>F2</w:t>
      </w:r>
      <w:r w:rsidR="00E01400">
        <w:t xml:space="preserve"> </w:t>
      </w:r>
      <w:r>
        <w:t xml:space="preserve">is the </w:t>
      </w:r>
      <w:r w:rsidR="00606447">
        <w:t>(</w:t>
      </w:r>
      <w:r w:rsidR="00F43C00">
        <w:t xml:space="preserve">presumably </w:t>
      </w:r>
      <w:r w:rsidR="00606447">
        <w:t xml:space="preserve">higher) </w:t>
      </w:r>
      <w:r>
        <w:t xml:space="preserve">instantaneous fishing mortality </w:t>
      </w:r>
      <w:r w:rsidR="00E01400">
        <w:t>when escapement exceed</w:t>
      </w:r>
      <w:r w:rsidR="00606447">
        <w:t>s</w:t>
      </w:r>
      <w:r w:rsidR="00E01400">
        <w:t xml:space="preserve"> the </w:t>
      </w:r>
      <w:r w:rsidR="00FB3DC2">
        <w:t>threshold</w:t>
      </w:r>
      <w:r w:rsidR="00E01400">
        <w:t>.</w:t>
      </w:r>
      <w:r w:rsidR="00606447">
        <w:t xml:space="preserve"> </w:t>
      </w:r>
      <w:r w:rsidR="00DD34C1">
        <w:t xml:space="preserve">The final RSR parameter is </w:t>
      </w:r>
      <w:r w:rsidR="00DD34C1" w:rsidRPr="00BE7D51">
        <w:rPr>
          <w:rFonts w:ascii="Symbol" w:hAnsi="Symbol"/>
          <w:b/>
        </w:rPr>
        <w:t></w:t>
      </w:r>
      <w:r w:rsidR="00DD34C1" w:rsidRPr="00BE7D51">
        <w:rPr>
          <w:b/>
          <w:vertAlign w:val="subscript"/>
        </w:rPr>
        <w:t>F</w:t>
      </w:r>
      <w:r w:rsidR="00DD34C1">
        <w:t xml:space="preserve">, which controls </w:t>
      </w:r>
      <w:r w:rsidR="00BE7D51">
        <w:t>variability around the intended harvest rate (</w:t>
      </w:r>
      <w:r w:rsidR="00DD34C1">
        <w:t xml:space="preserve">the </w:t>
      </w:r>
      <w:r w:rsidR="00BE7D51">
        <w:t xml:space="preserve">difference between the </w:t>
      </w:r>
      <w:r w:rsidR="00DD34C1">
        <w:t xml:space="preserve">actual harvest rate </w:t>
      </w:r>
      <w:r w:rsidR="004A475D">
        <w:t xml:space="preserve">and </w:t>
      </w:r>
      <w:r w:rsidR="00DD34C1">
        <w:t>the intended harvest rate</w:t>
      </w:r>
      <w:r w:rsidR="00BE7D51">
        <w:t>)</w:t>
      </w:r>
      <w:r w:rsidR="00DD34C1">
        <w:t xml:space="preserve">. It is roughly equivalent to the CV of implementation error, so a fishery with </w:t>
      </w:r>
      <w:r w:rsidR="00DD34C1" w:rsidRPr="00BE7D51">
        <w:rPr>
          <w:rFonts w:ascii="Symbol" w:hAnsi="Symbol"/>
          <w:b/>
        </w:rPr>
        <w:t></w:t>
      </w:r>
      <w:r w:rsidR="00DD34C1" w:rsidRPr="00BE7D51">
        <w:rPr>
          <w:b/>
          <w:vertAlign w:val="subscript"/>
        </w:rPr>
        <w:t>F</w:t>
      </w:r>
      <w:r w:rsidR="00DD34C1">
        <w:t xml:space="preserve"> = 0.1 would be precisely managed, whereas a fishery with </w:t>
      </w:r>
      <w:r w:rsidR="00DD34C1" w:rsidRPr="00BE7D51">
        <w:rPr>
          <w:rFonts w:ascii="Symbol" w:hAnsi="Symbol"/>
          <w:b/>
        </w:rPr>
        <w:t></w:t>
      </w:r>
      <w:r w:rsidR="00DD34C1" w:rsidRPr="00BE7D51">
        <w:rPr>
          <w:b/>
          <w:vertAlign w:val="subscript"/>
        </w:rPr>
        <w:t>F</w:t>
      </w:r>
      <w:r w:rsidR="00DD34C1">
        <w:t xml:space="preserve"> = 0.4 would be hard to control. </w:t>
      </w:r>
    </w:p>
    <w:p w14:paraId="46D0430B" w14:textId="77777777" w:rsidR="00BE7D51" w:rsidRDefault="00BE7D51" w:rsidP="00BE7D51"/>
    <w:p w14:paraId="7D1B799C" w14:textId="41BE9112" w:rsidR="00C36AEE" w:rsidRDefault="000A08EF" w:rsidP="00BE7D51">
      <w:r>
        <w:t xml:space="preserve">In this lab we will look at how fishing affects estimation and the goal setting process. </w:t>
      </w:r>
      <w:r w:rsidR="00DD34C1">
        <w:t>You will be assigned to one of two groups; “high harvest rate” (</w:t>
      </w:r>
      <w:r w:rsidR="00DD34C1" w:rsidRPr="00BE7D51">
        <w:rPr>
          <w:b/>
        </w:rPr>
        <w:t>F1</w:t>
      </w:r>
      <w:r w:rsidR="0045784A" w:rsidRPr="00BE7D51">
        <w:rPr>
          <w:b/>
        </w:rPr>
        <w:t xml:space="preserve"> </w:t>
      </w:r>
      <w:r w:rsidR="0045784A">
        <w:t xml:space="preserve">= 0.4 </w:t>
      </w:r>
      <w:r w:rsidR="00DD34C1">
        <w:t xml:space="preserve">and </w:t>
      </w:r>
      <w:r w:rsidR="00DD34C1" w:rsidRPr="00BE7D51">
        <w:rPr>
          <w:b/>
        </w:rPr>
        <w:t>F2</w:t>
      </w:r>
      <w:r w:rsidR="0045784A">
        <w:t xml:space="preserve"> = 1.6</w:t>
      </w:r>
      <w:r w:rsidR="00DD34C1">
        <w:t>) or “low harvest rate” (</w:t>
      </w:r>
      <w:r w:rsidR="00DD34C1" w:rsidRPr="00BE7D51">
        <w:rPr>
          <w:b/>
        </w:rPr>
        <w:t>F1</w:t>
      </w:r>
      <w:r w:rsidR="0045784A">
        <w:t xml:space="preserve"> = 0.1</w:t>
      </w:r>
      <w:r w:rsidR="00DD34C1">
        <w:t xml:space="preserve"> and </w:t>
      </w:r>
      <w:r w:rsidR="00DD34C1" w:rsidRPr="00BE7D51">
        <w:rPr>
          <w:b/>
        </w:rPr>
        <w:t>F2</w:t>
      </w:r>
      <w:r w:rsidR="00DD34C1">
        <w:t xml:space="preserve"> </w:t>
      </w:r>
      <w:r w:rsidR="0045784A">
        <w:t>=0.4</w:t>
      </w:r>
      <w:r w:rsidR="00DD34C1">
        <w:t xml:space="preserve">). </w:t>
      </w:r>
      <w:r w:rsidR="00102F60">
        <w:t xml:space="preserve">Think of </w:t>
      </w:r>
      <w:r w:rsidR="00102F60" w:rsidRPr="00BE7D51">
        <w:rPr>
          <w:b/>
        </w:rPr>
        <w:t>F1</w:t>
      </w:r>
      <w:r w:rsidR="00102F60">
        <w:t xml:space="preserve"> and </w:t>
      </w:r>
      <w:r w:rsidR="00102F60" w:rsidRPr="00BE7D51">
        <w:rPr>
          <w:b/>
        </w:rPr>
        <w:t>F2</w:t>
      </w:r>
      <w:r w:rsidR="00102F60">
        <w:t xml:space="preserve"> as the mortality that results when, respectively, the run is </w:t>
      </w:r>
      <w:r w:rsidR="00517AB1">
        <w:t xml:space="preserve">weak </w:t>
      </w:r>
      <w:r w:rsidR="00102F60">
        <w:t xml:space="preserve">and </w:t>
      </w:r>
      <w:r w:rsidR="00DD34C1">
        <w:t>fisher</w:t>
      </w:r>
      <w:r w:rsidR="00517AB1">
        <w:t>ies are being restricted</w:t>
      </w:r>
      <w:r w:rsidR="00102F60">
        <w:t xml:space="preserve">, </w:t>
      </w:r>
      <w:r w:rsidR="00452CB8">
        <w:t>versus</w:t>
      </w:r>
      <w:r w:rsidR="00102F60">
        <w:t xml:space="preserve"> when the run is </w:t>
      </w:r>
      <w:proofErr w:type="gramStart"/>
      <w:r w:rsidR="00517AB1">
        <w:t>strong</w:t>
      </w:r>
      <w:proofErr w:type="gramEnd"/>
      <w:r w:rsidR="00517AB1">
        <w:t xml:space="preserve"> </w:t>
      </w:r>
      <w:r w:rsidR="00102F60">
        <w:t xml:space="preserve">and </w:t>
      </w:r>
      <w:r w:rsidR="00517AB1">
        <w:t>fisheries are being liberalized</w:t>
      </w:r>
      <w:r w:rsidR="00102F60">
        <w:t xml:space="preserve">.  </w:t>
      </w:r>
    </w:p>
    <w:p w14:paraId="221556B3" w14:textId="77777777" w:rsidR="00C36AEE" w:rsidRDefault="00C36AEE" w:rsidP="00C36AEE"/>
    <w:p w14:paraId="27ABE2C7" w14:textId="77777777" w:rsidR="00C36AEE" w:rsidRDefault="00C36AEE" w:rsidP="00C36AEE">
      <w:r>
        <w:t xml:space="preserve">2)  </w:t>
      </w:r>
      <w:r w:rsidRPr="006D461D">
        <w:rPr>
          <w:u w:val="single"/>
        </w:rPr>
        <w:t xml:space="preserve">Enter your assigned values for </w:t>
      </w:r>
      <w:r w:rsidRPr="00BE7D51">
        <w:rPr>
          <w:b/>
          <w:u w:val="single"/>
        </w:rPr>
        <w:t>F1</w:t>
      </w:r>
      <w:r w:rsidRPr="006D461D">
        <w:rPr>
          <w:u w:val="single"/>
        </w:rPr>
        <w:t xml:space="preserve"> and </w:t>
      </w:r>
      <w:r w:rsidRPr="00BE7D51">
        <w:rPr>
          <w:b/>
          <w:u w:val="single"/>
        </w:rPr>
        <w:t>F2</w:t>
      </w:r>
      <w:r w:rsidR="007515F5">
        <w:rPr>
          <w:u w:val="single"/>
        </w:rPr>
        <w:t xml:space="preserve"> and p</w:t>
      </w:r>
      <w:r w:rsidR="0066658A" w:rsidRPr="0004291C">
        <w:rPr>
          <w:u w:val="single"/>
        </w:rPr>
        <w:t>ress</w:t>
      </w:r>
      <w:r w:rsidR="0066658A" w:rsidRPr="006D461D">
        <w:rPr>
          <w:u w:val="single"/>
        </w:rPr>
        <w:t xml:space="preserve"> the F9 key</w:t>
      </w:r>
      <w:r w:rsidR="0066658A" w:rsidRPr="0004291C">
        <w:rPr>
          <w:u w:val="single"/>
        </w:rPr>
        <w:t xml:space="preserve"> to simulate a new dataset</w:t>
      </w:r>
      <w:r w:rsidR="0066658A" w:rsidRPr="006D461D">
        <w:rPr>
          <w:u w:val="single"/>
        </w:rPr>
        <w:t>.</w:t>
      </w:r>
    </w:p>
    <w:p w14:paraId="0827A64B" w14:textId="77777777" w:rsidR="00C36AEE" w:rsidRDefault="00C36AEE" w:rsidP="00C36AEE"/>
    <w:p w14:paraId="74232EFC" w14:textId="60765182" w:rsidR="002F71FD" w:rsidRDefault="00C36AEE" w:rsidP="00C36AEE">
      <w:r>
        <w:t xml:space="preserve">3)  </w:t>
      </w:r>
      <w:r w:rsidR="002F71FD">
        <w:t>Locate</w:t>
      </w:r>
      <w:r w:rsidR="0066658A">
        <w:t xml:space="preserve"> the </w:t>
      </w:r>
      <w:r w:rsidR="0070650D">
        <w:t xml:space="preserve">plot </w:t>
      </w:r>
      <w:r w:rsidR="0066658A">
        <w:t xml:space="preserve">labeled “SRR”. Blue squares represent </w:t>
      </w:r>
      <w:r w:rsidR="007C0C37">
        <w:t xml:space="preserve">true </w:t>
      </w:r>
      <w:r w:rsidR="00606447">
        <w:t xml:space="preserve">median </w:t>
      </w:r>
      <w:r w:rsidR="00F671C8">
        <w:t>recruitment</w:t>
      </w:r>
      <w:r w:rsidR="00AE6423">
        <w:t xml:space="preserve"> from the </w:t>
      </w:r>
      <w:r w:rsidR="00606447">
        <w:t>SRR</w:t>
      </w:r>
      <w:r w:rsidR="007C0C37">
        <w:t xml:space="preserve"> we used to simulate data.</w:t>
      </w:r>
      <w:r w:rsidR="0066658A">
        <w:t xml:space="preserve"> </w:t>
      </w:r>
      <w:r w:rsidR="00606447">
        <w:t xml:space="preserve">Empty circles represent simulated S and R data. </w:t>
      </w:r>
      <w:r w:rsidR="0066658A">
        <w:t xml:space="preserve">Red diamonds represent </w:t>
      </w:r>
      <w:r w:rsidR="00606447">
        <w:t xml:space="preserve">median </w:t>
      </w:r>
      <w:r w:rsidR="00600C89">
        <w:t>recruitment</w:t>
      </w:r>
      <w:r w:rsidR="00606447">
        <w:t xml:space="preserve"> as estimated from the data</w:t>
      </w:r>
      <w:r w:rsidR="0066658A">
        <w:t xml:space="preserve">. </w:t>
      </w:r>
      <w:r w:rsidR="0066658A">
        <w:rPr>
          <w:u w:val="single"/>
        </w:rPr>
        <w:t>Press the F9 key repeatedly.</w:t>
      </w:r>
      <w:r w:rsidR="0066658A" w:rsidRPr="006D461D">
        <w:t xml:space="preserve">  </w:t>
      </w:r>
      <w:r w:rsidR="0066658A">
        <w:t xml:space="preserve">Inspect the SRR plot to get a feel for </w:t>
      </w:r>
      <w:r w:rsidR="0066658A" w:rsidRPr="006D461D">
        <w:t xml:space="preserve">the range of escapements and </w:t>
      </w:r>
      <w:r w:rsidR="0066658A" w:rsidRPr="00E01026">
        <w:t>recruitment</w:t>
      </w:r>
      <w:r w:rsidR="00606447">
        <w:t>s</w:t>
      </w:r>
      <w:r w:rsidR="0066658A" w:rsidRPr="006D461D">
        <w:t xml:space="preserve"> observed under your assigned harvest rates</w:t>
      </w:r>
      <w:r w:rsidR="0066658A">
        <w:t xml:space="preserve">. </w:t>
      </w:r>
      <w:r w:rsidR="002F71FD">
        <w:t>Also look at</w:t>
      </w:r>
      <w:r w:rsidR="0066658A">
        <w:t xml:space="preserve"> differences between</w:t>
      </w:r>
      <w:r w:rsidR="002F71FD">
        <w:t xml:space="preserve"> the </w:t>
      </w:r>
      <w:r w:rsidR="007C0C37">
        <w:t>true</w:t>
      </w:r>
      <w:r w:rsidR="002F71FD">
        <w:t xml:space="preserve"> and estimated </w:t>
      </w:r>
      <w:r w:rsidR="00606447">
        <w:t>SRR curves</w:t>
      </w:r>
      <w:r w:rsidR="002F71FD">
        <w:t>.</w:t>
      </w:r>
    </w:p>
    <w:p w14:paraId="04CE6C0B" w14:textId="6E688567" w:rsidR="002F71FD" w:rsidRPr="006D461D" w:rsidRDefault="002F71FD" w:rsidP="00C36AEE">
      <w:pPr>
        <w:rPr>
          <w:u w:val="single"/>
        </w:rPr>
      </w:pPr>
      <w:r>
        <w:tab/>
      </w:r>
      <w:r w:rsidR="007515F5" w:rsidRPr="006D461D">
        <w:rPr>
          <w:u w:val="single"/>
        </w:rPr>
        <w:t xml:space="preserve">Do the estimated and </w:t>
      </w:r>
      <w:r w:rsidR="007C0C37">
        <w:rPr>
          <w:u w:val="single"/>
        </w:rPr>
        <w:t>true</w:t>
      </w:r>
      <w:r w:rsidR="007515F5" w:rsidRPr="006D461D">
        <w:rPr>
          <w:u w:val="single"/>
        </w:rPr>
        <w:t xml:space="preserve"> recruitments agree over the entire range of data</w:t>
      </w:r>
      <w:r w:rsidRPr="006D461D">
        <w:rPr>
          <w:u w:val="single"/>
        </w:rPr>
        <w:t>?</w:t>
      </w:r>
      <w:r w:rsidR="007515F5" w:rsidRPr="006D461D">
        <w:rPr>
          <w:u w:val="single"/>
        </w:rPr>
        <w:t xml:space="preserve"> </w:t>
      </w:r>
      <w:r w:rsidR="00C863F4">
        <w:rPr>
          <w:u w:val="single"/>
        </w:rPr>
        <w:t>If not, w</w:t>
      </w:r>
      <w:r w:rsidR="007515F5" w:rsidRPr="006D461D">
        <w:rPr>
          <w:u w:val="single"/>
        </w:rPr>
        <w:t>here are the largest differences?</w:t>
      </w:r>
    </w:p>
    <w:p w14:paraId="7AEDBFA9" w14:textId="7482330C" w:rsidR="002F71FD" w:rsidRDefault="002F71FD" w:rsidP="00C36AEE">
      <w:pPr>
        <w:rPr>
          <w:i/>
          <w:iCs/>
        </w:rPr>
      </w:pPr>
    </w:p>
    <w:p w14:paraId="41ED3F42" w14:textId="77777777" w:rsidR="00886073" w:rsidRPr="00BF49B5" w:rsidRDefault="00886073" w:rsidP="00C36AEE">
      <w:pPr>
        <w:rPr>
          <w:i/>
          <w:iCs/>
        </w:rPr>
      </w:pPr>
    </w:p>
    <w:p w14:paraId="0DDEABA9" w14:textId="7D060FF0" w:rsidR="00714F50" w:rsidRDefault="00714F50" w:rsidP="00C36AEE"/>
    <w:p w14:paraId="6C9E5DF3" w14:textId="77777777" w:rsidR="00517AB1" w:rsidRDefault="00517AB1" w:rsidP="00C36AEE"/>
    <w:p w14:paraId="326C3036" w14:textId="22B5F8F8" w:rsidR="002F71FD" w:rsidRDefault="00C36AEE" w:rsidP="002F71FD">
      <w:r>
        <w:t xml:space="preserve">4)  </w:t>
      </w:r>
      <w:r w:rsidR="002F71FD">
        <w:t xml:space="preserve">Locate the estimated </w:t>
      </w:r>
      <w:r w:rsidR="007F425C">
        <w:t xml:space="preserve">SRR </w:t>
      </w:r>
      <w:r w:rsidR="002F71FD">
        <w:t xml:space="preserve">parameter values and the associated errors relative to the true values. </w:t>
      </w:r>
      <w:r w:rsidR="002F71FD">
        <w:rPr>
          <w:u w:val="single"/>
        </w:rPr>
        <w:t>Press the F9 key repeatedly.</w:t>
      </w:r>
      <w:r w:rsidR="00714F50">
        <w:t xml:space="preserve"> </w:t>
      </w:r>
      <w:r w:rsidR="002F71FD" w:rsidRPr="00885C36">
        <w:t xml:space="preserve"> </w:t>
      </w:r>
      <w:r w:rsidR="002F71FD">
        <w:t>Inspect the estimated parameter values and the associated errors</w:t>
      </w:r>
      <w:r w:rsidR="0004291C">
        <w:t xml:space="preserve"> for each generated dataset</w:t>
      </w:r>
      <w:r w:rsidR="002F71FD">
        <w:t>.</w:t>
      </w:r>
    </w:p>
    <w:p w14:paraId="7B825BD5" w14:textId="75529155" w:rsidR="002F71FD" w:rsidRPr="006D461D" w:rsidRDefault="002F71FD" w:rsidP="002F71FD">
      <w:pPr>
        <w:rPr>
          <w:u w:val="single"/>
        </w:rPr>
      </w:pPr>
      <w:r>
        <w:tab/>
      </w:r>
      <w:r w:rsidR="00C863F4">
        <w:rPr>
          <w:u w:val="single"/>
        </w:rPr>
        <w:t>Is there a</w:t>
      </w:r>
      <w:r w:rsidRPr="006D461D">
        <w:rPr>
          <w:u w:val="single"/>
        </w:rPr>
        <w:t xml:space="preserve"> </w:t>
      </w:r>
      <w:r w:rsidR="00D64BC8">
        <w:rPr>
          <w:u w:val="single"/>
        </w:rPr>
        <w:t>Ricker</w:t>
      </w:r>
      <w:r w:rsidR="00D64BC8" w:rsidRPr="006D461D">
        <w:rPr>
          <w:u w:val="single"/>
        </w:rPr>
        <w:t xml:space="preserve"> </w:t>
      </w:r>
      <w:r w:rsidRPr="006D461D">
        <w:rPr>
          <w:u w:val="single"/>
        </w:rPr>
        <w:t xml:space="preserve">parameter </w:t>
      </w:r>
      <w:r w:rsidR="000A08EF">
        <w:rPr>
          <w:u w:val="single"/>
        </w:rPr>
        <w:t>(</w:t>
      </w:r>
      <w:r w:rsidR="000A08EF" w:rsidRPr="00C40CC2">
        <w:rPr>
          <w:b/>
          <w:u w:val="single"/>
        </w:rPr>
        <w:t>α</w:t>
      </w:r>
      <w:r w:rsidR="000A08EF">
        <w:rPr>
          <w:u w:val="single"/>
        </w:rPr>
        <w:t xml:space="preserve"> and</w:t>
      </w:r>
      <w:r w:rsidR="000A08EF" w:rsidRPr="00C40CC2">
        <w:rPr>
          <w:b/>
          <w:u w:val="single"/>
        </w:rPr>
        <w:t xml:space="preserve"> β</w:t>
      </w:r>
      <w:r w:rsidR="000A08EF">
        <w:rPr>
          <w:u w:val="single"/>
        </w:rPr>
        <w:t xml:space="preserve">) </w:t>
      </w:r>
      <w:r w:rsidR="00C863F4">
        <w:rPr>
          <w:u w:val="single"/>
        </w:rPr>
        <w:t xml:space="preserve">that </w:t>
      </w:r>
      <w:r w:rsidR="00F43C00">
        <w:rPr>
          <w:u w:val="single"/>
        </w:rPr>
        <w:t>tends to have</w:t>
      </w:r>
      <w:r w:rsidRPr="006D461D">
        <w:rPr>
          <w:u w:val="single"/>
        </w:rPr>
        <w:t xml:space="preserve"> the largest </w:t>
      </w:r>
      <w:r w:rsidR="00F43C00">
        <w:rPr>
          <w:u w:val="single"/>
        </w:rPr>
        <w:t xml:space="preserve">relative </w:t>
      </w:r>
      <w:r w:rsidRPr="006D461D">
        <w:rPr>
          <w:u w:val="single"/>
        </w:rPr>
        <w:t>error?</w:t>
      </w:r>
    </w:p>
    <w:p w14:paraId="6D4E1F92" w14:textId="45A09008" w:rsidR="002E6AB5" w:rsidRDefault="002E6AB5" w:rsidP="00537487">
      <w:pPr>
        <w:rPr>
          <w:i/>
          <w:iCs/>
        </w:rPr>
      </w:pPr>
    </w:p>
    <w:p w14:paraId="3BC26091" w14:textId="77777777" w:rsidR="00886073" w:rsidRDefault="00886073" w:rsidP="00537487"/>
    <w:p w14:paraId="73F2EB8C" w14:textId="77777777" w:rsidR="00525510" w:rsidRDefault="00525510" w:rsidP="00537487"/>
    <w:p w14:paraId="4943436F" w14:textId="5BC5F6EC" w:rsidR="00537487" w:rsidRPr="006D461D" w:rsidRDefault="00C40CC2" w:rsidP="00537487">
      <w:pPr>
        <w:ind w:left="720"/>
        <w:rPr>
          <w:u w:val="single"/>
        </w:rPr>
      </w:pPr>
      <w:r>
        <w:rPr>
          <w:u w:val="single"/>
        </w:rPr>
        <w:lastRenderedPageBreak/>
        <w:t>Is there a</w:t>
      </w:r>
      <w:r w:rsidR="00537487" w:rsidRPr="006D461D">
        <w:rPr>
          <w:u w:val="single"/>
        </w:rPr>
        <w:t xml:space="preserve"> management reference point</w:t>
      </w:r>
      <w:r w:rsidR="000A08EF">
        <w:rPr>
          <w:u w:val="single"/>
        </w:rPr>
        <w:t xml:space="preserve"> (</w:t>
      </w:r>
      <w:r w:rsidR="000A08EF" w:rsidRPr="00C65FCB">
        <w:rPr>
          <w:bCs/>
          <w:u w:val="single"/>
        </w:rPr>
        <w:t>S</w:t>
      </w:r>
      <w:r w:rsidR="000A08EF" w:rsidRPr="00C65FCB">
        <w:rPr>
          <w:bCs/>
          <w:u w:val="single"/>
          <w:vertAlign w:val="subscript"/>
        </w:rPr>
        <w:t>MAX</w:t>
      </w:r>
      <w:r w:rsidR="000A08EF" w:rsidRPr="00C65FCB">
        <w:rPr>
          <w:bCs/>
          <w:u w:val="single"/>
        </w:rPr>
        <w:t>, S</w:t>
      </w:r>
      <w:r w:rsidR="000A08EF" w:rsidRPr="00C65FCB">
        <w:rPr>
          <w:bCs/>
          <w:u w:val="single"/>
          <w:vertAlign w:val="subscript"/>
        </w:rPr>
        <w:t>EQ</w:t>
      </w:r>
      <w:r w:rsidR="000A08EF" w:rsidRPr="00C65FCB">
        <w:rPr>
          <w:bCs/>
          <w:u w:val="single"/>
        </w:rPr>
        <w:t>, S</w:t>
      </w:r>
      <w:r w:rsidR="000A08EF" w:rsidRPr="00C65FCB">
        <w:rPr>
          <w:bCs/>
          <w:u w:val="single"/>
          <w:vertAlign w:val="subscript"/>
        </w:rPr>
        <w:t>MSY</w:t>
      </w:r>
      <w:r w:rsidR="000A08EF" w:rsidRPr="00C65FCB">
        <w:rPr>
          <w:bCs/>
          <w:u w:val="single"/>
        </w:rPr>
        <w:t>, U</w:t>
      </w:r>
      <w:r w:rsidR="000A08EF" w:rsidRPr="00C65FCB">
        <w:rPr>
          <w:bCs/>
          <w:u w:val="single"/>
          <w:vertAlign w:val="subscript"/>
        </w:rPr>
        <w:t>MSY</w:t>
      </w:r>
      <w:r w:rsidR="000A08EF">
        <w:rPr>
          <w:u w:val="single"/>
        </w:rPr>
        <w:t>)</w:t>
      </w:r>
      <w:r w:rsidR="00537487" w:rsidRPr="006D461D">
        <w:rPr>
          <w:u w:val="single"/>
        </w:rPr>
        <w:t xml:space="preserve"> </w:t>
      </w:r>
      <w:r>
        <w:rPr>
          <w:u w:val="single"/>
        </w:rPr>
        <w:t>that tends to have</w:t>
      </w:r>
      <w:r w:rsidR="00537487" w:rsidRPr="006D461D">
        <w:rPr>
          <w:u w:val="single"/>
        </w:rPr>
        <w:t xml:space="preserve"> smalle</w:t>
      </w:r>
      <w:r>
        <w:rPr>
          <w:u w:val="single"/>
        </w:rPr>
        <w:t>r</w:t>
      </w:r>
      <w:r w:rsidR="00D64BC8">
        <w:rPr>
          <w:u w:val="single"/>
        </w:rPr>
        <w:t xml:space="preserve"> relative</w:t>
      </w:r>
      <w:r w:rsidR="00537487" w:rsidRPr="006D461D">
        <w:rPr>
          <w:u w:val="single"/>
        </w:rPr>
        <w:t xml:space="preserve"> error</w:t>
      </w:r>
      <w:r>
        <w:rPr>
          <w:u w:val="single"/>
        </w:rPr>
        <w:t>? If so, why?</w:t>
      </w:r>
      <w:r w:rsidR="00537487" w:rsidRPr="006D461D">
        <w:rPr>
          <w:u w:val="single"/>
        </w:rPr>
        <w:t xml:space="preserve"> </w:t>
      </w:r>
    </w:p>
    <w:p w14:paraId="00160855" w14:textId="25707A44" w:rsidR="00525510" w:rsidRDefault="00525510" w:rsidP="00525510">
      <w:pPr>
        <w:rPr>
          <w:i/>
          <w:iCs/>
        </w:rPr>
      </w:pPr>
    </w:p>
    <w:p w14:paraId="670F3DAB" w14:textId="77777777" w:rsidR="00886073" w:rsidRPr="004F4153" w:rsidRDefault="00886073" w:rsidP="00525510">
      <w:pPr>
        <w:rPr>
          <w:i/>
          <w:iCs/>
        </w:rPr>
      </w:pPr>
    </w:p>
    <w:p w14:paraId="684A4A91" w14:textId="16328925" w:rsidR="00AB2A97" w:rsidRDefault="00AB2A97" w:rsidP="002E6AB5">
      <w:pPr>
        <w:rPr>
          <w:b/>
          <w:bCs/>
          <w:sz w:val="28"/>
        </w:rPr>
      </w:pPr>
    </w:p>
    <w:p w14:paraId="6BE5449A" w14:textId="25C3AAA4" w:rsidR="002E6AB5" w:rsidRDefault="002E6AB5" w:rsidP="00AB2A97">
      <w:pPr>
        <w:rPr>
          <w:b/>
          <w:bCs/>
          <w:sz w:val="28"/>
        </w:rPr>
      </w:pPr>
    </w:p>
    <w:p w14:paraId="5E761D48" w14:textId="5EC71F0E" w:rsidR="00517AB1" w:rsidRPr="00517AB1" w:rsidRDefault="00517AB1" w:rsidP="00AB2A97">
      <w:r>
        <w:t xml:space="preserve">5)  Locate the SRR plot. </w:t>
      </w:r>
      <w:r>
        <w:rPr>
          <w:u w:val="single"/>
        </w:rPr>
        <w:t>Press the F9 key repeatedly.</w:t>
      </w:r>
      <w:r>
        <w:t xml:space="preserve"> </w:t>
      </w:r>
      <w:r w:rsidRPr="00885C36">
        <w:t xml:space="preserve"> </w:t>
      </w:r>
      <w:r>
        <w:t>Look at the how the simulated data is distributed around the true values.</w:t>
      </w:r>
    </w:p>
    <w:p w14:paraId="5281B02F" w14:textId="3B08F911" w:rsidR="00517AB1" w:rsidRDefault="00353C75" w:rsidP="00517AB1">
      <w:pPr>
        <w:ind w:firstLine="720"/>
        <w:rPr>
          <w:u w:val="single"/>
        </w:rPr>
      </w:pPr>
      <w:r w:rsidRPr="00E44DD7">
        <w:rPr>
          <w:u w:val="single"/>
        </w:rPr>
        <w:t xml:space="preserve">What happens </w:t>
      </w:r>
      <w:r w:rsidR="0099229F" w:rsidRPr="00E44DD7">
        <w:rPr>
          <w:u w:val="single"/>
        </w:rPr>
        <w:t xml:space="preserve">to the simulated data in the SRR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w</w:t>
      </w:r>
      <w:r w:rsidR="0099229F" w:rsidRPr="00E44DD7">
        <w:rPr>
          <w:u w:val="single"/>
        </w:rPr>
        <w:t xml:space="preserve"> (Try values </w:t>
      </w:r>
      <w:r w:rsidR="00C30798">
        <w:rPr>
          <w:u w:val="single"/>
        </w:rPr>
        <w:t>of</w:t>
      </w:r>
      <w:r w:rsidR="00E44DD7" w:rsidRPr="00E44DD7">
        <w:rPr>
          <w:u w:val="single"/>
        </w:rPr>
        <w:t xml:space="preserve"> </w:t>
      </w:r>
      <w:proofErr w:type="gramStart"/>
      <w:r w:rsidR="0099229F" w:rsidRPr="00E44DD7">
        <w:rPr>
          <w:u w:val="single"/>
        </w:rPr>
        <w:t>0</w:t>
      </w:r>
      <w:r w:rsidR="00035860">
        <w:rPr>
          <w:u w:val="single"/>
        </w:rPr>
        <w:t>.1</w:t>
      </w:r>
      <w:r w:rsidR="00517AB1">
        <w:rPr>
          <w:u w:val="single"/>
        </w:rPr>
        <w:t>.</w:t>
      </w:r>
      <w:proofErr w:type="gramEnd"/>
      <w:r w:rsidR="00517AB1">
        <w:rPr>
          <w:u w:val="single"/>
        </w:rPr>
        <w:t xml:space="preserve"> 0.4 </w:t>
      </w:r>
      <w:r w:rsidR="00E44DD7" w:rsidRPr="00E44DD7">
        <w:rPr>
          <w:u w:val="single"/>
        </w:rPr>
        <w:t xml:space="preserve">and </w:t>
      </w:r>
      <w:r w:rsidR="00517AB1">
        <w:rPr>
          <w:u w:val="single"/>
        </w:rPr>
        <w:t>0.8</w:t>
      </w:r>
      <w:r w:rsidR="0099229F" w:rsidRPr="00E44DD7">
        <w:rPr>
          <w:u w:val="single"/>
        </w:rPr>
        <w:t>)?</w:t>
      </w:r>
    </w:p>
    <w:p w14:paraId="3011D342" w14:textId="4EBDC773" w:rsidR="00517AB1" w:rsidRPr="00517AB1" w:rsidRDefault="00517AB1" w:rsidP="00517AB1">
      <w:pPr>
        <w:rPr>
          <w:i/>
          <w:iCs/>
        </w:rPr>
      </w:pPr>
    </w:p>
    <w:p w14:paraId="02BFFD1B" w14:textId="77777777" w:rsidR="00517AB1" w:rsidRDefault="00517AB1" w:rsidP="00517AB1"/>
    <w:p w14:paraId="3FB0DC64" w14:textId="7F03BCD8" w:rsidR="00517AB1" w:rsidRDefault="00517AB1" w:rsidP="00517AB1"/>
    <w:p w14:paraId="4D70A679" w14:textId="26202D27" w:rsidR="00517AB1" w:rsidRDefault="00517AB1" w:rsidP="00517AB1">
      <w:r>
        <w:t xml:space="preserve">6)  </w:t>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w</w:t>
      </w:r>
      <w:r w:rsidR="004C558C" w:rsidRPr="004C558C">
        <w:rPr>
          <w:u w:val="single"/>
        </w:rPr>
        <w:t xml:space="preserve"> back to the default (0.4).</w:t>
      </w:r>
      <w:r w:rsidR="004C558C">
        <w:t xml:space="preserve"> </w:t>
      </w:r>
      <w:r>
        <w:t xml:space="preserve">Locate the RSR plot. </w:t>
      </w:r>
      <w:r>
        <w:rPr>
          <w:u w:val="single"/>
        </w:rPr>
        <w:t>Press the F9 key repeatedly.</w:t>
      </w:r>
      <w:r>
        <w:t xml:space="preserve"> </w:t>
      </w:r>
      <w:r w:rsidRPr="00885C36">
        <w:t xml:space="preserve"> </w:t>
      </w:r>
      <w:r>
        <w:t>Look at the how the simulated data is distributed.</w:t>
      </w:r>
    </w:p>
    <w:p w14:paraId="2EDA9088" w14:textId="191D8062" w:rsidR="00AE6423" w:rsidRPr="00E44DD7" w:rsidRDefault="00353C75" w:rsidP="00E44DD7">
      <w:pPr>
        <w:ind w:firstLine="720"/>
        <w:rPr>
          <w:u w:val="single"/>
        </w:rPr>
      </w:pPr>
      <w:r w:rsidRPr="00E44DD7">
        <w:rPr>
          <w:u w:val="single"/>
        </w:rPr>
        <w:t xml:space="preserve">What happens </w:t>
      </w:r>
      <w:r w:rsidR="0099229F" w:rsidRPr="00E44DD7">
        <w:rPr>
          <w:u w:val="single"/>
        </w:rPr>
        <w:t xml:space="preserve">to the simulated data in the RSR plot </w:t>
      </w:r>
      <w:r w:rsidRPr="00E44DD7">
        <w:rPr>
          <w:u w:val="single"/>
        </w:rPr>
        <w:t xml:space="preserve">when you change </w:t>
      </w:r>
      <w:r w:rsidRPr="00C40CC2">
        <w:rPr>
          <w:rFonts w:ascii="Symbol" w:hAnsi="Symbol"/>
          <w:b/>
          <w:u w:val="single"/>
        </w:rPr>
        <w:t></w:t>
      </w:r>
      <w:r w:rsidRPr="00C40CC2">
        <w:rPr>
          <w:rFonts w:ascii="Arial" w:hAnsi="Arial"/>
          <w:b/>
          <w:u w:val="single"/>
          <w:vertAlign w:val="subscript"/>
        </w:rPr>
        <w:t>F</w:t>
      </w:r>
      <w:r w:rsidR="0099229F" w:rsidRPr="00E44DD7">
        <w:rPr>
          <w:rFonts w:ascii="Arial" w:hAnsi="Arial" w:cs="Arial"/>
          <w:u w:val="single"/>
          <w:vertAlign w:val="subscript"/>
        </w:rPr>
        <w:t xml:space="preserve"> </w:t>
      </w:r>
      <w:r w:rsidR="0099229F" w:rsidRPr="00E44DD7">
        <w:rPr>
          <w:u w:val="single"/>
        </w:rPr>
        <w:t>(</w:t>
      </w:r>
      <w:r w:rsidR="00E44DD7" w:rsidRPr="00E44DD7">
        <w:rPr>
          <w:u w:val="single"/>
        </w:rPr>
        <w:t xml:space="preserve">Try values </w:t>
      </w:r>
      <w:r w:rsidR="00C30798">
        <w:rPr>
          <w:u w:val="single"/>
        </w:rPr>
        <w:t>of</w:t>
      </w:r>
      <w:r w:rsidR="00E44DD7" w:rsidRPr="00E44DD7">
        <w:rPr>
          <w:u w:val="single"/>
        </w:rPr>
        <w:t xml:space="preserve"> 0</w:t>
      </w:r>
      <w:r w:rsidR="00035860">
        <w:rPr>
          <w:u w:val="single"/>
        </w:rPr>
        <w:t>.1</w:t>
      </w:r>
      <w:r w:rsidR="00E44DD7" w:rsidRPr="00E44DD7">
        <w:rPr>
          <w:u w:val="single"/>
        </w:rPr>
        <w:t xml:space="preserve"> </w:t>
      </w:r>
      <w:r w:rsidR="00517AB1">
        <w:rPr>
          <w:u w:val="single"/>
        </w:rPr>
        <w:t xml:space="preserve">0.4 </w:t>
      </w:r>
      <w:r w:rsidR="00E44DD7" w:rsidRPr="00E44DD7">
        <w:rPr>
          <w:u w:val="single"/>
        </w:rPr>
        <w:t xml:space="preserve">and </w:t>
      </w:r>
      <w:r w:rsidR="00517AB1">
        <w:rPr>
          <w:u w:val="single"/>
        </w:rPr>
        <w:t>0.8</w:t>
      </w:r>
      <w:r w:rsidR="0099229F" w:rsidRPr="00E44DD7">
        <w:rPr>
          <w:u w:val="single"/>
        </w:rPr>
        <w:t>)?</w:t>
      </w:r>
    </w:p>
    <w:p w14:paraId="07448492" w14:textId="61996A0E" w:rsidR="008C54B0" w:rsidRDefault="008C54B0" w:rsidP="00AB2A97">
      <w:pPr>
        <w:rPr>
          <w:i/>
          <w:iCs/>
        </w:rPr>
      </w:pPr>
    </w:p>
    <w:p w14:paraId="55868EC6" w14:textId="77777777" w:rsidR="00886073" w:rsidRDefault="00886073" w:rsidP="00AB2A97"/>
    <w:p w14:paraId="4F0B1948" w14:textId="77777777" w:rsidR="002E6AB5" w:rsidRDefault="002E6AB5" w:rsidP="00AB2A97"/>
    <w:p w14:paraId="6D9599DE" w14:textId="680905E5" w:rsidR="00AE6423" w:rsidRDefault="00353C75" w:rsidP="00AB2A97">
      <w:pPr>
        <w:rPr>
          <w:u w:val="single"/>
        </w:rPr>
      </w:pPr>
      <w:r>
        <w:tab/>
      </w:r>
      <w:r w:rsidR="004C558C" w:rsidRPr="004C558C">
        <w:rPr>
          <w:u w:val="single"/>
        </w:rPr>
        <w:t xml:space="preserve">Set </w:t>
      </w:r>
      <w:r w:rsidR="004C558C" w:rsidRPr="00C40CC2">
        <w:rPr>
          <w:rFonts w:ascii="Symbol" w:hAnsi="Symbol"/>
          <w:b/>
          <w:u w:val="single"/>
        </w:rPr>
        <w:t></w:t>
      </w:r>
      <w:r w:rsidR="004C558C" w:rsidRPr="00C40CC2">
        <w:rPr>
          <w:rFonts w:ascii="Arial" w:hAnsi="Arial"/>
          <w:b/>
          <w:u w:val="single"/>
          <w:vertAlign w:val="subscript"/>
        </w:rPr>
        <w:t>F</w:t>
      </w:r>
      <w:r w:rsidR="004C558C" w:rsidRPr="004C558C">
        <w:rPr>
          <w:u w:val="single"/>
        </w:rPr>
        <w:t xml:space="preserve"> back to the default (0.4)</w:t>
      </w:r>
      <w:r w:rsidR="004C558C">
        <w:rPr>
          <w:u w:val="single"/>
        </w:rPr>
        <w:t xml:space="preserve"> and c</w:t>
      </w:r>
      <w:r w:rsidR="00525510" w:rsidRPr="00E44DD7">
        <w:rPr>
          <w:u w:val="single"/>
        </w:rPr>
        <w:t>hange</w:t>
      </w:r>
      <w:r w:rsidRPr="00E44DD7">
        <w:rPr>
          <w:u w:val="single"/>
        </w:rPr>
        <w:t xml:space="preserve"> </w:t>
      </w:r>
      <w:r w:rsidRPr="00C40CC2">
        <w:rPr>
          <w:b/>
          <w:u w:val="single"/>
        </w:rPr>
        <w:t>F1</w:t>
      </w:r>
      <w:r w:rsidRPr="00E44DD7">
        <w:rPr>
          <w:u w:val="single"/>
        </w:rPr>
        <w:t xml:space="preserve"> and </w:t>
      </w:r>
      <w:r w:rsidRPr="00C40CC2">
        <w:rPr>
          <w:b/>
          <w:u w:val="single"/>
        </w:rPr>
        <w:t>F2</w:t>
      </w:r>
      <w:r w:rsidR="00525510" w:rsidRPr="00E44DD7">
        <w:rPr>
          <w:u w:val="single"/>
        </w:rPr>
        <w:t xml:space="preserve"> to match the other group</w:t>
      </w:r>
      <w:r w:rsidR="00E44DD7" w:rsidRPr="00E44DD7">
        <w:rPr>
          <w:u w:val="single"/>
        </w:rPr>
        <w:t>s settings</w:t>
      </w:r>
      <w:r w:rsidR="004C558C">
        <w:rPr>
          <w:u w:val="single"/>
        </w:rPr>
        <w:t>.</w:t>
      </w:r>
      <w:r w:rsidR="00E44DD7" w:rsidRPr="00E44DD7">
        <w:rPr>
          <w:u w:val="single"/>
        </w:rPr>
        <w:t xml:space="preserve"> How does the relationship between simulated spawning escapements and simulated recruitments in the RSR plot change?</w:t>
      </w:r>
    </w:p>
    <w:p w14:paraId="1F3CC912" w14:textId="017FA086" w:rsidR="00F43C00" w:rsidRDefault="00F43C00" w:rsidP="00AB2A97"/>
    <w:p w14:paraId="183DE935" w14:textId="1A285665" w:rsidR="00720F70" w:rsidRDefault="00720F70" w:rsidP="00AB2A97"/>
    <w:p w14:paraId="18873241" w14:textId="77777777" w:rsidR="00720F70" w:rsidRDefault="00720F70" w:rsidP="00AB2A97">
      <w:bookmarkStart w:id="0" w:name="_GoBack"/>
      <w:bookmarkEnd w:id="0"/>
    </w:p>
    <w:p w14:paraId="2F0A6E32" w14:textId="77777777" w:rsidR="004C558C" w:rsidRDefault="004C558C" w:rsidP="00AB2A97"/>
    <w:p w14:paraId="6B7E7CF6" w14:textId="354E1B40" w:rsidR="00AE6423" w:rsidRDefault="00F22AB9" w:rsidP="004C558C">
      <w:r>
        <w:t xml:space="preserve">7)  </w:t>
      </w:r>
      <w:r w:rsidR="004C558C" w:rsidRPr="00495E7E">
        <w:rPr>
          <w:u w:val="single"/>
        </w:rPr>
        <w:t>Return all parameter values back to their default settings.</w:t>
      </w:r>
    </w:p>
    <w:p w14:paraId="107843FD" w14:textId="77777777" w:rsidR="00F22AB9" w:rsidRDefault="00F22AB9" w:rsidP="004C5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6"/>
        <w:gridCol w:w="912"/>
        <w:gridCol w:w="1890"/>
      </w:tblGrid>
      <w:tr w:rsidR="00C30798" w14:paraId="2CDE2F53" w14:textId="2C9DD97B" w:rsidTr="00C40CC2">
        <w:trPr>
          <w:trHeight w:val="276"/>
        </w:trPr>
        <w:tc>
          <w:tcPr>
            <w:tcW w:w="5418" w:type="dxa"/>
            <w:gridSpan w:val="3"/>
            <w:tcBorders>
              <w:top w:val="single" w:sz="8" w:space="0" w:color="auto"/>
              <w:left w:val="single" w:sz="8" w:space="0" w:color="auto"/>
              <w:bottom w:val="single" w:sz="18" w:space="0" w:color="auto"/>
              <w:right w:val="single" w:sz="8" w:space="0" w:color="auto"/>
            </w:tcBorders>
            <w:shd w:val="clear" w:color="auto" w:fill="BFBFBF"/>
          </w:tcPr>
          <w:p w14:paraId="6E8CDBEE" w14:textId="77777777" w:rsidR="00C30798" w:rsidRPr="00AE6423" w:rsidRDefault="00C30798" w:rsidP="00AE6423">
            <w:pPr>
              <w:rPr>
                <w:b/>
                <w:bCs/>
              </w:rPr>
            </w:pPr>
            <w:r w:rsidRPr="00AE6423">
              <w:rPr>
                <w:b/>
                <w:bCs/>
              </w:rPr>
              <w:t>Default parameter values</w:t>
            </w:r>
          </w:p>
        </w:tc>
      </w:tr>
      <w:tr w:rsidR="00C30798" w14:paraId="15CCFFC5" w14:textId="0F197479" w:rsidTr="00C40CC2">
        <w:trPr>
          <w:trHeight w:val="276"/>
        </w:trPr>
        <w:tc>
          <w:tcPr>
            <w:tcW w:w="2616" w:type="dxa"/>
            <w:tcBorders>
              <w:top w:val="single" w:sz="18" w:space="0" w:color="auto"/>
            </w:tcBorders>
            <w:shd w:val="clear" w:color="auto" w:fill="auto"/>
          </w:tcPr>
          <w:p w14:paraId="62CA525A" w14:textId="77777777" w:rsidR="00C30798" w:rsidRDefault="00C30798" w:rsidP="00AB2A97">
            <w:r>
              <w:t>Log productivity</w:t>
            </w:r>
          </w:p>
        </w:tc>
        <w:tc>
          <w:tcPr>
            <w:tcW w:w="912" w:type="dxa"/>
            <w:tcBorders>
              <w:top w:val="single" w:sz="18" w:space="0" w:color="auto"/>
            </w:tcBorders>
            <w:shd w:val="clear" w:color="auto" w:fill="auto"/>
          </w:tcPr>
          <w:p w14:paraId="06C62050" w14:textId="77777777" w:rsidR="00C30798" w:rsidRPr="009B7A9E" w:rsidRDefault="00C30798" w:rsidP="00AB2A97">
            <w:pPr>
              <w:rPr>
                <w:rFonts w:ascii="Arial" w:hAnsi="Arial" w:cs="Arial"/>
                <w:b/>
                <w:bCs/>
              </w:rPr>
            </w:pPr>
            <w:proofErr w:type="gramStart"/>
            <w:r w:rsidRPr="009B7A9E">
              <w:rPr>
                <w:rFonts w:ascii="Arial" w:hAnsi="Arial" w:cs="Arial"/>
                <w:b/>
                <w:bCs/>
              </w:rPr>
              <w:t>ln(</w:t>
            </w:r>
            <w:proofErr w:type="gramEnd"/>
            <w:r w:rsidRPr="009B7A9E">
              <w:rPr>
                <w:rFonts w:ascii="Symbol" w:hAnsi="Symbol" w:cs="Arial"/>
                <w:b/>
                <w:bCs/>
              </w:rPr>
              <w:t></w:t>
            </w:r>
            <w:r w:rsidRPr="009B7A9E">
              <w:rPr>
                <w:rFonts w:ascii="Arial" w:hAnsi="Arial" w:cs="Arial"/>
                <w:b/>
                <w:bCs/>
              </w:rPr>
              <w:t>)</w:t>
            </w:r>
          </w:p>
        </w:tc>
        <w:tc>
          <w:tcPr>
            <w:tcW w:w="1890" w:type="dxa"/>
            <w:tcBorders>
              <w:top w:val="single" w:sz="18" w:space="0" w:color="auto"/>
            </w:tcBorders>
            <w:shd w:val="clear" w:color="auto" w:fill="auto"/>
          </w:tcPr>
          <w:p w14:paraId="79D259D3" w14:textId="2D108515" w:rsidR="00C30798" w:rsidRDefault="00C30798" w:rsidP="003A6067">
            <w:pPr>
              <w:jc w:val="right"/>
            </w:pPr>
            <w:r>
              <w:t>1.5</w:t>
            </w:r>
          </w:p>
        </w:tc>
      </w:tr>
      <w:tr w:rsidR="00C30798" w14:paraId="7828A561" w14:textId="39839506" w:rsidTr="00C40CC2">
        <w:trPr>
          <w:trHeight w:val="276"/>
        </w:trPr>
        <w:tc>
          <w:tcPr>
            <w:tcW w:w="2616" w:type="dxa"/>
            <w:shd w:val="clear" w:color="auto" w:fill="auto"/>
          </w:tcPr>
          <w:p w14:paraId="747CF5D1" w14:textId="77777777" w:rsidR="00C30798" w:rsidRDefault="00C30798" w:rsidP="00083F00">
            <w:r>
              <w:t>Density dependence</w:t>
            </w:r>
          </w:p>
        </w:tc>
        <w:tc>
          <w:tcPr>
            <w:tcW w:w="912" w:type="dxa"/>
            <w:shd w:val="clear" w:color="auto" w:fill="auto"/>
            <w:vAlign w:val="bottom"/>
          </w:tcPr>
          <w:p w14:paraId="78EF372D"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0C24BB0D" w14:textId="77777777" w:rsidR="00C30798" w:rsidRDefault="00C30798" w:rsidP="003A6067">
            <w:pPr>
              <w:jc w:val="right"/>
            </w:pPr>
            <w:r>
              <w:t>0.001</w:t>
            </w:r>
          </w:p>
        </w:tc>
      </w:tr>
      <w:tr w:rsidR="00C30798" w14:paraId="09A02DF9" w14:textId="71BDAFE8" w:rsidTr="00C40CC2">
        <w:trPr>
          <w:trHeight w:val="276"/>
        </w:trPr>
        <w:tc>
          <w:tcPr>
            <w:tcW w:w="2616" w:type="dxa"/>
            <w:shd w:val="clear" w:color="auto" w:fill="auto"/>
          </w:tcPr>
          <w:p w14:paraId="4A5D7B44" w14:textId="77777777" w:rsidR="00C30798" w:rsidRDefault="00C30798" w:rsidP="00083F00">
            <w:r>
              <w:t>Process error</w:t>
            </w:r>
          </w:p>
        </w:tc>
        <w:tc>
          <w:tcPr>
            <w:tcW w:w="912" w:type="dxa"/>
            <w:shd w:val="clear" w:color="auto" w:fill="auto"/>
            <w:vAlign w:val="bottom"/>
          </w:tcPr>
          <w:p w14:paraId="7F4EB172" w14:textId="77777777" w:rsidR="00C30798" w:rsidRPr="009B7A9E" w:rsidRDefault="00C30798" w:rsidP="00083F00">
            <w:pPr>
              <w:rPr>
                <w:b/>
                <w:bCs/>
              </w:rPr>
            </w:pPr>
            <w:r w:rsidRPr="009B7A9E">
              <w:rPr>
                <w:rFonts w:ascii="Symbol" w:hAnsi="Symbol" w:cs="Arial"/>
                <w:b/>
                <w:bCs/>
              </w:rPr>
              <w:t></w:t>
            </w:r>
            <w:r w:rsidRPr="009B7A9E">
              <w:rPr>
                <w:rFonts w:ascii="Arial" w:hAnsi="Arial" w:cs="Arial"/>
                <w:b/>
                <w:bCs/>
                <w:vertAlign w:val="subscript"/>
              </w:rPr>
              <w:t>w</w:t>
            </w:r>
          </w:p>
        </w:tc>
        <w:tc>
          <w:tcPr>
            <w:tcW w:w="1890" w:type="dxa"/>
            <w:shd w:val="clear" w:color="auto" w:fill="auto"/>
          </w:tcPr>
          <w:p w14:paraId="08FA6924" w14:textId="77777777" w:rsidR="00C30798" w:rsidRDefault="00C30798" w:rsidP="003A6067">
            <w:pPr>
              <w:jc w:val="right"/>
            </w:pPr>
            <w:r>
              <w:t>0.4</w:t>
            </w:r>
          </w:p>
        </w:tc>
      </w:tr>
      <w:tr w:rsidR="00C30798" w14:paraId="5AFBB4E0" w14:textId="7CAD169D" w:rsidTr="00C40CC2">
        <w:trPr>
          <w:trHeight w:val="276"/>
        </w:trPr>
        <w:tc>
          <w:tcPr>
            <w:tcW w:w="2616" w:type="dxa"/>
            <w:shd w:val="clear" w:color="auto" w:fill="auto"/>
          </w:tcPr>
          <w:p w14:paraId="61105D28" w14:textId="77777777" w:rsidR="00C30798" w:rsidRDefault="00C30798" w:rsidP="00083F00">
            <w:proofErr w:type="gramStart"/>
            <w:r>
              <w:t>Auto-correlation</w:t>
            </w:r>
            <w:proofErr w:type="gramEnd"/>
          </w:p>
        </w:tc>
        <w:tc>
          <w:tcPr>
            <w:tcW w:w="912" w:type="dxa"/>
            <w:shd w:val="clear" w:color="auto" w:fill="auto"/>
            <w:vAlign w:val="bottom"/>
          </w:tcPr>
          <w:p w14:paraId="4BD2AE1C" w14:textId="77777777" w:rsidR="00C30798" w:rsidRPr="009B7A9E" w:rsidRDefault="00C30798" w:rsidP="00083F00">
            <w:pPr>
              <w:rPr>
                <w:b/>
                <w:bCs/>
              </w:rPr>
            </w:pPr>
            <w:r w:rsidRPr="009B7A9E">
              <w:rPr>
                <w:rFonts w:ascii="Symbol" w:hAnsi="Symbol" w:cs="Arial"/>
                <w:b/>
                <w:bCs/>
              </w:rPr>
              <w:t></w:t>
            </w:r>
          </w:p>
        </w:tc>
        <w:tc>
          <w:tcPr>
            <w:tcW w:w="1890" w:type="dxa"/>
            <w:shd w:val="clear" w:color="auto" w:fill="auto"/>
          </w:tcPr>
          <w:p w14:paraId="6C6E3532" w14:textId="77777777" w:rsidR="00C30798" w:rsidRDefault="00C30798" w:rsidP="003A6067">
            <w:pPr>
              <w:jc w:val="right"/>
            </w:pPr>
            <w:r>
              <w:t>0</w:t>
            </w:r>
          </w:p>
        </w:tc>
      </w:tr>
      <w:tr w:rsidR="00C30798" w14:paraId="7FF0E50E" w14:textId="7A91E697" w:rsidTr="00C40CC2">
        <w:trPr>
          <w:trHeight w:val="276"/>
        </w:trPr>
        <w:tc>
          <w:tcPr>
            <w:tcW w:w="2616" w:type="dxa"/>
            <w:shd w:val="clear" w:color="auto" w:fill="auto"/>
          </w:tcPr>
          <w:p w14:paraId="0556DD01" w14:textId="77777777" w:rsidR="00C30798" w:rsidRDefault="00C30798" w:rsidP="00AB2A97">
            <w:r>
              <w:t>Observation error</w:t>
            </w:r>
          </w:p>
        </w:tc>
        <w:tc>
          <w:tcPr>
            <w:tcW w:w="912" w:type="dxa"/>
            <w:shd w:val="clear" w:color="auto" w:fill="auto"/>
          </w:tcPr>
          <w:p w14:paraId="70692ADB"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s</w:t>
            </w:r>
          </w:p>
        </w:tc>
        <w:tc>
          <w:tcPr>
            <w:tcW w:w="1890" w:type="dxa"/>
            <w:shd w:val="clear" w:color="auto" w:fill="auto"/>
          </w:tcPr>
          <w:p w14:paraId="0D9DF5F1" w14:textId="77777777" w:rsidR="00C30798" w:rsidRDefault="00C30798" w:rsidP="003A6067">
            <w:pPr>
              <w:jc w:val="right"/>
            </w:pPr>
            <w:r>
              <w:t>0.1</w:t>
            </w:r>
          </w:p>
        </w:tc>
      </w:tr>
      <w:tr w:rsidR="00C30798" w14:paraId="78664722" w14:textId="4E6D4255" w:rsidTr="00C40CC2">
        <w:trPr>
          <w:trHeight w:val="276"/>
        </w:trPr>
        <w:tc>
          <w:tcPr>
            <w:tcW w:w="2616" w:type="dxa"/>
            <w:shd w:val="clear" w:color="auto" w:fill="auto"/>
          </w:tcPr>
          <w:p w14:paraId="5790475D" w14:textId="77777777" w:rsidR="00C30798" w:rsidRDefault="00C30798" w:rsidP="00AB2A97">
            <w:r>
              <w:t>Low fishing mortality</w:t>
            </w:r>
          </w:p>
        </w:tc>
        <w:tc>
          <w:tcPr>
            <w:tcW w:w="912" w:type="dxa"/>
            <w:shd w:val="clear" w:color="auto" w:fill="auto"/>
          </w:tcPr>
          <w:p w14:paraId="550EAF99" w14:textId="77777777" w:rsidR="00C30798" w:rsidRPr="009B7A9E" w:rsidRDefault="00C30798" w:rsidP="00AB2A97">
            <w:pPr>
              <w:rPr>
                <w:b/>
                <w:bCs/>
              </w:rPr>
            </w:pPr>
            <w:r w:rsidRPr="009B7A9E">
              <w:rPr>
                <w:b/>
                <w:bCs/>
              </w:rPr>
              <w:t>F1</w:t>
            </w:r>
          </w:p>
        </w:tc>
        <w:tc>
          <w:tcPr>
            <w:tcW w:w="1890" w:type="dxa"/>
            <w:shd w:val="clear" w:color="auto" w:fill="auto"/>
          </w:tcPr>
          <w:p w14:paraId="2F73613E" w14:textId="618CD59C" w:rsidR="00C30798" w:rsidRDefault="00C30798" w:rsidP="003A6067">
            <w:pPr>
              <w:jc w:val="right"/>
            </w:pPr>
            <w:r>
              <w:t>0.1 or 0.4</w:t>
            </w:r>
          </w:p>
        </w:tc>
      </w:tr>
      <w:tr w:rsidR="00C30798" w14:paraId="1F4FC37A" w14:textId="39BC65B7" w:rsidTr="00C40CC2">
        <w:trPr>
          <w:trHeight w:val="276"/>
        </w:trPr>
        <w:tc>
          <w:tcPr>
            <w:tcW w:w="2616" w:type="dxa"/>
            <w:shd w:val="clear" w:color="auto" w:fill="auto"/>
          </w:tcPr>
          <w:p w14:paraId="06C3EBBA" w14:textId="2719C857" w:rsidR="00C30798" w:rsidRDefault="00C30798" w:rsidP="00AB2A97">
            <w:r>
              <w:t>Escapement threshold</w:t>
            </w:r>
          </w:p>
        </w:tc>
        <w:tc>
          <w:tcPr>
            <w:tcW w:w="912" w:type="dxa"/>
            <w:shd w:val="clear" w:color="auto" w:fill="auto"/>
          </w:tcPr>
          <w:p w14:paraId="2536E22A" w14:textId="77777777" w:rsidR="00C30798" w:rsidRPr="009B7A9E" w:rsidRDefault="00C30798" w:rsidP="00AB2A97">
            <w:pPr>
              <w:rPr>
                <w:b/>
                <w:bCs/>
              </w:rPr>
            </w:pPr>
            <w:proofErr w:type="spellStart"/>
            <w:r w:rsidRPr="009B7A9E">
              <w:rPr>
                <w:b/>
                <w:bCs/>
              </w:rPr>
              <w:t>Sgoal</w:t>
            </w:r>
            <w:proofErr w:type="spellEnd"/>
          </w:p>
        </w:tc>
        <w:tc>
          <w:tcPr>
            <w:tcW w:w="1890" w:type="dxa"/>
            <w:shd w:val="clear" w:color="auto" w:fill="auto"/>
          </w:tcPr>
          <w:p w14:paraId="458F2373" w14:textId="7EE8BD02" w:rsidR="00C30798" w:rsidRDefault="00C30798" w:rsidP="003A6067">
            <w:pPr>
              <w:jc w:val="right"/>
            </w:pPr>
            <w:r>
              <w:t>500</w:t>
            </w:r>
          </w:p>
        </w:tc>
      </w:tr>
      <w:tr w:rsidR="00C30798" w14:paraId="55E74AAC" w14:textId="3B30243A" w:rsidTr="00C40CC2">
        <w:trPr>
          <w:trHeight w:val="276"/>
        </w:trPr>
        <w:tc>
          <w:tcPr>
            <w:tcW w:w="2616" w:type="dxa"/>
            <w:shd w:val="clear" w:color="auto" w:fill="auto"/>
          </w:tcPr>
          <w:p w14:paraId="520AEAD9" w14:textId="77777777" w:rsidR="00C30798" w:rsidRDefault="00C30798" w:rsidP="00AB2A97">
            <w:r>
              <w:t>High fishing mortality</w:t>
            </w:r>
          </w:p>
        </w:tc>
        <w:tc>
          <w:tcPr>
            <w:tcW w:w="912" w:type="dxa"/>
            <w:shd w:val="clear" w:color="auto" w:fill="auto"/>
          </w:tcPr>
          <w:p w14:paraId="07E06445" w14:textId="77777777" w:rsidR="00C30798" w:rsidRPr="009B7A9E" w:rsidRDefault="00C30798" w:rsidP="00AB2A97">
            <w:pPr>
              <w:rPr>
                <w:b/>
                <w:bCs/>
              </w:rPr>
            </w:pPr>
            <w:r w:rsidRPr="009B7A9E">
              <w:rPr>
                <w:b/>
                <w:bCs/>
              </w:rPr>
              <w:t>F2</w:t>
            </w:r>
          </w:p>
        </w:tc>
        <w:tc>
          <w:tcPr>
            <w:tcW w:w="1890" w:type="dxa"/>
            <w:shd w:val="clear" w:color="auto" w:fill="auto"/>
          </w:tcPr>
          <w:p w14:paraId="467371F3" w14:textId="72EBAB9E" w:rsidR="00C30798" w:rsidRDefault="00C30798" w:rsidP="003A6067">
            <w:pPr>
              <w:jc w:val="right"/>
            </w:pPr>
            <w:r>
              <w:t>0.4 or 1.6</w:t>
            </w:r>
          </w:p>
        </w:tc>
      </w:tr>
      <w:tr w:rsidR="00C30798" w14:paraId="1C884075" w14:textId="02F64CCC" w:rsidTr="00C40CC2">
        <w:trPr>
          <w:trHeight w:val="70"/>
        </w:trPr>
        <w:tc>
          <w:tcPr>
            <w:tcW w:w="2616" w:type="dxa"/>
            <w:shd w:val="clear" w:color="auto" w:fill="auto"/>
          </w:tcPr>
          <w:p w14:paraId="252888B2" w14:textId="77777777" w:rsidR="00C30798" w:rsidRDefault="00C30798" w:rsidP="00AB2A97">
            <w:r>
              <w:t>Outcome error</w:t>
            </w:r>
          </w:p>
        </w:tc>
        <w:tc>
          <w:tcPr>
            <w:tcW w:w="912" w:type="dxa"/>
            <w:shd w:val="clear" w:color="auto" w:fill="auto"/>
          </w:tcPr>
          <w:p w14:paraId="1F10D0D5" w14:textId="77777777" w:rsidR="00C30798" w:rsidRPr="009B7A9E" w:rsidRDefault="00C30798" w:rsidP="00AB2A97">
            <w:pPr>
              <w:rPr>
                <w:rFonts w:ascii="Symbol" w:hAnsi="Symbol" w:cs="Arial"/>
                <w:b/>
                <w:bCs/>
              </w:rPr>
            </w:pPr>
            <w:r w:rsidRPr="009B7A9E">
              <w:rPr>
                <w:rFonts w:ascii="Symbol" w:hAnsi="Symbol" w:cs="Arial"/>
                <w:b/>
                <w:bCs/>
              </w:rPr>
              <w:t></w:t>
            </w:r>
            <w:r w:rsidRPr="009B7A9E">
              <w:rPr>
                <w:rFonts w:ascii="Arial" w:hAnsi="Arial" w:cs="Arial"/>
                <w:b/>
                <w:bCs/>
                <w:vertAlign w:val="subscript"/>
              </w:rPr>
              <w:t>F</w:t>
            </w:r>
          </w:p>
        </w:tc>
        <w:tc>
          <w:tcPr>
            <w:tcW w:w="1890" w:type="dxa"/>
            <w:shd w:val="clear" w:color="auto" w:fill="auto"/>
          </w:tcPr>
          <w:p w14:paraId="63284FBF" w14:textId="77777777" w:rsidR="00C30798" w:rsidRDefault="00C30798" w:rsidP="003A6067">
            <w:pPr>
              <w:jc w:val="right"/>
            </w:pPr>
            <w:r>
              <w:t>0.4</w:t>
            </w:r>
          </w:p>
        </w:tc>
      </w:tr>
    </w:tbl>
    <w:p w14:paraId="321D9BD3" w14:textId="77777777" w:rsidR="00AB2A97" w:rsidRDefault="00AB2A97" w:rsidP="00AB2A97"/>
    <w:p w14:paraId="34EFC6E5" w14:textId="77777777" w:rsidR="00AB2A97" w:rsidRDefault="00AB2A97" w:rsidP="006D461D">
      <w:pPr>
        <w:rPr>
          <w:b/>
          <w:bCs/>
          <w:sz w:val="28"/>
        </w:rPr>
      </w:pPr>
    </w:p>
    <w:p w14:paraId="6DADFF7A" w14:textId="77777777" w:rsidR="00714F50" w:rsidRDefault="00B917FC">
      <w:pPr>
        <w:jc w:val="center"/>
        <w:rPr>
          <w:b/>
          <w:bCs/>
          <w:sz w:val="28"/>
        </w:rPr>
      </w:pPr>
      <w:r>
        <w:rPr>
          <w:b/>
          <w:bCs/>
          <w:sz w:val="28"/>
        </w:rPr>
        <w:t>I</w:t>
      </w:r>
      <w:r w:rsidR="00537487">
        <w:rPr>
          <w:b/>
          <w:bCs/>
          <w:sz w:val="28"/>
        </w:rPr>
        <w:t>I</w:t>
      </w:r>
      <w:r>
        <w:rPr>
          <w:b/>
          <w:bCs/>
          <w:sz w:val="28"/>
        </w:rPr>
        <w:t>.  Point Estimates</w:t>
      </w:r>
    </w:p>
    <w:p w14:paraId="472EE5AE" w14:textId="77777777" w:rsidR="00C2418E" w:rsidRDefault="00C2418E" w:rsidP="006D461D">
      <w:pPr>
        <w:jc w:val="center"/>
      </w:pPr>
    </w:p>
    <w:p w14:paraId="6D2E0F83" w14:textId="7B16E75A" w:rsidR="00B917FC" w:rsidRDefault="00B917FC" w:rsidP="006304A0">
      <w:r>
        <w:t xml:space="preserve">1)  </w:t>
      </w:r>
      <w:r>
        <w:rPr>
          <w:u w:val="single"/>
        </w:rPr>
        <w:t>Go to sheet "</w:t>
      </w:r>
      <w:r w:rsidR="00692154">
        <w:rPr>
          <w:u w:val="single"/>
        </w:rPr>
        <w:t xml:space="preserve">Ricker </w:t>
      </w:r>
      <w:r w:rsidR="00AC2CF3">
        <w:rPr>
          <w:u w:val="single"/>
        </w:rPr>
        <w:t>Sim</w:t>
      </w:r>
      <w:r>
        <w:rPr>
          <w:u w:val="single"/>
        </w:rPr>
        <w:t>"</w:t>
      </w:r>
      <w:r>
        <w:t xml:space="preserve">. The S and R data are </w:t>
      </w:r>
      <w:r w:rsidR="0070650D">
        <w:t xml:space="preserve">linked to the “Simulator” sheet.  </w:t>
      </w:r>
      <w:r w:rsidR="0070650D" w:rsidRPr="002E6AB5">
        <w:rPr>
          <w:u w:val="single"/>
        </w:rPr>
        <w:t>Break the links and fix the S and R values by</w:t>
      </w:r>
      <w:r w:rsidRPr="002E6AB5">
        <w:rPr>
          <w:u w:val="single"/>
        </w:rPr>
        <w:t xml:space="preserve"> </w:t>
      </w:r>
      <w:r w:rsidRPr="0070650D">
        <w:rPr>
          <w:u w:val="single"/>
        </w:rPr>
        <w:t>c</w:t>
      </w:r>
      <w:r>
        <w:rPr>
          <w:u w:val="single"/>
        </w:rPr>
        <w:t>opying (green) cells B9-C28, then "Paste Special, Values” to the same location</w:t>
      </w:r>
      <w:r>
        <w:t>.  The scatter plot</w:t>
      </w:r>
      <w:r w:rsidR="006702E1">
        <w:t>s</w:t>
      </w:r>
      <w:r>
        <w:t xml:space="preserve"> of R vs S should now remain static when you press F9.</w:t>
      </w:r>
    </w:p>
    <w:p w14:paraId="1B16037C" w14:textId="77777777" w:rsidR="00B917FC" w:rsidRDefault="00B917FC"/>
    <w:p w14:paraId="36907F4B" w14:textId="77777777" w:rsidR="00B917FC" w:rsidRDefault="00B917FC">
      <w:r>
        <w:lastRenderedPageBreak/>
        <w:t xml:space="preserve">3)  </w:t>
      </w:r>
      <w:r>
        <w:rPr>
          <w:u w:val="single"/>
        </w:rPr>
        <w:t>Calculate ln(R/S) in cell D9 and copy down through D28</w:t>
      </w:r>
      <w:r>
        <w:t xml:space="preserve">.   The scatter plot </w:t>
      </w:r>
      <w:r w:rsidR="006702E1">
        <w:t xml:space="preserve">centered near K33 </w:t>
      </w:r>
      <w:r>
        <w:t xml:space="preserve">now displays ln(R/S) vs S.  Notice that (the log of) productivity (R/S) declines with increasing S.  It may dip below 0 at large S, signifying escapements that did not replace themselves.  These are the same </w:t>
      </w:r>
      <w:r w:rsidR="006702E1">
        <w:t xml:space="preserve">points </w:t>
      </w:r>
      <w:r>
        <w:t>as the ones below the R=S replacement line in the R vs S scatter plot</w:t>
      </w:r>
      <w:r w:rsidR="006702E1">
        <w:t>s</w:t>
      </w:r>
      <w:r>
        <w:t>.</w:t>
      </w:r>
    </w:p>
    <w:p w14:paraId="60703284" w14:textId="77777777" w:rsidR="00B917FC" w:rsidRDefault="00B917FC"/>
    <w:p w14:paraId="4B4EDCBA" w14:textId="21656CED" w:rsidR="00B917FC" w:rsidRDefault="00B917FC">
      <w:r>
        <w:t>4)  Conduct the simple linear regression of ln(R/S) on S</w:t>
      </w:r>
      <w:r w:rsidR="009D5CD4">
        <w:t xml:space="preserve"> and use the intercept</w:t>
      </w:r>
      <w:r w:rsidR="0070650D">
        <w:t xml:space="preserve"> as</w:t>
      </w:r>
      <w:r w:rsidR="009D5CD4">
        <w:t xml:space="preserve"> an estimate of </w:t>
      </w:r>
      <w:proofErr w:type="spellStart"/>
      <w:r w:rsidR="009D5CD4">
        <w:t>lnalpha</w:t>
      </w:r>
      <w:proofErr w:type="spellEnd"/>
      <w:r w:rsidR="009D5CD4">
        <w:t xml:space="preserve">, the negative of the slope is an estimate of beta.  </w:t>
      </w:r>
      <w:r w:rsidR="00533B3B">
        <w:rPr>
          <w:u w:val="single"/>
        </w:rPr>
        <w:t xml:space="preserve">Go </w:t>
      </w:r>
      <w:r w:rsidR="009D5CD4">
        <w:rPr>
          <w:u w:val="single"/>
        </w:rPr>
        <w:t>to cell K3 and type “</w:t>
      </w:r>
      <w:r w:rsidR="009D5CD4">
        <w:rPr>
          <w:color w:val="0000FF"/>
          <w:u w:val="single"/>
        </w:rPr>
        <w:t>=INTERCEPT(d</w:t>
      </w:r>
      <w:proofErr w:type="gramStart"/>
      <w:r w:rsidR="009D5CD4">
        <w:rPr>
          <w:color w:val="0000FF"/>
          <w:u w:val="single"/>
        </w:rPr>
        <w:t>9:d</w:t>
      </w:r>
      <w:proofErr w:type="gramEnd"/>
      <w:r w:rsidR="009D5CD4">
        <w:rPr>
          <w:color w:val="0000FF"/>
          <w:u w:val="single"/>
        </w:rPr>
        <w:t>58,b9:b58</w:t>
      </w:r>
      <w:r w:rsidR="009D5CD4">
        <w:rPr>
          <w:color w:val="0000FF"/>
        </w:rPr>
        <w:t>)</w:t>
      </w:r>
      <w:r w:rsidR="009D5CD4">
        <w:t xml:space="preserve">” </w:t>
      </w:r>
      <w:r w:rsidR="009D5CD4" w:rsidRPr="009D5CD4">
        <w:rPr>
          <w:u w:val="single"/>
        </w:rPr>
        <w:t>and</w:t>
      </w:r>
      <w:r w:rsidR="009D5CD4">
        <w:t xml:space="preserve"> </w:t>
      </w:r>
      <w:r w:rsidR="00533B3B">
        <w:rPr>
          <w:u w:val="single"/>
        </w:rPr>
        <w:t xml:space="preserve">to cell </w:t>
      </w:r>
      <w:r w:rsidR="009D5CD4">
        <w:rPr>
          <w:u w:val="single"/>
        </w:rPr>
        <w:t>K</w:t>
      </w:r>
      <w:r w:rsidR="00533B3B">
        <w:rPr>
          <w:u w:val="single"/>
        </w:rPr>
        <w:t>4 and type “</w:t>
      </w:r>
      <w:r w:rsidR="00533B3B">
        <w:rPr>
          <w:color w:val="0000FF"/>
          <w:u w:val="single"/>
        </w:rPr>
        <w:t>=</w:t>
      </w:r>
      <w:r w:rsidR="009D5CD4" w:rsidRPr="006702E1">
        <w:rPr>
          <w:color w:val="FF0000"/>
          <w:u w:val="single"/>
        </w:rPr>
        <w:t>-</w:t>
      </w:r>
      <w:r w:rsidR="00533B3B">
        <w:rPr>
          <w:color w:val="0000FF"/>
          <w:u w:val="single"/>
        </w:rPr>
        <w:t>SLOPE(d9:d58,b9:b58</w:t>
      </w:r>
      <w:r w:rsidR="00533B3B">
        <w:rPr>
          <w:color w:val="0000FF"/>
        </w:rPr>
        <w:t>)</w:t>
      </w:r>
      <w:r w:rsidR="009D5CD4">
        <w:t>”</w:t>
      </w:r>
      <w:r w:rsidR="00533B3B">
        <w:t xml:space="preserve"> </w:t>
      </w:r>
      <w:r w:rsidR="009D5CD4">
        <w:t>(</w:t>
      </w:r>
      <w:r w:rsidR="009D5CD4" w:rsidRPr="009D5CD4">
        <w:rPr>
          <w:color w:val="FF0000"/>
        </w:rPr>
        <w:t>don’t miss the minus sign</w:t>
      </w:r>
      <w:r w:rsidR="009D5CD4">
        <w:t xml:space="preserve">).  The estimate of sigma is </w:t>
      </w:r>
      <w:r w:rsidR="006702E1">
        <w:t>already completed</w:t>
      </w:r>
      <w:r w:rsidR="009D5CD4">
        <w:t xml:space="preserve"> in cell K5.  </w:t>
      </w:r>
      <w:r>
        <w:t>The estimated Ricker curve will now appear in the</w:t>
      </w:r>
      <w:r w:rsidR="006702E1">
        <w:t xml:space="preserve"> top</w:t>
      </w:r>
      <w:r>
        <w:t xml:space="preserve"> R vs S scatter plot.</w:t>
      </w:r>
    </w:p>
    <w:p w14:paraId="2B769F31" w14:textId="77777777" w:rsidR="00B917FC" w:rsidRDefault="00B917FC"/>
    <w:p w14:paraId="00C5E98E" w14:textId="77777777" w:rsidR="00B917FC" w:rsidRDefault="005C763F">
      <w:r>
        <w:t>5</w:t>
      </w:r>
      <w:r w:rsidR="00B917FC">
        <w:t xml:space="preserve">)  </w:t>
      </w:r>
      <w:r w:rsidR="00B917FC">
        <w:rPr>
          <w:u w:val="single"/>
        </w:rPr>
        <w:t>In cells K</w:t>
      </w:r>
      <w:r w:rsidR="006702E1">
        <w:rPr>
          <w:u w:val="single"/>
        </w:rPr>
        <w:t>7</w:t>
      </w:r>
      <w:r w:rsidR="00B917FC">
        <w:rPr>
          <w:u w:val="single"/>
        </w:rPr>
        <w:t>-K1</w:t>
      </w:r>
      <w:r w:rsidR="00AC2799">
        <w:rPr>
          <w:u w:val="single"/>
        </w:rPr>
        <w:t>1</w:t>
      </w:r>
      <w:r w:rsidR="00B917FC">
        <w:rPr>
          <w:u w:val="single"/>
        </w:rPr>
        <w:t xml:space="preserve">, calculate estimates of </w:t>
      </w:r>
      <w:proofErr w:type="spellStart"/>
      <w:r w:rsidR="00B917FC">
        <w:rPr>
          <w:u w:val="single"/>
        </w:rPr>
        <w:t>Smax</w:t>
      </w:r>
      <w:proofErr w:type="spellEnd"/>
      <w:r w:rsidR="00B917FC">
        <w:rPr>
          <w:u w:val="single"/>
        </w:rPr>
        <w:t xml:space="preserve">, Seq, </w:t>
      </w:r>
      <w:proofErr w:type="spellStart"/>
      <w:r w:rsidR="00B917FC">
        <w:rPr>
          <w:u w:val="single"/>
        </w:rPr>
        <w:t>Smsy</w:t>
      </w:r>
      <w:proofErr w:type="spellEnd"/>
      <w:r w:rsidR="00B917FC">
        <w:rPr>
          <w:u w:val="single"/>
        </w:rPr>
        <w:t xml:space="preserve">, </w:t>
      </w:r>
      <w:proofErr w:type="spellStart"/>
      <w:r w:rsidR="00B917FC">
        <w:rPr>
          <w:u w:val="single"/>
        </w:rPr>
        <w:t>Umsy</w:t>
      </w:r>
      <w:proofErr w:type="spellEnd"/>
      <w:r w:rsidR="00AC2799">
        <w:rPr>
          <w:u w:val="single"/>
        </w:rPr>
        <w:t>, and MSY</w:t>
      </w:r>
      <w:r w:rsidR="00B917FC">
        <w:rPr>
          <w:u w:val="single"/>
        </w:rPr>
        <w:t xml:space="preserve"> as functions of the 3 basic parameters</w:t>
      </w:r>
      <w:r w:rsidR="00B917FC">
        <w:t xml:space="preserve">.  See Equations sheet.  </w:t>
      </w:r>
      <w:r w:rsidR="00B917FC" w:rsidRPr="00267F8B">
        <w:rPr>
          <w:color w:val="FF0000"/>
        </w:rPr>
        <w:t xml:space="preserve">Note that Seq, </w:t>
      </w:r>
      <w:proofErr w:type="spellStart"/>
      <w:r w:rsidR="00B917FC" w:rsidRPr="00267F8B">
        <w:rPr>
          <w:color w:val="FF0000"/>
        </w:rPr>
        <w:t>Smsy</w:t>
      </w:r>
      <w:proofErr w:type="spellEnd"/>
      <w:r w:rsidR="00B917FC" w:rsidRPr="00267F8B">
        <w:rPr>
          <w:color w:val="FF0000"/>
        </w:rPr>
        <w:t xml:space="preserve">, and </w:t>
      </w:r>
      <w:proofErr w:type="spellStart"/>
      <w:r w:rsidR="00B917FC" w:rsidRPr="00267F8B">
        <w:rPr>
          <w:color w:val="FF0000"/>
        </w:rPr>
        <w:t>Umsy</w:t>
      </w:r>
      <w:proofErr w:type="spellEnd"/>
      <w:r w:rsidR="00B917FC" w:rsidRPr="00267F8B">
        <w:rPr>
          <w:color w:val="FF0000"/>
        </w:rPr>
        <w:t xml:space="preserve"> are all functions of the corrected </w:t>
      </w:r>
      <w:proofErr w:type="spellStart"/>
      <w:proofErr w:type="gramStart"/>
      <w:r w:rsidR="00B917FC" w:rsidRPr="00267F8B">
        <w:rPr>
          <w:color w:val="FF0000"/>
        </w:rPr>
        <w:t>lnalpha</w:t>
      </w:r>
      <w:r w:rsidR="009D5CD4" w:rsidRPr="00267F8B">
        <w:rPr>
          <w:color w:val="FF0000"/>
        </w:rPr>
        <w:t>.p</w:t>
      </w:r>
      <w:proofErr w:type="spellEnd"/>
      <w:proofErr w:type="gramEnd"/>
      <w:r w:rsidR="00B917FC" w:rsidRPr="00267F8B">
        <w:rPr>
          <w:color w:val="FF0000"/>
        </w:rPr>
        <w:t xml:space="preserve">, not the raw </w:t>
      </w:r>
      <w:proofErr w:type="spellStart"/>
      <w:r w:rsidR="00B917FC" w:rsidRPr="00267F8B">
        <w:rPr>
          <w:color w:val="FF0000"/>
        </w:rPr>
        <w:t>lnalpha</w:t>
      </w:r>
      <w:proofErr w:type="spellEnd"/>
      <w:r w:rsidR="00B917FC" w:rsidRPr="00267F8B">
        <w:t xml:space="preserve">.  </w:t>
      </w:r>
    </w:p>
    <w:p w14:paraId="439D9C64" w14:textId="77777777" w:rsidR="00B917FC" w:rsidRDefault="00B917FC"/>
    <w:p w14:paraId="10857DD3" w14:textId="1D243101" w:rsidR="00B917FC" w:rsidRDefault="005C763F">
      <w:pPr>
        <w:rPr>
          <w:u w:val="single"/>
        </w:rPr>
      </w:pPr>
      <w:r>
        <w:t>6</w:t>
      </w:r>
      <w:r w:rsidR="00B917FC">
        <w:t xml:space="preserve">)  Calculate fitted </w:t>
      </w:r>
      <w:proofErr w:type="spellStart"/>
      <w:r w:rsidR="00B917FC">
        <w:t>ln^R</w:t>
      </w:r>
      <w:proofErr w:type="spellEnd"/>
      <w:r w:rsidR="00B917FC">
        <w:t xml:space="preserve">/S = ln(alpha)^ - beta^ S in column E.  </w:t>
      </w:r>
      <w:r w:rsidR="00B917FC">
        <w:rPr>
          <w:u w:val="single"/>
        </w:rPr>
        <w:t xml:space="preserve">That is, in cell E9, type in </w:t>
      </w:r>
    </w:p>
    <w:p w14:paraId="6C38D041" w14:textId="77777777" w:rsidR="00B917FC" w:rsidRDefault="00B917FC">
      <w:r>
        <w:t>“</w:t>
      </w:r>
      <w:r>
        <w:rPr>
          <w:color w:val="0000FF"/>
          <w:u w:val="single"/>
        </w:rPr>
        <w:t>=$K$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These fitted values define the estimated regression line</w:t>
      </w:r>
      <w:r w:rsidR="00533B3B">
        <w:t>.</w:t>
      </w:r>
    </w:p>
    <w:p w14:paraId="5A9A4E30" w14:textId="77777777" w:rsidR="00B917FC" w:rsidRDefault="00B917FC"/>
    <w:p w14:paraId="6CB67BF3" w14:textId="77777777" w:rsidR="00B917FC" w:rsidRDefault="005C763F">
      <w:pPr>
        <w:rPr>
          <w:u w:val="single"/>
        </w:rPr>
      </w:pPr>
      <w:r>
        <w:t>7</w:t>
      </w:r>
      <w:r w:rsidR="00B917FC">
        <w:t xml:space="preserve">)  Calculate log residuals = ln(R/S) - </w:t>
      </w:r>
      <w:proofErr w:type="spellStart"/>
      <w:r w:rsidR="00B917FC">
        <w:t>ln^R</w:t>
      </w:r>
      <w:proofErr w:type="spellEnd"/>
      <w:r w:rsidR="00B917FC">
        <w:t xml:space="preserve">/S in column F.  </w:t>
      </w:r>
      <w:r w:rsidR="00B917FC">
        <w:rPr>
          <w:u w:val="single"/>
        </w:rPr>
        <w:t xml:space="preserve">That is, in cell F9, type in </w:t>
      </w:r>
    </w:p>
    <w:p w14:paraId="77BD5E68" w14:textId="2C03280A" w:rsidR="00165ED0" w:rsidRDefault="00B917FC">
      <w:r>
        <w:t>“</w:t>
      </w:r>
      <w:r>
        <w:rPr>
          <w:color w:val="0000FF"/>
          <w:u w:val="single"/>
        </w:rPr>
        <w:t>=D9-E9</w:t>
      </w:r>
      <w:r>
        <w:rPr>
          <w:u w:val="single"/>
        </w:rPr>
        <w:t>”</w:t>
      </w:r>
      <w:r>
        <w:t xml:space="preserve"> and copy down.  These are plotted versus year </w:t>
      </w:r>
      <w:r w:rsidR="006A34BE">
        <w:t>at the bottom of the home screen</w:t>
      </w:r>
      <w:r w:rsidR="00391856">
        <w:t xml:space="preserve"> (home screen = the part of the spreadsheet visible with cell A1 at the upper left corner).  </w:t>
      </w:r>
      <w:r>
        <w:t xml:space="preserve">Do you see signs of </w:t>
      </w:r>
      <w:r w:rsidR="002608D2">
        <w:t>serially correlated productivity in this stock</w:t>
      </w:r>
      <w:r>
        <w:t xml:space="preserve">?   The Durbin-Watson test </w:t>
      </w:r>
      <w:r w:rsidR="002338EA">
        <w:t xml:space="preserve">statistic (DW) </w:t>
      </w:r>
      <w:r>
        <w:t xml:space="preserve">for </w:t>
      </w:r>
      <w:proofErr w:type="gramStart"/>
      <w:r>
        <w:t>AR(</w:t>
      </w:r>
      <w:proofErr w:type="gramEnd"/>
      <w:r>
        <w:t xml:space="preserve">1) </w:t>
      </w:r>
      <w:r w:rsidR="002608D2">
        <w:t xml:space="preserve">serial </w:t>
      </w:r>
      <w:r>
        <w:t xml:space="preserve">correlation is calculated in cell </w:t>
      </w:r>
      <w:r w:rsidR="006A34BE">
        <w:t>AA4</w:t>
      </w:r>
      <w:r w:rsidR="00533B3B">
        <w:t>1</w:t>
      </w:r>
      <w:r>
        <w:t xml:space="preserve">.  </w:t>
      </w:r>
    </w:p>
    <w:p w14:paraId="4C81684F" w14:textId="36ABCBFC" w:rsidR="00165ED0" w:rsidRDefault="00B917FC">
      <w:r>
        <w:t>For n=20 years of data</w:t>
      </w:r>
      <w:r w:rsidR="00165ED0">
        <w:t>:</w:t>
      </w:r>
    </w:p>
    <w:p w14:paraId="25F4AD5F" w14:textId="5BBEC0D2" w:rsidR="00165ED0" w:rsidRDefault="00165ED0" w:rsidP="00165ED0">
      <w:pPr>
        <w:ind w:firstLine="720"/>
      </w:pPr>
      <w:r>
        <w:t>I</w:t>
      </w:r>
      <w:r w:rsidR="00B917FC">
        <w:t xml:space="preserve">f DW </w:t>
      </w:r>
      <w:r w:rsidR="002338EA">
        <w:t>&lt;</w:t>
      </w:r>
      <w:r w:rsidR="00B917FC">
        <w:t xml:space="preserve">1.20 conclude that positive </w:t>
      </w:r>
      <w:proofErr w:type="gramStart"/>
      <w:r w:rsidR="00B917FC">
        <w:t>AR(</w:t>
      </w:r>
      <w:proofErr w:type="gramEnd"/>
      <w:r w:rsidR="00B917FC">
        <w:t xml:space="preserve">1) </w:t>
      </w:r>
      <w:r w:rsidR="002608D2">
        <w:t xml:space="preserve">serial </w:t>
      </w:r>
      <w:r w:rsidR="00B917FC">
        <w:t xml:space="preserve">correlation exists.  </w:t>
      </w:r>
    </w:p>
    <w:p w14:paraId="4FC4449E" w14:textId="5C915DC0" w:rsidR="00165ED0" w:rsidRDefault="00B917FC" w:rsidP="00BE4E2C">
      <w:pPr>
        <w:ind w:firstLine="720"/>
      </w:pPr>
      <w:r>
        <w:t xml:space="preserve">If DW&gt;1.41 conclude that </w:t>
      </w:r>
      <w:r w:rsidR="002338EA">
        <w:t xml:space="preserve">there is no </w:t>
      </w:r>
      <w:proofErr w:type="gramStart"/>
      <w:r w:rsidR="002338EA">
        <w:t>AR(</w:t>
      </w:r>
      <w:proofErr w:type="gramEnd"/>
      <w:r w:rsidR="002338EA">
        <w:t>1) serial correlation.</w:t>
      </w:r>
      <w:r>
        <w:t xml:space="preserve">  </w:t>
      </w:r>
    </w:p>
    <w:p w14:paraId="2E4E31C8" w14:textId="523CB60A" w:rsidR="002338EA" w:rsidRDefault="00165ED0" w:rsidP="00165ED0">
      <w:pPr>
        <w:ind w:firstLine="720"/>
      </w:pPr>
      <w:r>
        <w:t xml:space="preserve">If </w:t>
      </w:r>
      <w:r w:rsidR="00B917FC">
        <w:t xml:space="preserve">1.20 </w:t>
      </w:r>
      <w:r>
        <w:t>&lt;DW&lt;</w:t>
      </w:r>
      <w:r w:rsidR="00B917FC">
        <w:t xml:space="preserve"> 1.41, the test is inconclusive.   </w:t>
      </w:r>
    </w:p>
    <w:p w14:paraId="2FBE046D" w14:textId="5D3E2B18" w:rsidR="00B917FC" w:rsidRDefault="002338EA">
      <w:r>
        <w:t>Note that t</w:t>
      </w:r>
      <w:r w:rsidR="00B917FC">
        <w:t xml:space="preserve">he critical values differ for different n (see any stat book, or hidden sheet DW).  </w:t>
      </w:r>
      <w:r w:rsidR="002608D2">
        <w:rPr>
          <w:u w:val="single"/>
        </w:rPr>
        <w:t>Does</w:t>
      </w:r>
      <w:r w:rsidR="00B917FC">
        <w:rPr>
          <w:u w:val="single"/>
        </w:rPr>
        <w:t xml:space="preserve"> your </w:t>
      </w:r>
      <w:r w:rsidR="002608D2">
        <w:rPr>
          <w:u w:val="single"/>
        </w:rPr>
        <w:t>stock have serially correlated productivity</w:t>
      </w:r>
      <w:r w:rsidR="00B917FC">
        <w:t>?</w:t>
      </w:r>
    </w:p>
    <w:p w14:paraId="27BC99D9" w14:textId="77777777" w:rsidR="00B917FC" w:rsidRDefault="00B917FC"/>
    <w:p w14:paraId="0966E1EB" w14:textId="77777777" w:rsidR="00B917FC" w:rsidRDefault="005C763F">
      <w:pPr>
        <w:rPr>
          <w:u w:val="single"/>
        </w:rPr>
      </w:pPr>
      <w:r>
        <w:t>8</w:t>
      </w:r>
      <w:r w:rsidR="00B917FC">
        <w:t xml:space="preserve">)  Calculate fitted R^ = S </w:t>
      </w:r>
      <w:proofErr w:type="gramStart"/>
      <w:r w:rsidR="00B917FC">
        <w:t>exp(</w:t>
      </w:r>
      <w:proofErr w:type="spellStart"/>
      <w:proofErr w:type="gramEnd"/>
      <w:r w:rsidR="00B917FC">
        <w:t>lnalpha</w:t>
      </w:r>
      <w:proofErr w:type="spellEnd"/>
      <w:r w:rsidR="00B917FC">
        <w:t xml:space="preserve"> – beta S) in column G.  </w:t>
      </w:r>
      <w:r w:rsidR="00B917FC">
        <w:rPr>
          <w:u w:val="single"/>
        </w:rPr>
        <w:t xml:space="preserve">That is, in cell g9, type in </w:t>
      </w:r>
    </w:p>
    <w:p w14:paraId="4AF59DCE" w14:textId="77777777" w:rsidR="00B917FC" w:rsidRDefault="00B917FC">
      <w:r>
        <w:t>“</w:t>
      </w:r>
      <w:r>
        <w:rPr>
          <w:color w:val="0000FF"/>
          <w:u w:val="single"/>
        </w:rPr>
        <w:t>=B9*exp($K$</w:t>
      </w:r>
      <w:r w:rsidR="006A34BE">
        <w:rPr>
          <w:color w:val="0000FF"/>
          <w:u w:val="single"/>
        </w:rPr>
        <w:t>3</w:t>
      </w:r>
      <w:r>
        <w:rPr>
          <w:color w:val="0000FF"/>
          <w:u w:val="single"/>
        </w:rPr>
        <w:t>-$K$</w:t>
      </w:r>
      <w:r w:rsidR="006A34BE">
        <w:rPr>
          <w:color w:val="0000FF"/>
          <w:u w:val="single"/>
        </w:rPr>
        <w:t>4</w:t>
      </w:r>
      <w:r>
        <w:rPr>
          <w:color w:val="0000FF"/>
          <w:u w:val="single"/>
        </w:rPr>
        <w:t>*B9)</w:t>
      </w:r>
      <w:r>
        <w:rPr>
          <w:u w:val="single"/>
        </w:rPr>
        <w:t>”</w:t>
      </w:r>
      <w:r>
        <w:t xml:space="preserve"> and copy down. </w:t>
      </w:r>
    </w:p>
    <w:p w14:paraId="4BB3D2D5" w14:textId="77777777" w:rsidR="00B917FC" w:rsidRDefault="00B917FC"/>
    <w:p w14:paraId="4CAC1DE7" w14:textId="77777777" w:rsidR="00B917FC" w:rsidRDefault="005C763F">
      <w:r>
        <w:t>9</w:t>
      </w:r>
      <w:r w:rsidR="00B917FC">
        <w:t xml:space="preserve">)  You now have point estimates of the Ricker </w:t>
      </w:r>
      <w:proofErr w:type="spellStart"/>
      <w:r w:rsidR="00B917FC">
        <w:t>spawner</w:t>
      </w:r>
      <w:proofErr w:type="spellEnd"/>
      <w:r w:rsidR="00B917FC">
        <w:t xml:space="preserve">-recruit parameters, and the associated curve.  </w:t>
      </w:r>
      <w:r w:rsidR="00B917FC">
        <w:rPr>
          <w:u w:val="single"/>
        </w:rPr>
        <w:t>Write down estimates for the following</w:t>
      </w:r>
      <w:r w:rsidR="00B917FC">
        <w:t xml:space="preserve">:  </w:t>
      </w:r>
      <w:r w:rsidR="00B917FC">
        <w:tab/>
      </w:r>
    </w:p>
    <w:p w14:paraId="02040FAC" w14:textId="77777777" w:rsidR="00B917FC" w:rsidRDefault="00B917FC"/>
    <w:p w14:paraId="70D9EA69" w14:textId="77777777" w:rsidR="00B917FC" w:rsidRDefault="00B917FC">
      <w:pPr>
        <w:ind w:left="720"/>
      </w:pPr>
      <w:proofErr w:type="gramStart"/>
      <w:r>
        <w:t>ln(</w:t>
      </w:r>
      <w:proofErr w:type="gramEnd"/>
      <w:r>
        <w:rPr>
          <w:rFonts w:ascii="Symbol" w:hAnsi="Symbol"/>
        </w:rPr>
        <w:t></w:t>
      </w:r>
      <w: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sidR="00553D43">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MSY</w:t>
      </w:r>
      <w:r w:rsidR="00553D43">
        <w:t>^</w:t>
      </w:r>
      <w:r>
        <w:rPr>
          <w:vertAlign w:val="subscript"/>
        </w:rPr>
        <w:t xml:space="preserve"> </w:t>
      </w:r>
      <w:r>
        <w:t>________</w:t>
      </w:r>
      <w:r w:rsidR="00B01F57">
        <w:tab/>
      </w:r>
      <w:r w:rsidR="00553D43">
        <w:t>U</w:t>
      </w:r>
      <w:r w:rsidR="00B01F57">
        <w:rPr>
          <w:vertAlign w:val="subscript"/>
        </w:rPr>
        <w:t>MSY</w:t>
      </w:r>
      <w:r w:rsidR="00553D43">
        <w:t>^</w:t>
      </w:r>
      <w:r w:rsidR="00B01F57">
        <w:rPr>
          <w:vertAlign w:val="subscript"/>
        </w:rPr>
        <w:t xml:space="preserve"> </w:t>
      </w:r>
      <w:r w:rsidR="00B01F57">
        <w:t>________</w:t>
      </w:r>
    </w:p>
    <w:p w14:paraId="7302AF70" w14:textId="77777777" w:rsidR="00553D43" w:rsidRDefault="00553D43" w:rsidP="00553D43"/>
    <w:p w14:paraId="49113ED1" w14:textId="77777777" w:rsidR="00553D43" w:rsidRDefault="00553D43" w:rsidP="00553D43">
      <w:pPr>
        <w:rPr>
          <w:u w:val="single"/>
        </w:rPr>
      </w:pPr>
      <w:r>
        <w:t xml:space="preserve">Compare your estimates to the parameter values used to simulate the data. </w:t>
      </w:r>
      <w:r w:rsidRPr="006D461D">
        <w:rPr>
          <w:u w:val="single"/>
        </w:rPr>
        <w:t>Write the simulation parameters below:</w:t>
      </w:r>
    </w:p>
    <w:p w14:paraId="35A3BDC1" w14:textId="77777777" w:rsidR="00553D43" w:rsidRDefault="00553D43" w:rsidP="00553D43">
      <w:pPr>
        <w:rPr>
          <w:u w:val="single"/>
        </w:rPr>
      </w:pPr>
    </w:p>
    <w:p w14:paraId="65B3692E" w14:textId="77777777" w:rsidR="00553D43" w:rsidRDefault="00553D43" w:rsidP="00553D43">
      <w:pPr>
        <w:ind w:left="720"/>
      </w:pPr>
      <w:proofErr w:type="gramStart"/>
      <w:r>
        <w:t>ln(</w:t>
      </w:r>
      <w:proofErr w:type="gramEnd"/>
      <w:r>
        <w:rPr>
          <w:rFonts w:ascii="Symbol" w:hAnsi="Symbol"/>
        </w:rPr>
        <w:t></w:t>
      </w:r>
      <w: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ab/>
      </w:r>
      <w:r>
        <w:rPr>
          <w:rFonts w:ascii="Symbol" w:hAnsi="Symbol"/>
        </w:rPr>
        <w:tab/>
      </w:r>
      <w:r>
        <w:t>S</w:t>
      </w:r>
      <w:r>
        <w:rPr>
          <w:vertAlign w:val="subscript"/>
        </w:rPr>
        <w:t xml:space="preserve">MSY </w:t>
      </w:r>
      <w:r>
        <w:t>________</w:t>
      </w:r>
      <w:r>
        <w:tab/>
        <w:t>U</w:t>
      </w:r>
      <w:r>
        <w:rPr>
          <w:vertAlign w:val="subscript"/>
        </w:rPr>
        <w:t xml:space="preserve">MSY </w:t>
      </w:r>
      <w:r>
        <w:t>________</w:t>
      </w:r>
    </w:p>
    <w:p w14:paraId="2ED70246" w14:textId="77777777" w:rsidR="00B917FC" w:rsidRDefault="00B917FC">
      <w:pPr>
        <w:jc w:val="center"/>
        <w:rPr>
          <w:b/>
          <w:bCs/>
          <w:sz w:val="28"/>
        </w:rPr>
      </w:pPr>
      <w:r>
        <w:rPr>
          <w:b/>
          <w:bCs/>
          <w:sz w:val="28"/>
        </w:rPr>
        <w:t>I</w:t>
      </w:r>
      <w:r w:rsidR="00537487">
        <w:rPr>
          <w:b/>
          <w:bCs/>
          <w:sz w:val="28"/>
        </w:rPr>
        <w:t>I</w:t>
      </w:r>
      <w:r>
        <w:rPr>
          <w:b/>
          <w:bCs/>
          <w:sz w:val="28"/>
        </w:rPr>
        <w:t>I.  Quantifying Uncertainty</w:t>
      </w:r>
    </w:p>
    <w:p w14:paraId="097EF4E0" w14:textId="77777777" w:rsidR="00B917FC" w:rsidRDefault="00B917FC"/>
    <w:p w14:paraId="6684E6C0" w14:textId="3ECBD733" w:rsidR="00B917FC" w:rsidRDefault="0070650D">
      <w:pPr>
        <w:rPr>
          <w:i/>
          <w:iCs/>
        </w:rPr>
      </w:pPr>
      <w:r>
        <w:rPr>
          <w:i/>
          <w:iCs/>
        </w:rPr>
        <w:t>O</w:t>
      </w:r>
      <w:r w:rsidR="00B917FC">
        <w:rPr>
          <w:i/>
          <w:iCs/>
        </w:rPr>
        <w:t xml:space="preserve">ur point estimates </w:t>
      </w:r>
      <w:r w:rsidR="00C40CC2">
        <w:rPr>
          <w:i/>
          <w:iCs/>
        </w:rPr>
        <w:t>are</w:t>
      </w:r>
      <w:r w:rsidR="00B917FC">
        <w:rPr>
          <w:i/>
          <w:iCs/>
        </w:rPr>
        <w:t xml:space="preserve"> not equal to the true values.  </w:t>
      </w:r>
      <w:r w:rsidR="00C40CC2">
        <w:rPr>
          <w:i/>
          <w:iCs/>
        </w:rPr>
        <w:t>In this section we will</w:t>
      </w:r>
      <w:r w:rsidR="00B917FC">
        <w:rPr>
          <w:i/>
          <w:iCs/>
        </w:rPr>
        <w:t xml:space="preserve"> quantify </w:t>
      </w:r>
      <w:r w:rsidR="00B917FC" w:rsidRPr="00CE491D">
        <w:rPr>
          <w:i/>
          <w:iCs/>
        </w:rPr>
        <w:t>how</w:t>
      </w:r>
      <w:r w:rsidR="00B917FC">
        <w:rPr>
          <w:i/>
          <w:iCs/>
        </w:rPr>
        <w:t xml:space="preserve"> </w:t>
      </w:r>
      <w:r w:rsidR="00E0414E">
        <w:rPr>
          <w:i/>
          <w:iCs/>
        </w:rPr>
        <w:t xml:space="preserve">far off they </w:t>
      </w:r>
      <w:r w:rsidR="00B917FC">
        <w:rPr>
          <w:i/>
          <w:iCs/>
        </w:rPr>
        <w:t>could be.</w:t>
      </w:r>
    </w:p>
    <w:p w14:paraId="1395487E" w14:textId="77777777" w:rsidR="00B917FC" w:rsidRDefault="00B917FC">
      <w:pPr>
        <w:rPr>
          <w:i/>
          <w:iCs/>
        </w:rPr>
      </w:pPr>
    </w:p>
    <w:p w14:paraId="610ABD19" w14:textId="1DCA7CFE" w:rsidR="00B917FC" w:rsidRDefault="00B917FC">
      <w:r>
        <w:lastRenderedPageBreak/>
        <w:t xml:space="preserve">1) Look at rows 62-64, starting in column </w:t>
      </w:r>
      <w:r w:rsidR="006E5B32">
        <w:t>K</w:t>
      </w:r>
      <w:r>
        <w:t xml:space="preserve">.  The values for S, fitted ln(R/S), and residuals appear here, transposed.  We will resample ("bootstrap") the regression residuals to quantify the uncertainty around our parameter estimates.  For each observation, we take the original fitted ln(R/S) value (the </w:t>
      </w:r>
      <w:r w:rsidR="000445C5">
        <w:t>point</w:t>
      </w:r>
      <w:r>
        <w:t xml:space="preserve"> on the regression line) and add to it a residual randomly selected from the n=20 we have observed. </w:t>
      </w:r>
    </w:p>
    <w:p w14:paraId="7405522D" w14:textId="77777777" w:rsidR="00B917FC" w:rsidRDefault="00B917FC"/>
    <w:p w14:paraId="0B2E9059" w14:textId="77777777" w:rsidR="00B917FC" w:rsidRDefault="00B917FC">
      <w:r>
        <w:t xml:space="preserve">2) Use the INDEX function to randomly resample residuals.  </w:t>
      </w:r>
      <w:r>
        <w:rPr>
          <w:u w:val="single"/>
        </w:rPr>
        <w:t xml:space="preserve">Go to cell </w:t>
      </w:r>
      <w:r w:rsidR="006E5B32">
        <w:rPr>
          <w:u w:val="single"/>
        </w:rPr>
        <w:t xml:space="preserve">K65 </w:t>
      </w:r>
      <w:r>
        <w:rPr>
          <w:u w:val="single"/>
        </w:rPr>
        <w:t xml:space="preserve">and copy it to the right, through cell </w:t>
      </w:r>
      <w:r w:rsidR="006E5B32">
        <w:rPr>
          <w:u w:val="single"/>
        </w:rPr>
        <w:t>AD65</w:t>
      </w:r>
      <w:r>
        <w:t xml:space="preserve">.  You now have 20 residuals in random order, selected with replacement. </w:t>
      </w:r>
    </w:p>
    <w:p w14:paraId="14644D86" w14:textId="77777777" w:rsidR="00B917FC" w:rsidRDefault="00B917FC"/>
    <w:p w14:paraId="66FEC114" w14:textId="6E186C61" w:rsidR="00B917FC" w:rsidRDefault="00B917FC">
      <w:r>
        <w:t xml:space="preserve">3) </w:t>
      </w:r>
      <w:r>
        <w:rPr>
          <w:u w:val="single"/>
        </w:rPr>
        <w:t xml:space="preserve">Go to cell </w:t>
      </w:r>
      <w:r w:rsidR="006E5B32">
        <w:rPr>
          <w:u w:val="single"/>
        </w:rPr>
        <w:t xml:space="preserve">BJ65 </w:t>
      </w:r>
      <w:r>
        <w:rPr>
          <w:u w:val="single"/>
        </w:rPr>
        <w:t xml:space="preserve">and </w:t>
      </w:r>
      <w:r w:rsidR="004B0749">
        <w:rPr>
          <w:u w:val="single"/>
        </w:rPr>
        <w:t xml:space="preserve">note that this adds the new resampled residual </w:t>
      </w:r>
      <w:r w:rsidR="000445C5">
        <w:rPr>
          <w:u w:val="single"/>
        </w:rPr>
        <w:t xml:space="preserve">to </w:t>
      </w:r>
      <w:r w:rsidR="004B0749">
        <w:rPr>
          <w:u w:val="single"/>
        </w:rPr>
        <w:t xml:space="preserve">the fitted </w:t>
      </w:r>
      <w:r w:rsidR="00D364E5">
        <w:t xml:space="preserve">ln(R/S) </w:t>
      </w:r>
      <w:r w:rsidR="004B0749">
        <w:rPr>
          <w:u w:val="single"/>
        </w:rPr>
        <w:t>value</w:t>
      </w:r>
      <w:r>
        <w:t xml:space="preserve">.  </w:t>
      </w:r>
      <w:r>
        <w:rPr>
          <w:u w:val="single"/>
        </w:rPr>
        <w:t xml:space="preserve">Copy it to the right, through cell </w:t>
      </w:r>
      <w:r w:rsidR="006E5B32">
        <w:rPr>
          <w:u w:val="single"/>
        </w:rPr>
        <w:t>CC65</w:t>
      </w:r>
      <w:r>
        <w:t>.  These numbers are the new pseudo-data (ln(R/S</w:t>
      </w:r>
      <w:r w:rsidR="00D364E5">
        <w:t>)</w:t>
      </w:r>
      <w:r>
        <w:t xml:space="preserve"> values)</w:t>
      </w:r>
      <w:r w:rsidR="00D364E5">
        <w:t xml:space="preserve"> </w:t>
      </w:r>
      <w:r w:rsidR="00542778">
        <w:t xml:space="preserve">representing </w:t>
      </w:r>
      <w:r w:rsidR="00D364E5">
        <w:t>one of the many bootstrap samples we wil</w:t>
      </w:r>
      <w:r w:rsidR="00542778">
        <w:t>l</w:t>
      </w:r>
      <w:r w:rsidR="00D364E5">
        <w:t xml:space="preserve"> create</w:t>
      </w:r>
      <w:r w:rsidR="00654F61">
        <w:t xml:space="preserve">. </w:t>
      </w:r>
      <w:r w:rsidR="00542778">
        <w:t xml:space="preserve">We </w:t>
      </w:r>
      <w:r>
        <w:t xml:space="preserve">will regress </w:t>
      </w:r>
      <w:r w:rsidR="00542778">
        <w:t>each of these</w:t>
      </w:r>
      <w:r w:rsidR="00654F61">
        <w:t xml:space="preserve"> bootstrap samples</w:t>
      </w:r>
      <w:r w:rsidR="00542778">
        <w:t xml:space="preserve"> </w:t>
      </w:r>
      <w:r>
        <w:t>against the original S values</w:t>
      </w:r>
      <w:r w:rsidR="00542778">
        <w:t xml:space="preserve"> in the following sections</w:t>
      </w:r>
      <w:r>
        <w:t>.</w:t>
      </w:r>
    </w:p>
    <w:p w14:paraId="56420D55" w14:textId="77777777" w:rsidR="00B917FC" w:rsidRDefault="00B917FC"/>
    <w:p w14:paraId="3F065364" w14:textId="77777777" w:rsidR="00B917FC" w:rsidRDefault="00B917FC">
      <w:r>
        <w:t>4) Notice that cells A65-</w:t>
      </w:r>
      <w:r w:rsidR="006E5B32">
        <w:t xml:space="preserve">I65 </w:t>
      </w:r>
      <w:r>
        <w:t xml:space="preserve">contain functions and formulae equivalent to those you entered in column K, above, but reference the row of pseudo-data to the right.  These are the Ricker parameter estimates for bootstrap replicate number 1.  </w:t>
      </w:r>
    </w:p>
    <w:p w14:paraId="70B9F12D" w14:textId="77777777" w:rsidR="00B917FC" w:rsidRDefault="00B917FC"/>
    <w:p w14:paraId="286640FD" w14:textId="77777777" w:rsidR="00B917FC" w:rsidRDefault="00B917FC">
      <w:r>
        <w:t xml:space="preserve">5) </w:t>
      </w:r>
      <w:r>
        <w:rPr>
          <w:u w:val="single"/>
        </w:rPr>
        <w:t>Select cells A65-</w:t>
      </w:r>
      <w:r w:rsidR="006E5B32">
        <w:rPr>
          <w:u w:val="single"/>
        </w:rPr>
        <w:t xml:space="preserve">CC65 </w:t>
      </w:r>
      <w:r>
        <w:rPr>
          <w:u w:val="single"/>
        </w:rPr>
        <w:t xml:space="preserve">and copy down through row </w:t>
      </w:r>
      <w:r w:rsidR="006E5B32">
        <w:rPr>
          <w:u w:val="single"/>
        </w:rPr>
        <w:t>1064</w:t>
      </w:r>
      <w:r>
        <w:t xml:space="preserve">.  You now have up to </w:t>
      </w:r>
      <w:r w:rsidR="006E5B32">
        <w:t xml:space="preserve">1000 </w:t>
      </w:r>
      <w:r>
        <w:t xml:space="preserve">bootstrap replicates of your data, each with an associated set of parameter values.  </w:t>
      </w:r>
      <w:r>
        <w:rPr>
          <w:i/>
          <w:iCs/>
        </w:rPr>
        <w:t>Consider these to be possible versions of the true parameter values.</w:t>
      </w:r>
      <w:r>
        <w:t xml:space="preserve">  The </w:t>
      </w:r>
      <w:proofErr w:type="gramStart"/>
      <w:r>
        <w:t>IF(</w:t>
      </w:r>
      <w:proofErr w:type="gramEnd"/>
      <w:r>
        <w:t>) function is used in columns C-</w:t>
      </w:r>
      <w:r w:rsidR="006E5B32">
        <w:t xml:space="preserve">I </w:t>
      </w:r>
      <w:r>
        <w:t xml:space="preserve">to censor bootstrap reps that result in negative values of </w:t>
      </w:r>
      <w:proofErr w:type="spellStart"/>
      <w:r w:rsidR="00E0414E">
        <w:t>lnalpha</w:t>
      </w:r>
      <w:proofErr w:type="spellEnd"/>
      <w:r w:rsidR="00E0414E">
        <w:t xml:space="preserve"> or </w:t>
      </w:r>
      <w:r>
        <w:t xml:space="preserve">beta.  </w:t>
      </w:r>
      <w:r w:rsidR="00E0414E">
        <w:t xml:space="preserve">Neither </w:t>
      </w:r>
      <w:proofErr w:type="spellStart"/>
      <w:r w:rsidR="00E0414E">
        <w:t>lnalpha</w:t>
      </w:r>
      <w:proofErr w:type="spellEnd"/>
      <w:r w:rsidR="00E0414E">
        <w:t xml:space="preserve"> nor beta could</w:t>
      </w:r>
      <w:r>
        <w:t xml:space="preserve"> be negative</w:t>
      </w:r>
      <w:r w:rsidR="00E0414E">
        <w:t xml:space="preserve"> in nature</w:t>
      </w:r>
      <w:r>
        <w:t>.</w:t>
      </w:r>
    </w:p>
    <w:p w14:paraId="75D7E447" w14:textId="77777777" w:rsidR="00B917FC" w:rsidRDefault="00B917FC"/>
    <w:p w14:paraId="765D64BC" w14:textId="6E2E4DB7" w:rsidR="00B917FC" w:rsidRDefault="00B917FC">
      <w:r>
        <w:t xml:space="preserve">6) Use the </w:t>
      </w:r>
      <w:proofErr w:type="gramStart"/>
      <w:r>
        <w:t>FREQUENCY(</w:t>
      </w:r>
      <w:proofErr w:type="gramEnd"/>
      <w:r>
        <w:t xml:space="preserve">) array function to tally and plot distributions of the bootstrap estimates.  This has already been done for </w:t>
      </w:r>
      <w:proofErr w:type="spellStart"/>
      <w:r>
        <w:t>lnalpha</w:t>
      </w:r>
      <w:proofErr w:type="spellEnd"/>
      <w:r w:rsidR="00932CF9">
        <w:t>,</w:t>
      </w:r>
      <w:r>
        <w:t xml:space="preserve"> beta</w:t>
      </w:r>
      <w:r w:rsidR="00932CF9">
        <w:t xml:space="preserve">, </w:t>
      </w:r>
      <w:proofErr w:type="spellStart"/>
      <w:r w:rsidR="00932CF9">
        <w:t>S.</w:t>
      </w:r>
      <w:r w:rsidR="006E5B32">
        <w:t>msy</w:t>
      </w:r>
      <w:proofErr w:type="spellEnd"/>
      <w:r w:rsidR="006E5B32">
        <w:t xml:space="preserve"> and </w:t>
      </w:r>
      <w:proofErr w:type="spellStart"/>
      <w:r w:rsidR="006E5B32">
        <w:t>U.msy</w:t>
      </w:r>
      <w:proofErr w:type="spellEnd"/>
      <w:r>
        <w:t xml:space="preserve">.  </w:t>
      </w:r>
      <w:r>
        <w:rPr>
          <w:u w:val="single"/>
        </w:rPr>
        <w:t xml:space="preserve">To repeat for </w:t>
      </w:r>
      <w:proofErr w:type="spellStart"/>
      <w:proofErr w:type="gramStart"/>
      <w:r w:rsidR="006E5B32">
        <w:rPr>
          <w:u w:val="single"/>
        </w:rPr>
        <w:t>S.eq</w:t>
      </w:r>
      <w:proofErr w:type="spellEnd"/>
      <w:proofErr w:type="gramEnd"/>
      <w:r>
        <w:rPr>
          <w:u w:val="single"/>
        </w:rPr>
        <w:t xml:space="preserve">, select cells </w:t>
      </w:r>
      <w:r w:rsidR="006E5B32">
        <w:rPr>
          <w:u w:val="single"/>
        </w:rPr>
        <w:t>B</w:t>
      </w:r>
      <w:r w:rsidR="00586E1B">
        <w:rPr>
          <w:u w:val="single"/>
        </w:rPr>
        <w:t>J</w:t>
      </w:r>
      <w:r w:rsidR="006E5B32">
        <w:rPr>
          <w:u w:val="single"/>
        </w:rPr>
        <w:t>7</w:t>
      </w:r>
      <w:r>
        <w:rPr>
          <w:u w:val="single"/>
        </w:rPr>
        <w:t>:</w:t>
      </w:r>
      <w:r w:rsidR="006E5B32">
        <w:rPr>
          <w:u w:val="single"/>
        </w:rPr>
        <w:t>B</w:t>
      </w:r>
      <w:r w:rsidR="00586E1B">
        <w:rPr>
          <w:u w:val="single"/>
        </w:rPr>
        <w:t>J</w:t>
      </w:r>
      <w:r w:rsidR="00932CF9">
        <w:rPr>
          <w:u w:val="single"/>
        </w:rPr>
        <w:t>4</w:t>
      </w:r>
      <w:r>
        <w:rPr>
          <w:u w:val="single"/>
        </w:rPr>
        <w:t>7, type  “</w:t>
      </w:r>
      <w:r w:rsidR="004B5F73">
        <w:rPr>
          <w:color w:val="0000FF"/>
          <w:u w:val="single"/>
        </w:rPr>
        <w:t>=FREQUENCY(</w:t>
      </w:r>
      <w:r w:rsidR="00586E1B">
        <w:rPr>
          <w:color w:val="0000FF"/>
          <w:u w:val="single"/>
        </w:rPr>
        <w:t>E65</w:t>
      </w:r>
      <w:r w:rsidR="004B5F73">
        <w:rPr>
          <w:color w:val="0000FF"/>
          <w:u w:val="single"/>
        </w:rPr>
        <w:t>:</w:t>
      </w:r>
      <w:r w:rsidR="002E6AB5">
        <w:rPr>
          <w:color w:val="0000FF"/>
          <w:u w:val="single"/>
        </w:rPr>
        <w:t>E1064</w:t>
      </w:r>
      <w:r w:rsidR="004B5F73">
        <w:rPr>
          <w:color w:val="0000FF"/>
          <w:u w:val="single"/>
        </w:rPr>
        <w:t>,</w:t>
      </w:r>
      <w:r w:rsidR="00586E1B">
        <w:rPr>
          <w:color w:val="0000FF"/>
          <w:u w:val="single"/>
        </w:rPr>
        <w:t>BI7</w:t>
      </w:r>
      <w:r>
        <w:rPr>
          <w:color w:val="0000FF"/>
          <w:u w:val="single"/>
        </w:rPr>
        <w:t>:</w:t>
      </w:r>
      <w:r w:rsidR="00586E1B">
        <w:rPr>
          <w:color w:val="0000FF"/>
          <w:u w:val="single"/>
        </w:rPr>
        <w:t>BI46</w:t>
      </w:r>
      <w:r>
        <w:rPr>
          <w:color w:val="0000FF"/>
          <w:u w:val="single"/>
        </w:rPr>
        <w:t>)</w:t>
      </w:r>
      <w:r>
        <w:rPr>
          <w:u w:val="single"/>
        </w:rPr>
        <w:t>” and hit ctrl-shift enter</w:t>
      </w:r>
      <w:r>
        <w:t xml:space="preserve">. The bootstrap distributions are plotted on </w:t>
      </w:r>
      <w:r w:rsidR="00391856">
        <w:t>the home screen.</w:t>
      </w:r>
      <w:r w:rsidR="00055D20">
        <w:t xml:space="preserve"> In this lab the data is </w:t>
      </w:r>
      <w:proofErr w:type="gramStart"/>
      <w:r w:rsidR="00055D20">
        <w:t>simulated</w:t>
      </w:r>
      <w:proofErr w:type="gramEnd"/>
      <w:r w:rsidR="00055D20">
        <w:t xml:space="preserve"> and the true parameter estimates are known. These values are represented in the plots as light blue vertical lines.</w:t>
      </w:r>
    </w:p>
    <w:p w14:paraId="77EE84B1" w14:textId="77777777" w:rsidR="00B917FC" w:rsidRDefault="00B917FC"/>
    <w:p w14:paraId="14657902" w14:textId="77777777" w:rsidR="00B917FC" w:rsidRDefault="00B917FC">
      <w:r>
        <w:t xml:space="preserve">7) Using </w:t>
      </w:r>
      <w:proofErr w:type="gramStart"/>
      <w:r>
        <w:t>PERCENTILE(</w:t>
      </w:r>
      <w:proofErr w:type="gramEnd"/>
      <w:r>
        <w:t xml:space="preserve">), calculate the 10th and 90th percentiles of bootstrap distributions in the yellow cells of columns J and L.  This has already been done for the first several quantities in column I.  These are lower and upper bounds of 80% confidence intervals for each quantity.  </w:t>
      </w:r>
      <w:r>
        <w:rPr>
          <w:u w:val="single"/>
        </w:rPr>
        <w:t>Look at the formulae in J</w:t>
      </w:r>
      <w:r w:rsidR="00FD1E21">
        <w:rPr>
          <w:u w:val="single"/>
        </w:rPr>
        <w:t>5</w:t>
      </w:r>
      <w:r>
        <w:rPr>
          <w:u w:val="single"/>
        </w:rPr>
        <w:t xml:space="preserve"> and L</w:t>
      </w:r>
      <w:r w:rsidR="00FD1E21">
        <w:rPr>
          <w:u w:val="single"/>
        </w:rPr>
        <w:t>5</w:t>
      </w:r>
      <w:r>
        <w:rPr>
          <w:u w:val="single"/>
        </w:rPr>
        <w:t xml:space="preserve"> for </w:t>
      </w:r>
      <w:r w:rsidR="00FD1E21">
        <w:rPr>
          <w:u w:val="single"/>
        </w:rPr>
        <w:t>sigma</w:t>
      </w:r>
      <w:r>
        <w:rPr>
          <w:u w:val="single"/>
        </w:rPr>
        <w:t xml:space="preserve"> and modify them to calculate the appropriate percentiles for Seq and </w:t>
      </w:r>
      <w:proofErr w:type="spellStart"/>
      <w:r>
        <w:rPr>
          <w:u w:val="single"/>
        </w:rPr>
        <w:t>Smsy</w:t>
      </w:r>
      <w:proofErr w:type="spellEnd"/>
      <w:r>
        <w:rPr>
          <w:u w:val="single"/>
        </w:rPr>
        <w:t>.</w:t>
      </w:r>
      <w:r>
        <w:t xml:space="preserve">  Note that you cannot just copy and paste the formulae down- you </w:t>
      </w:r>
      <w:proofErr w:type="gramStart"/>
      <w:r>
        <w:t>have to</w:t>
      </w:r>
      <w:proofErr w:type="gramEnd"/>
      <w:r>
        <w:t xml:space="preserve"> choose the right data ranges for the percentile function in each case.  </w:t>
      </w:r>
      <w:r>
        <w:rPr>
          <w:u w:val="single"/>
        </w:rPr>
        <w:t xml:space="preserve">What is an 80% interval for </w:t>
      </w:r>
      <w:proofErr w:type="spellStart"/>
      <w:r>
        <w:rPr>
          <w:u w:val="single"/>
        </w:rPr>
        <w:t>Smsy</w:t>
      </w:r>
      <w:proofErr w:type="spellEnd"/>
      <w:r>
        <w:rPr>
          <w:u w:val="single"/>
        </w:rPr>
        <w:t xml:space="preserve"> for your stock?</w:t>
      </w:r>
      <w:r>
        <w:t xml:space="preserve">  (______ , ______).  </w:t>
      </w:r>
      <w:r>
        <w:rPr>
          <w:u w:val="single"/>
        </w:rPr>
        <w:t>How would you get a 90% interval</w:t>
      </w:r>
      <w:r>
        <w:t>?</w:t>
      </w:r>
    </w:p>
    <w:p w14:paraId="13DFFB33" w14:textId="77777777" w:rsidR="00B917FC" w:rsidRDefault="00B917FC"/>
    <w:p w14:paraId="12B49338" w14:textId="42504271" w:rsidR="006A444E" w:rsidRPr="006A444E" w:rsidRDefault="006A444E">
      <w:pPr>
        <w:rPr>
          <w:u w:val="single"/>
        </w:rPr>
      </w:pPr>
      <w:r>
        <w:t xml:space="preserve">8)  It can be useful to standardize the uncertainty for comparison with other stocks.   Calculate the relative uncertainty by dividing the range of the bootstrap interval by the median.  Further dividing by the constant 2.56 makes this a </w:t>
      </w:r>
      <w:r w:rsidRPr="00A728FC">
        <w:rPr>
          <w:u w:val="single"/>
        </w:rPr>
        <w:t>n</w:t>
      </w:r>
      <w:r>
        <w:t>on</w:t>
      </w:r>
      <w:r w:rsidRPr="00A728FC">
        <w:rPr>
          <w:u w:val="single"/>
        </w:rPr>
        <w:t>p</w:t>
      </w:r>
      <w:r>
        <w:t xml:space="preserve">arametric </w:t>
      </w:r>
      <w:r w:rsidR="00542778">
        <w:t xml:space="preserve">(NP) </w:t>
      </w:r>
      <w:r>
        <w:t xml:space="preserve">equivalent of the familiar </w:t>
      </w:r>
      <w:r w:rsidRPr="00A728FC">
        <w:rPr>
          <w:u w:val="single"/>
        </w:rPr>
        <w:t>c</w:t>
      </w:r>
      <w:r>
        <w:t xml:space="preserve">oefficient of </w:t>
      </w:r>
      <w:r w:rsidRPr="00A728FC">
        <w:rPr>
          <w:u w:val="single"/>
        </w:rPr>
        <w:t>v</w:t>
      </w:r>
      <w:r>
        <w:t>ariation</w:t>
      </w:r>
      <w:r w:rsidR="00366D6C">
        <w:t xml:space="preserve"> (CV)</w:t>
      </w:r>
      <w:r>
        <w:t xml:space="preserve">.  </w:t>
      </w:r>
      <w:r w:rsidRPr="006A444E">
        <w:rPr>
          <w:u w:val="single"/>
        </w:rPr>
        <w:t xml:space="preserve">Calculate NPCV for beta, Seq, </w:t>
      </w:r>
      <w:proofErr w:type="spellStart"/>
      <w:r w:rsidRPr="006A444E">
        <w:rPr>
          <w:u w:val="single"/>
        </w:rPr>
        <w:t>Smsy</w:t>
      </w:r>
      <w:proofErr w:type="spellEnd"/>
      <w:r w:rsidRPr="006A444E">
        <w:rPr>
          <w:u w:val="single"/>
        </w:rPr>
        <w:t xml:space="preserve">, and MSY in column M. This has already been carried out for </w:t>
      </w:r>
      <w:proofErr w:type="spellStart"/>
      <w:r w:rsidRPr="006A444E">
        <w:rPr>
          <w:u w:val="single"/>
        </w:rPr>
        <w:t>lnalpha</w:t>
      </w:r>
      <w:proofErr w:type="spellEnd"/>
      <w:r w:rsidRPr="006A444E">
        <w:rPr>
          <w:u w:val="single"/>
        </w:rPr>
        <w:t>.</w:t>
      </w:r>
    </w:p>
    <w:p w14:paraId="34808DF5" w14:textId="77777777" w:rsidR="006A444E" w:rsidRDefault="006A444E"/>
    <w:p w14:paraId="42D2B5D6" w14:textId="353BB930" w:rsidR="00B917FC" w:rsidRDefault="006A444E">
      <w:r>
        <w:t>9</w:t>
      </w:r>
      <w:r w:rsidR="000315A9">
        <w:t>)  Create a</w:t>
      </w:r>
      <w:r w:rsidR="00B917FC">
        <w:t xml:space="preserve"> “horsetail” plot.  </w:t>
      </w:r>
      <w:r w:rsidR="00B917FC">
        <w:rPr>
          <w:u w:val="single"/>
        </w:rPr>
        <w:t xml:space="preserve">Go to cell </w:t>
      </w:r>
      <w:r w:rsidR="00586E1B">
        <w:rPr>
          <w:u w:val="single"/>
        </w:rPr>
        <w:t xml:space="preserve">DI65 </w:t>
      </w:r>
      <w:r w:rsidR="00B917FC">
        <w:rPr>
          <w:u w:val="single"/>
        </w:rPr>
        <w:t xml:space="preserve">and copy it to the right, through cell </w:t>
      </w:r>
      <w:r w:rsidR="00586E1B">
        <w:rPr>
          <w:u w:val="single"/>
        </w:rPr>
        <w:t>EC65</w:t>
      </w:r>
      <w:r w:rsidR="00B917FC">
        <w:rPr>
          <w:u w:val="single"/>
        </w:rPr>
        <w:t xml:space="preserve">, and then down to cell </w:t>
      </w:r>
      <w:r w:rsidR="00586E1B">
        <w:rPr>
          <w:u w:val="single"/>
        </w:rPr>
        <w:t>EC114</w:t>
      </w:r>
      <w:r w:rsidR="00B917FC">
        <w:t xml:space="preserve">.   </w:t>
      </w:r>
      <w:r w:rsidR="00B917FC">
        <w:rPr>
          <w:i/>
          <w:iCs/>
        </w:rPr>
        <w:t xml:space="preserve">The resulting </w:t>
      </w:r>
      <w:r w:rsidR="0020354E">
        <w:rPr>
          <w:i/>
          <w:iCs/>
        </w:rPr>
        <w:t>5</w:t>
      </w:r>
      <w:r w:rsidR="00B917FC">
        <w:rPr>
          <w:i/>
          <w:iCs/>
        </w:rPr>
        <w:t>0 Ricker curves</w:t>
      </w:r>
      <w:r w:rsidR="0020354E">
        <w:rPr>
          <w:i/>
          <w:iCs/>
        </w:rPr>
        <w:t xml:space="preserve"> in the horsetail plot at the bottom of the home screen</w:t>
      </w:r>
      <w:r w:rsidR="00B917FC">
        <w:rPr>
          <w:i/>
          <w:iCs/>
        </w:rPr>
        <w:t xml:space="preserve"> are examples of true curves that could have resulted in the observed data</w:t>
      </w:r>
      <w:r w:rsidR="00B917FC">
        <w:t xml:space="preserve">.  </w:t>
      </w:r>
      <w:r w:rsidR="0020354E">
        <w:lastRenderedPageBreak/>
        <w:t>R</w:t>
      </w:r>
      <w:r w:rsidR="00B917FC">
        <w:t>ecalculate (key F9) to</w:t>
      </w:r>
      <w:r w:rsidR="0020354E">
        <w:t xml:space="preserve"> see a new set of 50</w:t>
      </w:r>
      <w:r w:rsidR="00B917FC">
        <w:rPr>
          <w:rStyle w:val="FootnoteReference"/>
        </w:rPr>
        <w:footnoteReference w:id="2"/>
      </w:r>
      <w:r w:rsidR="00B917FC">
        <w:t>.</w:t>
      </w:r>
      <w:r w:rsidR="00542778">
        <w:t xml:space="preserve">  The horsetail plot is not used to calculate anything </w:t>
      </w:r>
      <w:proofErr w:type="gramStart"/>
      <w:r w:rsidR="00542778">
        <w:t>further, but</w:t>
      </w:r>
      <w:proofErr w:type="gramEnd"/>
      <w:r w:rsidR="00542778">
        <w:t xml:space="preserve"> </w:t>
      </w:r>
      <w:r w:rsidR="00366D6C">
        <w:t>provides a</w:t>
      </w:r>
      <w:r w:rsidR="00542778">
        <w:t xml:space="preserve"> visual </w:t>
      </w:r>
      <w:r w:rsidR="00366D6C">
        <w:t xml:space="preserve">describing </w:t>
      </w:r>
      <w:r w:rsidR="00542778">
        <w:t xml:space="preserve">variability in our estimation of the Ricker curve with the data at hand. </w:t>
      </w:r>
    </w:p>
    <w:p w14:paraId="2896B7AC" w14:textId="77777777" w:rsidR="00B917FC" w:rsidRDefault="00B917FC"/>
    <w:p w14:paraId="39110EA9" w14:textId="0564BF70" w:rsidR="00B917FC" w:rsidRDefault="006A444E">
      <w:r>
        <w:t>10</w:t>
      </w:r>
      <w:r w:rsidR="00B917FC">
        <w:t xml:space="preserve">)  The bootstrap distributions completely summarize what you know about the </w:t>
      </w:r>
      <w:proofErr w:type="spellStart"/>
      <w:r w:rsidR="00B917FC">
        <w:t>lnalpha</w:t>
      </w:r>
      <w:proofErr w:type="spellEnd"/>
      <w:r w:rsidR="00B917FC">
        <w:t xml:space="preserve">, beta, </w:t>
      </w:r>
      <w:proofErr w:type="spellStart"/>
      <w:r w:rsidR="00B917FC">
        <w:t>Smsy</w:t>
      </w:r>
      <w:proofErr w:type="spellEnd"/>
      <w:r w:rsidR="0020354E">
        <w:t>, and Seq</w:t>
      </w:r>
      <w:r w:rsidR="00B917FC">
        <w:t xml:space="preserve">.  </w:t>
      </w:r>
      <w:r w:rsidR="00B917FC">
        <w:rPr>
          <w:i/>
          <w:iCs/>
        </w:rPr>
        <w:t>When documenting a stock-recruit analysis, it is better to report interval estimates derived from those distributions, rather than single point estimates</w:t>
      </w:r>
      <w:r w:rsidR="00B917FC">
        <w:t xml:space="preserve">.  </w:t>
      </w:r>
      <w:r w:rsidR="00237190">
        <w:t>Similarly,</w:t>
      </w:r>
      <w:r w:rsidR="00B917FC">
        <w:t xml:space="preserve"> </w:t>
      </w:r>
      <w:r w:rsidR="00B917FC">
        <w:rPr>
          <w:i/>
          <w:iCs/>
        </w:rPr>
        <w:t>it is</w:t>
      </w:r>
      <w:r w:rsidR="00267F8B">
        <w:rPr>
          <w:i/>
          <w:iCs/>
        </w:rPr>
        <w:t xml:space="preserve"> more illuminating to include a</w:t>
      </w:r>
      <w:r w:rsidR="00CA16C0">
        <w:rPr>
          <w:i/>
          <w:iCs/>
        </w:rPr>
        <w:t xml:space="preserve"> </w:t>
      </w:r>
      <w:r w:rsidR="00B917FC">
        <w:rPr>
          <w:i/>
          <w:iCs/>
        </w:rPr>
        <w:t>“horsetail plot”</w:t>
      </w:r>
      <w:r w:rsidR="00CA16C0">
        <w:rPr>
          <w:i/>
          <w:iCs/>
        </w:rPr>
        <w:t>,</w:t>
      </w:r>
      <w:r w:rsidR="00B917FC">
        <w:rPr>
          <w:i/>
          <w:iCs/>
        </w:rPr>
        <w:t xml:space="preserve"> rather than a plot of a single fitted curve</w:t>
      </w:r>
      <w:r w:rsidR="00B917FC">
        <w:t>.</w:t>
      </w:r>
    </w:p>
    <w:p w14:paraId="5E6C46AE" w14:textId="77777777" w:rsidR="00B917FC" w:rsidRDefault="00B917FC"/>
    <w:p w14:paraId="7AE06084" w14:textId="77777777" w:rsidR="00B917FC" w:rsidRDefault="00B917FC"/>
    <w:p w14:paraId="0CE3A9F5" w14:textId="77777777" w:rsidR="00B917FC" w:rsidRDefault="00B917FC">
      <w:pPr>
        <w:jc w:val="center"/>
        <w:rPr>
          <w:b/>
          <w:bCs/>
          <w:sz w:val="28"/>
        </w:rPr>
      </w:pPr>
      <w:r>
        <w:rPr>
          <w:b/>
          <w:bCs/>
          <w:sz w:val="28"/>
        </w:rPr>
        <w:t>I</w:t>
      </w:r>
      <w:r w:rsidR="002A1553">
        <w:rPr>
          <w:b/>
          <w:bCs/>
          <w:sz w:val="28"/>
        </w:rPr>
        <w:t>V</w:t>
      </w:r>
      <w:r>
        <w:rPr>
          <w:b/>
          <w:bCs/>
          <w:sz w:val="28"/>
        </w:rPr>
        <w:t xml:space="preserve">.  </w:t>
      </w:r>
      <w:r w:rsidR="002C5C9A">
        <w:rPr>
          <w:b/>
          <w:bCs/>
          <w:sz w:val="28"/>
        </w:rPr>
        <w:t xml:space="preserve">Graphical Tools for Evaluating </w:t>
      </w:r>
      <w:r w:rsidR="00211E11">
        <w:rPr>
          <w:b/>
          <w:bCs/>
          <w:sz w:val="28"/>
        </w:rPr>
        <w:t>Escapement Goal</w:t>
      </w:r>
      <w:r w:rsidR="002C5C9A">
        <w:rPr>
          <w:b/>
          <w:bCs/>
          <w:sz w:val="28"/>
        </w:rPr>
        <w:t>s</w:t>
      </w:r>
      <w:r w:rsidR="00C340C8">
        <w:rPr>
          <w:b/>
          <w:bCs/>
          <w:sz w:val="28"/>
        </w:rPr>
        <w:t xml:space="preserve"> </w:t>
      </w:r>
    </w:p>
    <w:p w14:paraId="14FBD52D" w14:textId="77777777" w:rsidR="00B917FC" w:rsidRDefault="00B917FC"/>
    <w:p w14:paraId="1C2DE987" w14:textId="633B3D30" w:rsidR="00B917FC" w:rsidRDefault="00B917FC">
      <w:r>
        <w:t xml:space="preserve">If we knew </w:t>
      </w:r>
      <w:r w:rsidR="00211E11">
        <w:t>the true Ricker curve (</w:t>
      </w:r>
      <w:r w:rsidR="003A3B49">
        <w:t>alpha, beta</w:t>
      </w:r>
      <w:r w:rsidR="00211E11">
        <w:t>)</w:t>
      </w:r>
      <w:r>
        <w:t xml:space="preserve"> exactly, </w:t>
      </w:r>
      <w:r w:rsidR="00454728">
        <w:t xml:space="preserve">choosing an escapement goal would </w:t>
      </w:r>
      <w:proofErr w:type="gramStart"/>
      <w:r w:rsidR="00454728">
        <w:t>be .</w:t>
      </w:r>
      <w:proofErr w:type="gramEnd"/>
      <w:r w:rsidR="00454728">
        <w:t xml:space="preserve">  For instance, </w:t>
      </w:r>
      <w:r>
        <w:t>we could pick an EG range</w:t>
      </w:r>
      <w:r w:rsidR="00366D6C">
        <w:t xml:space="preserve"> </w:t>
      </w:r>
      <w:r>
        <w:t xml:space="preserve">which would result in sustained yield (SY=R-S) greater than some high percentage, say 90%, of maximum sustained yield (MSY = </w:t>
      </w:r>
      <w:proofErr w:type="spellStart"/>
      <w:r>
        <w:t>Rmsy</w:t>
      </w:r>
      <w:proofErr w:type="spellEnd"/>
      <w:r>
        <w:t xml:space="preserve"> – </w:t>
      </w:r>
      <w:proofErr w:type="spellStart"/>
      <w:r>
        <w:t>Smsy</w:t>
      </w:r>
      <w:proofErr w:type="spellEnd"/>
      <w:r>
        <w:t>, see equations).</w:t>
      </w:r>
      <w:r w:rsidR="00454728">
        <w:t xml:space="preserve">  But we are uncert</w:t>
      </w:r>
      <w:r w:rsidR="003A7D80">
        <w:t>ain about the true Ricker curve, and we want a</w:t>
      </w:r>
      <w:r w:rsidR="00454728">
        <w:t xml:space="preserve"> </w:t>
      </w:r>
      <w:r w:rsidR="003A7D80">
        <w:t>goal that performs best across the entire family of Ricker curves that could</w:t>
      </w:r>
      <w:r w:rsidR="00515D61">
        <w:t xml:space="preserve"> have plausibly led to our data, not just the single estimated curve. </w:t>
      </w:r>
      <w:r w:rsidR="00A9636F">
        <w:t xml:space="preserve">We will create </w:t>
      </w:r>
      <w:r w:rsidR="002C5C9A">
        <w:t xml:space="preserve">two </w:t>
      </w:r>
      <w:r w:rsidR="00A9636F">
        <w:t xml:space="preserve">graphical tools </w:t>
      </w:r>
      <w:r w:rsidR="003A7D80">
        <w:t>to</w:t>
      </w:r>
      <w:r w:rsidR="00A9636F">
        <w:t xml:space="preserve"> help choose an escapeme</w:t>
      </w:r>
      <w:r w:rsidR="00515D61">
        <w:t xml:space="preserve">nt goal. </w:t>
      </w:r>
      <w:r w:rsidR="00A9636F">
        <w:t xml:space="preserve"> </w:t>
      </w:r>
      <w:r w:rsidR="002C5C9A">
        <w:t>Both</w:t>
      </w:r>
      <w:r w:rsidR="00515D61">
        <w:t xml:space="preserve"> are </w:t>
      </w:r>
      <w:r w:rsidR="00A9636F">
        <w:t xml:space="preserve">based on </w:t>
      </w:r>
      <w:r w:rsidR="00515D61">
        <w:t>the collection of</w:t>
      </w:r>
      <w:r w:rsidR="00A9636F">
        <w:t xml:space="preserve"> bootstrap</w:t>
      </w:r>
      <w:r w:rsidR="00515D61">
        <w:t xml:space="preserve"> estimates</w:t>
      </w:r>
      <w:r w:rsidR="00A9636F">
        <w:t>.</w:t>
      </w:r>
      <w:r w:rsidR="003A7D80" w:rsidRPr="003A7D80">
        <w:t xml:space="preserve"> </w:t>
      </w:r>
    </w:p>
    <w:p w14:paraId="2864B324" w14:textId="77777777" w:rsidR="00A9636F" w:rsidRDefault="00A9636F"/>
    <w:p w14:paraId="3A39306A" w14:textId="5908F117" w:rsidR="00B917FC" w:rsidRDefault="00600C89">
      <w:r>
        <w:t>1</w:t>
      </w:r>
      <w:r w:rsidR="00B917FC">
        <w:t xml:space="preserve">)  </w:t>
      </w:r>
      <w:r w:rsidR="002C5C9A">
        <w:t>T</w:t>
      </w:r>
      <w:r w:rsidR="00C340C8">
        <w:t xml:space="preserve">he </w:t>
      </w:r>
      <w:r w:rsidR="002C5C9A">
        <w:t xml:space="preserve">first </w:t>
      </w:r>
      <w:r w:rsidR="001F4532">
        <w:t>tool</w:t>
      </w:r>
      <w:r w:rsidR="008833F8">
        <w:t>, called a</w:t>
      </w:r>
      <w:r w:rsidR="00246DAF">
        <w:t>n</w:t>
      </w:r>
      <w:r w:rsidR="008833F8">
        <w:t xml:space="preserve"> </w:t>
      </w:r>
      <w:r w:rsidR="00F05414">
        <w:rPr>
          <w:b/>
          <w:i/>
        </w:rPr>
        <w:t>O</w:t>
      </w:r>
      <w:r w:rsidR="00246DAF">
        <w:rPr>
          <w:b/>
          <w:i/>
        </w:rPr>
        <w:t>ptimal</w:t>
      </w:r>
      <w:r w:rsidR="008833F8" w:rsidRPr="008833F8">
        <w:rPr>
          <w:b/>
          <w:i/>
        </w:rPr>
        <w:t xml:space="preserve"> </w:t>
      </w:r>
      <w:r w:rsidR="00F05414">
        <w:rPr>
          <w:b/>
          <w:i/>
        </w:rPr>
        <w:t>Y</w:t>
      </w:r>
      <w:r w:rsidR="008833F8" w:rsidRPr="008833F8">
        <w:rPr>
          <w:b/>
          <w:i/>
        </w:rPr>
        <w:t>ield probability profile</w:t>
      </w:r>
      <w:r w:rsidR="00B917FC">
        <w:t xml:space="preserve">, we </w:t>
      </w:r>
      <w:r w:rsidR="00C340C8">
        <w:t xml:space="preserve">plot </w:t>
      </w:r>
      <w:r w:rsidR="008833F8">
        <w:t xml:space="preserve">the </w:t>
      </w:r>
      <w:r w:rsidR="008833F8" w:rsidRPr="002B3E5E">
        <w:t>probability</w:t>
      </w:r>
      <w:r w:rsidR="008833F8">
        <w:t xml:space="preserve"> that different values of S will result </w:t>
      </w:r>
      <w:r w:rsidR="00515D61">
        <w:t>in yield exceeding 90% of MSY.</w:t>
      </w:r>
    </w:p>
    <w:p w14:paraId="3F031F29" w14:textId="77777777" w:rsidR="00E41034" w:rsidRDefault="00E41034"/>
    <w:p w14:paraId="75CF3AC3" w14:textId="77777777" w:rsidR="00B917FC" w:rsidRDefault="00B917FC">
      <w:pPr>
        <w:ind w:left="720"/>
      </w:pPr>
      <w:r>
        <w:t xml:space="preserve">a) </w:t>
      </w:r>
      <w:r w:rsidR="008833F8">
        <w:t>An</w:t>
      </w:r>
      <w:r>
        <w:t xml:space="preserve"> incremental series of prospective escapements </w:t>
      </w:r>
      <w:r w:rsidR="008833F8">
        <w:t xml:space="preserve">S* has already been calculated </w:t>
      </w:r>
      <w:r>
        <w:t xml:space="preserve">in cells </w:t>
      </w:r>
      <w:r w:rsidR="00880B66">
        <w:t>FA61</w:t>
      </w:r>
      <w:r>
        <w:t>:</w:t>
      </w:r>
      <w:r w:rsidR="00880B66">
        <w:t>GE61</w:t>
      </w:r>
      <w:r>
        <w:t xml:space="preserve">. </w:t>
      </w:r>
    </w:p>
    <w:p w14:paraId="2A0E46FF" w14:textId="77777777" w:rsidR="00B917FC" w:rsidRDefault="00B917FC"/>
    <w:p w14:paraId="00C67DBB" w14:textId="6957AE1E" w:rsidR="00B917FC" w:rsidRDefault="00B917FC">
      <w:pPr>
        <w:ind w:left="720"/>
      </w:pPr>
      <w:r>
        <w:t xml:space="preserve">b) For </w:t>
      </w:r>
      <w:r w:rsidR="00B81A89">
        <w:t>the first</w:t>
      </w:r>
      <w:r>
        <w:t xml:space="preserve"> bootstrap dataset</w:t>
      </w:r>
      <w:r w:rsidR="00B81A89">
        <w:t>, across all</w:t>
      </w:r>
      <w:r>
        <w:t xml:space="preserve"> prospective escapement</w:t>
      </w:r>
      <w:r w:rsidR="00B81A89">
        <w:t>s</w:t>
      </w:r>
      <w:r>
        <w:t xml:space="preserve"> S*, determine whether or not </w:t>
      </w:r>
      <m:oMath>
        <m:r>
          <m:rPr>
            <m:nor/>
          </m:rPr>
          <w:rPr>
            <w:rFonts w:ascii="Cambria Math" w:hAnsi="Cambria Math"/>
          </w:rPr>
          <m:t xml:space="preserve">SY </m:t>
        </m:r>
        <m:d>
          <m:dPr>
            <m:ctrlPr>
              <w:rPr>
                <w:rFonts w:ascii="Cambria Math" w:hAnsi="Cambria Math"/>
                <w:i/>
              </w:rPr>
            </m:ctrlPr>
          </m:dPr>
          <m:e>
            <m:r>
              <w:rPr>
                <w:rFonts w:ascii="Cambria Math" w:hAnsi="Cambria Math"/>
              </w:rPr>
              <m:t>=</m:t>
            </m:r>
            <m:sSup>
              <m:sSupPr>
                <m:ctrlPr>
                  <w:rPr>
                    <w:rFonts w:ascii="Cambria Math" w:hAnsi="Cambria Math"/>
                    <w:i/>
                  </w:rPr>
                </m:ctrlPr>
              </m:sSupPr>
              <m:e>
                <m:r>
                  <m:rPr>
                    <m:nor/>
                  </m:rP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r>
              <w:rPr>
                <w:rFonts w:ascii="Cambria Math" w:hAnsi="Cambria Math"/>
              </w:rPr>
              <m:t>exp</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α</m:t>
                        </m:r>
                      </m:e>
                      <m:sup>
                        <m:r>
                          <w:rPr>
                            <w:rFonts w:ascii="Cambria Math" w:hAnsi="Cambria Math"/>
                          </w:rPr>
                          <m:t>'</m:t>
                        </m:r>
                      </m:sup>
                    </m:sSup>
                  </m:e>
                </m:func>
                <m:r>
                  <w:rPr>
                    <w:rFonts w:ascii="Cambria Math" w:hAnsi="Cambria Math"/>
                  </w:rPr>
                  <m:t>-β</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m:rPr>
                    <m:nor/>
                  </m:rPr>
                  <w:rPr>
                    <w:rFonts w:ascii="Cambria Math" w:hAnsi="Cambria Math"/>
                  </w:rPr>
                  <m:t>S</m:t>
                </m:r>
              </m:e>
              <m:sup>
                <m:r>
                  <w:rPr>
                    <w:rFonts w:ascii="Cambria Math" w:hAnsi="Cambria Math"/>
                  </w:rPr>
                  <m:t>*</m:t>
                </m:r>
              </m:sup>
            </m:sSup>
          </m:e>
        </m:d>
      </m:oMath>
      <w:r>
        <w:t xml:space="preserve"> is greater than 90% of the bootstrap MSY value.  Record 0 if not or 1 if so.  This has been done, using the </w:t>
      </w:r>
      <w:proofErr w:type="gramStart"/>
      <w:r>
        <w:t>IF(</w:t>
      </w:r>
      <w:proofErr w:type="gramEnd"/>
      <w:r>
        <w:t xml:space="preserve">) function, in cell </w:t>
      </w:r>
      <w:r w:rsidR="00880B66">
        <w:t>FA65</w:t>
      </w:r>
      <w:r>
        <w:t>.  To repeat for other S</w:t>
      </w:r>
      <w:r w:rsidR="00E41034">
        <w:t>*</w:t>
      </w:r>
      <w:r>
        <w:t xml:space="preserve"> values, </w:t>
      </w:r>
      <w:r>
        <w:rPr>
          <w:u w:val="single"/>
        </w:rPr>
        <w:t xml:space="preserve">copy cell </w:t>
      </w:r>
      <w:r w:rsidR="00880B66">
        <w:rPr>
          <w:u w:val="single"/>
        </w:rPr>
        <w:t xml:space="preserve">FA65 </w:t>
      </w:r>
      <w:r>
        <w:rPr>
          <w:u w:val="single"/>
        </w:rPr>
        <w:t xml:space="preserve">to the right through cell </w:t>
      </w:r>
      <w:r w:rsidR="00880B66">
        <w:rPr>
          <w:u w:val="single"/>
        </w:rPr>
        <w:t>GE65</w:t>
      </w:r>
      <w:r>
        <w:t xml:space="preserve">. </w:t>
      </w:r>
    </w:p>
    <w:p w14:paraId="59D22149" w14:textId="77777777" w:rsidR="00B917FC" w:rsidRDefault="00B917FC"/>
    <w:p w14:paraId="6D53C9C1" w14:textId="77777777" w:rsidR="00B917FC" w:rsidRDefault="00B917FC">
      <w:pPr>
        <w:ind w:left="720"/>
      </w:pPr>
      <w:r>
        <w:t xml:space="preserve">c) </w:t>
      </w:r>
      <w:r w:rsidR="00C816DC">
        <w:t>Do the same</w:t>
      </w:r>
      <w:r>
        <w:t xml:space="preserve"> </w:t>
      </w:r>
      <w:r w:rsidR="00C816DC">
        <w:t>for the</w:t>
      </w:r>
      <w:r>
        <w:t xml:space="preserve"> remaining bootstrap datasets</w:t>
      </w:r>
      <w:r w:rsidR="00237190">
        <w:t xml:space="preserve">: </w:t>
      </w:r>
      <w:r>
        <w:t xml:space="preserve"> </w:t>
      </w:r>
      <w:r>
        <w:rPr>
          <w:u w:val="single"/>
        </w:rPr>
        <w:t xml:space="preserve">select </w:t>
      </w:r>
      <w:r w:rsidR="00880B66">
        <w:rPr>
          <w:u w:val="single"/>
        </w:rPr>
        <w:t>FA65</w:t>
      </w:r>
      <w:r>
        <w:rPr>
          <w:u w:val="single"/>
        </w:rPr>
        <w:t>:</w:t>
      </w:r>
      <w:r w:rsidR="00880B66">
        <w:rPr>
          <w:u w:val="single"/>
        </w:rPr>
        <w:t xml:space="preserve">GE65 </w:t>
      </w:r>
      <w:r>
        <w:rPr>
          <w:u w:val="single"/>
        </w:rPr>
        <w:t xml:space="preserve">and copy it down through row </w:t>
      </w:r>
      <w:r w:rsidR="00880B66">
        <w:rPr>
          <w:u w:val="single"/>
        </w:rPr>
        <w:t>1064</w:t>
      </w:r>
      <w:r>
        <w:t xml:space="preserve">.  Now we have, for each bootstrap dataset, a '1' if the value of SY at each S is &gt;90%MSY and a "0" if not.   </w:t>
      </w:r>
      <w:r w:rsidR="00C816DC">
        <w:t xml:space="preserve">Scroll </w:t>
      </w:r>
      <w:r w:rsidR="00880B66">
        <w:t xml:space="preserve">through the values </w:t>
      </w:r>
      <w:r w:rsidR="00C816DC">
        <w:t>and n</w:t>
      </w:r>
      <w:r>
        <w:t xml:space="preserve">otice that the "1"s tend to concentrate in a certain “zone” of the S* series.  These are the values of S which are most likely to result in near-maximal yields. </w:t>
      </w:r>
    </w:p>
    <w:p w14:paraId="426FED6B" w14:textId="77777777" w:rsidR="00B917FC" w:rsidRDefault="00B917FC"/>
    <w:p w14:paraId="5AF408E5" w14:textId="1B17A8B8" w:rsidR="00B917FC" w:rsidRDefault="00B917FC">
      <w:pPr>
        <w:ind w:left="720"/>
      </w:pPr>
      <w:r>
        <w:t>d) For each value of S*, estimate the probability that SY&gt;90%MSY by calculating the average of the 0s and 1s over all bootstrap reps</w:t>
      </w:r>
      <w:r w:rsidR="00366D6C">
        <w:rPr>
          <w:rStyle w:val="FootnoteReference"/>
        </w:rPr>
        <w:footnoteReference w:id="3"/>
      </w:r>
      <w:r>
        <w:t xml:space="preserve">. </w:t>
      </w:r>
      <w:r>
        <w:rPr>
          <w:u w:val="single"/>
        </w:rPr>
        <w:t xml:space="preserve">In cell </w:t>
      </w:r>
      <w:r w:rsidR="00880B66">
        <w:rPr>
          <w:u w:val="single"/>
        </w:rPr>
        <w:t>FA63</w:t>
      </w:r>
      <w:r>
        <w:rPr>
          <w:u w:val="single"/>
        </w:rPr>
        <w:t>, type “</w:t>
      </w:r>
      <w:r>
        <w:rPr>
          <w:color w:val="0000FF"/>
          <w:u w:val="single"/>
        </w:rPr>
        <w:t>=</w:t>
      </w:r>
      <w:proofErr w:type="gramStart"/>
      <w:r w:rsidR="00B23D62">
        <w:rPr>
          <w:color w:val="0000FF"/>
          <w:u w:val="single"/>
        </w:rPr>
        <w:t>AVERAGE</w:t>
      </w:r>
      <w:r>
        <w:rPr>
          <w:color w:val="0000FF"/>
          <w:u w:val="single"/>
        </w:rPr>
        <w:t>(</w:t>
      </w:r>
      <w:proofErr w:type="gramEnd"/>
      <w:r w:rsidR="00880B66">
        <w:rPr>
          <w:color w:val="0000FF"/>
          <w:u w:val="single"/>
        </w:rPr>
        <w:t>FA65</w:t>
      </w:r>
      <w:r>
        <w:rPr>
          <w:color w:val="0000FF"/>
          <w:u w:val="single"/>
        </w:rPr>
        <w:t>:</w:t>
      </w:r>
      <w:r w:rsidR="00880B66">
        <w:rPr>
          <w:color w:val="0000FF"/>
          <w:u w:val="single"/>
        </w:rPr>
        <w:t>FA1064</w:t>
      </w:r>
      <w:r>
        <w:rPr>
          <w:color w:val="0000FF"/>
          <w:u w:val="single"/>
        </w:rPr>
        <w:t>)</w:t>
      </w:r>
      <w:r>
        <w:rPr>
          <w:u w:val="single"/>
        </w:rPr>
        <w:t xml:space="preserve">” and copy it to the right through cell </w:t>
      </w:r>
      <w:r w:rsidR="00880B66">
        <w:rPr>
          <w:u w:val="single"/>
        </w:rPr>
        <w:t>GE63</w:t>
      </w:r>
      <w:r>
        <w:t>.  Each one of these is an estimate of the probability of achieving 90% of MSY for</w:t>
      </w:r>
      <w:r w:rsidR="00C816DC">
        <w:t xml:space="preserve"> a prospective value of S.  </w:t>
      </w:r>
    </w:p>
    <w:p w14:paraId="5F063007" w14:textId="77777777" w:rsidR="00B917FC" w:rsidRDefault="00B917FC"/>
    <w:p w14:paraId="0B6D5988" w14:textId="1B342AE5" w:rsidR="002C5C9A" w:rsidRDefault="00B917FC" w:rsidP="00E01026">
      <w:pPr>
        <w:ind w:left="720"/>
      </w:pPr>
      <w:r>
        <w:lastRenderedPageBreak/>
        <w:t xml:space="preserve">e)  </w:t>
      </w:r>
      <w:r w:rsidR="0029401D" w:rsidRPr="006D461D">
        <w:rPr>
          <w:u w:val="single"/>
        </w:rPr>
        <w:t>Return to your home screen and look at the plot centered on Q14.</w:t>
      </w:r>
      <w:r w:rsidR="0029401D">
        <w:t xml:space="preserve"> </w:t>
      </w:r>
      <w:r w:rsidR="00125FDF">
        <w:rPr>
          <w:i/>
        </w:rPr>
        <w:t>O</w:t>
      </w:r>
      <w:r w:rsidR="00246DAF">
        <w:rPr>
          <w:i/>
        </w:rPr>
        <w:t>ptimal</w:t>
      </w:r>
      <w:r w:rsidR="00C816DC" w:rsidRPr="00C816DC">
        <w:rPr>
          <w:i/>
        </w:rPr>
        <w:t xml:space="preserve"> yield</w:t>
      </w:r>
      <w:r w:rsidR="00C816DC">
        <w:t xml:space="preserve"> </w:t>
      </w:r>
      <w:r>
        <w:t xml:space="preserve">probabilities are plotted vs S* </w:t>
      </w:r>
      <w:r w:rsidR="00B81A89">
        <w:t>on a plot</w:t>
      </w:r>
      <w:r w:rsidR="002B3E5E">
        <w:t xml:space="preserve"> labelled </w:t>
      </w:r>
      <w:r w:rsidR="00C816DC">
        <w:t>“</w:t>
      </w:r>
      <w:r w:rsidR="00246DAF">
        <w:t xml:space="preserve">Optimal </w:t>
      </w:r>
      <w:r w:rsidR="00C816DC">
        <w:t>Yield</w:t>
      </w:r>
      <w:r>
        <w:t xml:space="preserve"> Probability Profile”. </w:t>
      </w:r>
      <w:r w:rsidR="00B81A89">
        <w:t xml:space="preserve"> </w:t>
      </w:r>
      <w:r w:rsidR="006C4B2E">
        <w:t xml:space="preserve">They reach a maximum near the point estimate of </w:t>
      </w:r>
      <w:proofErr w:type="spellStart"/>
      <w:r w:rsidR="006C4B2E">
        <w:t>Smsy</w:t>
      </w:r>
      <w:proofErr w:type="spellEnd"/>
      <w:r w:rsidR="006C4B2E">
        <w:t>.</w:t>
      </w:r>
      <w:r w:rsidR="00495E7E">
        <w:t xml:space="preserve"> </w:t>
      </w:r>
      <w:r w:rsidR="004F4153">
        <w:t>You can choose an escapement goal that maximizes the probability of achieving near-maximal sustained yield by c</w:t>
      </w:r>
      <w:r w:rsidR="00731623">
        <w:t>hoosing a horizontal gridline, find</w:t>
      </w:r>
      <w:r w:rsidR="004F4153">
        <w:t>ing</w:t>
      </w:r>
      <w:r w:rsidR="00731623">
        <w:t xml:space="preserve"> where it intersects with the profile, and project</w:t>
      </w:r>
      <w:r w:rsidR="004F4153">
        <w:t>ing</w:t>
      </w:r>
      <w:r w:rsidR="00731623">
        <w:t xml:space="preserve"> </w:t>
      </w:r>
      <w:r w:rsidR="00074255">
        <w:t xml:space="preserve">it </w:t>
      </w:r>
      <w:r w:rsidR="00731623">
        <w:t>down to the S axis</w:t>
      </w:r>
      <w:r w:rsidR="00074255">
        <w:t xml:space="preserve"> using the red vertical lines provided. </w:t>
      </w:r>
      <w:r w:rsidR="00731623">
        <w:t xml:space="preserve">Note that higher grid lines give narrow goals and lower grid lines wider goals.  </w:t>
      </w:r>
    </w:p>
    <w:p w14:paraId="7D1079D7" w14:textId="77777777" w:rsidR="007359AC" w:rsidRDefault="007359AC">
      <w:pPr>
        <w:ind w:left="720"/>
      </w:pPr>
    </w:p>
    <w:p w14:paraId="7C1F1939" w14:textId="0C2FB4F7" w:rsidR="0062550F" w:rsidRDefault="00600C89" w:rsidP="0062550F">
      <w:r>
        <w:t>2</w:t>
      </w:r>
      <w:r w:rsidR="0062550F">
        <w:t xml:space="preserve">) The </w:t>
      </w:r>
      <w:r w:rsidR="002C5C9A">
        <w:t xml:space="preserve">second </w:t>
      </w:r>
      <w:r w:rsidR="001B65C6">
        <w:t>tool</w:t>
      </w:r>
      <w:r w:rsidR="008447C6">
        <w:t xml:space="preserve"> </w:t>
      </w:r>
      <w:r w:rsidR="0062550F">
        <w:t xml:space="preserve">is a plot of </w:t>
      </w:r>
      <w:r w:rsidR="001B65C6" w:rsidRPr="00EA718E">
        <w:rPr>
          <w:b/>
          <w:bCs/>
          <w:i/>
          <w:iCs/>
        </w:rPr>
        <w:t>E</w:t>
      </w:r>
      <w:r w:rsidR="0062550F" w:rsidRPr="008833F8">
        <w:rPr>
          <w:b/>
          <w:i/>
        </w:rPr>
        <w:t xml:space="preserve">xpected </w:t>
      </w:r>
      <w:r w:rsidR="001B65C6">
        <w:rPr>
          <w:b/>
          <w:i/>
        </w:rPr>
        <w:t>S</w:t>
      </w:r>
      <w:r w:rsidR="0062550F" w:rsidRPr="008833F8">
        <w:rPr>
          <w:b/>
          <w:i/>
        </w:rPr>
        <w:t xml:space="preserve">ustained </w:t>
      </w:r>
      <w:r w:rsidR="001B65C6">
        <w:rPr>
          <w:b/>
          <w:i/>
        </w:rPr>
        <w:t>Y</w:t>
      </w:r>
      <w:r w:rsidR="0062550F" w:rsidRPr="008833F8">
        <w:rPr>
          <w:b/>
          <w:i/>
        </w:rPr>
        <w:t>ield</w:t>
      </w:r>
      <w:r w:rsidR="0062550F">
        <w:t xml:space="preserve"> (= R - S) versus spawning escapement, with </w:t>
      </w:r>
      <w:r w:rsidR="00EA718E">
        <w:t>confidence intervals</w:t>
      </w:r>
      <w:r w:rsidR="0062550F">
        <w:t xml:space="preserve"> that reflect our uncertainty about </w:t>
      </w:r>
      <w:r w:rsidR="004C6FB6">
        <w:t>expected sustained yield</w:t>
      </w:r>
      <w:r w:rsidR="0062550F">
        <w:t>.</w:t>
      </w:r>
    </w:p>
    <w:p w14:paraId="5017A41B" w14:textId="77777777" w:rsidR="00911D8C" w:rsidRDefault="00911D8C" w:rsidP="0062550F"/>
    <w:p w14:paraId="35FF7826" w14:textId="74FF56E5" w:rsidR="0062550F" w:rsidRDefault="006D3A6A" w:rsidP="0062550F">
      <w:pPr>
        <w:numPr>
          <w:ilvl w:val="0"/>
          <w:numId w:val="3"/>
        </w:numPr>
      </w:pPr>
      <w:r>
        <w:t>P</w:t>
      </w:r>
      <w:r w:rsidR="0062550F" w:rsidRPr="00175C19">
        <w:t>rospective value</w:t>
      </w:r>
      <w:r>
        <w:t>s</w:t>
      </w:r>
      <w:r w:rsidR="0062550F">
        <w:t xml:space="preserve"> of S* </w:t>
      </w:r>
      <w:r>
        <w:t xml:space="preserve">are in </w:t>
      </w:r>
      <w:r w:rsidR="00F67F1E">
        <w:t>EE64</w:t>
      </w:r>
      <w:r>
        <w:t>:</w:t>
      </w:r>
      <w:r w:rsidR="00F67F1E">
        <w:t>EY64</w:t>
      </w:r>
      <w:r>
        <w:t>.</w:t>
      </w:r>
      <w:r w:rsidR="0062550F" w:rsidRPr="00175C19">
        <w:t xml:space="preserve">   </w:t>
      </w:r>
      <w:r w:rsidR="0062550F">
        <w:t xml:space="preserve">Go to cell </w:t>
      </w:r>
      <w:r w:rsidR="0029401D">
        <w:t>EE65</w:t>
      </w:r>
      <w:r w:rsidR="0062550F">
        <w:t xml:space="preserve">, where </w:t>
      </w:r>
      <w:r w:rsidR="004C6FB6">
        <w:t>expected sustained yield</w:t>
      </w:r>
      <w:r w:rsidR="0062550F">
        <w:t xml:space="preserve"> has already been calculated for the first bootstrap dataset.  </w:t>
      </w:r>
      <w:r w:rsidR="0062550F">
        <w:rPr>
          <w:u w:val="single"/>
        </w:rPr>
        <w:t xml:space="preserve">Copy cell </w:t>
      </w:r>
      <w:r w:rsidR="0029401D">
        <w:rPr>
          <w:u w:val="single"/>
        </w:rPr>
        <w:t xml:space="preserve">EE65 </w:t>
      </w:r>
      <w:r w:rsidR="0062550F">
        <w:rPr>
          <w:u w:val="single"/>
        </w:rPr>
        <w:t xml:space="preserve">to the right through cell </w:t>
      </w:r>
      <w:r w:rsidR="0029401D">
        <w:rPr>
          <w:u w:val="single"/>
        </w:rPr>
        <w:t>EY65</w:t>
      </w:r>
      <w:r w:rsidR="0062550F" w:rsidRPr="00804BDE">
        <w:rPr>
          <w:u w:val="single"/>
        </w:rPr>
        <w:t>,</w:t>
      </w:r>
      <w:r w:rsidR="0062550F" w:rsidRPr="00175C19">
        <w:t xml:space="preserve"> </w:t>
      </w:r>
      <w:proofErr w:type="gramStart"/>
      <w:r w:rsidR="0062550F" w:rsidRPr="00175C19">
        <w:rPr>
          <w:u w:val="single"/>
        </w:rPr>
        <w:t>T</w:t>
      </w:r>
      <w:r w:rsidR="0062550F" w:rsidRPr="00804BDE">
        <w:rPr>
          <w:u w:val="single"/>
        </w:rPr>
        <w:t>hen</w:t>
      </w:r>
      <w:proofErr w:type="gramEnd"/>
      <w:r w:rsidR="0062550F" w:rsidRPr="00804BDE">
        <w:rPr>
          <w:u w:val="single"/>
        </w:rPr>
        <w:t xml:space="preserve"> </w:t>
      </w:r>
      <w:r w:rsidR="0062550F">
        <w:rPr>
          <w:u w:val="single"/>
        </w:rPr>
        <w:t>copy the entire row (</w:t>
      </w:r>
      <w:r w:rsidR="0029401D">
        <w:rPr>
          <w:u w:val="single"/>
        </w:rPr>
        <w:t>EE65</w:t>
      </w:r>
      <w:r w:rsidR="0062550F">
        <w:rPr>
          <w:u w:val="single"/>
        </w:rPr>
        <w:t>:</w:t>
      </w:r>
      <w:r w:rsidR="0029401D">
        <w:rPr>
          <w:u w:val="single"/>
        </w:rPr>
        <w:t>EY65</w:t>
      </w:r>
      <w:r w:rsidR="0062550F">
        <w:rPr>
          <w:u w:val="single"/>
        </w:rPr>
        <w:t xml:space="preserve">) </w:t>
      </w:r>
      <w:r w:rsidR="0062550F" w:rsidRPr="00804BDE">
        <w:rPr>
          <w:u w:val="single"/>
        </w:rPr>
        <w:t xml:space="preserve">down to cell </w:t>
      </w:r>
      <w:r w:rsidR="0029401D" w:rsidRPr="00804BDE">
        <w:rPr>
          <w:u w:val="single"/>
        </w:rPr>
        <w:t>E</w:t>
      </w:r>
      <w:r w:rsidR="0029401D">
        <w:rPr>
          <w:u w:val="single"/>
        </w:rPr>
        <w:t>Y10</w:t>
      </w:r>
      <w:r w:rsidR="0029401D" w:rsidRPr="00804BDE">
        <w:rPr>
          <w:u w:val="single"/>
        </w:rPr>
        <w:t>64</w:t>
      </w:r>
      <w:r w:rsidR="0062550F">
        <w:t xml:space="preserve">.  This calculates </w:t>
      </w:r>
      <w:r w:rsidR="004C6FB6">
        <w:t>expected sustained yield</w:t>
      </w:r>
      <w:r w:rsidR="0062550F">
        <w:t xml:space="preserve"> for all 2</w:t>
      </w:r>
      <w:r w:rsidR="00466AE3">
        <w:t>1</w:t>
      </w:r>
      <w:r w:rsidR="0062550F">
        <w:t xml:space="preserve"> values of S* and all </w:t>
      </w:r>
      <w:r w:rsidR="0029401D">
        <w:t xml:space="preserve">1000 </w:t>
      </w:r>
      <w:r w:rsidR="0062550F">
        <w:t>bootstrap datasets.</w:t>
      </w:r>
    </w:p>
    <w:p w14:paraId="24B12991" w14:textId="77777777" w:rsidR="0062550F" w:rsidRDefault="0062550F" w:rsidP="0062550F">
      <w:pPr>
        <w:ind w:left="720"/>
      </w:pPr>
    </w:p>
    <w:p w14:paraId="3B945866" w14:textId="03688F76" w:rsidR="0062550F" w:rsidRPr="00C340C8" w:rsidRDefault="0062550F" w:rsidP="0062550F">
      <w:pPr>
        <w:numPr>
          <w:ilvl w:val="0"/>
          <w:numId w:val="3"/>
        </w:numPr>
      </w:pPr>
      <w:r>
        <w:t xml:space="preserve">Calculate point and interval estimates of </w:t>
      </w:r>
      <w:r w:rsidR="004C6FB6">
        <w:t>expected sustained yield</w:t>
      </w:r>
      <w:r>
        <w:t xml:space="preserve"> for each prospective value of S. </w:t>
      </w:r>
      <w:r w:rsidR="004C6FB6">
        <w:t xml:space="preserve"> </w:t>
      </w:r>
      <w:r>
        <w:rPr>
          <w:u w:val="single"/>
        </w:rPr>
        <w:t xml:space="preserve">Go to cells </w:t>
      </w:r>
      <w:r w:rsidR="0029401D">
        <w:rPr>
          <w:u w:val="single"/>
        </w:rPr>
        <w:t>EE58</w:t>
      </w:r>
      <w:r>
        <w:rPr>
          <w:u w:val="single"/>
        </w:rPr>
        <w:t>:</w:t>
      </w:r>
      <w:r w:rsidR="0029401D">
        <w:rPr>
          <w:u w:val="single"/>
        </w:rPr>
        <w:t xml:space="preserve">EE62 </w:t>
      </w:r>
      <w:r>
        <w:rPr>
          <w:u w:val="single"/>
        </w:rPr>
        <w:t xml:space="preserve">and copy the formulae right to column </w:t>
      </w:r>
      <w:r w:rsidR="0029401D">
        <w:rPr>
          <w:u w:val="single"/>
        </w:rPr>
        <w:t>EY</w:t>
      </w:r>
      <w:r>
        <w:rPr>
          <w:u w:val="single"/>
        </w:rPr>
        <w:t>.</w:t>
      </w:r>
    </w:p>
    <w:p w14:paraId="451007C9" w14:textId="77777777" w:rsidR="0062550F" w:rsidRPr="00C340C8" w:rsidRDefault="0062550F" w:rsidP="0062550F">
      <w:pPr>
        <w:ind w:left="720"/>
      </w:pPr>
    </w:p>
    <w:p w14:paraId="130795D8" w14:textId="05FC326C" w:rsidR="0062550F" w:rsidRDefault="0062550F" w:rsidP="0062550F">
      <w:pPr>
        <w:numPr>
          <w:ilvl w:val="0"/>
          <w:numId w:val="3"/>
        </w:numPr>
      </w:pPr>
      <w:r>
        <w:rPr>
          <w:u w:val="single"/>
        </w:rPr>
        <w:t xml:space="preserve">Now </w:t>
      </w:r>
      <w:r w:rsidR="00125FDF">
        <w:rPr>
          <w:u w:val="single"/>
        </w:rPr>
        <w:t>return to your home screen and</w:t>
      </w:r>
      <w:r>
        <w:rPr>
          <w:u w:val="single"/>
        </w:rPr>
        <w:t xml:space="preserve"> look at the Expected Sustained Yield graph</w:t>
      </w:r>
      <w:r w:rsidRPr="002B5E2B">
        <w:t xml:space="preserve">. </w:t>
      </w:r>
      <w:r w:rsidR="002B5E2B" w:rsidRPr="002B5E2B">
        <w:t xml:space="preserve">Notice that </w:t>
      </w:r>
      <w:r w:rsidR="004C6FB6">
        <w:t>expected sustained yield</w:t>
      </w:r>
      <w:r w:rsidR="002B5E2B" w:rsidRPr="002B5E2B">
        <w:t xml:space="preserve"> is a relatively flat function for a broad range of S.  </w:t>
      </w:r>
      <w:r w:rsidR="00E075A0">
        <w:t xml:space="preserve">The bands represent 80% and 90% interval estimates. </w:t>
      </w:r>
      <w:r w:rsidR="002B3E5E">
        <w:t xml:space="preserve"> </w:t>
      </w:r>
      <w:r w:rsidR="00577DCA">
        <w:t xml:space="preserve">Generally, </w:t>
      </w:r>
      <w:r w:rsidR="00E075A0">
        <w:t>yields are predictably low at small escapements but can be unpredictable at</w:t>
      </w:r>
      <w:r w:rsidR="00577DCA">
        <w:t xml:space="preserve"> higher escapements.</w:t>
      </w:r>
      <w:r w:rsidR="004B707E">
        <w:t xml:space="preserve">  There can </w:t>
      </w:r>
      <w:r w:rsidR="00466AE3">
        <w:t>sometimes</w:t>
      </w:r>
      <w:r w:rsidR="004B707E">
        <w:t xml:space="preserve"> be an important trade</w:t>
      </w:r>
      <w:r w:rsidR="00466AE3">
        <w:t>-</w:t>
      </w:r>
      <w:r w:rsidR="004B707E">
        <w:t>off between high yield and predictability.</w:t>
      </w:r>
    </w:p>
    <w:p w14:paraId="250C418F" w14:textId="77777777" w:rsidR="00E50018" w:rsidRDefault="00E50018" w:rsidP="006D461D">
      <w:pPr>
        <w:pStyle w:val="ListParagraph"/>
      </w:pPr>
    </w:p>
    <w:p w14:paraId="623BC65E" w14:textId="43D24CA2" w:rsidR="00E50018" w:rsidRDefault="00600C89" w:rsidP="00E50018">
      <w:r>
        <w:t>3</w:t>
      </w:r>
      <w:r w:rsidR="00E50018">
        <w:t>) Let</w:t>
      </w:r>
      <w:r w:rsidR="00BF49D2">
        <w:t>’</w:t>
      </w:r>
      <w:r w:rsidR="00E50018">
        <w:t>s use the tools we have developed to think about the process of picking a goal</w:t>
      </w:r>
      <w:r w:rsidR="00BF49D2">
        <w:t xml:space="preserve"> with a </w:t>
      </w:r>
      <w:r w:rsidR="00E50018">
        <w:t>range of the form X–2X.  That is, one in which the maximum escapement is about twice the minimum escapement.</w:t>
      </w:r>
      <w:r w:rsidR="00EC534C">
        <w:t xml:space="preserve"> There is nothing special about the X-2X form, except that many existing escapement goals will take a form close to this one. In this lab we are </w:t>
      </w:r>
      <w:r w:rsidR="00AC1DBF">
        <w:t>us</w:t>
      </w:r>
      <w:r w:rsidR="00EC534C">
        <w:t>ing the X-2X form to set an initial goal, which we will refine. Thus, the lab mirrors the actual escapement goal review process.</w:t>
      </w:r>
    </w:p>
    <w:p w14:paraId="2A35DF90" w14:textId="2433246B" w:rsidR="00E50018" w:rsidRPr="00577DCA" w:rsidRDefault="00E50018" w:rsidP="006D461D">
      <w:pPr>
        <w:numPr>
          <w:ilvl w:val="0"/>
          <w:numId w:val="10"/>
        </w:numPr>
      </w:pPr>
      <w:r>
        <w:rPr>
          <w:u w:val="single"/>
        </w:rPr>
        <w:t xml:space="preserve">Using your </w:t>
      </w:r>
      <w:r w:rsidR="004C6FB6">
        <w:rPr>
          <w:u w:val="single"/>
        </w:rPr>
        <w:t>optimum yield</w:t>
      </w:r>
      <w:r w:rsidRPr="00911D8C">
        <w:rPr>
          <w:u w:val="single"/>
        </w:rPr>
        <w:t xml:space="preserve"> profile, find an approximate EG range with the X-2X property that also maximizes the probability of achieving 90% of </w:t>
      </w:r>
      <w:r w:rsidR="0023375B">
        <w:rPr>
          <w:u w:val="single"/>
        </w:rPr>
        <w:t xml:space="preserve">maximum </w:t>
      </w:r>
      <w:r w:rsidRPr="00911D8C">
        <w:rPr>
          <w:u w:val="single"/>
        </w:rPr>
        <w:t>sustained yield</w:t>
      </w:r>
      <w:r>
        <w:t xml:space="preserve"> (_____</w:t>
      </w:r>
      <w:proofErr w:type="gramStart"/>
      <w:r>
        <w:t>_ ,</w:t>
      </w:r>
      <w:proofErr w:type="gramEnd"/>
      <w:r>
        <w:t xml:space="preserve"> ______).</w:t>
      </w:r>
    </w:p>
    <w:p w14:paraId="6FCE61DD" w14:textId="393F9E94" w:rsidR="00BF49D2" w:rsidRDefault="00E075A0" w:rsidP="00BF49D2">
      <w:pPr>
        <w:numPr>
          <w:ilvl w:val="0"/>
          <w:numId w:val="10"/>
        </w:numPr>
      </w:pPr>
      <w:r>
        <w:t xml:space="preserve">Note that </w:t>
      </w:r>
      <w:r w:rsidR="00577DCA">
        <w:t xml:space="preserve">the </w:t>
      </w:r>
      <w:r w:rsidR="004C6FB6">
        <w:t>optimum yield</w:t>
      </w:r>
      <w:r w:rsidR="00577DCA">
        <w:t xml:space="preserve"> profile and the </w:t>
      </w:r>
      <w:r w:rsidR="004C6FB6">
        <w:t>expected sustained yield</w:t>
      </w:r>
      <w:r w:rsidR="00577DCA">
        <w:t xml:space="preserve"> plot have common </w:t>
      </w:r>
      <w:r w:rsidR="002B3E5E">
        <w:t>X</w:t>
      </w:r>
      <w:r w:rsidR="00577DCA">
        <w:t xml:space="preserve">-axes that are lined up with </w:t>
      </w:r>
      <w:r w:rsidR="002B3E5E">
        <w:t>one</w:t>
      </w:r>
      <w:r w:rsidR="00577DCA">
        <w:t xml:space="preserve"> </w:t>
      </w:r>
      <w:r w:rsidR="002B3E5E">
        <w:t>an</w:t>
      </w:r>
      <w:r w:rsidR="00577DCA">
        <w:t xml:space="preserve">other.  </w:t>
      </w:r>
      <w:r w:rsidR="00577DCA" w:rsidRPr="00E01026">
        <w:rPr>
          <w:u w:val="single"/>
        </w:rPr>
        <w:t xml:space="preserve">Move the vertical </w:t>
      </w:r>
      <w:r w:rsidRPr="00E01026">
        <w:rPr>
          <w:u w:val="single"/>
        </w:rPr>
        <w:t xml:space="preserve">red </w:t>
      </w:r>
      <w:r w:rsidR="00577DCA" w:rsidRPr="00E01026">
        <w:rPr>
          <w:u w:val="single"/>
        </w:rPr>
        <w:t xml:space="preserve">lines </w:t>
      </w:r>
      <w:r w:rsidRPr="00E01026">
        <w:rPr>
          <w:u w:val="single"/>
        </w:rPr>
        <w:t xml:space="preserve">left and right </w:t>
      </w:r>
      <w:r w:rsidR="00577DCA" w:rsidRPr="002A1553">
        <w:rPr>
          <w:u w:val="single"/>
        </w:rPr>
        <w:t>until they line up with your tentative goal</w:t>
      </w:r>
      <w:r w:rsidRPr="002A1553">
        <w:rPr>
          <w:u w:val="single"/>
        </w:rPr>
        <w:t xml:space="preserve"> from (III 3 </w:t>
      </w:r>
      <w:r w:rsidR="00600C89">
        <w:rPr>
          <w:u w:val="single"/>
        </w:rPr>
        <w:t>a</w:t>
      </w:r>
      <w:r w:rsidRPr="002A1553">
        <w:rPr>
          <w:u w:val="single"/>
        </w:rPr>
        <w:t>) above</w:t>
      </w:r>
      <w:r>
        <w:t>.</w:t>
      </w:r>
      <w:r w:rsidR="00297E51">
        <w:t xml:space="preserve">  How does your tentative goal perform with respect to expected sustained yield?</w:t>
      </w:r>
    </w:p>
    <w:p w14:paraId="5B8D5139" w14:textId="7371FBE4" w:rsidR="00BF49D2" w:rsidRDefault="00BF49D2" w:rsidP="00BF49D2">
      <w:pPr>
        <w:numPr>
          <w:ilvl w:val="0"/>
          <w:numId w:val="10"/>
        </w:numPr>
      </w:pPr>
      <w:r>
        <w:t xml:space="preserve">Once you have selected an </w:t>
      </w:r>
      <w:r>
        <w:rPr>
          <w:i/>
          <w:iCs/>
        </w:rPr>
        <w:t>escapement goal range, the expected sustained yield plot and the</w:t>
      </w:r>
      <w:r w:rsidR="00EA718E">
        <w:rPr>
          <w:i/>
          <w:iCs/>
        </w:rPr>
        <w:t xml:space="preserve"> </w:t>
      </w:r>
      <w:r>
        <w:rPr>
          <w:i/>
          <w:iCs/>
        </w:rPr>
        <w:t xml:space="preserve">optimal yield probability profile can be used to qualify your proposed goal, in the same way that confidence intervals qualify your estimates of </w:t>
      </w:r>
      <w:proofErr w:type="gramStart"/>
      <w:r>
        <w:rPr>
          <w:i/>
          <w:iCs/>
        </w:rPr>
        <w:t>ln(</w:t>
      </w:r>
      <w:proofErr w:type="gramEnd"/>
      <w:r>
        <w:rPr>
          <w:rFonts w:ascii="Symbol" w:hAnsi="Symbol"/>
          <w:i/>
          <w:iCs/>
        </w:rPr>
        <w:t></w:t>
      </w:r>
      <w:r>
        <w:rPr>
          <w:i/>
          <w:iCs/>
        </w:rPr>
        <w:t xml:space="preserve">), </w:t>
      </w:r>
      <w:r>
        <w:rPr>
          <w:rFonts w:ascii="Symbol" w:hAnsi="Symbol"/>
          <w:i/>
          <w:iCs/>
        </w:rPr>
        <w:t></w:t>
      </w:r>
      <w:r>
        <w:rPr>
          <w:i/>
          <w:iCs/>
        </w:rPr>
        <w:t>, and S</w:t>
      </w:r>
      <w:r>
        <w:rPr>
          <w:i/>
          <w:iCs/>
          <w:vertAlign w:val="subscript"/>
        </w:rPr>
        <w:t>MSY</w:t>
      </w:r>
      <w:r>
        <w:rPr>
          <w:i/>
          <w:iCs/>
        </w:rPr>
        <w:t>.</w:t>
      </w:r>
      <w:r>
        <w:t xml:space="preserve">  An optimal yield profile with steep sides and that peaks near 100% probability indicates that you can be </w:t>
      </w:r>
      <w:proofErr w:type="gramStart"/>
      <w:r>
        <w:t>fairly certain</w:t>
      </w:r>
      <w:proofErr w:type="gramEnd"/>
      <w:r>
        <w:t xml:space="preserve"> that your escapement goal will result in near maximal sustained yield.  Conversely, a profile that peaks at only 50% probability indicates less certainty of achieving optimal yields.  </w:t>
      </w:r>
      <w:r>
        <w:rPr>
          <w:u w:val="single"/>
        </w:rPr>
        <w:t>For your stock, complete the following description of your proposed escapement goal</w:t>
      </w:r>
      <w:r>
        <w:t>.</w:t>
      </w:r>
    </w:p>
    <w:p w14:paraId="5771CDF3" w14:textId="77777777" w:rsidR="00BF49D2" w:rsidRDefault="00BF49D2" w:rsidP="006D461D">
      <w:pPr>
        <w:ind w:left="1080"/>
      </w:pPr>
    </w:p>
    <w:p w14:paraId="43F6BFBD" w14:textId="77777777" w:rsidR="00BF49D2" w:rsidRDefault="00BF49D2" w:rsidP="006D461D">
      <w:pPr>
        <w:ind w:left="1080"/>
        <w:rPr>
          <w:b/>
          <w:bCs/>
          <w:i/>
          <w:iCs/>
        </w:rPr>
      </w:pPr>
      <w:r>
        <w:rPr>
          <w:b/>
          <w:bCs/>
          <w:i/>
          <w:iCs/>
        </w:rPr>
        <w:t xml:space="preserve">“If we maintain the spawning escapement between ________ and ________ fish, we can be ____% to ____% certain that we will achieve at least 90% of the maximum sustained yield for the stock. At these escapements, we can expect sustained yields between ____ </w:t>
      </w:r>
      <w:proofErr w:type="gramStart"/>
      <w:r>
        <w:rPr>
          <w:b/>
          <w:bCs/>
          <w:i/>
          <w:iCs/>
        </w:rPr>
        <w:t>and  _</w:t>
      </w:r>
      <w:proofErr w:type="gramEnd"/>
      <w:r>
        <w:rPr>
          <w:b/>
          <w:bCs/>
          <w:i/>
          <w:iCs/>
        </w:rPr>
        <w:t>_____.</w:t>
      </w:r>
    </w:p>
    <w:p w14:paraId="6C26950B" w14:textId="77777777" w:rsidR="00BF49D2" w:rsidRDefault="00BF49D2" w:rsidP="006D461D">
      <w:pPr>
        <w:ind w:left="1080"/>
      </w:pPr>
    </w:p>
    <w:p w14:paraId="1F30A99B" w14:textId="64A878BC" w:rsidR="00BF49D2" w:rsidRDefault="00BF49D2" w:rsidP="006D461D">
      <w:pPr>
        <w:ind w:left="1080"/>
      </w:pPr>
      <w:r>
        <w:t xml:space="preserve">The first percentage is the height of the horizontal gridline chosen to define the EG range, and the second percentage is the maximum height of the </w:t>
      </w:r>
      <w:r w:rsidR="00EA718E">
        <w:t xml:space="preserve">optimum </w:t>
      </w:r>
      <w:r w:rsidR="00A419C6">
        <w:t>yield</w:t>
      </w:r>
      <w:r>
        <w:t xml:space="preserve"> profile.  The remaining two values can be read </w:t>
      </w:r>
      <w:r w:rsidR="00A52B22">
        <w:t>from</w:t>
      </w:r>
      <w:r w:rsidR="00A419C6">
        <w:t xml:space="preserve"> </w:t>
      </w:r>
      <w:r>
        <w:t xml:space="preserve">the expected sustained yield plot.  The first number would be the minimum value of the lower 90% confidence interval over the range of the proposed escapement goal, and the second number would be the maximum value of the upper 90% </w:t>
      </w:r>
      <w:r w:rsidR="00A419C6">
        <w:t>confidence interval</w:t>
      </w:r>
      <w:r>
        <w:t xml:space="preserve"> for the goal range.  </w:t>
      </w:r>
      <w:r>
        <w:rPr>
          <w:i/>
          <w:iCs/>
        </w:rPr>
        <w:t xml:space="preserve">We recommend that a statement </w:t>
      </w:r>
      <w:proofErr w:type="gramStart"/>
      <w:r>
        <w:rPr>
          <w:i/>
          <w:iCs/>
        </w:rPr>
        <w:t>similar to</w:t>
      </w:r>
      <w:proofErr w:type="gramEnd"/>
      <w:r>
        <w:rPr>
          <w:i/>
          <w:iCs/>
        </w:rPr>
        <w:t xml:space="preserve"> the one above accompany any proposed escapement goal range that is produced using a stock-recruit analysis.</w:t>
      </w:r>
      <w:r>
        <w:t xml:space="preserve">  </w:t>
      </w:r>
      <w:r w:rsidR="00965449">
        <w:t>Ideally</w:t>
      </w:r>
      <w:r>
        <w:t>, the diagnostic graphics (</w:t>
      </w:r>
      <w:r w:rsidR="00A419C6">
        <w:t>optimum yield profile and expected sustained yield plot</w:t>
      </w:r>
      <w:r>
        <w:t>) should also be presented.</w:t>
      </w:r>
    </w:p>
    <w:p w14:paraId="28E75449" w14:textId="77777777" w:rsidR="0062550F" w:rsidRDefault="0062550F" w:rsidP="0062550F"/>
    <w:p w14:paraId="4E28790E" w14:textId="77777777" w:rsidR="00A419C6" w:rsidRDefault="0023375B" w:rsidP="00A85C2D">
      <w:r>
        <w:t>4</w:t>
      </w:r>
      <w:r w:rsidR="00B917FC">
        <w:t xml:space="preserve">)  </w:t>
      </w:r>
      <w:r w:rsidR="00BF49D2" w:rsidRPr="004B707E">
        <w:t xml:space="preserve">In the real world, </w:t>
      </w:r>
      <w:r w:rsidR="00BF49D2">
        <w:t>you</w:t>
      </w:r>
      <w:r w:rsidR="00BF49D2" w:rsidRPr="004B707E">
        <w:t xml:space="preserve"> would </w:t>
      </w:r>
      <w:r w:rsidR="00BF49D2">
        <w:t xml:space="preserve">consider </w:t>
      </w:r>
      <w:r w:rsidR="00BF49D2" w:rsidRPr="004B707E">
        <w:t xml:space="preserve">other factors that </w:t>
      </w:r>
      <w:r w:rsidR="00BF49D2">
        <w:t>bear on selection</w:t>
      </w:r>
      <w:r w:rsidR="00BF49D2" w:rsidRPr="004B707E">
        <w:t xml:space="preserve"> of a goal. </w:t>
      </w:r>
      <w:r w:rsidR="00BF49D2">
        <w:t>These might include: the range of the current goal, the power of the fishery and in-season</w:t>
      </w:r>
      <w:r w:rsidR="00A419C6">
        <w:t xml:space="preserve"> management capability</w:t>
      </w:r>
      <w:r w:rsidR="00BF49D2">
        <w:t>, the range of recent escapements, the quality of stock assessment, status of nearby stocks, subsistence considerations, etc. T</w:t>
      </w:r>
      <w:r w:rsidR="002C5C9A">
        <w:t>hink about the harvest rates you were assigned.</w:t>
      </w:r>
      <w:r w:rsidR="00A85C2D">
        <w:t xml:space="preserve"> </w:t>
      </w:r>
    </w:p>
    <w:p w14:paraId="0A0A3782" w14:textId="5706C7CD" w:rsidR="00BF49D2" w:rsidRDefault="00BF49D2" w:rsidP="006D461D">
      <w:pPr>
        <w:ind w:firstLine="720"/>
        <w:rPr>
          <w:u w:val="single"/>
        </w:rPr>
      </w:pPr>
      <w:r w:rsidRPr="00A419C6">
        <w:rPr>
          <w:u w:val="single"/>
        </w:rPr>
        <w:t>Does a</w:t>
      </w:r>
      <w:r w:rsidR="00B01F57" w:rsidRPr="00A419C6">
        <w:rPr>
          <w:u w:val="single"/>
        </w:rPr>
        <w:t>n</w:t>
      </w:r>
      <w:r w:rsidRPr="00A419C6">
        <w:rPr>
          <w:u w:val="single"/>
        </w:rPr>
        <w:t xml:space="preserve"> EG range with a X-2X property make sense?</w:t>
      </w:r>
      <w:r w:rsidR="002C5C9A" w:rsidRPr="006D461D">
        <w:rPr>
          <w:u w:val="single"/>
        </w:rPr>
        <w:t xml:space="preserve"> </w:t>
      </w:r>
      <w:r w:rsidR="003C6286">
        <w:rPr>
          <w:u w:val="single"/>
        </w:rPr>
        <w:t>D</w:t>
      </w:r>
      <w:r w:rsidR="002C5C9A" w:rsidRPr="006D461D">
        <w:rPr>
          <w:u w:val="single"/>
        </w:rPr>
        <w:t xml:space="preserve">o you think </w:t>
      </w:r>
      <w:r w:rsidR="003C6286">
        <w:rPr>
          <w:u w:val="single"/>
        </w:rPr>
        <w:t>a narrower or wider goal</w:t>
      </w:r>
      <w:r w:rsidR="002C5C9A" w:rsidRPr="006D461D">
        <w:rPr>
          <w:u w:val="single"/>
        </w:rPr>
        <w:t xml:space="preserve"> </w:t>
      </w:r>
      <w:r w:rsidR="004F4153">
        <w:rPr>
          <w:u w:val="single"/>
        </w:rPr>
        <w:t xml:space="preserve">range is appropriate </w:t>
      </w:r>
      <w:r w:rsidRPr="006D461D">
        <w:rPr>
          <w:u w:val="single"/>
        </w:rPr>
        <w:t xml:space="preserve">with </w:t>
      </w:r>
      <w:r w:rsidR="004F4153">
        <w:rPr>
          <w:u w:val="single"/>
        </w:rPr>
        <w:t>the</w:t>
      </w:r>
      <w:r w:rsidR="004F4153" w:rsidRPr="006D461D">
        <w:rPr>
          <w:u w:val="single"/>
        </w:rPr>
        <w:t xml:space="preserve"> </w:t>
      </w:r>
      <w:r w:rsidRPr="006D461D">
        <w:rPr>
          <w:u w:val="single"/>
        </w:rPr>
        <w:t>harvest rates</w:t>
      </w:r>
      <w:r w:rsidR="004F4153">
        <w:rPr>
          <w:u w:val="single"/>
        </w:rPr>
        <w:t xml:space="preserve"> associated with your data</w:t>
      </w:r>
      <w:r w:rsidR="002C5C9A" w:rsidRPr="006D461D">
        <w:rPr>
          <w:u w:val="single"/>
        </w:rPr>
        <w:t xml:space="preserve">? </w:t>
      </w:r>
    </w:p>
    <w:p w14:paraId="45002595" w14:textId="04354C33" w:rsidR="00BF49D2" w:rsidRPr="00AB7435" w:rsidRDefault="00AB7435">
      <w:pPr>
        <w:rPr>
          <w:i/>
          <w:iCs/>
        </w:rPr>
      </w:pPr>
      <w:r>
        <w:rPr>
          <w:i/>
          <w:iCs/>
        </w:rPr>
        <w:t xml:space="preserve">Low harvest rates suggest ADF&amp;G lacks the ability to control escapement within a narrow goal. </w:t>
      </w:r>
    </w:p>
    <w:p w14:paraId="31AE972D" w14:textId="77777777" w:rsidR="0023375B" w:rsidRDefault="0023375B">
      <w:pPr>
        <w:rPr>
          <w:u w:val="single"/>
        </w:rPr>
      </w:pPr>
    </w:p>
    <w:p w14:paraId="11EA6F38" w14:textId="77777777" w:rsidR="0023375B" w:rsidRDefault="0023375B">
      <w:pPr>
        <w:rPr>
          <w:u w:val="single"/>
        </w:rPr>
      </w:pPr>
    </w:p>
    <w:p w14:paraId="69B970F6" w14:textId="77777777" w:rsidR="0023375B" w:rsidRDefault="0023375B" w:rsidP="006D461D">
      <w:pPr>
        <w:rPr>
          <w:u w:val="single"/>
        </w:rPr>
      </w:pPr>
      <w:r w:rsidRPr="006D461D">
        <w:t xml:space="preserve">By attempting to maximize the probability of achieving 90% of </w:t>
      </w:r>
      <w:r>
        <w:t xml:space="preserve">maximum </w:t>
      </w:r>
      <w:r w:rsidRPr="006D461D">
        <w:t>sustained yield you</w:t>
      </w:r>
      <w:r w:rsidR="00ED0998">
        <w:t xml:space="preserve"> are</w:t>
      </w:r>
      <w:r w:rsidRPr="006D461D">
        <w:t xml:space="preserve"> likely choose a symmetric goal (one with the same probability of achieving 90% of maximum sustained yield at both end</w:t>
      </w:r>
      <w:r>
        <w:t>s</w:t>
      </w:r>
      <w:r w:rsidRPr="006D461D">
        <w:t>).</w:t>
      </w:r>
      <w:r>
        <w:t xml:space="preserve"> Non-symmetric goals sacrifice yield at one end of the goal range (relative to the other end of the goal range). </w:t>
      </w:r>
      <w:r w:rsidRPr="006D461D">
        <w:t>Is a symmetric goal ideal in this case?</w:t>
      </w:r>
    </w:p>
    <w:p w14:paraId="0A2F815C" w14:textId="77777777" w:rsidR="00BF49D2" w:rsidRPr="006D461D" w:rsidRDefault="0023375B">
      <w:pPr>
        <w:rPr>
          <w:u w:val="single"/>
        </w:rPr>
      </w:pPr>
      <w:r>
        <w:tab/>
      </w:r>
      <w:r>
        <w:rPr>
          <w:u w:val="single"/>
        </w:rPr>
        <w:t>Which end would you change</w:t>
      </w:r>
      <w:r w:rsidR="003C6286">
        <w:rPr>
          <w:u w:val="single"/>
        </w:rPr>
        <w:t xml:space="preserve"> and how do you justify the yield you sacrificed?</w:t>
      </w:r>
    </w:p>
    <w:p w14:paraId="2DA3B81E" w14:textId="631DCFE9" w:rsidR="00AB7435" w:rsidRPr="00AB7435" w:rsidRDefault="00AB7435" w:rsidP="00AB7435">
      <w:pPr>
        <w:rPr>
          <w:i/>
          <w:iCs/>
        </w:rPr>
      </w:pPr>
      <w:r>
        <w:rPr>
          <w:i/>
          <w:iCs/>
        </w:rPr>
        <w:t>Yield will be sacrificed by increasing the upper bound of a symmetric escapement goal.</w:t>
      </w:r>
    </w:p>
    <w:p w14:paraId="5B8260CA" w14:textId="77777777" w:rsidR="0023375B" w:rsidRDefault="0023375B"/>
    <w:p w14:paraId="6978A36B" w14:textId="77777777" w:rsidR="000D58D4" w:rsidRDefault="000D58D4" w:rsidP="00074C62">
      <w:pPr>
        <w:rPr>
          <w:u w:val="single"/>
        </w:rPr>
      </w:pPr>
    </w:p>
    <w:p w14:paraId="54222253" w14:textId="77777777" w:rsidR="000D58D4" w:rsidRDefault="000D58D4" w:rsidP="000D58D4">
      <w:pPr>
        <w:jc w:val="center"/>
        <w:rPr>
          <w:b/>
          <w:bCs/>
          <w:sz w:val="28"/>
        </w:rPr>
      </w:pPr>
      <w:r>
        <w:rPr>
          <w:b/>
          <w:bCs/>
          <w:sz w:val="28"/>
        </w:rPr>
        <w:t xml:space="preserve">V.  Percentile Goals </w:t>
      </w:r>
    </w:p>
    <w:p w14:paraId="3C8BBDEB" w14:textId="77777777" w:rsidR="000D58D4" w:rsidRDefault="000D58D4" w:rsidP="000D58D4"/>
    <w:p w14:paraId="5801AC33" w14:textId="1A1978ED" w:rsidR="00FA233C" w:rsidRDefault="000D58D4" w:rsidP="000D58D4">
      <w:r w:rsidRPr="004B707E">
        <w:t xml:space="preserve">In the </w:t>
      </w:r>
      <w:proofErr w:type="gramStart"/>
      <w:r>
        <w:t xml:space="preserve">really </w:t>
      </w:r>
      <w:r w:rsidRPr="004B707E">
        <w:t>real</w:t>
      </w:r>
      <w:proofErr w:type="gramEnd"/>
      <w:r w:rsidRPr="004B707E">
        <w:t xml:space="preserve"> world, </w:t>
      </w:r>
      <w:r>
        <w:t>you</w:t>
      </w:r>
      <w:r w:rsidRPr="004B707E">
        <w:t xml:space="preserve"> </w:t>
      </w:r>
      <w:r>
        <w:t>may not have the data to construct the brood table in the first place, and all of these tools will not be available to you.</w:t>
      </w:r>
      <w:r w:rsidR="00FA233C">
        <w:t xml:space="preserve"> In this situation percentile goals are used as a proxy for the full analysis conducted above.</w:t>
      </w:r>
      <w:r w:rsidR="00600C89">
        <w:t xml:space="preserve"> </w:t>
      </w:r>
    </w:p>
    <w:p w14:paraId="5337F379" w14:textId="77777777" w:rsidR="00FA233C" w:rsidRDefault="00FA233C" w:rsidP="000D58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2"/>
        <w:gridCol w:w="4320"/>
        <w:gridCol w:w="2377"/>
      </w:tblGrid>
      <w:tr w:rsidR="00FA233C" w14:paraId="7FB6217D" w14:textId="77777777" w:rsidTr="00A419C6">
        <w:tc>
          <w:tcPr>
            <w:tcW w:w="1162" w:type="dxa"/>
            <w:shd w:val="clear" w:color="auto" w:fill="auto"/>
          </w:tcPr>
          <w:p w14:paraId="248445B8" w14:textId="77777777" w:rsidR="00FA233C" w:rsidRDefault="00FA233C" w:rsidP="00B23A9F"/>
        </w:tc>
        <w:tc>
          <w:tcPr>
            <w:tcW w:w="4320" w:type="dxa"/>
            <w:shd w:val="clear" w:color="auto" w:fill="auto"/>
          </w:tcPr>
          <w:p w14:paraId="017378BE" w14:textId="77777777" w:rsidR="00FA233C" w:rsidRDefault="00B0732D" w:rsidP="00B23A9F">
            <w:r>
              <w:t>Situation</w:t>
            </w:r>
          </w:p>
        </w:tc>
        <w:tc>
          <w:tcPr>
            <w:tcW w:w="2377" w:type="dxa"/>
            <w:shd w:val="clear" w:color="auto" w:fill="auto"/>
          </w:tcPr>
          <w:p w14:paraId="45EBBCC8" w14:textId="77777777" w:rsidR="00FA233C" w:rsidRDefault="00FA233C" w:rsidP="00B23A9F">
            <w:r>
              <w:t>Percentiles</w:t>
            </w:r>
          </w:p>
        </w:tc>
      </w:tr>
      <w:tr w:rsidR="00FA233C" w14:paraId="11AC4D0F" w14:textId="77777777" w:rsidTr="00A419C6">
        <w:tc>
          <w:tcPr>
            <w:tcW w:w="1162" w:type="dxa"/>
            <w:shd w:val="clear" w:color="auto" w:fill="auto"/>
          </w:tcPr>
          <w:p w14:paraId="092FC61A" w14:textId="77777777" w:rsidR="00FA233C" w:rsidRDefault="00FA233C" w:rsidP="00B23A9F">
            <w:r>
              <w:t>Tier 1</w:t>
            </w:r>
          </w:p>
        </w:tc>
        <w:tc>
          <w:tcPr>
            <w:tcW w:w="4320" w:type="dxa"/>
            <w:shd w:val="clear" w:color="auto" w:fill="auto"/>
          </w:tcPr>
          <w:p w14:paraId="08CF9982" w14:textId="77777777" w:rsidR="00FA233C" w:rsidRDefault="00FA233C" w:rsidP="00B23A9F">
            <w:r>
              <w:t>High contrast (&gt;8), high measurement error, low-moderate harvest rate (&lt;40%)</w:t>
            </w:r>
          </w:p>
        </w:tc>
        <w:tc>
          <w:tcPr>
            <w:tcW w:w="2377" w:type="dxa"/>
            <w:shd w:val="clear" w:color="auto" w:fill="auto"/>
          </w:tcPr>
          <w:p w14:paraId="1F40BD56" w14:textId="77777777" w:rsidR="00FA233C" w:rsidRDefault="00FA233C" w:rsidP="00B23A9F">
            <w:r>
              <w:t>20</w:t>
            </w:r>
            <w:r w:rsidRPr="00B23A9F">
              <w:rPr>
                <w:vertAlign w:val="superscript"/>
              </w:rPr>
              <w:t>th</w:t>
            </w:r>
            <w:r>
              <w:t>-60</w:t>
            </w:r>
            <w:r w:rsidRPr="00B23A9F">
              <w:rPr>
                <w:vertAlign w:val="superscript"/>
              </w:rPr>
              <w:t>th</w:t>
            </w:r>
          </w:p>
        </w:tc>
      </w:tr>
      <w:tr w:rsidR="00FA233C" w14:paraId="0A6D1B9A" w14:textId="77777777" w:rsidTr="00A419C6">
        <w:tc>
          <w:tcPr>
            <w:tcW w:w="1162" w:type="dxa"/>
            <w:shd w:val="clear" w:color="auto" w:fill="auto"/>
          </w:tcPr>
          <w:p w14:paraId="1A14F080" w14:textId="77777777" w:rsidR="00FA233C" w:rsidRDefault="00FA233C" w:rsidP="00B23A9F">
            <w:r>
              <w:t>Tier 2</w:t>
            </w:r>
          </w:p>
        </w:tc>
        <w:tc>
          <w:tcPr>
            <w:tcW w:w="4320" w:type="dxa"/>
            <w:shd w:val="clear" w:color="auto" w:fill="auto"/>
          </w:tcPr>
          <w:p w14:paraId="305B0CE2" w14:textId="77777777" w:rsidR="00FA233C" w:rsidRDefault="00FA233C" w:rsidP="00B23A9F">
            <w:r>
              <w:t>High contrast (&gt;8), low measurement error, low-moderate harvest rate (&lt;40%)</w:t>
            </w:r>
          </w:p>
        </w:tc>
        <w:tc>
          <w:tcPr>
            <w:tcW w:w="2377" w:type="dxa"/>
            <w:shd w:val="clear" w:color="auto" w:fill="auto"/>
          </w:tcPr>
          <w:p w14:paraId="3009FE4A" w14:textId="77777777" w:rsidR="00FA233C" w:rsidRDefault="00FA233C" w:rsidP="00B23A9F">
            <w:r>
              <w:t>15</w:t>
            </w:r>
            <w:r w:rsidRPr="00B23A9F">
              <w:rPr>
                <w:vertAlign w:val="superscript"/>
              </w:rPr>
              <w:t>th</w:t>
            </w:r>
            <w:r>
              <w:t>-65</w:t>
            </w:r>
            <w:r w:rsidRPr="00B23A9F">
              <w:rPr>
                <w:vertAlign w:val="superscript"/>
              </w:rPr>
              <w:t>th</w:t>
            </w:r>
          </w:p>
        </w:tc>
      </w:tr>
      <w:tr w:rsidR="00FA233C" w14:paraId="40B1DF28" w14:textId="77777777" w:rsidTr="00A419C6">
        <w:tc>
          <w:tcPr>
            <w:tcW w:w="1162" w:type="dxa"/>
            <w:shd w:val="clear" w:color="auto" w:fill="auto"/>
          </w:tcPr>
          <w:p w14:paraId="16C897B3" w14:textId="77777777" w:rsidR="00FA233C" w:rsidRDefault="00FA233C" w:rsidP="00B23A9F">
            <w:r>
              <w:t>Tier 3</w:t>
            </w:r>
          </w:p>
        </w:tc>
        <w:tc>
          <w:tcPr>
            <w:tcW w:w="4320" w:type="dxa"/>
            <w:shd w:val="clear" w:color="auto" w:fill="auto"/>
          </w:tcPr>
          <w:p w14:paraId="28705CB6" w14:textId="77777777" w:rsidR="00FA233C" w:rsidRDefault="00FA233C" w:rsidP="00B23A9F">
            <w:r>
              <w:t>Low contrast (&lt;8), low-moderate harvest rate (&lt;40%)</w:t>
            </w:r>
          </w:p>
        </w:tc>
        <w:tc>
          <w:tcPr>
            <w:tcW w:w="2377" w:type="dxa"/>
            <w:shd w:val="clear" w:color="auto" w:fill="auto"/>
          </w:tcPr>
          <w:p w14:paraId="79A16BCF" w14:textId="77777777" w:rsidR="00FA233C" w:rsidRDefault="00FA233C" w:rsidP="00B23A9F">
            <w:r>
              <w:t>5</w:t>
            </w:r>
            <w:r w:rsidRPr="00B23A9F">
              <w:rPr>
                <w:vertAlign w:val="superscript"/>
              </w:rPr>
              <w:t>th</w:t>
            </w:r>
            <w:r>
              <w:t>-65</w:t>
            </w:r>
            <w:r w:rsidRPr="00B23A9F">
              <w:rPr>
                <w:vertAlign w:val="superscript"/>
              </w:rPr>
              <w:t>th</w:t>
            </w:r>
          </w:p>
        </w:tc>
      </w:tr>
      <w:tr w:rsidR="00FA233C" w14:paraId="2026BB2A" w14:textId="77777777" w:rsidTr="00A419C6">
        <w:tc>
          <w:tcPr>
            <w:tcW w:w="1162" w:type="dxa"/>
            <w:shd w:val="clear" w:color="auto" w:fill="auto"/>
          </w:tcPr>
          <w:p w14:paraId="02CADE39" w14:textId="65C612BB" w:rsidR="00FA233C" w:rsidRDefault="00FA233C" w:rsidP="00B23A9F"/>
        </w:tc>
        <w:tc>
          <w:tcPr>
            <w:tcW w:w="4320" w:type="dxa"/>
            <w:shd w:val="clear" w:color="auto" w:fill="auto"/>
          </w:tcPr>
          <w:p w14:paraId="3BBBD845" w14:textId="77777777" w:rsidR="00FA233C" w:rsidRDefault="00FA233C" w:rsidP="00B23A9F">
            <w:r>
              <w:t xml:space="preserve">High harvest rate (&gt;40%) </w:t>
            </w:r>
          </w:p>
        </w:tc>
        <w:tc>
          <w:tcPr>
            <w:tcW w:w="2377" w:type="dxa"/>
            <w:shd w:val="clear" w:color="auto" w:fill="auto"/>
          </w:tcPr>
          <w:p w14:paraId="3064A550" w14:textId="6CF0887D" w:rsidR="00FA233C" w:rsidRDefault="00FA233C" w:rsidP="00B23A9F">
            <w:r>
              <w:t xml:space="preserve"> </w:t>
            </w:r>
            <w:r w:rsidRPr="004F4153">
              <w:rPr>
                <w:b/>
                <w:bCs/>
              </w:rPr>
              <w:t>Not recommended</w:t>
            </w:r>
            <w:r w:rsidR="00F22AB9">
              <w:rPr>
                <w:b/>
                <w:bCs/>
              </w:rPr>
              <w:t xml:space="preserve">, </w:t>
            </w:r>
            <w:r w:rsidR="005A1246">
              <w:rPr>
                <w:b/>
                <w:bCs/>
              </w:rPr>
              <w:t>improve stock assessment</w:t>
            </w:r>
          </w:p>
        </w:tc>
      </w:tr>
    </w:tbl>
    <w:p w14:paraId="08E71094" w14:textId="77777777" w:rsidR="00FA233C" w:rsidRDefault="00FA233C" w:rsidP="000D58D4"/>
    <w:p w14:paraId="34D6800C" w14:textId="75D2C574" w:rsidR="00A96973" w:rsidRDefault="000D58D4" w:rsidP="000D58D4">
      <w:r w:rsidRPr="005070BD">
        <w:rPr>
          <w:u w:val="single"/>
        </w:rPr>
        <w:t xml:space="preserve">Select </w:t>
      </w:r>
      <w:r w:rsidR="002438E1">
        <w:rPr>
          <w:u w:val="single"/>
        </w:rPr>
        <w:t xml:space="preserve">the appropriate </w:t>
      </w:r>
      <w:r w:rsidR="00DE4C08">
        <w:rPr>
          <w:u w:val="single"/>
        </w:rPr>
        <w:t>tier</w:t>
      </w:r>
      <w:r w:rsidR="002438E1">
        <w:rPr>
          <w:u w:val="single"/>
        </w:rPr>
        <w:t xml:space="preserve"> and enter the </w:t>
      </w:r>
      <w:r w:rsidR="00310415">
        <w:rPr>
          <w:u w:val="single"/>
        </w:rPr>
        <w:t xml:space="preserve">percentile </w:t>
      </w:r>
      <w:r w:rsidR="002438E1">
        <w:rPr>
          <w:u w:val="single"/>
        </w:rPr>
        <w:t>values in cells Q56:R56.</w:t>
      </w:r>
      <w:r w:rsidR="002438E1" w:rsidRPr="006D461D">
        <w:t xml:space="preserve"> The goal will be calculated and </w:t>
      </w:r>
      <w:r w:rsidR="002438E1" w:rsidRPr="006304A0">
        <w:t>plotted</w:t>
      </w:r>
      <w:r w:rsidR="002438E1" w:rsidRPr="006D461D">
        <w:t xml:space="preserve"> on the </w:t>
      </w:r>
      <w:r w:rsidR="00A419C6">
        <w:t>optimum yield</w:t>
      </w:r>
      <w:r w:rsidR="00A52B22">
        <w:t xml:space="preserve"> profile</w:t>
      </w:r>
      <w:r w:rsidR="002438E1" w:rsidRPr="006D461D">
        <w:t xml:space="preserve"> for you</w:t>
      </w:r>
      <w:r w:rsidR="00A96973">
        <w:t xml:space="preserve"> (Note: </w:t>
      </w:r>
      <w:r w:rsidR="00421DD3">
        <w:t xml:space="preserve">Don’t use this workbook to calculate percentile goals outside of the lab. When calculating a percentile </w:t>
      </w:r>
      <w:proofErr w:type="gramStart"/>
      <w:r w:rsidR="00421DD3">
        <w:t>goal</w:t>
      </w:r>
      <w:proofErr w:type="gramEnd"/>
      <w:r w:rsidR="00421DD3">
        <w:t xml:space="preserve"> you want to </w:t>
      </w:r>
      <w:r w:rsidR="00A96973">
        <w:t xml:space="preserve">use all available escapements, not just those for which you have </w:t>
      </w:r>
      <w:r w:rsidR="00421DD3">
        <w:t xml:space="preserve">the associated </w:t>
      </w:r>
      <w:r w:rsidR="00A96973">
        <w:t>recruitments</w:t>
      </w:r>
      <w:r w:rsidR="00421DD3">
        <w:t>.</w:t>
      </w:r>
      <w:r w:rsidR="00A96973">
        <w:t>).</w:t>
      </w:r>
    </w:p>
    <w:p w14:paraId="7DC5F110" w14:textId="294E1DB5" w:rsidR="004511F8" w:rsidRPr="00701ECB" w:rsidRDefault="00DE4C08" w:rsidP="00701ECB">
      <w:pPr>
        <w:ind w:firstLine="720"/>
        <w:rPr>
          <w:u w:val="single"/>
        </w:rPr>
      </w:pPr>
      <w:r w:rsidRPr="00701ECB">
        <w:rPr>
          <w:u w:val="single"/>
        </w:rPr>
        <w:t xml:space="preserve">How </w:t>
      </w:r>
      <w:r w:rsidR="000D58D4" w:rsidRPr="00701ECB">
        <w:rPr>
          <w:u w:val="single"/>
        </w:rPr>
        <w:t xml:space="preserve">does this goal compare to the goal you created </w:t>
      </w:r>
      <w:r w:rsidR="00A52B22" w:rsidRPr="00701ECB">
        <w:rPr>
          <w:u w:val="single"/>
        </w:rPr>
        <w:t>when</w:t>
      </w:r>
      <w:r w:rsidRPr="00701ECB">
        <w:rPr>
          <w:u w:val="single"/>
        </w:rPr>
        <w:t xml:space="preserve"> SR information was available</w:t>
      </w:r>
      <w:r w:rsidR="000D58D4" w:rsidRPr="00701ECB">
        <w:rPr>
          <w:u w:val="single"/>
        </w:rPr>
        <w:t>?</w:t>
      </w:r>
    </w:p>
    <w:p w14:paraId="29D358A5" w14:textId="77777777" w:rsidR="00074C62" w:rsidRPr="00577DCA" w:rsidRDefault="00074C62" w:rsidP="006D461D"/>
    <w:p w14:paraId="2BFC6E8F" w14:textId="77777777" w:rsidR="002B3E5E" w:rsidRDefault="002B3E5E"/>
    <w:p w14:paraId="0E2A3BC5" w14:textId="77777777" w:rsidR="00FA233C" w:rsidRDefault="00FA233C"/>
    <w:p w14:paraId="0543A38D" w14:textId="77777777" w:rsidR="00FA233C" w:rsidRDefault="00FA233C"/>
    <w:p w14:paraId="0EE6076E" w14:textId="77777777" w:rsidR="00B917FC" w:rsidRDefault="00515D61">
      <w:pPr>
        <w:jc w:val="center"/>
        <w:rPr>
          <w:b/>
          <w:bCs/>
          <w:sz w:val="28"/>
        </w:rPr>
      </w:pPr>
      <w:r>
        <w:rPr>
          <w:b/>
          <w:bCs/>
          <w:sz w:val="28"/>
        </w:rPr>
        <w:t>Notes</w:t>
      </w:r>
    </w:p>
    <w:p w14:paraId="29B7CB13" w14:textId="77777777" w:rsidR="00B917FC" w:rsidRDefault="00B917FC"/>
    <w:p w14:paraId="0AF64FA7" w14:textId="59FD04AA" w:rsidR="00B917FC" w:rsidRDefault="00D33EED" w:rsidP="00D33EED">
      <w:r>
        <w:t>Use the</w:t>
      </w:r>
      <w:r w:rsidR="00B917FC">
        <w:t xml:space="preserve"> completed (and error-checked!) version of the spreadsheet (“</w:t>
      </w:r>
      <w:r>
        <w:t xml:space="preserve">Ricker </w:t>
      </w:r>
      <w:r w:rsidR="00051E6C">
        <w:t>Data</w:t>
      </w:r>
      <w:r w:rsidR="00B917FC">
        <w:t xml:space="preserve">”) when analyzing other datasets.  </w:t>
      </w:r>
      <w:r w:rsidR="00C2483C">
        <w:t xml:space="preserve">This sheet is like the one you just completed but removes references to the simulation data and parameters. </w:t>
      </w:r>
      <w:r w:rsidR="00A419C6">
        <w:rPr>
          <w:u w:val="single"/>
        </w:rPr>
        <w:t>Right click any</w:t>
      </w:r>
      <w:r w:rsidR="00B917FC">
        <w:rPr>
          <w:u w:val="single"/>
        </w:rPr>
        <w:t xml:space="preserve"> </w:t>
      </w:r>
      <w:r w:rsidR="00A419C6">
        <w:rPr>
          <w:u w:val="single"/>
        </w:rPr>
        <w:t>s</w:t>
      </w:r>
      <w:r w:rsidR="00B917FC">
        <w:rPr>
          <w:u w:val="single"/>
        </w:rPr>
        <w:t>heet</w:t>
      </w:r>
      <w:r w:rsidR="00A419C6">
        <w:rPr>
          <w:u w:val="single"/>
        </w:rPr>
        <w:t xml:space="preserve"> tab and select</w:t>
      </w:r>
      <w:r w:rsidR="00B917FC">
        <w:rPr>
          <w:u w:val="single"/>
        </w:rPr>
        <w:t xml:space="preserve"> Unhide</w:t>
      </w:r>
      <w:r w:rsidR="00A419C6">
        <w:rPr>
          <w:u w:val="single"/>
        </w:rPr>
        <w:t xml:space="preserve"> then</w:t>
      </w:r>
      <w:r w:rsidR="00B917FC">
        <w:rPr>
          <w:u w:val="single"/>
        </w:rPr>
        <w:t xml:space="preserve"> “</w:t>
      </w:r>
      <w:r>
        <w:rPr>
          <w:u w:val="single"/>
        </w:rPr>
        <w:t xml:space="preserve">Ricker </w:t>
      </w:r>
      <w:r w:rsidR="00051E6C">
        <w:rPr>
          <w:u w:val="single"/>
        </w:rPr>
        <w:t>Data</w:t>
      </w:r>
      <w:r w:rsidR="00B917FC">
        <w:rPr>
          <w:u w:val="single"/>
        </w:rPr>
        <w:t>”</w:t>
      </w:r>
      <w:r w:rsidR="00B917FC">
        <w:t>.</w:t>
      </w:r>
      <w:r w:rsidR="00051E6C">
        <w:t xml:space="preserve"> </w:t>
      </w:r>
      <w:r>
        <w:t xml:space="preserve">This worksheet </w:t>
      </w:r>
      <w:r w:rsidR="00B917FC">
        <w:t>can handle up to 50 years of data</w:t>
      </w:r>
      <w:r w:rsidR="00262006">
        <w:t xml:space="preserve"> with little or no </w:t>
      </w:r>
      <w:r>
        <w:t>modification</w:t>
      </w:r>
      <w:r w:rsidR="00262006">
        <w:t>.</w:t>
      </w:r>
    </w:p>
    <w:p w14:paraId="265A728A" w14:textId="77777777" w:rsidR="000D58D4" w:rsidRDefault="000D58D4" w:rsidP="00515D61"/>
    <w:p w14:paraId="76E8ECCC" w14:textId="77777777" w:rsidR="00B917FC" w:rsidRDefault="00B917FC">
      <w:pPr>
        <w:jc w:val="center"/>
        <w:rPr>
          <w:b/>
          <w:bCs/>
          <w:sz w:val="28"/>
        </w:rPr>
      </w:pPr>
      <w:r>
        <w:rPr>
          <w:b/>
          <w:bCs/>
          <w:sz w:val="28"/>
        </w:rPr>
        <w:t>Equations</w:t>
      </w:r>
    </w:p>
    <w:p w14:paraId="60D1580D" w14:textId="77777777" w:rsidR="00B917FC" w:rsidRDefault="00B917FC"/>
    <w:p w14:paraId="5A2BD3FF" w14:textId="77777777" w:rsidR="00B917FC" w:rsidRDefault="00B917FC">
      <w:r>
        <w:t xml:space="preserve">Ricker </w:t>
      </w:r>
      <w:proofErr w:type="gramStart"/>
      <w:r>
        <w:t>ln(</w:t>
      </w:r>
      <w:proofErr w:type="gramEnd"/>
      <w:r>
        <w:rPr>
          <w:rFonts w:ascii="Symbol" w:hAnsi="Symbol"/>
        </w:rPr>
        <w:t></w:t>
      </w:r>
      <w:r>
        <w:t>) corrected for log transformation bias</w:t>
      </w:r>
    </w:p>
    <w:tbl>
      <w:tblPr>
        <w:tblW w:w="9648" w:type="dxa"/>
        <w:tblLook w:val="0000" w:firstRow="0" w:lastRow="0" w:firstColumn="0" w:lastColumn="0" w:noHBand="0" w:noVBand="0"/>
      </w:tblPr>
      <w:tblGrid>
        <w:gridCol w:w="8748"/>
        <w:gridCol w:w="900"/>
      </w:tblGrid>
      <w:tr w:rsidR="00B917FC" w14:paraId="34B11C2F" w14:textId="77777777" w:rsidTr="00BC0BB9">
        <w:tc>
          <w:tcPr>
            <w:tcW w:w="8748" w:type="dxa"/>
          </w:tcPr>
          <w:p w14:paraId="5E70BF57" w14:textId="2900A5FB" w:rsidR="00B917FC" w:rsidRDefault="00D418CA" w:rsidP="00BC0BB9">
            <w:pPr>
              <w:ind w:right="-226"/>
              <w:jc w:val="center"/>
            </w:pPr>
            <m:oMathPara>
              <m:oMath>
                <m:func>
                  <m:funcPr>
                    <m:ctrlPr>
                      <w:rPr>
                        <w:rFonts w:ascii="Cambria Math" w:hAnsi="Cambria Math"/>
                        <w:i/>
                      </w:rPr>
                    </m:ctrlPr>
                  </m:funcPr>
                  <m:fName>
                    <m:r>
                      <w:rPr>
                        <w:rFonts w:ascii="Cambria Math"/>
                      </w:rPr>
                      <m:t>l</m:t>
                    </m:r>
                    <m:r>
                      <m:rPr>
                        <m:nor/>
                      </m:rPr>
                      <w:rPr>
                        <w:rFonts w:ascii="Cambria Math"/>
                      </w:rPr>
                      <m:t>n</m:t>
                    </m:r>
                  </m:fName>
                  <m:e>
                    <m:r>
                      <w:rPr>
                        <w:rFonts w:ascii="Cambria Math"/>
                      </w:rPr>
                      <m:t>α</m:t>
                    </m:r>
                  </m:e>
                </m:func>
                <m:r>
                  <w:rPr>
                    <w:rFonts w:ascii="Cambria Math"/>
                  </w:rPr>
                  <m:t>'</m:t>
                </m:r>
                <m:r>
                  <w:rPr>
                    <w:rFonts w:ascii="Cambria Math"/>
                  </w:rPr>
                  <m:t>=</m:t>
                </m:r>
                <m:func>
                  <m:funcPr>
                    <m:ctrlPr>
                      <w:rPr>
                        <w:rFonts w:ascii="Cambria Math" w:hAnsi="Cambria Math"/>
                        <w:i/>
                      </w:rPr>
                    </m:ctrlPr>
                  </m:funcPr>
                  <m:fName>
                    <m:r>
                      <m:rPr>
                        <m:nor/>
                      </m:rPr>
                      <w:rPr>
                        <w:rFonts w:ascii="Cambria Math"/>
                      </w:rPr>
                      <m:t>ln</m:t>
                    </m:r>
                  </m:fName>
                  <m:e>
                    <m:r>
                      <w:rPr>
                        <w:rFonts w:ascii="Cambria Math"/>
                      </w:rPr>
                      <m:t>α</m:t>
                    </m:r>
                  </m:e>
                </m:func>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σ</m:t>
                        </m:r>
                      </m:e>
                      <m:sup>
                        <m:r>
                          <w:rPr>
                            <w:rFonts w:ascii="Cambria Math"/>
                          </w:rPr>
                          <m:t>2</m:t>
                        </m:r>
                      </m:sup>
                    </m:sSup>
                  </m:num>
                  <m:den>
                    <m:r>
                      <w:rPr>
                        <w:rFonts w:ascii="Cambria Math"/>
                      </w:rPr>
                      <m:t>2</m:t>
                    </m:r>
                  </m:den>
                </m:f>
              </m:oMath>
            </m:oMathPara>
          </w:p>
        </w:tc>
        <w:tc>
          <w:tcPr>
            <w:tcW w:w="900" w:type="dxa"/>
            <w:vAlign w:val="center"/>
          </w:tcPr>
          <w:p w14:paraId="2669676A" w14:textId="77777777" w:rsidR="00B917FC" w:rsidRDefault="00B917FC">
            <w:r>
              <w:t>(1)</w:t>
            </w:r>
          </w:p>
        </w:tc>
      </w:tr>
      <w:tr w:rsidR="00B917FC" w14:paraId="7FCCE360" w14:textId="77777777" w:rsidTr="00BC0BB9">
        <w:tc>
          <w:tcPr>
            <w:tcW w:w="8748" w:type="dxa"/>
          </w:tcPr>
          <w:p w14:paraId="09930647" w14:textId="77777777" w:rsidR="00B917FC" w:rsidRDefault="00B917FC">
            <w:pPr>
              <w:ind w:right="-226"/>
              <w:jc w:val="center"/>
            </w:pPr>
          </w:p>
          <w:p w14:paraId="6864850B" w14:textId="77777777" w:rsidR="00B917FC" w:rsidRDefault="00B917FC">
            <w:pPr>
              <w:ind w:right="-226"/>
            </w:pPr>
            <w:r>
              <w:t>Spawning escapement where recruitment is maximum</w:t>
            </w:r>
          </w:p>
        </w:tc>
        <w:tc>
          <w:tcPr>
            <w:tcW w:w="900" w:type="dxa"/>
            <w:vAlign w:val="center"/>
          </w:tcPr>
          <w:p w14:paraId="7350DA20" w14:textId="77777777" w:rsidR="00B917FC" w:rsidRDefault="00B917FC"/>
        </w:tc>
      </w:tr>
      <w:tr w:rsidR="00B917FC" w14:paraId="718CECE3" w14:textId="77777777" w:rsidTr="00BC0BB9">
        <w:tc>
          <w:tcPr>
            <w:tcW w:w="8748" w:type="dxa"/>
          </w:tcPr>
          <w:p w14:paraId="723BCD7D" w14:textId="185FE1E8" w:rsidR="00B917FC" w:rsidRDefault="00D418CA" w:rsidP="0007782A">
            <w:pPr>
              <w:ind w:right="-226"/>
              <w:jc w:val="center"/>
            </w:pPr>
            <m:oMathPara>
              <m:oMath>
                <m:sSub>
                  <m:sSubPr>
                    <m:ctrlPr>
                      <w:rPr>
                        <w:rFonts w:ascii="Cambria Math" w:hAnsi="Cambria Math"/>
                        <w:i/>
                      </w:rPr>
                    </m:ctrlPr>
                  </m:sSubPr>
                  <m:e>
                    <m:r>
                      <w:rPr>
                        <w:rFonts w:ascii="Cambria Math"/>
                      </w:rPr>
                      <m:t>S</m:t>
                    </m:r>
                  </m:e>
                  <m:sub>
                    <m:r>
                      <w:rPr>
                        <w:rFonts w:ascii="Cambria Math"/>
                      </w:rPr>
                      <m:t>MAX</m:t>
                    </m:r>
                  </m:sub>
                </m:sSub>
                <m:r>
                  <w:rPr>
                    <w:rFonts w:ascii="Cambria Math"/>
                  </w:rPr>
                  <m:t>=</m:t>
                </m:r>
                <m:f>
                  <m:fPr>
                    <m:type m:val="skw"/>
                    <m:ctrlPr>
                      <w:rPr>
                        <w:rFonts w:ascii="Cambria Math" w:hAnsi="Cambria Math"/>
                        <w:i/>
                      </w:rPr>
                    </m:ctrlPr>
                  </m:fPr>
                  <m:num>
                    <m:r>
                      <w:rPr>
                        <w:rFonts w:ascii="Cambria Math"/>
                      </w:rPr>
                      <m:t>1</m:t>
                    </m:r>
                  </m:num>
                  <m:den>
                    <m:r>
                      <w:rPr>
                        <w:rFonts w:ascii="Cambria Math"/>
                      </w:rPr>
                      <m:t>β</m:t>
                    </m:r>
                  </m:den>
                </m:f>
              </m:oMath>
            </m:oMathPara>
          </w:p>
        </w:tc>
        <w:tc>
          <w:tcPr>
            <w:tcW w:w="900" w:type="dxa"/>
            <w:vAlign w:val="center"/>
          </w:tcPr>
          <w:p w14:paraId="7B4718BC" w14:textId="77777777" w:rsidR="00B917FC" w:rsidRDefault="00B917FC">
            <w:r>
              <w:t>(2)</w:t>
            </w:r>
          </w:p>
        </w:tc>
      </w:tr>
      <w:tr w:rsidR="00B917FC" w14:paraId="2C3B4E9F" w14:textId="77777777" w:rsidTr="00BC0BB9">
        <w:tc>
          <w:tcPr>
            <w:tcW w:w="8748" w:type="dxa"/>
          </w:tcPr>
          <w:p w14:paraId="4668C5C3" w14:textId="77777777" w:rsidR="00B917FC" w:rsidRDefault="00B917FC">
            <w:pPr>
              <w:ind w:right="-226"/>
              <w:jc w:val="center"/>
            </w:pPr>
          </w:p>
          <w:p w14:paraId="3C77A913" w14:textId="77777777" w:rsidR="00B917FC" w:rsidRDefault="00B917FC">
            <w:pPr>
              <w:ind w:right="-226"/>
            </w:pPr>
            <w:r>
              <w:t>Spawning escapement at equilibrium under no harvest (= carrying capacity)</w:t>
            </w:r>
          </w:p>
        </w:tc>
        <w:tc>
          <w:tcPr>
            <w:tcW w:w="900" w:type="dxa"/>
            <w:vAlign w:val="center"/>
          </w:tcPr>
          <w:p w14:paraId="559E1292" w14:textId="77777777" w:rsidR="00B917FC" w:rsidRDefault="00B917FC"/>
        </w:tc>
      </w:tr>
      <w:tr w:rsidR="00B917FC" w14:paraId="7F59166D" w14:textId="77777777" w:rsidTr="00BC0BB9">
        <w:tc>
          <w:tcPr>
            <w:tcW w:w="8748" w:type="dxa"/>
          </w:tcPr>
          <w:p w14:paraId="7A43EC98" w14:textId="41DAF133" w:rsidR="00B917FC" w:rsidRDefault="00D418CA" w:rsidP="0007782A">
            <w:pPr>
              <w:ind w:right="-226"/>
              <w:jc w:val="center"/>
            </w:pPr>
            <m:oMathPara>
              <m:oMath>
                <m:sSub>
                  <m:sSubPr>
                    <m:ctrlPr>
                      <w:rPr>
                        <w:rFonts w:ascii="Cambria Math" w:hAnsi="Cambria Math"/>
                        <w:i/>
                      </w:rPr>
                    </m:ctrlPr>
                  </m:sSubPr>
                  <m:e>
                    <m:r>
                      <w:rPr>
                        <w:rFonts w:ascii="Cambria Math"/>
                      </w:rPr>
                      <m:t>S</m:t>
                    </m:r>
                  </m:e>
                  <m:sub>
                    <m:r>
                      <w:rPr>
                        <w:rFonts w:ascii="Cambria Math"/>
                      </w:rPr>
                      <m:t>EQ</m:t>
                    </m:r>
                  </m:sub>
                </m:sSub>
                <m:r>
                  <w:rPr>
                    <w:rFonts w:ascii="Cambria Math"/>
                  </w:rPr>
                  <m:t>=</m:t>
                </m:r>
                <m:f>
                  <m:fPr>
                    <m:ctrlPr>
                      <w:rPr>
                        <w:rFonts w:ascii="Cambria Math" w:hAnsi="Cambria Math"/>
                        <w:i/>
                      </w:rPr>
                    </m:ctrlPr>
                  </m:fPr>
                  <m:num>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num>
                  <m:den>
                    <m:r>
                      <w:rPr>
                        <w:rFonts w:ascii="Cambria Math"/>
                      </w:rPr>
                      <m:t>β</m:t>
                    </m:r>
                  </m:den>
                </m:f>
              </m:oMath>
            </m:oMathPara>
          </w:p>
        </w:tc>
        <w:tc>
          <w:tcPr>
            <w:tcW w:w="900" w:type="dxa"/>
            <w:vAlign w:val="center"/>
          </w:tcPr>
          <w:p w14:paraId="1AD88453" w14:textId="77777777" w:rsidR="00B917FC" w:rsidRDefault="00B917FC">
            <w:r>
              <w:t>(3)</w:t>
            </w:r>
          </w:p>
        </w:tc>
      </w:tr>
      <w:tr w:rsidR="00B917FC" w14:paraId="3FB1BE2B" w14:textId="77777777" w:rsidTr="00BC0BB9">
        <w:tc>
          <w:tcPr>
            <w:tcW w:w="8748" w:type="dxa"/>
          </w:tcPr>
          <w:p w14:paraId="17BE4F3B" w14:textId="77777777" w:rsidR="00B917FC" w:rsidRDefault="00B917FC">
            <w:pPr>
              <w:ind w:right="-226"/>
              <w:jc w:val="center"/>
            </w:pPr>
          </w:p>
          <w:p w14:paraId="7AF2592E" w14:textId="77777777" w:rsidR="00B917FC" w:rsidRDefault="00B917FC">
            <w:pPr>
              <w:ind w:right="-226"/>
            </w:pPr>
            <w:r>
              <w:t>Spawning escapement at which sustained yield is maximized</w:t>
            </w:r>
          </w:p>
        </w:tc>
        <w:tc>
          <w:tcPr>
            <w:tcW w:w="900" w:type="dxa"/>
            <w:vAlign w:val="center"/>
          </w:tcPr>
          <w:p w14:paraId="3E54363E" w14:textId="77777777" w:rsidR="00B917FC" w:rsidRDefault="00B917FC"/>
        </w:tc>
      </w:tr>
      <w:tr w:rsidR="00B917FC" w14:paraId="4A742410" w14:textId="77777777" w:rsidTr="00BC0BB9">
        <w:tc>
          <w:tcPr>
            <w:tcW w:w="8748" w:type="dxa"/>
          </w:tcPr>
          <w:p w14:paraId="20D942B4" w14:textId="18D1020C" w:rsidR="00B917FC" w:rsidRDefault="00D418CA" w:rsidP="0007782A">
            <w:pPr>
              <w:ind w:right="-226"/>
              <w:jc w:val="center"/>
            </w:pPr>
            <m:oMathPara>
              <m:oMath>
                <m:sSub>
                  <m:sSubPr>
                    <m:ctrlPr>
                      <w:rPr>
                        <w:rFonts w:ascii="Cambria Math" w:hAnsi="Cambria Math"/>
                        <w:i/>
                      </w:rPr>
                    </m:ctrlPr>
                  </m:sSubPr>
                  <m:e>
                    <m:r>
                      <w:rPr>
                        <w:rFonts w:ascii="Cambria Math"/>
                      </w:rPr>
                      <m:t>S</m:t>
                    </m:r>
                  </m:e>
                  <m:sub>
                    <m:r>
                      <w:rPr>
                        <w:rFonts w:ascii="Cambria Math"/>
                      </w:rPr>
                      <m:t>MSY</m:t>
                    </m:r>
                  </m:sub>
                </m:sSub>
                <m:r>
                  <w:rPr>
                    <w:rFonts w:ascii="Cambria Math" w:hAnsi="Cambria Math" w:cs="Cambria Math"/>
                  </w:rPr>
                  <m:t>≅</m:t>
                </m:r>
                <m:sSub>
                  <m:sSubPr>
                    <m:ctrlPr>
                      <w:rPr>
                        <w:rFonts w:ascii="Cambria Math" w:hAnsi="Cambria Math"/>
                        <w:i/>
                      </w:rPr>
                    </m:ctrlPr>
                  </m:sSubPr>
                  <m:e>
                    <m:r>
                      <w:rPr>
                        <w:rFonts w:ascii="Cambria Math"/>
                      </w:rPr>
                      <m:t>S</m:t>
                    </m:r>
                  </m:e>
                  <m:sub>
                    <m:r>
                      <w:rPr>
                        <w:rFonts w:ascii="Cambria Math"/>
                      </w:rPr>
                      <m:t>EQ</m:t>
                    </m:r>
                  </m:sub>
                </m:sSub>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9E0A704" w14:textId="77777777" w:rsidR="00B917FC" w:rsidRDefault="00B917FC">
            <w:r>
              <w:t>(4)</w:t>
            </w:r>
          </w:p>
        </w:tc>
      </w:tr>
      <w:tr w:rsidR="00B917FC" w14:paraId="1691FE58" w14:textId="77777777" w:rsidTr="00BC0BB9">
        <w:tc>
          <w:tcPr>
            <w:tcW w:w="8748" w:type="dxa"/>
          </w:tcPr>
          <w:p w14:paraId="64984AF5" w14:textId="77777777" w:rsidR="00B917FC" w:rsidRDefault="00B917FC">
            <w:pPr>
              <w:ind w:right="-226"/>
              <w:jc w:val="center"/>
            </w:pPr>
          </w:p>
          <w:p w14:paraId="41808E58" w14:textId="77777777" w:rsidR="00B917FC" w:rsidRDefault="00B917FC">
            <w:pPr>
              <w:ind w:right="-226"/>
            </w:pPr>
            <w:r>
              <w:t xml:space="preserve">Sustainable harvest rate at </w:t>
            </w:r>
            <w:proofErr w:type="spellStart"/>
            <w:r>
              <w:t>Smsy</w:t>
            </w:r>
            <w:proofErr w:type="spellEnd"/>
          </w:p>
        </w:tc>
        <w:tc>
          <w:tcPr>
            <w:tcW w:w="900" w:type="dxa"/>
            <w:vAlign w:val="center"/>
          </w:tcPr>
          <w:p w14:paraId="7BE18AAD" w14:textId="77777777" w:rsidR="00B917FC" w:rsidRDefault="00B917FC"/>
        </w:tc>
      </w:tr>
      <w:tr w:rsidR="00B917FC" w14:paraId="0706D1CA" w14:textId="77777777" w:rsidTr="00BC0BB9">
        <w:tc>
          <w:tcPr>
            <w:tcW w:w="8748" w:type="dxa"/>
          </w:tcPr>
          <w:p w14:paraId="79D7343B" w14:textId="49BB05FF" w:rsidR="00B917FC" w:rsidRDefault="00D418CA" w:rsidP="0007782A">
            <w:pPr>
              <w:ind w:right="-226"/>
              <w:jc w:val="center"/>
            </w:pPr>
            <m:oMathPara>
              <m:oMath>
                <m:sSub>
                  <m:sSubPr>
                    <m:ctrlPr>
                      <w:rPr>
                        <w:rFonts w:ascii="Cambria Math" w:hAnsi="Cambria Math"/>
                        <w:i/>
                      </w:rPr>
                    </m:ctrlPr>
                  </m:sSubPr>
                  <m:e>
                    <m:r>
                      <w:rPr>
                        <w:rFonts w:ascii="Cambria Math"/>
                      </w:rPr>
                      <m:t>U</m:t>
                    </m:r>
                  </m:e>
                  <m:sub>
                    <m:r>
                      <w:rPr>
                        <w:rFonts w:ascii="Cambria Math"/>
                      </w:rPr>
                      <m:t>MSY</m:t>
                    </m:r>
                  </m:sub>
                </m:sSub>
                <m:r>
                  <w:rPr>
                    <w:rFonts w:ascii="Cambria Math" w:hAnsi="Cambria Math" w:cs="Cambria Math"/>
                  </w:rPr>
                  <m:t>≅</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(0.5</m:t>
                </m:r>
                <m:r>
                  <w:rPr>
                    <w:rFonts w:ascii="Cambria Math"/>
                  </w:rPr>
                  <m:t>-</m:t>
                </m:r>
                <m:r>
                  <w:rPr>
                    <w:rFonts w:ascii="Cambria Math"/>
                  </w:rPr>
                  <m:t>0.07</m:t>
                </m:r>
                <m:sSup>
                  <m:sSupPr>
                    <m:ctrlPr>
                      <w:rPr>
                        <w:rFonts w:ascii="Cambria Math" w:hAnsi="Cambria Math"/>
                        <w:i/>
                      </w:rPr>
                    </m:ctrlPr>
                  </m:sSupPr>
                  <m:e>
                    <m:func>
                      <m:funcPr>
                        <m:ctrlPr>
                          <w:rPr>
                            <w:rFonts w:ascii="Cambria Math" w:hAnsi="Cambria Math"/>
                            <w:i/>
                          </w:rPr>
                        </m:ctrlPr>
                      </m:funcPr>
                      <m:fName>
                        <m:r>
                          <m:rPr>
                            <m:nor/>
                          </m:rPr>
                          <w:rPr>
                            <w:rFonts w:ascii="Cambria Math"/>
                          </w:rPr>
                          <m:t>ln</m:t>
                        </m:r>
                      </m:fName>
                      <m:e>
                        <m:r>
                          <w:rPr>
                            <w:rFonts w:ascii="Cambria Math"/>
                          </w:rPr>
                          <m:t>α</m:t>
                        </m:r>
                      </m:e>
                    </m:func>
                  </m:e>
                  <m:sup>
                    <m:r>
                      <w:rPr>
                        <w:rFonts w:ascii="Cambria Math"/>
                      </w:rPr>
                      <m:t>'</m:t>
                    </m:r>
                  </m:sup>
                </m:sSup>
                <m:r>
                  <w:rPr>
                    <w:rFonts w:ascii="Cambria Math"/>
                  </w:rPr>
                  <m:t>)</m:t>
                </m:r>
              </m:oMath>
            </m:oMathPara>
          </w:p>
        </w:tc>
        <w:tc>
          <w:tcPr>
            <w:tcW w:w="900" w:type="dxa"/>
            <w:vAlign w:val="center"/>
          </w:tcPr>
          <w:p w14:paraId="4FFBB976" w14:textId="77777777" w:rsidR="00B917FC" w:rsidRDefault="00B917FC">
            <w:r>
              <w:t>(5)</w:t>
            </w:r>
          </w:p>
        </w:tc>
      </w:tr>
      <w:tr w:rsidR="00B917FC" w14:paraId="0CAA795D" w14:textId="77777777" w:rsidTr="00BC0BB9">
        <w:tc>
          <w:tcPr>
            <w:tcW w:w="8748" w:type="dxa"/>
          </w:tcPr>
          <w:p w14:paraId="2BAAF7C5" w14:textId="77777777" w:rsidR="00B917FC" w:rsidRDefault="00B917FC">
            <w:pPr>
              <w:ind w:right="-226"/>
              <w:jc w:val="center"/>
            </w:pPr>
          </w:p>
          <w:p w14:paraId="58EFFBAF" w14:textId="77777777" w:rsidR="00B917FC" w:rsidRDefault="00B917FC">
            <w:pPr>
              <w:ind w:right="-226"/>
            </w:pPr>
            <w:r>
              <w:t xml:space="preserve">Recruitment at </w:t>
            </w:r>
            <w:proofErr w:type="spellStart"/>
            <w:r>
              <w:t>Smsy</w:t>
            </w:r>
            <w:proofErr w:type="spellEnd"/>
          </w:p>
        </w:tc>
        <w:tc>
          <w:tcPr>
            <w:tcW w:w="900" w:type="dxa"/>
            <w:vAlign w:val="center"/>
          </w:tcPr>
          <w:p w14:paraId="09974E7B" w14:textId="77777777" w:rsidR="00B917FC" w:rsidRDefault="00B917FC"/>
        </w:tc>
      </w:tr>
      <w:tr w:rsidR="00B917FC" w14:paraId="6DF19FA5" w14:textId="77777777" w:rsidTr="00BC0BB9">
        <w:tc>
          <w:tcPr>
            <w:tcW w:w="8748" w:type="dxa"/>
          </w:tcPr>
          <w:p w14:paraId="02FE8C80" w14:textId="013A7BB4" w:rsidR="00B917FC" w:rsidRDefault="00D418CA" w:rsidP="0007782A">
            <w:pPr>
              <w:ind w:right="-226"/>
              <w:jc w:val="center"/>
            </w:pPr>
            <m:oMathPara>
              <m:oMath>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func>
                  <m:funcPr>
                    <m:ctrlPr>
                      <w:rPr>
                        <w:rFonts w:ascii="Cambria Math" w:hAnsi="Cambria Math"/>
                        <w:i/>
                      </w:rPr>
                    </m:ctrlPr>
                  </m:funcPr>
                  <m:fName>
                    <m:r>
                      <w:rPr>
                        <w:rFonts w:ascii="Cambria Math"/>
                      </w:rPr>
                      <m:t>exp</m:t>
                    </m:r>
                  </m:fName>
                  <m:e>
                    <m:d>
                      <m:dPr>
                        <m:ctrlPr>
                          <w:rPr>
                            <w:rFonts w:ascii="Cambria Math" w:hAnsi="Cambria Math"/>
                            <w:i/>
                          </w:rPr>
                        </m:ctrlPr>
                      </m:dPr>
                      <m:e>
                        <m:func>
                          <m:funcPr>
                            <m:ctrlPr>
                              <w:rPr>
                                <w:rFonts w:ascii="Cambria Math" w:hAnsi="Cambria Math"/>
                                <w:i/>
                              </w:rPr>
                            </m:ctrlPr>
                          </m:funcPr>
                          <m:fName>
                            <m:r>
                              <m:rPr>
                                <m:nor/>
                              </m:rPr>
                              <w:rPr>
                                <w:rFonts w:ascii="Cambria Math"/>
                              </w:rPr>
                              <m:t>ln</m:t>
                            </m:r>
                          </m:fName>
                          <m:e>
                            <m:r>
                              <w:rPr>
                                <w:rFonts w:ascii="Cambria Math"/>
                              </w:rPr>
                              <m:t>(</m:t>
                            </m:r>
                          </m:e>
                        </m:func>
                        <m:sSup>
                          <m:sSupPr>
                            <m:ctrlPr>
                              <w:rPr>
                                <w:rFonts w:ascii="Cambria Math" w:hAnsi="Cambria Math"/>
                                <w:i/>
                              </w:rPr>
                            </m:ctrlPr>
                          </m:sSupPr>
                          <m:e>
                            <m:r>
                              <w:rPr>
                                <w:rFonts w:ascii="Cambria Math"/>
                              </w:rPr>
                              <m:t>α</m:t>
                            </m:r>
                          </m:e>
                          <m:sup>
                            <m:r>
                              <w:rPr>
                                <w:rFonts w:ascii="Cambria Math"/>
                              </w:rPr>
                              <m:t>'</m:t>
                            </m:r>
                          </m:sup>
                        </m:sSup>
                        <m:r>
                          <w:rPr>
                            <w:rFonts w:ascii="Cambria Math"/>
                          </w:rPr>
                          <m:t>)</m:t>
                        </m:r>
                        <m:r>
                          <w:rPr>
                            <w:rFonts w:ascii="Cambria Math"/>
                          </w:rPr>
                          <m:t>-</m:t>
                        </m:r>
                        <m:r>
                          <w:rPr>
                            <w:rFonts w:ascii="Cambria Math"/>
                          </w:rPr>
                          <m:t>β</m:t>
                        </m:r>
                        <m:sSub>
                          <m:sSubPr>
                            <m:ctrlPr>
                              <w:rPr>
                                <w:rFonts w:ascii="Cambria Math" w:hAnsi="Cambria Math"/>
                                <w:i/>
                              </w:rPr>
                            </m:ctrlPr>
                          </m:sSubPr>
                          <m:e>
                            <m:r>
                              <w:rPr>
                                <w:rFonts w:ascii="Cambria Math"/>
                              </w:rPr>
                              <m:t>S</m:t>
                            </m:r>
                          </m:e>
                          <m:sub>
                            <m:r>
                              <w:rPr>
                                <w:rFonts w:ascii="Cambria Math"/>
                              </w:rPr>
                              <m:t>MSY</m:t>
                            </m:r>
                          </m:sub>
                        </m:sSub>
                      </m:e>
                    </m:d>
                  </m:e>
                </m:func>
              </m:oMath>
            </m:oMathPara>
          </w:p>
        </w:tc>
        <w:tc>
          <w:tcPr>
            <w:tcW w:w="900" w:type="dxa"/>
            <w:vAlign w:val="center"/>
          </w:tcPr>
          <w:p w14:paraId="7A60C850" w14:textId="77777777" w:rsidR="00B917FC" w:rsidRDefault="00B917FC">
            <w:r>
              <w:t>(6)</w:t>
            </w:r>
          </w:p>
        </w:tc>
      </w:tr>
      <w:tr w:rsidR="00B917FC" w14:paraId="3B9266E2" w14:textId="77777777" w:rsidTr="00BC0BB9">
        <w:tc>
          <w:tcPr>
            <w:tcW w:w="8748" w:type="dxa"/>
          </w:tcPr>
          <w:p w14:paraId="69867426" w14:textId="77777777" w:rsidR="00B917FC" w:rsidRDefault="00B917FC">
            <w:pPr>
              <w:ind w:right="-226"/>
              <w:jc w:val="center"/>
            </w:pPr>
          </w:p>
          <w:p w14:paraId="6622D5B5" w14:textId="77777777" w:rsidR="00B917FC" w:rsidRDefault="00B917FC">
            <w:pPr>
              <w:ind w:right="-226"/>
            </w:pPr>
            <w:r>
              <w:t>Maximum sustained yield</w:t>
            </w:r>
          </w:p>
        </w:tc>
        <w:tc>
          <w:tcPr>
            <w:tcW w:w="900" w:type="dxa"/>
            <w:vAlign w:val="center"/>
          </w:tcPr>
          <w:p w14:paraId="616D5CEA" w14:textId="77777777" w:rsidR="00B917FC" w:rsidRDefault="00B917FC"/>
        </w:tc>
      </w:tr>
      <w:tr w:rsidR="00B917FC" w14:paraId="5688814E" w14:textId="77777777" w:rsidTr="00BC0BB9">
        <w:tc>
          <w:tcPr>
            <w:tcW w:w="8748" w:type="dxa"/>
          </w:tcPr>
          <w:p w14:paraId="7A81B8D3" w14:textId="3427A063" w:rsidR="00B917FC" w:rsidRDefault="0007782A" w:rsidP="0007782A">
            <w:pPr>
              <w:ind w:right="-226"/>
              <w:jc w:val="center"/>
            </w:pPr>
            <m:oMathPara>
              <m:oMath>
                <m:r>
                  <w:rPr>
                    <w:rFonts w:ascii="Cambria Math"/>
                  </w:rPr>
                  <m:t>MSY=</m:t>
                </m:r>
                <m:sSub>
                  <m:sSubPr>
                    <m:ctrlPr>
                      <w:rPr>
                        <w:rFonts w:ascii="Cambria Math" w:hAnsi="Cambria Math"/>
                        <w:i/>
                      </w:rPr>
                    </m:ctrlPr>
                  </m:sSubPr>
                  <m:e>
                    <m:r>
                      <w:rPr>
                        <w:rFonts w:ascii="Cambria Math"/>
                      </w:rPr>
                      <m:t>R</m:t>
                    </m:r>
                  </m:e>
                  <m:sub>
                    <m:r>
                      <w:rPr>
                        <w:rFonts w:ascii="Cambria Math"/>
                      </w:rPr>
                      <m:t>MSY</m:t>
                    </m:r>
                  </m:sub>
                </m:sSub>
                <m:r>
                  <w:rPr>
                    <w:rFonts w:ascii="Cambria Math"/>
                  </w:rPr>
                  <m:t>-</m:t>
                </m:r>
                <m:sSub>
                  <m:sSubPr>
                    <m:ctrlPr>
                      <w:rPr>
                        <w:rFonts w:ascii="Cambria Math" w:hAnsi="Cambria Math"/>
                        <w:i/>
                      </w:rPr>
                    </m:ctrlPr>
                  </m:sSubPr>
                  <m:e>
                    <m:r>
                      <w:rPr>
                        <w:rFonts w:ascii="Cambria Math"/>
                      </w:rPr>
                      <m:t>S</m:t>
                    </m:r>
                  </m:e>
                  <m:sub>
                    <m:r>
                      <w:rPr>
                        <w:rFonts w:ascii="Cambria Math"/>
                      </w:rPr>
                      <m:t>MSY</m:t>
                    </m:r>
                  </m:sub>
                </m:sSub>
              </m:oMath>
            </m:oMathPara>
          </w:p>
        </w:tc>
        <w:tc>
          <w:tcPr>
            <w:tcW w:w="900" w:type="dxa"/>
            <w:vAlign w:val="center"/>
          </w:tcPr>
          <w:p w14:paraId="5D9C76DA" w14:textId="77777777" w:rsidR="00B917FC" w:rsidRDefault="00B917FC">
            <w:r>
              <w:t>(7)</w:t>
            </w:r>
          </w:p>
        </w:tc>
      </w:tr>
    </w:tbl>
    <w:p w14:paraId="0FDE0FC5" w14:textId="77777777" w:rsidR="00B917FC" w:rsidRDefault="00B917FC" w:rsidP="00245EC1"/>
    <w:sectPr w:rsidR="00B917FC">
      <w:headerReference w:type="default"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C4633" w14:textId="77777777" w:rsidR="00D418CA" w:rsidRDefault="00D418CA">
      <w:r>
        <w:separator/>
      </w:r>
    </w:p>
  </w:endnote>
  <w:endnote w:type="continuationSeparator" w:id="0">
    <w:p w14:paraId="370B5D4C" w14:textId="77777777" w:rsidR="00D418CA" w:rsidRDefault="00D418CA">
      <w:r>
        <w:continuationSeparator/>
      </w:r>
    </w:p>
  </w:endnote>
  <w:endnote w:type="continuationNotice" w:id="1">
    <w:p w14:paraId="0B6C917F" w14:textId="77777777" w:rsidR="00D418CA" w:rsidRDefault="00D418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A8458" w14:textId="77777777" w:rsidR="00AE0C20" w:rsidRDefault="00AE0C20">
    <w:pPr>
      <w:pStyle w:val="Footer"/>
      <w:jc w:val="center"/>
      <w:rPr>
        <w:color w:val="999999"/>
      </w:rPr>
    </w:pPr>
    <w:r>
      <w:rPr>
        <w:color w:val="999999"/>
        <w:sz w:val="20"/>
      </w:rPr>
      <w:t xml:space="preserve">Mechanics of Escapement Goal Analysis, 2019               </w:t>
    </w:r>
    <w:r>
      <w:rPr>
        <w:rStyle w:val="PageNumber"/>
        <w:color w:val="999999"/>
      </w:rPr>
      <w:fldChar w:fldCharType="begin"/>
    </w:r>
    <w:r>
      <w:rPr>
        <w:rStyle w:val="PageNumber"/>
        <w:color w:val="999999"/>
      </w:rPr>
      <w:instrText xml:space="preserve"> PAGE </w:instrText>
    </w:r>
    <w:r>
      <w:rPr>
        <w:rStyle w:val="PageNumber"/>
        <w:color w:val="999999"/>
      </w:rPr>
      <w:fldChar w:fldCharType="separate"/>
    </w:r>
    <w:r w:rsidR="005808E0">
      <w:rPr>
        <w:rStyle w:val="PageNumber"/>
        <w:noProof/>
        <w:color w:val="999999"/>
      </w:rPr>
      <w:t>2</w:t>
    </w:r>
    <w:r>
      <w:rPr>
        <w:rStyle w:val="PageNumber"/>
        <w:color w:val="99999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0395" w14:textId="77777777" w:rsidR="00D418CA" w:rsidRDefault="00D418CA">
      <w:r>
        <w:separator/>
      </w:r>
    </w:p>
  </w:footnote>
  <w:footnote w:type="continuationSeparator" w:id="0">
    <w:p w14:paraId="5BF5BC1F" w14:textId="77777777" w:rsidR="00D418CA" w:rsidRDefault="00D418CA">
      <w:r>
        <w:continuationSeparator/>
      </w:r>
    </w:p>
  </w:footnote>
  <w:footnote w:type="continuationNotice" w:id="1">
    <w:p w14:paraId="71CDF5E5" w14:textId="77777777" w:rsidR="00D418CA" w:rsidRDefault="00D418CA"/>
  </w:footnote>
  <w:footnote w:id="2">
    <w:p w14:paraId="0EF3503F" w14:textId="77777777" w:rsidR="00AE0C20" w:rsidRDefault="00AE0C20">
      <w:pPr>
        <w:pStyle w:val="FootnoteText"/>
      </w:pPr>
      <w:r>
        <w:rPr>
          <w:rStyle w:val="FootnoteReference"/>
        </w:rPr>
        <w:footnoteRef/>
      </w:r>
      <w:r>
        <w:t xml:space="preserve"> Percentile estimates, frequency distributions, the horsetail plot, and the graphics of section III are all subject to some volatility, because each time you recalculate (key F9) the bootstrap replicates are re-randomized.</w:t>
      </w:r>
    </w:p>
  </w:footnote>
  <w:footnote w:id="3">
    <w:p w14:paraId="5AF6FEAE" w14:textId="7243E1A7" w:rsidR="00366D6C" w:rsidRDefault="00366D6C">
      <w:pPr>
        <w:pStyle w:val="FootnoteText"/>
      </w:pPr>
      <w:r>
        <w:rPr>
          <w:rStyle w:val="FootnoteReference"/>
        </w:rPr>
        <w:footnoteRef/>
      </w:r>
      <w:r>
        <w:t xml:space="preserve"> This c</w:t>
      </w:r>
      <w:r>
        <w:rPr>
          <w:rStyle w:val="CommentReference"/>
        </w:rPr>
        <w:t/>
      </w:r>
      <w:r>
        <w:t>alculation is the same type you would make when you estimate the probability of heads on a coin toss; you toss the coin lots of times, add up the heads(1’s) and divide by the number of tosses</w:t>
      </w:r>
      <w:r w:rsidR="00BC0BB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7083A" w14:textId="77777777" w:rsidR="00202906" w:rsidRDefault="00202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1D79"/>
    <w:multiLevelType w:val="hybridMultilevel"/>
    <w:tmpl w:val="B5760BA4"/>
    <w:lvl w:ilvl="0" w:tplc="04090011">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start w:val="1"/>
      <w:numFmt w:val="decimal"/>
      <w:lvlText w:val="%4."/>
      <w:lvlJc w:val="left"/>
      <w:pPr>
        <w:ind w:left="1440" w:hanging="360"/>
      </w:pPr>
    </w:lvl>
    <w:lvl w:ilvl="4" w:tplc="04090019">
      <w:start w:val="1"/>
      <w:numFmt w:val="lowerLetter"/>
      <w:lvlText w:val="%5."/>
      <w:lvlJc w:val="left"/>
      <w:pPr>
        <w:ind w:left="2160" w:hanging="360"/>
      </w:pPr>
    </w:lvl>
    <w:lvl w:ilvl="5" w:tplc="0409001B">
      <w:start w:val="1"/>
      <w:numFmt w:val="lowerRoman"/>
      <w:lvlText w:val="%6."/>
      <w:lvlJc w:val="right"/>
      <w:pPr>
        <w:ind w:left="2880" w:hanging="180"/>
      </w:pPr>
    </w:lvl>
    <w:lvl w:ilvl="6" w:tplc="0409000F">
      <w:start w:val="1"/>
      <w:numFmt w:val="decimal"/>
      <w:lvlText w:val="%7."/>
      <w:lvlJc w:val="left"/>
      <w:pPr>
        <w:ind w:left="3600" w:hanging="360"/>
      </w:pPr>
    </w:lvl>
    <w:lvl w:ilvl="7" w:tplc="04090019">
      <w:start w:val="1"/>
      <w:numFmt w:val="lowerLetter"/>
      <w:lvlText w:val="%8."/>
      <w:lvlJc w:val="left"/>
      <w:pPr>
        <w:ind w:left="4320" w:hanging="360"/>
      </w:pPr>
    </w:lvl>
    <w:lvl w:ilvl="8" w:tplc="0409001B">
      <w:start w:val="1"/>
      <w:numFmt w:val="lowerRoman"/>
      <w:lvlText w:val="%9."/>
      <w:lvlJc w:val="right"/>
      <w:pPr>
        <w:ind w:left="5040" w:hanging="180"/>
      </w:pPr>
    </w:lvl>
  </w:abstractNum>
  <w:abstractNum w:abstractNumId="1" w15:restartNumberingAfterBreak="0">
    <w:nsid w:val="0AA101BE"/>
    <w:multiLevelType w:val="hybridMultilevel"/>
    <w:tmpl w:val="B70246BE"/>
    <w:lvl w:ilvl="0" w:tplc="47201A64">
      <w:start w:val="6"/>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A003C0"/>
    <w:multiLevelType w:val="hybridMultilevel"/>
    <w:tmpl w:val="44141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00C5"/>
    <w:multiLevelType w:val="hybridMultilevel"/>
    <w:tmpl w:val="E95893B0"/>
    <w:lvl w:ilvl="0" w:tplc="04090011">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BA26AC"/>
    <w:multiLevelType w:val="hybridMultilevel"/>
    <w:tmpl w:val="A93016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11F71"/>
    <w:multiLevelType w:val="hybridMultilevel"/>
    <w:tmpl w:val="0F185642"/>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170968"/>
    <w:multiLevelType w:val="hybridMultilevel"/>
    <w:tmpl w:val="FBB4E22C"/>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B06EC"/>
    <w:multiLevelType w:val="hybridMultilevel"/>
    <w:tmpl w:val="9336F1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819A3"/>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312757"/>
    <w:multiLevelType w:val="hybridMultilevel"/>
    <w:tmpl w:val="F2EE3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945D6"/>
    <w:multiLevelType w:val="hybridMultilevel"/>
    <w:tmpl w:val="A800839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4D5280"/>
    <w:multiLevelType w:val="hybridMultilevel"/>
    <w:tmpl w:val="EF542C8C"/>
    <w:lvl w:ilvl="0" w:tplc="198681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76867"/>
    <w:multiLevelType w:val="hybridMultilevel"/>
    <w:tmpl w:val="17347D58"/>
    <w:lvl w:ilvl="0" w:tplc="6206EC7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6A90FAE"/>
    <w:multiLevelType w:val="hybridMultilevel"/>
    <w:tmpl w:val="C624FE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A3562"/>
    <w:multiLevelType w:val="hybridMultilevel"/>
    <w:tmpl w:val="545A6ACC"/>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DBA24DE"/>
    <w:multiLevelType w:val="hybridMultilevel"/>
    <w:tmpl w:val="B74C7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5F78CB"/>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891169"/>
    <w:multiLevelType w:val="hybridMultilevel"/>
    <w:tmpl w:val="928EC8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30646F"/>
    <w:multiLevelType w:val="hybridMultilevel"/>
    <w:tmpl w:val="7A4C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6"/>
  </w:num>
  <w:num w:numId="3">
    <w:abstractNumId w:val="12"/>
  </w:num>
  <w:num w:numId="4">
    <w:abstractNumId w:val="3"/>
  </w:num>
  <w:num w:numId="5">
    <w:abstractNumId w:val="1"/>
  </w:num>
  <w:num w:numId="6">
    <w:abstractNumId w:val="5"/>
  </w:num>
  <w:num w:numId="7">
    <w:abstractNumId w:val="14"/>
  </w:num>
  <w:num w:numId="8">
    <w:abstractNumId w:val="10"/>
  </w:num>
  <w:num w:numId="9">
    <w:abstractNumId w:val="11"/>
  </w:num>
  <w:num w:numId="10">
    <w:abstractNumId w:val="16"/>
  </w:num>
  <w:num w:numId="11">
    <w:abstractNumId w:val="17"/>
  </w:num>
  <w:num w:numId="12">
    <w:abstractNumId w:val="8"/>
  </w:num>
  <w:num w:numId="13">
    <w:abstractNumId w:val="4"/>
  </w:num>
  <w:num w:numId="14">
    <w:abstractNumId w:val="7"/>
  </w:num>
  <w:num w:numId="15">
    <w:abstractNumId w:val="0"/>
  </w:num>
  <w:num w:numId="16">
    <w:abstractNumId w:val="2"/>
  </w:num>
  <w:num w:numId="17">
    <w:abstractNumId w:val="13"/>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90"/>
    <w:rsid w:val="000315A9"/>
    <w:rsid w:val="00035860"/>
    <w:rsid w:val="0004291C"/>
    <w:rsid w:val="000445C5"/>
    <w:rsid w:val="0004690E"/>
    <w:rsid w:val="00051E6C"/>
    <w:rsid w:val="00055D20"/>
    <w:rsid w:val="0006263F"/>
    <w:rsid w:val="00071B62"/>
    <w:rsid w:val="00074255"/>
    <w:rsid w:val="00074A3E"/>
    <w:rsid w:val="00074C62"/>
    <w:rsid w:val="0007782A"/>
    <w:rsid w:val="00083F00"/>
    <w:rsid w:val="00092636"/>
    <w:rsid w:val="000941CF"/>
    <w:rsid w:val="000A08EF"/>
    <w:rsid w:val="000C0D39"/>
    <w:rsid w:val="000D58D4"/>
    <w:rsid w:val="000E4102"/>
    <w:rsid w:val="00101ADB"/>
    <w:rsid w:val="00102F60"/>
    <w:rsid w:val="001066CE"/>
    <w:rsid w:val="00116934"/>
    <w:rsid w:val="00125FDF"/>
    <w:rsid w:val="00146B2F"/>
    <w:rsid w:val="00153939"/>
    <w:rsid w:val="00165ED0"/>
    <w:rsid w:val="00175C19"/>
    <w:rsid w:val="00190C38"/>
    <w:rsid w:val="00194AA1"/>
    <w:rsid w:val="001B2FD8"/>
    <w:rsid w:val="001B46ED"/>
    <w:rsid w:val="001B565F"/>
    <w:rsid w:val="001B65C6"/>
    <w:rsid w:val="001C6ED1"/>
    <w:rsid w:val="001C7F12"/>
    <w:rsid w:val="001E0FCB"/>
    <w:rsid w:val="001E70B8"/>
    <w:rsid w:val="001F4532"/>
    <w:rsid w:val="00202906"/>
    <w:rsid w:val="0020354E"/>
    <w:rsid w:val="002049B4"/>
    <w:rsid w:val="0020597F"/>
    <w:rsid w:val="00211E11"/>
    <w:rsid w:val="0022272B"/>
    <w:rsid w:val="0023375B"/>
    <w:rsid w:val="002338EA"/>
    <w:rsid w:val="00237190"/>
    <w:rsid w:val="002438E1"/>
    <w:rsid w:val="00245EC1"/>
    <w:rsid w:val="00246DAF"/>
    <w:rsid w:val="002608D2"/>
    <w:rsid w:val="00262006"/>
    <w:rsid w:val="00267F8B"/>
    <w:rsid w:val="00271569"/>
    <w:rsid w:val="0029401D"/>
    <w:rsid w:val="00294505"/>
    <w:rsid w:val="00297E51"/>
    <w:rsid w:val="002A1553"/>
    <w:rsid w:val="002B3827"/>
    <w:rsid w:val="002B3E5E"/>
    <w:rsid w:val="002B5E2B"/>
    <w:rsid w:val="002C5C9A"/>
    <w:rsid w:val="002E6AB5"/>
    <w:rsid w:val="002F71FD"/>
    <w:rsid w:val="00307A65"/>
    <w:rsid w:val="00310415"/>
    <w:rsid w:val="00336C5D"/>
    <w:rsid w:val="0035079F"/>
    <w:rsid w:val="00353C75"/>
    <w:rsid w:val="003627DE"/>
    <w:rsid w:val="003643CD"/>
    <w:rsid w:val="00366D6C"/>
    <w:rsid w:val="00374F83"/>
    <w:rsid w:val="00391856"/>
    <w:rsid w:val="003A3B49"/>
    <w:rsid w:val="003A550E"/>
    <w:rsid w:val="003A5BD7"/>
    <w:rsid w:val="003A6067"/>
    <w:rsid w:val="003A7D80"/>
    <w:rsid w:val="003C3D8A"/>
    <w:rsid w:val="003C6286"/>
    <w:rsid w:val="004003CF"/>
    <w:rsid w:val="0041068A"/>
    <w:rsid w:val="00421DD3"/>
    <w:rsid w:val="004511F8"/>
    <w:rsid w:val="00452CB8"/>
    <w:rsid w:val="00454728"/>
    <w:rsid w:val="0045784A"/>
    <w:rsid w:val="00461B89"/>
    <w:rsid w:val="00466AE3"/>
    <w:rsid w:val="00495E7E"/>
    <w:rsid w:val="004A475D"/>
    <w:rsid w:val="004B0749"/>
    <w:rsid w:val="004B5F73"/>
    <w:rsid w:val="004B707E"/>
    <w:rsid w:val="004C558C"/>
    <w:rsid w:val="004C5AD5"/>
    <w:rsid w:val="004C6FB6"/>
    <w:rsid w:val="004D2488"/>
    <w:rsid w:val="004D2CF5"/>
    <w:rsid w:val="004D7BB9"/>
    <w:rsid w:val="004F4153"/>
    <w:rsid w:val="005075A8"/>
    <w:rsid w:val="00515D61"/>
    <w:rsid w:val="00517AB1"/>
    <w:rsid w:val="00525510"/>
    <w:rsid w:val="00525B2D"/>
    <w:rsid w:val="00533B3B"/>
    <w:rsid w:val="00537487"/>
    <w:rsid w:val="00542778"/>
    <w:rsid w:val="00553D43"/>
    <w:rsid w:val="00556800"/>
    <w:rsid w:val="0056769B"/>
    <w:rsid w:val="00577DCA"/>
    <w:rsid w:val="005808E0"/>
    <w:rsid w:val="005819A6"/>
    <w:rsid w:val="00581F05"/>
    <w:rsid w:val="0058683D"/>
    <w:rsid w:val="00586E1B"/>
    <w:rsid w:val="005A1246"/>
    <w:rsid w:val="005B4E22"/>
    <w:rsid w:val="005C2E74"/>
    <w:rsid w:val="005C763F"/>
    <w:rsid w:val="00600C89"/>
    <w:rsid w:val="00602A78"/>
    <w:rsid w:val="00606447"/>
    <w:rsid w:val="0061016F"/>
    <w:rsid w:val="006147DF"/>
    <w:rsid w:val="006220DC"/>
    <w:rsid w:val="0062550F"/>
    <w:rsid w:val="006304A0"/>
    <w:rsid w:val="006331BE"/>
    <w:rsid w:val="00654F61"/>
    <w:rsid w:val="00661B43"/>
    <w:rsid w:val="0066658A"/>
    <w:rsid w:val="006702E1"/>
    <w:rsid w:val="00683814"/>
    <w:rsid w:val="00692154"/>
    <w:rsid w:val="00692521"/>
    <w:rsid w:val="006969CA"/>
    <w:rsid w:val="006A34BE"/>
    <w:rsid w:val="006A444E"/>
    <w:rsid w:val="006B2DCF"/>
    <w:rsid w:val="006C4B2E"/>
    <w:rsid w:val="006D3A6A"/>
    <w:rsid w:val="006D461D"/>
    <w:rsid w:val="006E5B32"/>
    <w:rsid w:val="006F7B33"/>
    <w:rsid w:val="00701ECB"/>
    <w:rsid w:val="0070650D"/>
    <w:rsid w:val="007128D8"/>
    <w:rsid w:val="00714F50"/>
    <w:rsid w:val="00720F70"/>
    <w:rsid w:val="00731623"/>
    <w:rsid w:val="007359AC"/>
    <w:rsid w:val="00741516"/>
    <w:rsid w:val="007515F5"/>
    <w:rsid w:val="007B0C18"/>
    <w:rsid w:val="007B67F4"/>
    <w:rsid w:val="007C0C37"/>
    <w:rsid w:val="007C692A"/>
    <w:rsid w:val="007F0A07"/>
    <w:rsid w:val="007F0A37"/>
    <w:rsid w:val="007F425C"/>
    <w:rsid w:val="00804BDE"/>
    <w:rsid w:val="008104FE"/>
    <w:rsid w:val="008447C6"/>
    <w:rsid w:val="00851C0E"/>
    <w:rsid w:val="00880B66"/>
    <w:rsid w:val="008833F8"/>
    <w:rsid w:val="00886073"/>
    <w:rsid w:val="00897046"/>
    <w:rsid w:val="008B5764"/>
    <w:rsid w:val="008C54B0"/>
    <w:rsid w:val="008E13CC"/>
    <w:rsid w:val="00900E89"/>
    <w:rsid w:val="00911D8C"/>
    <w:rsid w:val="0091659C"/>
    <w:rsid w:val="00932CF9"/>
    <w:rsid w:val="00965449"/>
    <w:rsid w:val="009832A6"/>
    <w:rsid w:val="0099229F"/>
    <w:rsid w:val="009A5E58"/>
    <w:rsid w:val="009B7A9E"/>
    <w:rsid w:val="009C33D2"/>
    <w:rsid w:val="009C3B1E"/>
    <w:rsid w:val="009C4292"/>
    <w:rsid w:val="009D5CD4"/>
    <w:rsid w:val="009E3A19"/>
    <w:rsid w:val="009F085F"/>
    <w:rsid w:val="009F6E83"/>
    <w:rsid w:val="00A419C6"/>
    <w:rsid w:val="00A52B22"/>
    <w:rsid w:val="00A6244A"/>
    <w:rsid w:val="00A65934"/>
    <w:rsid w:val="00A728FC"/>
    <w:rsid w:val="00A80C4A"/>
    <w:rsid w:val="00A85C07"/>
    <w:rsid w:val="00A85C2D"/>
    <w:rsid w:val="00A85DAE"/>
    <w:rsid w:val="00A91C80"/>
    <w:rsid w:val="00A91FD6"/>
    <w:rsid w:val="00A93C17"/>
    <w:rsid w:val="00A94128"/>
    <w:rsid w:val="00A9636F"/>
    <w:rsid w:val="00A96973"/>
    <w:rsid w:val="00A96E0A"/>
    <w:rsid w:val="00AB065F"/>
    <w:rsid w:val="00AB2A97"/>
    <w:rsid w:val="00AB7435"/>
    <w:rsid w:val="00AC1DBF"/>
    <w:rsid w:val="00AC2799"/>
    <w:rsid w:val="00AC2CF3"/>
    <w:rsid w:val="00AC79AE"/>
    <w:rsid w:val="00AE0C20"/>
    <w:rsid w:val="00AE6423"/>
    <w:rsid w:val="00B01F57"/>
    <w:rsid w:val="00B05591"/>
    <w:rsid w:val="00B0732D"/>
    <w:rsid w:val="00B23A9F"/>
    <w:rsid w:val="00B23D62"/>
    <w:rsid w:val="00B5057A"/>
    <w:rsid w:val="00B81A89"/>
    <w:rsid w:val="00B917FC"/>
    <w:rsid w:val="00BB3E76"/>
    <w:rsid w:val="00BC0BB9"/>
    <w:rsid w:val="00BE4E2C"/>
    <w:rsid w:val="00BE7D51"/>
    <w:rsid w:val="00BF49B5"/>
    <w:rsid w:val="00BF49D2"/>
    <w:rsid w:val="00BF5915"/>
    <w:rsid w:val="00BF6D12"/>
    <w:rsid w:val="00C2418E"/>
    <w:rsid w:val="00C2483C"/>
    <w:rsid w:val="00C26D2B"/>
    <w:rsid w:val="00C30798"/>
    <w:rsid w:val="00C340C8"/>
    <w:rsid w:val="00C36AEE"/>
    <w:rsid w:val="00C40CC2"/>
    <w:rsid w:val="00C4580F"/>
    <w:rsid w:val="00C65FCB"/>
    <w:rsid w:val="00C763FA"/>
    <w:rsid w:val="00C816DC"/>
    <w:rsid w:val="00C863F4"/>
    <w:rsid w:val="00C908D0"/>
    <w:rsid w:val="00CA16C0"/>
    <w:rsid w:val="00CE491D"/>
    <w:rsid w:val="00D13014"/>
    <w:rsid w:val="00D16DEA"/>
    <w:rsid w:val="00D33EED"/>
    <w:rsid w:val="00D364E5"/>
    <w:rsid w:val="00D418CA"/>
    <w:rsid w:val="00D520B1"/>
    <w:rsid w:val="00D55428"/>
    <w:rsid w:val="00D64BC8"/>
    <w:rsid w:val="00D80B0E"/>
    <w:rsid w:val="00D82D32"/>
    <w:rsid w:val="00D923C6"/>
    <w:rsid w:val="00DB5A37"/>
    <w:rsid w:val="00DD34C1"/>
    <w:rsid w:val="00DE2DF4"/>
    <w:rsid w:val="00DE4C08"/>
    <w:rsid w:val="00E01026"/>
    <w:rsid w:val="00E01400"/>
    <w:rsid w:val="00E02AFD"/>
    <w:rsid w:val="00E0414E"/>
    <w:rsid w:val="00E0481C"/>
    <w:rsid w:val="00E075A0"/>
    <w:rsid w:val="00E41034"/>
    <w:rsid w:val="00E44DD7"/>
    <w:rsid w:val="00E50018"/>
    <w:rsid w:val="00E64ABC"/>
    <w:rsid w:val="00E7657E"/>
    <w:rsid w:val="00EA718E"/>
    <w:rsid w:val="00EB2069"/>
    <w:rsid w:val="00EC534C"/>
    <w:rsid w:val="00ED0998"/>
    <w:rsid w:val="00F05414"/>
    <w:rsid w:val="00F22AB9"/>
    <w:rsid w:val="00F43C00"/>
    <w:rsid w:val="00F476BF"/>
    <w:rsid w:val="00F643F0"/>
    <w:rsid w:val="00F671C8"/>
    <w:rsid w:val="00F67F1E"/>
    <w:rsid w:val="00F7607B"/>
    <w:rsid w:val="00FA233C"/>
    <w:rsid w:val="00FB3DC2"/>
    <w:rsid w:val="00FD1E21"/>
    <w:rsid w:val="00FD2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B46A26"/>
  <w15:chartTrackingRefBased/>
  <w15:docId w15:val="{8DC7BC66-F99A-4B92-BCE3-C19C3E3D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odyText">
    <w:name w:val="Body Text"/>
    <w:basedOn w:val="Normal"/>
    <w:rPr>
      <w:sz w:val="22"/>
    </w:rPr>
  </w:style>
  <w:style w:type="paragraph" w:styleId="BalloonText">
    <w:name w:val="Balloon Text"/>
    <w:basedOn w:val="Normal"/>
    <w:link w:val="BalloonTextChar"/>
    <w:rsid w:val="00C36AEE"/>
    <w:rPr>
      <w:rFonts w:ascii="Segoe UI" w:hAnsi="Segoe UI" w:cs="Segoe UI"/>
      <w:sz w:val="18"/>
      <w:szCs w:val="18"/>
    </w:rPr>
  </w:style>
  <w:style w:type="character" w:customStyle="1" w:styleId="BalloonTextChar">
    <w:name w:val="Balloon Text Char"/>
    <w:link w:val="BalloonText"/>
    <w:rsid w:val="00C36AEE"/>
    <w:rPr>
      <w:rFonts w:ascii="Segoe UI" w:hAnsi="Segoe UI" w:cs="Segoe UI"/>
      <w:sz w:val="18"/>
      <w:szCs w:val="18"/>
    </w:rPr>
  </w:style>
  <w:style w:type="paragraph" w:styleId="ListParagraph">
    <w:name w:val="List Paragraph"/>
    <w:basedOn w:val="Normal"/>
    <w:uiPriority w:val="34"/>
    <w:qFormat/>
    <w:rsid w:val="00E50018"/>
    <w:pPr>
      <w:ind w:left="720"/>
    </w:pPr>
  </w:style>
  <w:style w:type="table" w:styleId="TableGrid">
    <w:name w:val="Table Grid"/>
    <w:basedOn w:val="TableNormal"/>
    <w:rsid w:val="00083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D64BC8"/>
    <w:rPr>
      <w:b/>
      <w:bCs/>
    </w:rPr>
  </w:style>
  <w:style w:type="character" w:customStyle="1" w:styleId="CommentTextChar">
    <w:name w:val="Comment Text Char"/>
    <w:basedOn w:val="DefaultParagraphFont"/>
    <w:link w:val="CommentText"/>
    <w:semiHidden/>
    <w:rsid w:val="00D64BC8"/>
  </w:style>
  <w:style w:type="character" w:customStyle="1" w:styleId="CommentSubjectChar">
    <w:name w:val="Comment Subject Char"/>
    <w:link w:val="CommentSubject"/>
    <w:rsid w:val="00D64BC8"/>
    <w:rPr>
      <w:b/>
      <w:bCs/>
    </w:rPr>
  </w:style>
  <w:style w:type="paragraph" w:styleId="Revision">
    <w:name w:val="Revision"/>
    <w:hidden/>
    <w:uiPriority w:val="99"/>
    <w:semiHidden/>
    <w:rsid w:val="00D64BC8"/>
    <w:rPr>
      <w:sz w:val="24"/>
      <w:szCs w:val="24"/>
    </w:rPr>
  </w:style>
  <w:style w:type="character" w:styleId="PlaceholderText">
    <w:name w:val="Placeholder Text"/>
    <w:basedOn w:val="DefaultParagraphFont"/>
    <w:uiPriority w:val="99"/>
    <w:semiHidden/>
    <w:rsid w:val="000A0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926">
      <w:bodyDiv w:val="1"/>
      <w:marLeft w:val="0"/>
      <w:marRight w:val="0"/>
      <w:marTop w:val="0"/>
      <w:marBottom w:val="0"/>
      <w:divBdr>
        <w:top w:val="none" w:sz="0" w:space="0" w:color="auto"/>
        <w:left w:val="none" w:sz="0" w:space="0" w:color="auto"/>
        <w:bottom w:val="none" w:sz="0" w:space="0" w:color="auto"/>
        <w:right w:val="none" w:sz="0" w:space="0" w:color="auto"/>
      </w:divBdr>
    </w:div>
    <w:div w:id="472337285">
      <w:bodyDiv w:val="1"/>
      <w:marLeft w:val="0"/>
      <w:marRight w:val="0"/>
      <w:marTop w:val="0"/>
      <w:marBottom w:val="0"/>
      <w:divBdr>
        <w:top w:val="none" w:sz="0" w:space="0" w:color="auto"/>
        <w:left w:val="none" w:sz="0" w:space="0" w:color="auto"/>
        <w:bottom w:val="none" w:sz="0" w:space="0" w:color="auto"/>
        <w:right w:val="none" w:sz="0" w:space="0" w:color="auto"/>
      </w:divBdr>
    </w:div>
    <w:div w:id="126052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7F909-A18A-45EA-A4C0-6BD5EAEA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Instructions I:  Point Estimates</vt:lpstr>
    </vt:vector>
  </TitlesOfParts>
  <Company>ADF&amp;G</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Instructions I:  Point Estimates</dc:title>
  <dc:subject/>
  <dc:creator>Steve Fleischman</dc:creator>
  <cp:keywords/>
  <dc:description/>
  <cp:lastModifiedBy>Reimer, Adam M (DFG)</cp:lastModifiedBy>
  <cp:revision>5</cp:revision>
  <cp:lastPrinted>2019-09-20T19:21:00Z</cp:lastPrinted>
  <dcterms:created xsi:type="dcterms:W3CDTF">2019-10-04T19:46:00Z</dcterms:created>
  <dcterms:modified xsi:type="dcterms:W3CDTF">2019-10-09T19:15:00Z</dcterms:modified>
</cp:coreProperties>
</file>