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s illustrating the difference in processes used by Howard et al. (2020) and the Bayesian model to estimates releases of rockfish by unguided anglers in Alaska waters. The Howard methods assume that the ratio of unguided:guided releases for all rockfish in the SWHS apply equally to all rockfish species and complexes. The Bayesian approach estimates retention probabilities separately for the three categories of rockfish in the logbook data (pelagics, yelloweye, and other) based on the retention probabilities of guided anglers evident in the logbook data."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Schematics illustrating the difference in processes used by Howard et al. (2020) and the Bayesian model to estimates releases of rockfish by unguided anglers in Alaska waters. The Howard methods assume that the ratio of unguided:guided releases for all rockfish in the SWHS apply equally to all rockfish species and complexes. The Bayesian approach estimates retention probabilities separately for the three categories of rockfish in the logbook data (pelagics, yelloweye, and</w:t>
      </w:r>
      <w:r>
        <w:t xml:space="preserve"> </w:t>
      </w:r>
      <w:r>
        <w:rPr>
          <w:i/>
          <w:iCs/>
        </w:rPr>
        <w:t xml:space="preserve">other</w:t>
      </w:r>
      <w:r>
        <w:t xml:space="preserve">) based on the retention probabilities of guided anglers evident in the logbook data.</w:t>
      </w:r>
    </w:p>
    <w:p>
      <w:r>
        <w:br w:type="page"/>
      </w:r>
    </w:p>
    <w:p>
      <w:pPr>
        <w:pStyle w:val="CaptionedFigure"/>
      </w:pPr>
      <w:r>
        <w:drawing>
          <wp:inline>
            <wp:extent cx="5943600" cy="4754880"/>
            <wp:effectExtent b="0" l="0" r="0" t="0"/>
            <wp:docPr descr="Figure 8. Release mortality rate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ical fishing manamgent areas, 1996-2023.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commerical fishing manamgent areas, 1996-2023.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ical fishing manamgent areas, 1996-2023.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commerical fishing manamgent areas, 1996-2023.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Note that pre-1990 estimates are used to estimate catch in these years when catch estimates are not available."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16.- Annual proportion of yelloweye rockfish catch that was harvested. Note that pre-1990 estimates are used to estimate catch in these years when catch estimates are not available."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17.- Annual proportion of other (non-pelagic, non-yelloweye) rockfish catch that was harvested. Note that pre-1990 estimates are used to estimate catch in these years when catch estimates are not available."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Note that pre-1990 estimates are used to estimate catch in these years when catch estimates are not available.</w:t>
      </w:r>
    </w:p>
    <w:p>
      <w:r>
        <w:br w:type="page"/>
      </w:r>
    </w:p>
    <w:p>
      <w:pPr>
        <w:pStyle w:val="CaptionedFigure"/>
      </w:pPr>
      <w:r>
        <w:drawing>
          <wp:inline>
            <wp:extent cx="5943600" cy="2971800"/>
            <wp:effectExtent b="0" l="0" r="0" t="0"/>
            <wp:docPr descr="Figure 18.- Annual proportion of demersal shelf rockfish catch that was harvested. Note that pre-1990 estimates are used to estimate catch in these years when catch estimates are not available."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Note that pre-1990 estimates are used to estimate catch in these years when catch estimates are not available.</w:t>
      </w:r>
    </w:p>
    <w:p>
      <w:r>
        <w:br w:type="page"/>
      </w:r>
    </w:p>
    <w:p>
      <w:pPr>
        <w:pStyle w:val="CaptionedFigure"/>
      </w:pPr>
      <w:r>
        <w:drawing>
          <wp:inline>
            <wp:extent cx="5943600" cy="2971800"/>
            <wp:effectExtent b="0" l="0" r="0" t="0"/>
            <wp:docPr descr="Figure 19.- Annual proportion of slope rockfish catch that was harvested. Note that pre-1990 estimates are used to estimate catch in these years when catch estimates are not available."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20.- Annual estimates of the percent of the sport harvest that was pelagic rockfish for 16 commerical fishing manamgent areas, 1996-2023."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16 commerical fishing manamgent areas, 1996-2023.</w:t>
      </w:r>
    </w:p>
    <w:p>
      <w:r>
        <w:br w:type="page"/>
      </w:r>
    </w:p>
    <w:p>
      <w:pPr>
        <w:pStyle w:val="CaptionedFigure"/>
      </w:pPr>
      <w:r>
        <w:drawing>
          <wp:inline>
            <wp:extent cx="5943600" cy="5943600"/>
            <wp:effectExtent b="0" l="0" r="0" t="0"/>
            <wp:docPr descr="Figure 21.- Annual estimates of the percent of the sport harvest of pelagic rockfish that were black rockfish for 16 commerical fishing manamgent areas, 1996-2023.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16 commerical fishing manamgent areas, 1996-2023.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16 commerical fishing manamgent areas, 1996-2023. Note that P(yelloweye) is the the proportion relative to non-pelagics for Central and Kodiak areas but is relative to DSR for Southeast area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16 commerical fishing manamgent areas, 1996-2023. Note that P(yelloweye) is the the proportion relative to non-pelagics for Central and Kodiak areas but is relative to DSR for Southeast areas.</w:t>
      </w:r>
    </w:p>
    <w:p>
      <w:r>
        <w:br w:type="page"/>
      </w:r>
    </w:p>
    <w:p>
      <w:pPr>
        <w:pStyle w:val="CaptionedFigure"/>
      </w:pPr>
      <w:r>
        <w:drawing>
          <wp:inline>
            <wp:extent cx="5943600" cy="2971800"/>
            <wp:effectExtent b="0" l="0" r="0" t="0"/>
            <wp:docPr descr="Figure 23.- Annual estimates of the percent of the sport harvest of non-pelagic rockfish that were DSR rockfish for 6 Southeast commerical fishing manamgent areas, 1996-2023."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DSR rockfish for 6 Southeast commerical fishing manamgent areas, 1996-2023.</w:t>
      </w:r>
    </w:p>
    <w:p>
      <w:r>
        <w:br w:type="page"/>
      </w:r>
    </w:p>
    <w:p>
      <w:pPr>
        <w:pStyle w:val="CaptionedFigure"/>
      </w:pPr>
      <w:r>
        <w:drawing>
          <wp:inline>
            <wp:extent cx="5943600" cy="2971800"/>
            <wp:effectExtent b="0" l="0" r="0" t="0"/>
            <wp:docPr descr="Figure 24.- Annual estimates of the percent of the sport harvest of non-pelagic rockfish that were slope rockfish for 6 southeast commerical fishing manamgent areas, 1996-2023. Note that P(yelloweye) is the the proportion relative to non-pelagics for Central and Kodiak areas but is relative to DSR for Southeast area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for 6 southeast commerical fishing manamgent areas, 1996-2023. Note that P(yelloweye) is the the proportion relative to non-pelagics for Central and Kodiak areas but is relative to DSR for Southeast areas.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ercent of harvest by charter anglers for 16 commerical fishing manamgent areas, 1996-2023."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percent of harvest by charter anglers for 16 commerical fishing manamgent areas, 1996-2023.</w:t>
      </w:r>
    </w:p>
    <w:p>
      <w:r>
        <w:br w:type="page"/>
      </w:r>
    </w:p>
    <w:p>
      <w:pPr>
        <w:pStyle w:val="CaptionedFigure"/>
      </w:pPr>
      <w:r>
        <w:drawing>
          <wp:inline>
            <wp:extent cx="5943600" cy="4754880"/>
            <wp:effectExtent b="0" l="0" r="0" t="0"/>
            <wp:docPr descr="Figure 26.- Total rockfish harvests 1996-2023. Lines and error polygons represent model estimates and points represent Howard et al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1996-2023. Lines and error polygons represent model estimates and points represent Howard et al estimates.</w:t>
      </w:r>
    </w:p>
    <w:p>
      <w:r>
        <w:br w:type="page"/>
      </w:r>
    </w:p>
    <w:p>
      <w:pPr>
        <w:pStyle w:val="CaptionedFigure"/>
      </w:pPr>
      <w:r>
        <w:drawing>
          <wp:inline>
            <wp:extent cx="5943600" cy="5943600"/>
            <wp:effectExtent b="0" l="0" r="0" t="0"/>
            <wp:docPr descr="Figure 27.- Black rockfish harvests 1996–2023. Lines and error polygons represent model estimates and points represent Howard et al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1996–2023. Lines and error polygons represent model estimates and points represent Howard et al estimates.</w:t>
      </w:r>
    </w:p>
    <w:p>
      <w:r>
        <w:br w:type="page"/>
      </w:r>
    </w:p>
    <w:p>
      <w:pPr>
        <w:pStyle w:val="CaptionedFigure"/>
      </w:pPr>
      <w:r>
        <w:drawing>
          <wp:inline>
            <wp:extent cx="5943600" cy="5943600"/>
            <wp:effectExtent b="0" l="0" r="0" t="0"/>
            <wp:docPr descr="Figure 28.- Yellow rockfish harvests 1996–2023. Lines and error polygons represent model estimates and points represent Howard et al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1996–2023. Lines and error polygons represent model estimates and points represent Howard et al estimates.</w:t>
      </w:r>
    </w:p>
    <w:p>
      <w:r>
        <w:br w:type="page"/>
      </w:r>
    </w:p>
    <w:p>
      <w:pPr>
        <w:pStyle w:val="CaptionedFigure"/>
      </w:pPr>
      <w:r>
        <w:drawing>
          <wp:inline>
            <wp:extent cx="5943600" cy="2971800"/>
            <wp:effectExtent b="0" l="0" r="0" t="0"/>
            <wp:docPr descr="Figure 29.- DSR rockfish (excluding yelloweye) harvests 1996–2023. Lines and error polygons represent model estimates and points represent Howard et al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DSR rockfish (excluding yelloweye) harvests 1996–2023. Lines and error polygons represent model estimates and points represent Howard et al estimates.</w:t>
      </w:r>
    </w:p>
    <w:p>
      <w:r>
        <w:br w:type="page"/>
      </w:r>
    </w:p>
    <w:p>
      <w:pPr>
        <w:pStyle w:val="CaptionedFigure"/>
      </w:pPr>
      <w:r>
        <w:drawing>
          <wp:inline>
            <wp:extent cx="5943600" cy="2971800"/>
            <wp:effectExtent b="0" l="0" r="0" t="0"/>
            <wp:docPr descr="Figure 30.- Slope rockfish harvests 1996-2023. Lines and error polygons represent model estimates and points represent Howard et al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1996-2023. Lines and error polygons represent model estimates and points represent Howard et al estimates.</w:t>
      </w:r>
    </w:p>
    <w:p>
      <w:r>
        <w:br w:type="page"/>
      </w:r>
    </w:p>
    <w:p>
      <w:pPr>
        <w:pStyle w:val="CaptionedFigure"/>
      </w:pPr>
      <w:r>
        <w:drawing>
          <wp:inline>
            <wp:extent cx="5943600" cy="4754880"/>
            <wp:effectExtent b="0" l="0" r="0" t="0"/>
            <wp:docPr descr="Figure 31.- Total rockfish releases 1996–2023. Lines and error polygons represent model estimates and points represent Howard et al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2.- Black rockfish releases 1996–2023. Lines and error polygons represent model estimates and points represent Howard et al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3.- Yellow rockfish releases 1996–2023. Lines and error polygons represent model estimates and points represent Howard et al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1996–2023. Lines and error polygons represent model estimates and points represent Howard et al estimates.</w:t>
      </w:r>
    </w:p>
    <w:p>
      <w:r>
        <w:br w:type="page"/>
      </w:r>
    </w:p>
    <w:p>
      <w:pPr>
        <w:pStyle w:val="CaptionedFigure"/>
      </w:pPr>
      <w:r>
        <w:drawing>
          <wp:inline>
            <wp:extent cx="5943600" cy="2971800"/>
            <wp:effectExtent b="0" l="0" r="0" t="0"/>
            <wp:docPr descr="Figure 34.- DSR rockfish releases (including yelloweye) 1996–2023. Lines and error polygons represent model estimates and points represent Howard et al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DSR rockfish releases (including yelloweye) 1996–2023. Lines and error polygons represent model estimates and points represent Howard et al estimates.</w:t>
      </w:r>
    </w:p>
    <w:p>
      <w:r>
        <w:br w:type="page"/>
      </w:r>
    </w:p>
    <w:p>
      <w:pPr>
        <w:pStyle w:val="CaptionedFigure"/>
      </w:pPr>
      <w:r>
        <w:drawing>
          <wp:inline>
            <wp:extent cx="5943600" cy="2971800"/>
            <wp:effectExtent b="0" l="0" r="0" t="0"/>
            <wp:docPr descr="Figure 35.- Slope rockfish releases 1996–2023. Lines and error polygons represent model estimates and points represent Howard et al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6.- Total removals of black rockfish by guided and unguided anlgers in Alaska commercial fishery management units as dervided from harvests and release mortalities.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anlgers in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lgers in Alaska commercial fishery management units as dervided from harvests and release mortalities.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anlgers in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lgers in southeast Alaska commercial fishery management units as dervided from harvests and release mortalities.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anlgers in southeast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lgers in southeast Alaska commercial fishery management units as dervided from harvests and release mortalities.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anlgers in southeast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lgers in southeast Alaska commercial fishery management units as dervided from harvests and release mortalities.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anlgers in southeast Alaska commercial fishery management units as dervided from harvests and release mortalities.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2025-11-11T19:09:07Z</dcterms:created>
  <dcterms:modified xsi:type="dcterms:W3CDTF">2025-11-11T19:09:07Z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