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w:t>
      </w:r>
      <w:r>
        <w:t xml:space="preserve"> </w:t>
      </w:r>
      <w:r>
        <w:t xml:space="preserve">Description</w:t>
      </w:r>
    </w:p>
    <w:p>
      <w:pPr>
        <w:pStyle w:val="Author"/>
      </w:pPr>
      <w:r>
        <w:t xml:space="preserve">Adam</w:t>
      </w:r>
      <w:r>
        <w:t xml:space="preserve"> </w:t>
      </w:r>
      <w:r>
        <w:t xml:space="preserve">Reimer</w:t>
      </w:r>
    </w:p>
    <w:p>
      <w:pPr>
        <w:pStyle w:val="Date"/>
      </w:pPr>
      <w:r>
        <w:t xml:space="preserve">September</w:t>
      </w:r>
      <w:r>
        <w:t xml:space="preserve"> </w:t>
      </w:r>
      <w:r>
        <w:t xml:space="preserve">4,</w:t>
      </w:r>
      <w:r>
        <w:t xml:space="preserve"> </w:t>
      </w:r>
      <w:r>
        <w:t xml:space="preserve">2018</w:t>
      </w:r>
    </w:p>
    <w:p>
      <w:pPr>
        <w:pStyle w:val="Heading2"/>
      </w:pPr>
      <w:bookmarkStart w:id="21" w:name="state-space-model"/>
      <w:bookmarkEnd w:id="21"/>
      <w:r>
        <w:t xml:space="preserve">State-Space Model</w:t>
      </w:r>
    </w:p>
    <w:p>
      <w:pPr>
        <w:pStyle w:val="FirstParagraph"/>
      </w:pPr>
      <w:r>
        <w:t xml:space="preserve">The state-space model (Appendix A1) specifies how population parameters lead to the data that are observed. The process model component describes how natural population processes generate true annual abundance by age, and the observation model component describes how the observed data are generated.</w:t>
      </w:r>
    </w:p>
    <w:p>
      <w:pPr>
        <w:pStyle w:val="Heading3"/>
      </w:pPr>
      <w:bookmarkStart w:id="22" w:name="process-component"/>
      <w:bookmarkEnd w:id="22"/>
      <w:r>
        <w:t xml:space="preserve">Process Component</w:t>
      </w:r>
    </w:p>
    <w:p>
      <w:pPr>
        <w:pStyle w:val="FirstParagraph"/>
      </w:pPr>
      <w:r>
        <w:t xml:space="preserve">Abundance of Susitna River Chinook salmon in each stock group is generated by a spawner-recruit (SR) relationship, which describes the number of fish expected to return (the</w:t>
      </w:r>
      <w:r>
        <w:t xml:space="preserve"> </w:t>
      </w:r>
      <w:r>
        <w:t xml:space="preserve">“</w:t>
      </w:r>
      <w:r>
        <w:t xml:space="preserve">recruitment</w:t>
      </w:r>
      <w:r>
        <w:t xml:space="preserve">”</w:t>
      </w:r>
      <w:r>
        <w:t xml:space="preserve">) from a given</w:t>
      </w:r>
      <w:r>
        <w:t xml:space="preserve"> </w:t>
      </w:r>
      <w:r>
        <w:t xml:space="preserve">“</w:t>
      </w:r>
      <w:r>
        <w:t xml:space="preserve">escapement</w:t>
      </w:r>
      <w:r>
        <w:t xml:space="preserve">”</w:t>
      </w:r>
      <w:r>
        <w:t xml:space="preserve"> </w:t>
      </w:r>
      <w:r>
        <w:t xml:space="preserve">(number of spawning fish). The total recruitment</w:t>
      </w:r>
      <w:r>
        <w:t xml:space="preserve"> </w:t>
      </w:r>
      <m:oMath>
        <m:r>
          <m:t>R</m:t>
        </m:r>
      </m:oMath>
      <w:r>
        <w:t xml:space="preserve"> </w:t>
      </w:r>
      <w:r>
        <w:t xml:space="preserve">produced from fish spawning in year</w:t>
      </w:r>
      <w:r>
        <w:t xml:space="preserve"> </w:t>
      </w:r>
      <m:oMath>
        <m:r>
          <m:t>y</m:t>
        </m:r>
      </m:oMath>
      <w:r>
        <w:t xml:space="preserve"> </w:t>
      </w:r>
      <w:r>
        <w:t xml:space="preserve">by stock</w:t>
      </w:r>
      <w:r>
        <w:t xml:space="preserve"> </w:t>
      </w:r>
      <m:oMath>
        <m:r>
          <m:t>s</m:t>
        </m:r>
      </m:oMath>
      <w:r>
        <w:t xml:space="preserve"> </w:t>
      </w:r>
      <w:r>
        <w:t xml:space="preserve">follows the Ricker (1975) formulation:</w:t>
      </w:r>
    </w:p>
    <w:p>
      <w:pPr>
        <w:pStyle w:val="BodyText"/>
      </w:pPr>
      <m:oMathPara>
        <m:oMathParaPr>
          <m:jc m:val="center"/>
        </m:oMathParaPr>
        <m:oMath>
          <m:sSub>
            <m:e>
              <m:r>
                <m:t>R</m:t>
              </m:r>
            </m:e>
            <m:sub>
              <m:r>
                <m:t>y</m:t>
              </m:r>
              <m:r>
                <m:t>s</m:t>
              </m:r>
            </m:sub>
          </m:sSub>
          <m:r>
            <m:t> </m:t>
          </m:r>
          <m:r>
            <m:t>=</m:t>
          </m:r>
          <m:r>
            <m:t> </m:t>
          </m:r>
          <m:sSub>
            <m:e>
              <m:r>
                <m:t>S</m:t>
              </m:r>
            </m:e>
            <m:sub>
              <m:r>
                <m:t>y</m:t>
              </m:r>
              <m:r>
                <m:t>s</m:t>
              </m:r>
            </m:sub>
          </m:sSub>
          <m:sSub>
            <m:e>
              <m:r>
                <m:t>α</m:t>
              </m:r>
            </m:e>
            <m:sub>
              <m:r>
                <m:t>s</m:t>
              </m:r>
            </m:sub>
          </m:sSub>
          <m:r>
            <m:t>e</m:t>
          </m:r>
          <m:r>
            <m:t>x</m:t>
          </m:r>
          <m:r>
            <m:t>p</m:t>
          </m:r>
          <m:r>
            <m:t>(</m:t>
          </m:r>
          <m:sSub>
            <m:e>
              <m:r>
                <m:t>β</m:t>
              </m:r>
            </m:e>
            <m:sub>
              <m:r>
                <m:t>s</m:t>
              </m:r>
            </m:sub>
          </m:sSub>
          <m:sSub>
            <m:e>
              <m:r>
                <m:t>S</m:t>
              </m:r>
            </m:e>
            <m:sub>
              <m:r>
                <m:t>y</m:t>
              </m:r>
              <m:r>
                <m:t>s</m:t>
              </m:r>
            </m:sub>
          </m:sSub>
          <m:r>
            <m:t>)</m:t>
          </m:r>
          <m:r>
            <m:t>  </m:t>
          </m:r>
          <m:r>
            <m:t>(</m:t>
          </m:r>
          <m:r>
            <m:t>1</m:t>
          </m:r>
          <m:r>
            <m:t>)</m:t>
          </m:r>
        </m:oMath>
      </m:oMathPara>
    </w:p>
    <w:p>
      <w:pPr>
        <w:pStyle w:val="FirstParagraph"/>
      </w:pPr>
      <w:r>
        <w:t xml:space="preserve">where</w:t>
      </w:r>
      <w:r>
        <w:t xml:space="preserve"> </w:t>
      </w:r>
      <m:oMath>
        <m:sSub>
          <m:e>
            <m:r>
              <m:t>S</m:t>
            </m:r>
          </m:e>
          <m:sub>
            <m:r>
              <m:t>y</m:t>
            </m:r>
            <m:r>
              <m:t>s</m:t>
            </m:r>
          </m:sub>
        </m:sSub>
      </m:oMath>
      <w:r>
        <w:t xml:space="preserve"> </w:t>
      </w:r>
      <w:r>
        <w:t xml:space="preserve">is the number of spawners, parameter</w:t>
      </w:r>
      <w:r>
        <w:t xml:space="preserve"> </w:t>
      </w:r>
      <m:oMath>
        <m:sSub>
          <m:e>
            <m:r>
              <m:t>α</m:t>
            </m:r>
          </m:e>
          <m:sub>
            <m:r>
              <m:t>s</m:t>
            </m:r>
          </m:sub>
        </m:sSub>
      </m:oMath>
      <w:r>
        <w:t xml:space="preserve"> </w:t>
      </w:r>
      <w:r>
        <w:t xml:space="preserve">(number of recruits per spawner in the absence of density dependence) is a measure of productivity for each stock group, and parameter</w:t>
      </w:r>
      <w:r>
        <w:t xml:space="preserve"> </w:t>
      </w:r>
      <m:oMath>
        <m:sSub>
          <m:e>
            <m:r>
              <m:t>β</m:t>
            </m:r>
          </m:e>
          <m:sub>
            <m:r>
              <m:t>s</m:t>
            </m:r>
          </m:sub>
        </m:sSub>
      </m:oMath>
      <w:r>
        <w:t xml:space="preserve"> </w:t>
      </w:r>
      <w:r>
        <w:t xml:space="preserve">is a measure of density dependence for each stock group.</w:t>
      </w:r>
    </w:p>
    <w:p>
      <w:pPr>
        <w:pStyle w:val="BodyText"/>
      </w:pPr>
      <w:r>
        <w:t xml:space="preserve">In the model, productivity is allowed to vary among brood years, fluctuating around a central tendency. Time-varying productivity often manifests as serially correlated model residuals, so an lognormal error term with a lag of one year (MA[1]) was included in the linearized form of the spawner-recruit relationship (Noakes et al. 1987)</w:t>
      </w:r>
    </w:p>
    <w:p>
      <w:pPr>
        <w:pStyle w:val="BodyText"/>
      </w:pPr>
      <m:oMathPara>
        <m:oMathParaPr>
          <m:jc m:val="center"/>
        </m:oMathParaPr>
        <m:oMath>
          <m:r>
            <m:t>l</m:t>
          </m:r>
          <m:r>
            <m:t>n</m:t>
          </m:r>
          <m:r>
            <m:t>(</m:t>
          </m:r>
          <m:sSub>
            <m:e>
              <m:r>
                <m:t>R</m:t>
              </m:r>
            </m:e>
            <m:sub>
              <m:r>
                <m:t>y</m:t>
              </m:r>
              <m:r>
                <m:t>s</m:t>
              </m:r>
            </m:sub>
          </m:sSub>
          <m:r>
            <m:t>)</m:t>
          </m:r>
          <m:r>
            <m:t> </m:t>
          </m:r>
          <m:r>
            <m:t>=</m:t>
          </m:r>
          <m:r>
            <m:t> </m:t>
          </m:r>
          <m:r>
            <m:t>l</m:t>
          </m:r>
          <m:r>
            <m:t>n</m:t>
          </m:r>
          <m:r>
            <m:t>(</m:t>
          </m:r>
          <m:sSub>
            <m:e>
              <m:r>
                <m:t>S</m:t>
              </m:r>
            </m:e>
            <m:sub>
              <m:r>
                <m:t>y</m:t>
              </m:r>
              <m:r>
                <m:t>s</m:t>
              </m:r>
            </m:sub>
          </m:sSub>
          <m:r>
            <m:t>)</m:t>
          </m:r>
          <m:r>
            <m:t>+</m:t>
          </m:r>
          <m:r>
            <m:t>l</m:t>
          </m:r>
          <m:r>
            <m:t>n</m:t>
          </m:r>
          <m:r>
            <m:t>(</m:t>
          </m:r>
          <m:sSub>
            <m:e>
              <m:r>
                <m:t>α</m:t>
              </m:r>
            </m:e>
            <m:sub>
              <m:r>
                <m:t>s</m:t>
              </m:r>
            </m:sub>
          </m:sSub>
          <m:r>
            <m:t>)</m:t>
          </m:r>
          <m:r>
            <m:t>−</m:t>
          </m:r>
          <m:sSub>
            <m:e>
              <m:r>
                <m:t>β</m:t>
              </m:r>
            </m:e>
            <m:sub>
              <m:r>
                <m:t>s</m:t>
              </m:r>
            </m:sub>
          </m:sSub>
          <m:sSub>
            <m:e>
              <m:r>
                <m:t>S</m:t>
              </m:r>
            </m:e>
            <m:sub>
              <m:r>
                <m:t>y</m:t>
              </m:r>
              <m:r>
                <m:t>s</m:t>
              </m:r>
            </m:sub>
          </m:sSub>
          <m:r>
            <m:t>+</m:t>
          </m:r>
          <m:sSub>
            <m:e>
              <m:r>
                <m:t>ϕ</m:t>
              </m:r>
            </m:e>
            <m:sub>
              <m:r>
                <m:t>s</m:t>
              </m:r>
            </m:sub>
          </m:sSub>
          <m:sSub>
            <m:e>
              <m:r>
                <m:t>ν</m:t>
              </m:r>
            </m:e>
            <m:sub>
              <m:r>
                <m:t>y</m:t>
              </m:r>
              <m:r>
                <m:t>−</m:t>
              </m:r>
              <m:r>
                <m:t>1</m:t>
              </m:r>
            </m:sub>
          </m:sSub>
          <m:r>
            <m:t>+</m:t>
          </m:r>
          <m:r>
            <m:t>ϵ</m:t>
          </m:r>
          <m:r>
            <m:t>.</m:t>
          </m:r>
          <m:sSub>
            <m:e>
              <m:r>
                <m:t>w</m:t>
              </m:r>
            </m:e>
            <m:sub>
              <m:r>
                <m:t>s</m:t>
              </m:r>
            </m:sub>
          </m:sSub>
          <m:r>
            <m:t>  </m:t>
          </m:r>
          <m:r>
            <m:t>(</m:t>
          </m:r>
          <m:r>
            <m:t>2</m:t>
          </m:r>
          <m:r>
            <m:t>)</m:t>
          </m:r>
        </m:oMath>
      </m:oMathPara>
    </w:p>
    <w:p>
      <w:pPr>
        <w:pStyle w:val="FirstParagraph"/>
      </w:pPr>
      <w:r>
        <w:t xml:space="preserve">where</w:t>
      </w:r>
      <w:r>
        <w:t xml:space="preserve"> </w:t>
      </w:r>
      <m:oMath>
        <m:r>
          <m:t>ϕ</m:t>
        </m:r>
      </m:oMath>
      <w:r>
        <w:t xml:space="preserve"> </w:t>
      </w:r>
      <w:r>
        <w:t xml:space="preserve">is the lag-1 moving average coefficient,</w:t>
      </w:r>
      <w:r>
        <w:t xml:space="preserve"> </w:t>
      </w:r>
      <m:oMath>
        <m:sSub>
          <m:e>
            <m:r>
              <m:t>ν</m:t>
            </m:r>
          </m:e>
          <m:sub>
            <m:r>
              <m:t>y</m:t>
            </m:r>
          </m:sub>
        </m:sSub>
      </m:oMath>
      <w:r>
        <w:t xml:space="preserve"> </w:t>
      </w:r>
      <w:r>
        <w:t xml:space="preserve">are model residuals</w:t>
      </w:r>
    </w:p>
    <w:p>
      <w:pPr>
        <w:pStyle w:val="BodyText"/>
      </w:pPr>
      <m:oMathPara>
        <m:oMathParaPr>
          <m:jc m:val="center"/>
        </m:oMathParaPr>
        <m:oMath>
          <m:sSub>
            <m:e>
              <m:r>
                <m:t>ν</m:t>
              </m:r>
            </m:e>
            <m:sub>
              <m:r>
                <m:t>y</m:t>
              </m:r>
              <m:r>
                <m:t>s</m:t>
              </m:r>
            </m:sub>
          </m:sSub>
          <m:r>
            <m:t> </m:t>
          </m:r>
          <m:r>
            <m:t>=</m:t>
          </m:r>
          <m:r>
            <m:t> </m:t>
          </m:r>
          <m:r>
            <m:t>l</m:t>
          </m:r>
          <m:r>
            <m:t>n</m:t>
          </m:r>
          <m:r>
            <m:t>(</m:t>
          </m:r>
          <m:sSub>
            <m:e>
              <m:r>
                <m:t>R</m:t>
              </m:r>
            </m:e>
            <m:sub>
              <m:r>
                <m:t>y</m:t>
              </m:r>
              <m:r>
                <m:t>s</m:t>
              </m:r>
            </m:sub>
          </m:sSub>
          <m:r>
            <m:t>)</m:t>
          </m:r>
          <m:r>
            <m:t>−</m:t>
          </m:r>
          <m:r>
            <m:t>l</m:t>
          </m:r>
          <m:r>
            <m:t>n</m:t>
          </m:r>
          <m:r>
            <m:t>(</m:t>
          </m:r>
          <m:sSub>
            <m:e>
              <m:r>
                <m:t>S</m:t>
              </m:r>
            </m:e>
            <m:sub>
              <m:r>
                <m:t>y</m:t>
              </m:r>
              <m:r>
                <m:t>s</m:t>
              </m:r>
            </m:sub>
          </m:sSub>
          <m:r>
            <m:t>)</m:t>
          </m:r>
          <m:r>
            <m:t>−</m:t>
          </m:r>
          <m:r>
            <m:t>l</m:t>
          </m:r>
          <m:r>
            <m:t>n</m:t>
          </m:r>
          <m:r>
            <m:t>(</m:t>
          </m:r>
          <m:sSub>
            <m:e>
              <m:r>
                <m:t>α</m:t>
              </m:r>
            </m:e>
            <m:sub>
              <m:r>
                <m:t>s</m:t>
              </m:r>
            </m:sub>
          </m:sSub>
          <m:r>
            <m:t>)</m:t>
          </m:r>
          <m:r>
            <m:t>+</m:t>
          </m:r>
          <m:sSub>
            <m:e>
              <m:r>
                <m:t>β</m:t>
              </m:r>
            </m:e>
            <m:sub>
              <m:r>
                <m:t>s</m:t>
              </m:r>
            </m:sub>
          </m:sSub>
          <m:sSub>
            <m:e>
              <m:r>
                <m:t>S</m:t>
              </m:r>
            </m:e>
            <m:sub>
              <m:r>
                <m:t>y</m:t>
              </m:r>
              <m:r>
                <m:t>s</m:t>
              </m:r>
            </m:sub>
          </m:sSub>
          <m:r>
            <m:t>  </m:t>
          </m:r>
          <m:r>
            <m:t>(</m:t>
          </m:r>
          <m:r>
            <m:t>3</m:t>
          </m:r>
          <m:r>
            <m:t>)</m:t>
          </m:r>
        </m:oMath>
      </m:oMathPara>
    </w:p>
    <w:p>
      <w:pPr>
        <w:pStyle w:val="FirstParagraph"/>
      </w:pPr>
      <w:r>
        <w:t xml:space="preserve">and the</w:t>
      </w:r>
      <w:r>
        <w:t xml:space="preserve"> </w:t>
      </w:r>
      <m:oMath>
        <m:r>
          <m:t>ϵ</m:t>
        </m:r>
        <m:r>
          <m:t>.</m:t>
        </m:r>
        <m:sSub>
          <m:e>
            <m:r>
              <m:t>w</m:t>
            </m:r>
          </m:e>
          <m:sub>
            <m:r>
              <m:t>y</m:t>
            </m:r>
          </m:sub>
        </m:sSub>
      </m:oMath>
      <w:r>
        <w:t xml:space="preserve"> </w:t>
      </w:r>
      <w:r>
        <w:t xml:space="preserve">are independently and normally distributed process errors with</w:t>
      </w:r>
      <w:r>
        <w:t xml:space="preserve"> </w:t>
      </w:r>
      <w:r>
        <w:t xml:space="preserve">“</w:t>
      </w:r>
      <w:r>
        <w:t xml:space="preserve">white noise</w:t>
      </w:r>
      <w:r>
        <w:t xml:space="preserve">”</w:t>
      </w:r>
      <w:r>
        <w:t xml:space="preserve"> </w:t>
      </w:r>
      <w:r>
        <w:t xml:space="preserve">variance</w:t>
      </w:r>
      <w:r>
        <w:t xml:space="preserve"> </w:t>
      </w:r>
      <m:oMath>
        <m:r>
          <m:t>σ</m:t>
        </m:r>
        <m:r>
          <m:t>.</m:t>
        </m:r>
        <m:sSup>
          <m:e>
            <m:r>
              <m:t>w</m:t>
            </m:r>
          </m:e>
          <m:sup>
            <m:r>
              <m:t>2</m:t>
            </m:r>
          </m:sup>
        </m:sSup>
      </m:oMath>
      <w:r>
        <w:t xml:space="preserve">. The natural log of the productivity parameter for each stock is drawn from a normal distribution</w:t>
      </w:r>
      <w:r>
        <w:t xml:space="preserve"> </w:t>
      </w:r>
      <m:oMath>
        <m:r>
          <m:rPr>
            <m:sty m:val="p"/>
          </m:rPr>
          <m:t>ln</m:t>
        </m:r>
        <m:r>
          <m:t>(</m:t>
        </m:r>
        <m:sSub>
          <m:e>
            <m:r>
              <m:t>α</m:t>
            </m:r>
          </m:e>
          <m:sub>
            <m:r>
              <m:t>s</m:t>
            </m:r>
          </m:sub>
        </m:sSub>
        <m:r>
          <m:t>)</m:t>
        </m:r>
        <m:r>
          <m:t> </m:t>
        </m:r>
        <m:r>
          <m:t>∼</m:t>
        </m:r>
        <m:r>
          <m:t> </m:t>
        </m:r>
        <m:r>
          <m:rPr>
            <m:sty m:val="p"/>
          </m:rPr>
          <m:t>Normal</m:t>
        </m:r>
        <m:r>
          <m:t>(</m:t>
        </m:r>
        <m:r>
          <m:t>μ</m:t>
        </m:r>
        <m:r>
          <m:t>.</m:t>
        </m:r>
        <m:r>
          <m:t>a</m:t>
        </m:r>
        <m:r>
          <m:t>l</m:t>
        </m:r>
        <m:r>
          <m:t>p</m:t>
        </m:r>
        <m:r>
          <m:t>h</m:t>
        </m:r>
        <m:r>
          <m:t>a</m:t>
        </m:r>
        <m:r>
          <m:t>,</m:t>
        </m:r>
        <m:r>
          <m:t>σ</m:t>
        </m:r>
        <m:r>
          <m:t>.</m:t>
        </m:r>
        <m:r>
          <m:t>a</m:t>
        </m:r>
        <m:r>
          <m:t>l</m:t>
        </m:r>
        <m:r>
          <m:t>p</m:t>
        </m:r>
        <m:r>
          <m:t>h</m:t>
        </m:r>
        <m:r>
          <m:t>a</m:t>
        </m:r>
        <m:r>
          <m:t>)</m:t>
        </m:r>
      </m:oMath>
      <w:r>
        <w:t xml:space="preserve">.</w:t>
      </w:r>
    </w:p>
    <w:p>
      <w:pPr>
        <w:pStyle w:val="BodyText"/>
      </w:pPr>
      <w:r>
        <w:t xml:space="preserve">Expected age at maturity is allowed to trend through time and fluctuate annually. Age-at-maturity vectors</w:t>
      </w:r>
      <w:r>
        <w:t xml:space="preserve"> </w:t>
      </w:r>
      <m:oMath>
        <m:sSub>
          <m:e>
            <m:r>
              <m:rPr>
                <m:sty m:val="b"/>
              </m:rPr>
              <m:t>p</m:t>
            </m:r>
          </m:e>
          <m:sub>
            <m:r>
              <m:rPr>
                <m:sty m:val="b"/>
              </m:rPr>
              <m:t>y</m:t>
            </m:r>
          </m:sub>
        </m:sSub>
        <m:r>
          <m:t>=</m:t>
        </m:r>
        <m:r>
          <m:t>(</m:t>
        </m:r>
        <m:m>
          <m:mPr>
            <m:baseJc m:val="center"/>
            <m:plcHide m:val="1"/>
            <m:mcs>
              <m:mc>
                <m:mcPr>
                  <m:mcJc m:val="left"/>
                  <m:count m:val="1"/>
                </m:mcPr>
              </m:mc>
              <m:mc>
                <m:mcPr>
                  <m:mcJc m:val="left"/>
                  <m:count m:val="1"/>
                </m:mcPr>
              </m:mc>
              <m:mc>
                <m:mcPr>
                  <m:mcJc m:val="left"/>
                  <m:count m:val="1"/>
                </m:mcPr>
              </m:mc>
              <m:mc>
                <m:mcPr>
                  <m:mcJc m:val="left"/>
                  <m:count m:val="1"/>
                </m:mcPr>
              </m:mc>
            </m:mcs>
          </m:mPr>
          <m:mr>
            <m:e>
              <m:sSub>
                <m:e>
                  <m:r>
                    <m:t>p</m:t>
                  </m:r>
                </m:e>
                <m:sub>
                  <m:r>
                    <m:t>y</m:t>
                  </m:r>
                  <m:r>
                    <m:t>3</m:t>
                  </m:r>
                </m:sub>
              </m:sSub>
            </m:e>
            <m:e>
              <m:sSub>
                <m:e>
                  <m:r>
                    <m:t>p</m:t>
                  </m:r>
                </m:e>
                <m:sub>
                  <m:r>
                    <m:t>y</m:t>
                  </m:r>
                  <m:r>
                    <m:t>4</m:t>
                  </m:r>
                </m:sub>
              </m:sSub>
            </m:e>
            <m:e>
              <m:sSub>
                <m:e>
                  <m:r>
                    <m:t>p</m:t>
                  </m:r>
                </m:e>
                <m:sub>
                  <m:r>
                    <m:t>y</m:t>
                  </m:r>
                  <m:r>
                    <m:t>5</m:t>
                  </m:r>
                </m:sub>
              </m:sSub>
            </m:e>
            <m:e>
              <m:sSub>
                <m:e>
                  <m:r>
                    <m:t>p</m:t>
                  </m:r>
                </m:e>
                <m:sub>
                  <m:r>
                    <m:t>y</m:t>
                  </m:r>
                  <m:r>
                    <m:t>6</m:t>
                  </m:r>
                </m:sub>
              </m:sSub>
            </m:e>
          </m:mr>
        </m:m>
        <m:r>
          <m:t>)</m:t>
        </m:r>
      </m:oMath>
      <w:r>
        <w:t xml:space="preserve"> </w:t>
      </w:r>
      <w:r>
        <w:t xml:space="preserve">from year</w:t>
      </w:r>
      <w:r>
        <w:t xml:space="preserve"> </w:t>
      </w:r>
      <m:oMath>
        <m:r>
          <m:t>y</m:t>
        </m:r>
      </m:oMath>
      <w:r>
        <w:t xml:space="preserve"> </w:t>
      </w:r>
      <w:r>
        <w:t xml:space="preserve">returning at ages 3-6 were drawn from a</w:t>
      </w:r>
      <w:r>
        <w:t xml:space="preserve"> </w:t>
      </w:r>
      <m:oMath>
        <m:r>
          <m:t>D</m:t>
        </m:r>
        <m:r>
          <m:t>i</m:t>
        </m:r>
        <m:r>
          <m:t>r</m:t>
        </m:r>
        <m:r>
          <m:t>i</m:t>
        </m:r>
        <m:r>
          <m:t>c</m:t>
        </m:r>
        <m:r>
          <m:t>h</m:t>
        </m:r>
        <m:r>
          <m:t>l</m:t>
        </m:r>
        <m:r>
          <m:t>e</m:t>
        </m:r>
        <m:r>
          <m:t>t</m:t>
        </m:r>
        <m:r>
          <m:t>(</m:t>
        </m:r>
        <m:sSub>
          <m:e>
            <m:r>
              <m:t>γ</m:t>
            </m:r>
          </m:e>
          <m:sub>
            <m:r>
              <m:t>y</m:t>
            </m:r>
            <m:r>
              <m:t>3</m:t>
            </m:r>
          </m:sub>
        </m:sSub>
        <m:r>
          <m:t>,</m:t>
        </m:r>
        <m:sSub>
          <m:e>
            <m:r>
              <m:t>γ</m:t>
            </m:r>
          </m:e>
          <m:sub>
            <m:r>
              <m:t>y</m:t>
            </m:r>
            <m:r>
              <m:t>4</m:t>
            </m:r>
          </m:sub>
        </m:sSub>
        <m:r>
          <m:t>,</m:t>
        </m:r>
        <m:sSub>
          <m:e>
            <m:r>
              <m:t>γ</m:t>
            </m:r>
          </m:e>
          <m:sub>
            <m:r>
              <m:t>y</m:t>
            </m:r>
            <m:r>
              <m:t>5</m:t>
            </m:r>
          </m:sub>
        </m:sSub>
        <m:r>
          <m:t>,</m:t>
        </m:r>
        <m:sSub>
          <m:e>
            <m:r>
              <m:t>γ</m:t>
            </m:r>
          </m:e>
          <m:sub>
            <m:r>
              <m:t>y</m:t>
            </m:r>
            <m:r>
              <m:t>6</m:t>
            </m:r>
          </m:sub>
        </m:sSub>
        <m:r>
          <m:t>)</m:t>
        </m:r>
      </m:oMath>
      <w:r>
        <w:t xml:space="preserve"> </w:t>
      </w:r>
      <w:r>
        <w:t xml:space="preserve">distribution. The Dirichlet parameters are expressed in an alternate form where</w:t>
      </w:r>
    </w:p>
    <w:p>
      <w:pPr>
        <w:pStyle w:val="BodyText"/>
      </w:pPr>
      <m:oMathPara>
        <m:oMathParaPr>
          <m:jc m:val="center"/>
        </m:oMathParaPr>
        <m:oMath>
          <m:r>
            <m:t>D</m:t>
          </m:r>
          <m:r>
            <m:t> </m:t>
          </m:r>
          <m:r>
            <m:t>=</m:t>
          </m:r>
          <m:r>
            <m:t> </m:t>
          </m:r>
          <m:nary>
            <m:naryPr>
              <m:chr m:val="∑"/>
              <m:limLoc m:val="undOvr"/>
              <m:subHide m:val="0"/>
              <m:supHide m:val="0"/>
            </m:naryPr>
            <m:sub>
              <m:r>
                <m:t>a</m:t>
              </m:r>
              <m:r>
                <m:t>=</m:t>
              </m:r>
              <m:r>
                <m:t>3</m:t>
              </m:r>
            </m:sub>
            <m:sup>
              <m:r>
                <m:t>6</m:t>
              </m:r>
            </m:sup>
            <m:e>
              <m:sSub>
                <m:e>
                  <m:r>
                    <m:t>γ</m:t>
                  </m:r>
                </m:e>
                <m:sub>
                  <m:r>
                    <m:t>y</m:t>
                  </m:r>
                  <m:r>
                    <m:t>a</m:t>
                  </m:r>
                </m:sub>
              </m:sSub>
            </m:e>
          </m:nary>
          <m:r>
            <m:t>  </m:t>
          </m:r>
          <m:r>
            <m:t>(</m:t>
          </m:r>
          <m:r>
            <m:t>4</m:t>
          </m:r>
          <m:r>
            <m:t>)</m:t>
          </m:r>
        </m:oMath>
      </m:oMathPara>
    </w:p>
    <w:p>
      <w:pPr>
        <w:pStyle w:val="FirstParagraph"/>
      </w:pPr>
      <w:r>
        <w:t xml:space="preserve">is the (inverse) dispersion of the annual age-at-maturity vectors, reflecting consistency of age at maturity among brood years.</w:t>
      </w:r>
      <w:r>
        <w:t xml:space="preserve"> </w:t>
      </w:r>
      <w:r>
        <w:t xml:space="preserve">The location parameters are</w:t>
      </w:r>
    </w:p>
    <w:p>
      <w:pPr>
        <w:pStyle w:val="BodyText"/>
      </w:pPr>
      <m:oMathPara>
        <m:oMathParaPr>
          <m:jc m:val="center"/>
        </m:oMathParaPr>
        <m:oMath>
          <m:sSub>
            <m:e>
              <m:r>
                <m:t>π</m:t>
              </m:r>
            </m:e>
            <m:sub>
              <m:r>
                <m:t>y</m:t>
              </m:r>
              <m:r>
                <m:t>a</m:t>
              </m:r>
            </m:sub>
          </m:sSub>
          <m:r>
            <m:t> </m:t>
          </m:r>
          <m:r>
            <m:t>=</m:t>
          </m:r>
          <m:r>
            <m:t> </m:t>
          </m:r>
          <m:f>
            <m:fPr>
              <m:type m:val="bar"/>
            </m:fPr>
            <m:num>
              <m:sSub>
                <m:e>
                  <m:r>
                    <m:t>γ</m:t>
                  </m:r>
                </m:e>
                <m:sub>
                  <m:r>
                    <m:t>y</m:t>
                  </m:r>
                  <m:r>
                    <m:t>a</m:t>
                  </m:r>
                </m:sub>
              </m:sSub>
            </m:num>
            <m:den>
              <m:r>
                <m:t>D</m:t>
              </m:r>
            </m:den>
          </m:f>
          <m:r>
            <m:t> </m:t>
          </m:r>
          <m:r>
            <m:t>=</m:t>
          </m:r>
          <m:r>
            <m:t> </m:t>
          </m:r>
          <m:f>
            <m:fPr>
              <m:type m:val="bar"/>
            </m:fPr>
            <m:num>
              <m:r>
                <m:t>e</m:t>
              </m:r>
              <m:r>
                <m:t>x</m:t>
              </m:r>
              <m:r>
                <m:t>p</m:t>
              </m:r>
              <m:r>
                <m:t>(</m:t>
              </m:r>
              <m:r>
                <m:t>M</m:t>
              </m:r>
              <m:r>
                <m:t>L</m:t>
              </m:r>
              <m:sSub>
                <m:e>
                  <m:r>
                    <m:t>1</m:t>
                  </m:r>
                </m:e>
                <m:sub>
                  <m:r>
                    <m:t>a</m:t>
                  </m:r>
                </m:sub>
              </m:sSub>
              <m:r>
                <m:t>+</m:t>
              </m:r>
              <m:r>
                <m:t>M</m:t>
              </m:r>
              <m:r>
                <m:t>L</m:t>
              </m:r>
              <m:sSub>
                <m:e>
                  <m:r>
                    <m:t>2</m:t>
                  </m:r>
                </m:e>
                <m:sub>
                  <m:r>
                    <m:t>a</m:t>
                  </m:r>
                </m:sub>
              </m:sSub>
              <m:r>
                <m:t>×</m:t>
              </m:r>
              <m:r>
                <m:t>y</m:t>
              </m:r>
              <m:r>
                <m:t>)</m:t>
              </m:r>
            </m:num>
            <m:den>
              <m:nary>
                <m:naryPr>
                  <m:chr m:val="∑"/>
                  <m:limLoc m:val="undOvr"/>
                  <m:subHide m:val="1"/>
                  <m:supHide m:val="0"/>
                </m:naryPr>
                <m:sub/>
                <m:sup>
                  <m:r>
                    <m:t>a</m:t>
                  </m:r>
                </m:sup>
                <m:e>
                  <m:r>
                    <m:t>e</m:t>
                  </m:r>
                </m:e>
              </m:nary>
              <m:r>
                <m:t>x</m:t>
              </m:r>
              <m:r>
                <m:t>p</m:t>
              </m:r>
              <m:r>
                <m:t>(</m:t>
              </m:r>
              <m:r>
                <m:t>M</m:t>
              </m:r>
              <m:r>
                <m:t>L</m:t>
              </m:r>
              <m:sSub>
                <m:e>
                  <m:r>
                    <m:t>1</m:t>
                  </m:r>
                </m:e>
                <m:sub>
                  <m:r>
                    <m:t>a</m:t>
                  </m:r>
                </m:sub>
              </m:sSub>
              <m:r>
                <m:t>+</m:t>
              </m:r>
              <m:r>
                <m:t>M</m:t>
              </m:r>
              <m:r>
                <m:t>L</m:t>
              </m:r>
              <m:sSub>
                <m:e>
                  <m:r>
                    <m:t>2</m:t>
                  </m:r>
                </m:e>
                <m:sub>
                  <m:r>
                    <m:t>a</m:t>
                  </m:r>
                </m:sub>
              </m:sSub>
              <m:r>
                <m:t>×</m:t>
              </m:r>
              <m:r>
                <m:t>y</m:t>
              </m:r>
              <m:r>
                <m:t>)</m:t>
              </m:r>
            </m:den>
          </m:f>
          <m:r>
            <m:t>  </m:t>
          </m:r>
          <m:r>
            <m:t>(</m:t>
          </m:r>
          <m:r>
            <m:t>5</m:t>
          </m:r>
          <m:r>
            <m:t>)</m:t>
          </m:r>
        </m:oMath>
      </m:oMathPara>
    </w:p>
    <w:p>
      <w:pPr>
        <w:pStyle w:val="FirstParagraph"/>
      </w:pPr>
      <w:r>
        <w:t xml:space="preserve">The abundance</w:t>
      </w:r>
      <w:r>
        <w:t xml:space="preserve"> </w:t>
      </w:r>
      <m:oMath>
        <m:sSub>
          <m:e>
            <m:r>
              <m:t>N</m:t>
            </m:r>
          </m:e>
          <m:sub>
            <m:r>
              <m:t>y</m:t>
            </m:r>
            <m:r>
              <m:t>a</m:t>
            </m:r>
            <m:r>
              <m:t>s</m:t>
            </m:r>
          </m:sub>
        </m:sSub>
      </m:oMath>
      <w:r>
        <w:t xml:space="preserve"> </w:t>
      </w:r>
      <w:r>
        <w:t xml:space="preserve">in stock group</w:t>
      </w:r>
      <w:r>
        <w:t xml:space="preserve"> </w:t>
      </w:r>
      <m:oMath>
        <m:r>
          <m:t>s</m:t>
        </m:r>
      </m:oMath>
      <w:r>
        <w:t xml:space="preserve"> </w:t>
      </w:r>
      <w:r>
        <w:t xml:space="preserve">of age</w:t>
      </w:r>
      <w:r>
        <w:t xml:space="preserve"> </w:t>
      </w:r>
      <m:oMath>
        <m:r>
          <m:t>a</m:t>
        </m:r>
      </m:oMath>
      <w:r>
        <w:t xml:space="preserve"> </w:t>
      </w:r>
      <w:r>
        <w:t xml:space="preserve">Chinook salmon in calendar year</w:t>
      </w:r>
      <w:r>
        <w:t xml:space="preserve"> </w:t>
      </w:r>
      <m:oMath>
        <m:r>
          <m:t>y</m:t>
        </m:r>
      </m:oMath>
      <w:r>
        <w:t xml:space="preserve"> </w:t>
      </w:r>
      <w:r>
        <w:t xml:space="preserve">is the product of the age proportion scalar</w:t>
      </w:r>
      <w:r>
        <w:t xml:space="preserve"> </w:t>
      </w:r>
      <m:oMath>
        <m:r>
          <m:t>p</m:t>
        </m:r>
      </m:oMath>
      <w:r>
        <w:t xml:space="preserve"> </w:t>
      </w:r>
      <w:r>
        <w:t xml:space="preserve">and the total return (recruitment)</w:t>
      </w:r>
      <w:r>
        <w:t xml:space="preserve"> </w:t>
      </w:r>
      <w:r>
        <w:t xml:space="preserve">$R_$</w:t>
      </w:r>
      <w:r>
        <w:t xml:space="preserve"> </w:t>
      </w:r>
      <w:r>
        <w:t xml:space="preserve">in stock group</w:t>
      </w:r>
      <w:r>
        <w:t xml:space="preserve"> </w:t>
      </w:r>
      <m:oMath>
        <m:r>
          <m:t>s</m:t>
        </m:r>
      </m:oMath>
      <w:r>
        <w:t xml:space="preserve"> </w:t>
      </w:r>
      <w:r>
        <w:t xml:space="preserve">from year</w:t>
      </w:r>
      <w:r>
        <w:t xml:space="preserve"> </w:t>
      </w:r>
      <m:oMath>
        <m:r>
          <m:t>y</m:t>
        </m:r>
        <m:r>
          <m:t>−</m:t>
        </m:r>
        <m:r>
          <m:t>a</m:t>
        </m:r>
      </m:oMath>
      <w:r>
        <w:t xml:space="preserve">:</w:t>
      </w:r>
    </w:p>
    <w:p>
      <w:pPr>
        <w:pStyle w:val="BodyText"/>
      </w:pPr>
      <m:oMathPara>
        <m:oMathParaPr>
          <m:jc m:val="center"/>
        </m:oMathParaPr>
        <m:oMath>
          <m:sSub>
            <m:e>
              <m:r>
                <m:t>N</m:t>
              </m:r>
            </m:e>
            <m:sub>
              <m:r>
                <m:t>y</m:t>
              </m:r>
              <m:r>
                <m:t>a</m:t>
              </m:r>
              <m:r>
                <m:t>s</m:t>
              </m:r>
            </m:sub>
          </m:sSub>
          <m:r>
            <m:t> </m:t>
          </m:r>
          <m:r>
            <m:t>=</m:t>
          </m:r>
          <m:r>
            <m:t> </m:t>
          </m:r>
          <m:sSub>
            <m:e>
              <m:r>
                <m:t>p</m:t>
              </m:r>
            </m:e>
            <m:sub>
              <m:r>
                <m:t>(</m:t>
              </m:r>
              <m:r>
                <m:t>y</m:t>
              </m:r>
              <m:r>
                <m:t>−</m:t>
              </m:r>
              <m:r>
                <m:t>a</m:t>
              </m:r>
              <m:r>
                <m:t>)</m:t>
              </m:r>
              <m:r>
                <m:t>a</m:t>
              </m:r>
            </m:sub>
          </m:sSub>
          <m:sSub>
            <m:e>
              <m:r>
                <m:t>R</m:t>
              </m:r>
            </m:e>
            <m:sub>
              <m:r>
                <m:t>(</m:t>
              </m:r>
              <m:r>
                <m:t>y</m:t>
              </m:r>
              <m:r>
                <m:t>−</m:t>
              </m:r>
              <m:r>
                <m:t>a</m:t>
              </m:r>
              <m:r>
                <m:t>)</m:t>
              </m:r>
              <m:r>
                <m:t>s</m:t>
              </m:r>
            </m:sub>
          </m:sSub>
          <m:r>
            <m:t>  </m:t>
          </m:r>
          <m:r>
            <m:t>(</m:t>
          </m:r>
          <m:r>
            <m:t>6</m:t>
          </m:r>
          <m:r>
            <m:t>)</m:t>
          </m:r>
        </m:oMath>
      </m:oMathPara>
    </w:p>
    <w:p>
      <w:pPr>
        <w:pStyle w:val="FirstParagraph"/>
      </w:pPr>
      <w:r>
        <w:t xml:space="preserve">Total run</w:t>
      </w:r>
      <w:r>
        <w:t xml:space="preserve"> </w:t>
      </w:r>
      <m:oMath>
        <m:r>
          <m:t>N</m:t>
        </m:r>
      </m:oMath>
      <w:r>
        <w:t xml:space="preserve"> </w:t>
      </w:r>
      <w:r>
        <w:t xml:space="preserve">for stock group</w:t>
      </w:r>
      <w:r>
        <w:t xml:space="preserve"> </w:t>
      </w:r>
      <m:oMath>
        <m:r>
          <m:t>s</m:t>
        </m:r>
      </m:oMath>
      <w:r>
        <w:t xml:space="preserve"> </w:t>
      </w:r>
      <w:r>
        <w:t xml:space="preserve">during calendar year</w:t>
      </w:r>
      <w:r>
        <w:t xml:space="preserve"> </w:t>
      </w:r>
      <m:oMath>
        <m:r>
          <m:t>y</m:t>
        </m:r>
      </m:oMath>
      <w:r>
        <w:t xml:space="preserve"> </w:t>
      </w:r>
      <w:r>
        <w:t xml:space="preserve">is the sum of abundance at age across ages:</w:t>
      </w:r>
    </w:p>
    <w:p>
      <w:pPr>
        <w:pStyle w:val="BodyText"/>
      </w:pPr>
      <m:oMathPara>
        <m:oMathParaPr>
          <m:jc m:val="center"/>
        </m:oMathParaPr>
        <m:oMath>
          <m:sSub>
            <m:e>
              <m:r>
                <m:t>N</m:t>
              </m:r>
            </m:e>
            <m:sub>
              <m:r>
                <m:t>y</m:t>
              </m:r>
              <m:r>
                <m:t>s</m:t>
              </m:r>
            </m:sub>
          </m:sSub>
          <m:r>
            <m:t> </m:t>
          </m:r>
          <m:r>
            <m:t>=</m:t>
          </m:r>
          <m:r>
            <m:t> </m:t>
          </m:r>
          <m:nary>
            <m:naryPr>
              <m:chr m:val="∑"/>
              <m:limLoc m:val="undOvr"/>
              <m:subHide m:val="0"/>
              <m:supHide m:val="0"/>
            </m:naryPr>
            <m:sub>
              <m:r>
                <m:t>a</m:t>
              </m:r>
              <m:r>
                <m:t>=</m:t>
              </m:r>
              <m:r>
                <m:t>3</m:t>
              </m:r>
            </m:sub>
            <m:sup>
              <m:r>
                <m:t>6</m:t>
              </m:r>
            </m:sup>
            <m:e>
              <m:sSub>
                <m:e>
                  <m:r>
                    <m:t>N</m:t>
                  </m:r>
                </m:e>
                <m:sub>
                  <m:r>
                    <m:t>y</m:t>
                  </m:r>
                  <m:r>
                    <m:t>a</m:t>
                  </m:r>
                  <m:r>
                    <m:t>s</m:t>
                  </m:r>
                </m:sub>
              </m:sSub>
            </m:e>
          </m:nary>
          <m:r>
            <m:t>  </m:t>
          </m:r>
          <m:r>
            <m:t>(</m:t>
          </m:r>
          <m:r>
            <m:t>7</m:t>
          </m:r>
          <m:r>
            <m:t>)</m:t>
          </m:r>
        </m:oMath>
      </m:oMathPara>
    </w:p>
    <w:p>
      <w:pPr>
        <w:pStyle w:val="FirstParagraph"/>
      </w:pPr>
      <w:r>
        <w:t xml:space="preserve">Annual harvest of Susitna-origin Chinook salmon below (downstream of) Susitna RM 34 and Yenta RM 6</w:t>
      </w:r>
      <w:r>
        <w:t xml:space="preserve"> </w:t>
      </w:r>
      <m:oMath>
        <m:r>
          <m:t>H</m:t>
        </m:r>
        <m:r>
          <m:t>.</m:t>
        </m:r>
        <m:r>
          <m:t>b</m:t>
        </m:r>
        <m:r>
          <m:t>e</m:t>
        </m:r>
        <m:r>
          <m:t>l</m:t>
        </m:r>
        <m:r>
          <m:t>o</m:t>
        </m:r>
        <m:r>
          <m:t>w</m:t>
        </m:r>
      </m:oMath>
      <w:r>
        <w:t xml:space="preserve"> </w:t>
      </w:r>
      <w:r>
        <w:t xml:space="preserve">was modeled as the product of the annual harvest rate below in the area and total run:</w:t>
      </w:r>
    </w:p>
    <w:p>
      <w:pPr>
        <w:pStyle w:val="BodyText"/>
      </w:pPr>
      <m:oMathPara>
        <m:oMathParaPr>
          <m:jc m:val="center"/>
        </m:oMathParaPr>
        <m:oMath>
          <m:r>
            <m:t>H</m:t>
          </m:r>
          <m:r>
            <m:t>.</m:t>
          </m:r>
          <m:r>
            <m:t>b</m:t>
          </m:r>
          <m:r>
            <m:t>e</m:t>
          </m:r>
          <m:r>
            <m:t>l</m:t>
          </m:r>
          <m:r>
            <m:t>o</m:t>
          </m:r>
          <m:sSub>
            <m:e>
              <m:r>
                <m:t>w</m:t>
              </m:r>
            </m:e>
            <m:sub>
              <m:r>
                <m:t>y</m:t>
              </m:r>
            </m:sub>
          </m:sSub>
          <m:r>
            <m:t> </m:t>
          </m:r>
          <m:r>
            <m:t>=</m:t>
          </m:r>
          <m:r>
            <m:t> </m:t>
          </m:r>
          <m:r>
            <m:t>μ</m:t>
          </m:r>
          <m:r>
            <m:t>.</m:t>
          </m:r>
          <m:r>
            <m:t>b</m:t>
          </m:r>
          <m:r>
            <m:t>e</m:t>
          </m:r>
          <m:r>
            <m:t>l</m:t>
          </m:r>
          <m:r>
            <m:t>o</m:t>
          </m:r>
          <m:sSub>
            <m:e>
              <m:r>
                <m:t>w</m:t>
              </m:r>
            </m:e>
            <m:sub>
              <m:r>
                <m:t>y</m:t>
              </m:r>
            </m:sub>
          </m:sSub>
          <m:nary>
            <m:naryPr>
              <m:chr m:val="∑"/>
              <m:limLoc m:val="undOvr"/>
              <m:subHide m:val="0"/>
              <m:supHide m:val="0"/>
            </m:naryPr>
            <m:sub>
              <m:r>
                <m:t>s</m:t>
              </m:r>
              <m:r>
                <m:t>=</m:t>
              </m:r>
              <m:r>
                <m:t>1</m:t>
              </m:r>
            </m:sub>
            <m:sup>
              <m:r>
                <m:t>5</m:t>
              </m:r>
            </m:sup>
            <m:e>
              <m:sSub>
                <m:e>
                  <m:r>
                    <m:t>N</m:t>
                  </m:r>
                </m:e>
                <m:sub>
                  <m:r>
                    <m:t>y</m:t>
                  </m:r>
                  <m:r>
                    <m:t>s</m:t>
                  </m:r>
                </m:sub>
              </m:sSub>
            </m:e>
          </m:nary>
          <m:r>
            <m:t>  </m:t>
          </m:r>
          <m:r>
            <m:t>(</m:t>
          </m:r>
          <m:r>
            <m:t>8</m:t>
          </m:r>
          <m:r>
            <m:t>)</m:t>
          </m:r>
        </m:oMath>
      </m:oMathPara>
    </w:p>
    <w:p>
      <w:pPr>
        <w:pStyle w:val="FirstParagraph"/>
      </w:pPr>
      <w:r>
        <w:t xml:space="preserve">Inriver run</w:t>
      </w:r>
      <w:r>
        <w:t xml:space="preserve"> </w:t>
      </w:r>
      <m:oMath>
        <m:r>
          <m:t>I</m:t>
        </m:r>
        <m:r>
          <m:t>R</m:t>
        </m:r>
      </m:oMath>
      <w:r>
        <w:t xml:space="preserve"> </w:t>
      </w:r>
      <w:r>
        <w:t xml:space="preserve">of stock group</w:t>
      </w:r>
      <w:r>
        <w:t xml:space="preserve"> </w:t>
      </w:r>
      <m:oMath>
        <m:r>
          <m:t>s</m:t>
        </m:r>
      </m:oMath>
      <w:r>
        <w:t xml:space="preserve"> </w:t>
      </w:r>
      <w:r>
        <w:t xml:space="preserve">during calendar year</w:t>
      </w:r>
      <w:r>
        <w:t xml:space="preserve"> </w:t>
      </w:r>
      <m:oMath>
        <m:r>
          <m:t>y</m:t>
        </m:r>
      </m:oMath>
      <w:r>
        <w:t xml:space="preserve"> </w:t>
      </w:r>
      <w:r>
        <w:t xml:space="preserve">at Susitna RM 34 and Yenta RM 6 was modeled as follows:</w:t>
      </w:r>
    </w:p>
    <w:p>
      <w:pPr>
        <w:pStyle w:val="BodyText"/>
      </w:pPr>
      <m:oMathPara>
        <m:oMathParaPr>
          <m:jc m:val="center"/>
        </m:oMathParaPr>
        <m:oMath>
          <m:r>
            <m:t>I</m:t>
          </m:r>
          <m:sSub>
            <m:e>
              <m:r>
                <m:t>R</m:t>
              </m:r>
            </m:e>
            <m:sub>
              <m:r>
                <m:t>y</m:t>
              </m:r>
              <m:r>
                <m:t>s</m:t>
              </m:r>
            </m:sub>
          </m:sSub>
          <m:r>
            <m:t> </m:t>
          </m:r>
          <m:r>
            <m:t>=</m:t>
          </m:r>
          <m:r>
            <m:t> </m:t>
          </m:r>
          <m:sSub>
            <m:e>
              <m:r>
                <m:t>N</m:t>
              </m:r>
            </m:e>
            <m:sub>
              <m:r>
                <m:t>y</m:t>
              </m:r>
              <m:r>
                <m:t>s</m:t>
              </m:r>
            </m:sub>
          </m:sSub>
          <m:r>
            <m:t>(</m:t>
          </m:r>
          <m:r>
            <m:t>1</m:t>
          </m:r>
          <m:r>
            <m:t>−</m:t>
          </m:r>
          <m:r>
            <m:t>μ</m:t>
          </m:r>
          <m:r>
            <m:t>.</m:t>
          </m:r>
          <m:r>
            <m:t>b</m:t>
          </m:r>
          <m:r>
            <m:t>e</m:t>
          </m:r>
          <m:r>
            <m:t>l</m:t>
          </m:r>
          <m:r>
            <m:t>o</m:t>
          </m:r>
          <m:sSub>
            <m:e>
              <m:r>
                <m:t>w</m:t>
              </m:r>
            </m:e>
            <m:sub>
              <m:r>
                <m:t>y</m:t>
              </m:r>
            </m:sub>
          </m:sSub>
          <m:r>
            <m:t>)</m:t>
          </m:r>
          <m:r>
            <m:t>  </m:t>
          </m:r>
          <m:r>
            <m:t>(</m:t>
          </m:r>
          <m:r>
            <m:t>9</m:t>
          </m:r>
          <m:r>
            <m:t>)</m:t>
          </m:r>
        </m:oMath>
      </m:oMathPara>
    </w:p>
    <w:p>
      <w:pPr>
        <w:pStyle w:val="FirstParagraph"/>
      </w:pPr>
      <w:r>
        <w:t xml:space="preserve">Annual harvest of stock group</w:t>
      </w:r>
      <w:r>
        <w:t xml:space="preserve"> </w:t>
      </w:r>
      <m:oMath>
        <m:r>
          <m:t>s</m:t>
        </m:r>
      </m:oMath>
      <w:r>
        <w:t xml:space="preserve"> </w:t>
      </w:r>
      <w:r>
        <w:t xml:space="preserve">above Susitna RM 34 and Yenta RM 6</w:t>
      </w:r>
      <w:r>
        <w:t xml:space="preserve"> </w:t>
      </w:r>
      <m:oMath>
        <m:r>
          <m:t>H</m:t>
        </m:r>
        <m:r>
          <m:t>.</m:t>
        </m:r>
        <m:r>
          <m:t>a</m:t>
        </m:r>
        <m:r>
          <m:t>b</m:t>
        </m:r>
        <m:r>
          <m:t>o</m:t>
        </m:r>
        <m:r>
          <m:t>v</m:t>
        </m:r>
        <m:r>
          <m:t>e</m:t>
        </m:r>
      </m:oMath>
      <w:r>
        <w:t xml:space="preserve"> </w:t>
      </w:r>
      <w:r>
        <w:t xml:space="preserve">was the product of the annual harvest rate for each stock in the area and inriver run abundance:</w:t>
      </w:r>
    </w:p>
    <w:p>
      <w:pPr>
        <w:pStyle w:val="BodyText"/>
      </w:pPr>
      <m:oMathPara>
        <m:oMathParaPr>
          <m:jc m:val="center"/>
        </m:oMathParaPr>
        <m:oMath>
          <m:r>
            <m:t>H</m:t>
          </m:r>
          <m:r>
            <m:t>.</m:t>
          </m:r>
          <m:r>
            <m:t>a</m:t>
          </m:r>
          <m:r>
            <m:t>b</m:t>
          </m:r>
          <m:r>
            <m:t>o</m:t>
          </m:r>
          <m:r>
            <m:t>v</m:t>
          </m:r>
          <m:sSub>
            <m:e>
              <m:r>
                <m:t>e</m:t>
              </m:r>
            </m:e>
            <m:sub>
              <m:r>
                <m:t>y</m:t>
              </m:r>
              <m:r>
                <m:t>s</m:t>
              </m:r>
            </m:sub>
          </m:sSub>
          <m:r>
            <m:t> </m:t>
          </m:r>
          <m:r>
            <m:t>=</m:t>
          </m:r>
          <m:r>
            <m:t> </m:t>
          </m:r>
          <m:r>
            <m:t>μ</m:t>
          </m:r>
          <m:r>
            <m:t>.</m:t>
          </m:r>
          <m:r>
            <m:t>a</m:t>
          </m:r>
          <m:r>
            <m:t>b</m:t>
          </m:r>
          <m:r>
            <m:t>o</m:t>
          </m:r>
          <m:r>
            <m:t>v</m:t>
          </m:r>
          <m:sSub>
            <m:e>
              <m:r>
                <m:t>e</m:t>
              </m:r>
            </m:e>
            <m:sub>
              <m:r>
                <m:t>y</m:t>
              </m:r>
              <m:r>
                <m:t>s</m:t>
              </m:r>
            </m:sub>
          </m:sSub>
          <m:r>
            <m:t>I</m:t>
          </m:r>
          <m:sSub>
            <m:e>
              <m:r>
                <m:t>R</m:t>
              </m:r>
            </m:e>
            <m:sub>
              <m:r>
                <m:t>y</m:t>
              </m:r>
              <m:r>
                <m:t>s</m:t>
              </m:r>
            </m:sub>
          </m:sSub>
          <m:r>
            <m:t>  </m:t>
          </m:r>
          <m:r>
            <m:t>(</m:t>
          </m:r>
          <m:r>
            <m:t>10</m:t>
          </m:r>
          <m:r>
            <m:t>)</m:t>
          </m:r>
        </m:oMath>
      </m:oMathPara>
    </w:p>
    <w:p>
      <w:pPr>
        <w:pStyle w:val="FirstParagraph"/>
      </w:pPr>
      <w:r>
        <w:t xml:space="preserve">Finally, spawning escapement</w:t>
      </w:r>
      <w:r>
        <w:t xml:space="preserve"> </w:t>
      </w:r>
      <m:oMath>
        <m:r>
          <m:t>S</m:t>
        </m:r>
      </m:oMath>
      <w:r>
        <w:t xml:space="preserve"> </w:t>
      </w:r>
      <w:r>
        <w:t xml:space="preserve">was inriver run abundance minus harvest above Susitna RM 34 and Yenta RM 6:</w:t>
      </w:r>
    </w:p>
    <w:p>
      <w:pPr>
        <w:pStyle w:val="BodyText"/>
      </w:pPr>
      <m:oMathPara>
        <m:oMathParaPr>
          <m:jc m:val="center"/>
        </m:oMathParaPr>
        <m:oMath>
          <m:sSub>
            <m:e>
              <m:r>
                <m:t>S</m:t>
              </m:r>
            </m:e>
            <m:sub>
              <m:r>
                <m:t>y</m:t>
              </m:r>
              <m:r>
                <m:t>s</m:t>
              </m:r>
            </m:sub>
          </m:sSub>
          <m:r>
            <m:t> </m:t>
          </m:r>
          <m:r>
            <m:t>=</m:t>
          </m:r>
          <m:r>
            <m:t> </m:t>
          </m:r>
          <m:r>
            <m:t>I</m:t>
          </m:r>
          <m:sSub>
            <m:e>
              <m:r>
                <m:t>R</m:t>
              </m:r>
            </m:e>
            <m:sub>
              <m:r>
                <m:t>y</m:t>
              </m:r>
              <m:r>
                <m:t>s</m:t>
              </m:r>
            </m:sub>
          </m:sSub>
          <m:r>
            <m:t>−</m:t>
          </m:r>
          <m:r>
            <m:t>H</m:t>
          </m:r>
          <m:r>
            <m:t>.</m:t>
          </m:r>
          <m:r>
            <m:t>a</m:t>
          </m:r>
          <m:r>
            <m:t>b</m:t>
          </m:r>
          <m:r>
            <m:t>o</m:t>
          </m:r>
          <m:r>
            <m:t>v</m:t>
          </m:r>
          <m:sSub>
            <m:e>
              <m:r>
                <m:t>e</m:t>
              </m:r>
            </m:e>
            <m:sub>
              <m:r>
                <m:t>y</m:t>
              </m:r>
              <m:r>
                <m:t>s</m:t>
              </m:r>
            </m:sub>
          </m:sSub>
          <m:r>
            <m:t>  </m:t>
          </m:r>
          <m:r>
            <m:t>(</m:t>
          </m:r>
          <m:r>
            <m:t>11</m:t>
          </m:r>
          <m:r>
            <m:t>)</m:t>
          </m:r>
        </m:oMath>
      </m:oMathPara>
    </w:p>
    <w:p>
      <w:pPr>
        <w:pStyle w:val="FirstParagraph"/>
      </w:pPr>
      <w:r>
        <w:t xml:space="preserve">Multiple tributaries</w:t>
      </w:r>
      <w:r>
        <w:t xml:space="preserve"> </w:t>
      </w:r>
      <m:oMath>
        <m:r>
          <m:t>t</m:t>
        </m:r>
        <m:r>
          <m:t>=</m:t>
        </m:r>
        <m:r>
          <m:t>1</m:t>
        </m:r>
        <m:r>
          <m:t>,</m:t>
        </m:r>
        <m:r>
          <m:t>2</m:t>
        </m:r>
        <m:r>
          <m:t>,</m:t>
        </m:r>
        <m:r>
          <m:t>…</m:t>
        </m:r>
        <m:r>
          <m:t>,</m:t>
        </m:r>
        <m:r>
          <m:t>T</m:t>
        </m:r>
      </m:oMath>
      <w:r>
        <w:t xml:space="preserve"> </w:t>
      </w:r>
      <w:r>
        <w:t xml:space="preserve">contribute to the spawning escapement in some stock groups. Expected stock composition is allowed to trend through time and fluctuate annually. Stock composition vectors</w:t>
      </w:r>
      <w:r>
        <w:t xml:space="preserve"> </w:t>
      </w:r>
      <m:oMath>
        <m:r>
          <m:rPr>
            <m:sty m:val="b"/>
          </m:rPr>
          <m:t>p</m:t>
        </m:r>
        <m:r>
          <m:rPr>
            <m:sty m:val="b"/>
          </m:rPr>
          <m:t>.</m:t>
        </m:r>
        <m:sSub>
          <m:e>
            <m:r>
              <m:rPr>
                <m:sty m:val="b"/>
              </m:rPr>
              <m:t>s</m:t>
            </m:r>
          </m:e>
          <m:sub>
            <m:r>
              <m:rPr>
                <m:sty m:val="b"/>
              </m:rPr>
              <m:t>y</m:t>
            </m:r>
          </m:sub>
        </m:sSub>
        <m:r>
          <m:t>=</m:t>
        </m:r>
        <m:r>
          <m:t>(</m:t>
        </m:r>
        <m:m>
          <m:mPr>
            <m:baseJc m:val="center"/>
            <m:plcHide m:val="1"/>
            <m:mcs>
              <m:mc>
                <m:mcPr>
                  <m:mcJc m:val="left"/>
                  <m:count m:val="1"/>
                </m:mcPr>
              </m:mc>
              <m:mc>
                <m:mcPr>
                  <m:mcJc m:val="left"/>
                  <m:count m:val="1"/>
                </m:mcPr>
              </m:mc>
              <m:mc>
                <m:mcPr>
                  <m:mcJc m:val="left"/>
                  <m:count m:val="1"/>
                </m:mcPr>
              </m:mc>
              <m:mc>
                <m:mcPr>
                  <m:mcJc m:val="left"/>
                  <m:count m:val="1"/>
                </m:mcPr>
              </m:mc>
            </m:mcs>
          </m:mPr>
          <m:mr>
            <m:e>
              <m:r>
                <m:t>p</m:t>
              </m:r>
              <m:r>
                <m:t>.</m:t>
              </m:r>
              <m:sSub>
                <m:e>
                  <m:r>
                    <m:t>s</m:t>
                  </m:r>
                </m:e>
                <m:sub>
                  <m:r>
                    <m:t>y</m:t>
                  </m:r>
                  <m:r>
                    <m:t>1</m:t>
                  </m:r>
                </m:sub>
              </m:sSub>
            </m:e>
            <m:e>
              <m:r>
                <m:t>p</m:t>
              </m:r>
              <m:r>
                <m:t>.</m:t>
              </m:r>
              <m:sSub>
                <m:e>
                  <m:r>
                    <m:t>s</m:t>
                  </m:r>
                </m:e>
                <m:sub>
                  <m:r>
                    <m:t>y</m:t>
                  </m:r>
                  <m:r>
                    <m:t>2</m:t>
                  </m:r>
                </m:sub>
              </m:sSub>
            </m:e>
            <m:e>
              <m:r>
                <m:t>…</m:t>
              </m:r>
            </m:e>
            <m:e>
              <m:r>
                <m:t>p</m:t>
              </m:r>
              <m:r>
                <m:t>.</m:t>
              </m:r>
              <m:sSub>
                <m:e>
                  <m:r>
                    <m:t>s</m:t>
                  </m:r>
                </m:e>
                <m:sub>
                  <m:r>
                    <m:t>y</m:t>
                  </m:r>
                  <m:r>
                    <m:t>(</m:t>
                  </m:r>
                  <m:r>
                    <m:t>T</m:t>
                  </m:r>
                  <m:r>
                    <m:t>−</m:t>
                  </m:r>
                  <m:r>
                    <m:t>1</m:t>
                  </m:r>
                  <m:r>
                    <m:t>)</m:t>
                  </m:r>
                </m:sub>
              </m:sSub>
            </m:e>
          </m:mr>
        </m:m>
        <m:r>
          <m:t>)</m:t>
        </m:r>
      </m:oMath>
      <w:r>
        <w:t xml:space="preserve"> </w:t>
      </w:r>
      <w:r>
        <w:t xml:space="preserve">from year</w:t>
      </w:r>
      <w:r>
        <w:t xml:space="preserve"> </w:t>
      </w:r>
      <m:oMath>
        <m:r>
          <m:t>y</m:t>
        </m:r>
      </m:oMath>
      <w:r>
        <w:t xml:space="preserve"> </w:t>
      </w:r>
      <w:r>
        <w:t xml:space="preserve">were drawn from a</w:t>
      </w:r>
      <w:r>
        <w:t xml:space="preserve"> </w:t>
      </w:r>
      <m:oMath>
        <m:r>
          <m:t>D</m:t>
        </m:r>
        <m:r>
          <m:t>i</m:t>
        </m:r>
        <m:r>
          <m:t>r</m:t>
        </m:r>
        <m:r>
          <m:t>i</m:t>
        </m:r>
        <m:r>
          <m:t>c</m:t>
        </m:r>
        <m:r>
          <m:t>h</m:t>
        </m:r>
        <m:r>
          <m:t>l</m:t>
        </m:r>
        <m:r>
          <m:t>e</m:t>
        </m:r>
        <m:r>
          <m:t>t</m:t>
        </m:r>
        <m:r>
          <m:t>(</m:t>
        </m:r>
        <m:r>
          <m:t>γ</m:t>
        </m:r>
        <m:r>
          <m:t>.</m:t>
        </m:r>
        <m:sSub>
          <m:e>
            <m:r>
              <m:t>s</m:t>
            </m:r>
          </m:e>
          <m:sub>
            <m:r>
              <m:t>y</m:t>
            </m:r>
            <m:r>
              <m:t>1</m:t>
            </m:r>
          </m:sub>
        </m:sSub>
        <m:r>
          <m:t>,</m:t>
        </m:r>
        <m:r>
          <m:t>γ</m:t>
        </m:r>
        <m:r>
          <m:t>.</m:t>
        </m:r>
        <m:sSub>
          <m:e>
            <m:r>
              <m:t>s</m:t>
            </m:r>
          </m:e>
          <m:sub>
            <m:r>
              <m:t>y</m:t>
            </m:r>
            <m:r>
              <m:t>2</m:t>
            </m:r>
          </m:sub>
        </m:sSub>
        <m:r>
          <m:t>,</m:t>
        </m:r>
        <m:r>
          <m:t>…</m:t>
        </m:r>
        <m:r>
          <m:t>,</m:t>
        </m:r>
        <m:r>
          <m:t>γ</m:t>
        </m:r>
        <m:r>
          <m:t>.</m:t>
        </m:r>
        <m:sSub>
          <m:e>
            <m:r>
              <m:t>s</m:t>
            </m:r>
          </m:e>
          <m:sub>
            <m:r>
              <m:t>y</m:t>
            </m:r>
            <m:r>
              <m:t>(</m:t>
            </m:r>
            <m:r>
              <m:t>T</m:t>
            </m:r>
            <m:r>
              <m:t>−</m:t>
            </m:r>
            <m:r>
              <m:t>1</m:t>
            </m:r>
            <m:r>
              <m:t>)</m:t>
            </m:r>
          </m:sub>
        </m:sSub>
        <m:r>
          <m:t>)</m:t>
        </m:r>
      </m:oMath>
      <w:r>
        <w:t xml:space="preserve"> </w:t>
      </w:r>
      <w:r>
        <w:t xml:space="preserve">distribution. The Dirichlet parameters are expressed in an alternate form where</w:t>
      </w:r>
    </w:p>
    <w:p>
      <w:pPr>
        <w:pStyle w:val="BodyText"/>
      </w:pPr>
      <m:oMathPara>
        <m:oMathParaPr>
          <m:jc m:val="center"/>
        </m:oMathParaPr>
        <m:oMath>
          <m:r>
            <m:t>D</m:t>
          </m:r>
          <m:r>
            <m:t>.</m:t>
          </m:r>
          <m:r>
            <m:t>s</m:t>
          </m:r>
          <m:r>
            <m:t> </m:t>
          </m:r>
          <m:r>
            <m:t>=</m:t>
          </m:r>
          <m:r>
            <m:t> </m:t>
          </m:r>
          <m:nary>
            <m:naryPr>
              <m:chr m:val="∑"/>
              <m:limLoc m:val="undOvr"/>
              <m:subHide m:val="0"/>
              <m:supHide m:val="0"/>
            </m:naryPr>
            <m:sub>
              <m:r>
                <m:t>t</m:t>
              </m:r>
              <m:r>
                <m:t>=</m:t>
              </m:r>
              <m:r>
                <m:t>1</m:t>
              </m:r>
            </m:sub>
            <m:sup>
              <m:r>
                <m:t>(</m:t>
              </m:r>
              <m:r>
                <m:t>T</m:t>
              </m:r>
              <m:r>
                <m:t>−</m:t>
              </m:r>
              <m:r>
                <m:t>1</m:t>
              </m:r>
              <m:r>
                <m:t>)</m:t>
              </m:r>
            </m:sup>
            <m:e>
              <m:r>
                <m:t>γ</m:t>
              </m:r>
            </m:e>
          </m:nary>
          <m:r>
            <m:t>.</m:t>
          </m:r>
          <m:sSub>
            <m:e>
              <m:r>
                <m:t>s</m:t>
              </m:r>
            </m:e>
            <m:sub>
              <m:r>
                <m:t>y</m:t>
              </m:r>
              <m:r>
                <m:t>t</m:t>
              </m:r>
            </m:sub>
          </m:sSub>
          <m:r>
            <m:t>  </m:t>
          </m:r>
          <m:r>
            <m:t>(</m:t>
          </m:r>
          <m:r>
            <m:t>12</m:t>
          </m:r>
          <m:r>
            <m:t>)</m:t>
          </m:r>
        </m:oMath>
      </m:oMathPara>
    </w:p>
    <w:p>
      <w:pPr>
        <w:pStyle w:val="FirstParagraph"/>
      </w:pPr>
      <w:r>
        <w:t xml:space="preserve">is the (inverse) dispersion of the annual stock composition vectors, reflecting consistency of stock composition among calendar years.</w:t>
      </w:r>
      <w:r>
        <w:t xml:space="preserve"> </w:t>
      </w:r>
      <w:r>
        <w:t xml:space="preserve">The location parameters are</w:t>
      </w:r>
    </w:p>
    <w:p>
      <w:pPr>
        <w:pStyle w:val="BodyText"/>
      </w:pPr>
      <m:oMathPara>
        <m:oMathParaPr>
          <m:jc m:val="center"/>
        </m:oMathParaPr>
        <m:oMath>
          <m:r>
            <m:t>π</m:t>
          </m:r>
          <m:r>
            <m:t>.</m:t>
          </m:r>
          <m:sSub>
            <m:e>
              <m:r>
                <m:t>s</m:t>
              </m:r>
            </m:e>
            <m:sub>
              <m:r>
                <m:t>y</m:t>
              </m:r>
              <m:r>
                <m:t>t</m:t>
              </m:r>
            </m:sub>
          </m:sSub>
          <m:r>
            <m:t> </m:t>
          </m:r>
          <m:r>
            <m:t>=</m:t>
          </m:r>
          <m:r>
            <m:t> </m:t>
          </m:r>
          <m:f>
            <m:fPr>
              <m:type m:val="bar"/>
            </m:fPr>
            <m:num>
              <m:r>
                <m:t>γ</m:t>
              </m:r>
              <m:r>
                <m:t>.</m:t>
              </m:r>
              <m:sSub>
                <m:e>
                  <m:r>
                    <m:t>s</m:t>
                  </m:r>
                </m:e>
                <m:sub>
                  <m:r>
                    <m:t>y</m:t>
                  </m:r>
                  <m:r>
                    <m:t>t</m:t>
                  </m:r>
                </m:sub>
              </m:sSub>
            </m:num>
            <m:den>
              <m:r>
                <m:t>D</m:t>
              </m:r>
              <m:r>
                <m:t>.</m:t>
              </m:r>
              <m:r>
                <m:t>s</m:t>
              </m:r>
            </m:den>
          </m:f>
          <m:r>
            <m:t> </m:t>
          </m:r>
          <m:r>
            <m:t>=</m:t>
          </m:r>
          <m:r>
            <m:t> </m:t>
          </m:r>
          <m:f>
            <m:fPr>
              <m:type m:val="bar"/>
            </m:fPr>
            <m:num>
              <m:r>
                <m:t>e</m:t>
              </m:r>
              <m:r>
                <m:t>x</m:t>
              </m:r>
              <m:r>
                <m:t>p</m:t>
              </m:r>
              <m:r>
                <m:t>(</m:t>
              </m:r>
              <m:r>
                <m:t>M</m:t>
              </m:r>
              <m:r>
                <m:t>L</m:t>
              </m:r>
              <m:r>
                <m:t>1</m:t>
              </m:r>
              <m:r>
                <m:t>.</m:t>
              </m:r>
              <m:sSub>
                <m:e>
                  <m:r>
                    <m:t>s</m:t>
                  </m:r>
                </m:e>
                <m:sub>
                  <m:r>
                    <m:t>t</m:t>
                  </m:r>
                </m:sub>
              </m:sSub>
              <m:r>
                <m:t>+</m:t>
              </m:r>
              <m:r>
                <m:t>M</m:t>
              </m:r>
              <m:r>
                <m:t>L</m:t>
              </m:r>
              <m:r>
                <m:t>2</m:t>
              </m:r>
              <m:r>
                <m:t>.</m:t>
              </m:r>
              <m:sSub>
                <m:e>
                  <m:r>
                    <m:t>s</m:t>
                  </m:r>
                </m:e>
                <m:sub>
                  <m:r>
                    <m:t>t</m:t>
                  </m:r>
                </m:sub>
              </m:sSub>
              <m:r>
                <m:t>×</m:t>
              </m:r>
              <m:r>
                <m:t>y</m:t>
              </m:r>
              <m:r>
                <m:t>)</m:t>
              </m:r>
            </m:num>
            <m:den>
              <m:nary>
                <m:naryPr>
                  <m:chr m:val="∑"/>
                  <m:limLoc m:val="undOvr"/>
                  <m:subHide m:val="1"/>
                  <m:supHide m:val="0"/>
                </m:naryPr>
                <m:sub/>
                <m:sup>
                  <m:r>
                    <m:t>a</m:t>
                  </m:r>
                </m:sup>
                <m:e>
                  <m:r>
                    <m:t>e</m:t>
                  </m:r>
                </m:e>
              </m:nary>
              <m:r>
                <m:t>x</m:t>
              </m:r>
              <m:r>
                <m:t>p</m:t>
              </m:r>
              <m:r>
                <m:t>(</m:t>
              </m:r>
              <m:r>
                <m:t>M</m:t>
              </m:r>
              <m:r>
                <m:t>L</m:t>
              </m:r>
              <m:r>
                <m:t>1</m:t>
              </m:r>
              <m:r>
                <m:t>.</m:t>
              </m:r>
              <m:sSub>
                <m:e>
                  <m:r>
                    <m:t>s</m:t>
                  </m:r>
                </m:e>
                <m:sub>
                  <m:r>
                    <m:t>t</m:t>
                  </m:r>
                </m:sub>
              </m:sSub>
              <m:r>
                <m:t>+</m:t>
              </m:r>
              <m:r>
                <m:t>M</m:t>
              </m:r>
              <m:r>
                <m:t>L</m:t>
              </m:r>
              <m:r>
                <m:t>2</m:t>
              </m:r>
              <m:r>
                <m:t>.</m:t>
              </m:r>
              <m:sSub>
                <m:e>
                  <m:r>
                    <m:t>s</m:t>
                  </m:r>
                </m:e>
                <m:sub>
                  <m:r>
                    <m:t>t</m:t>
                  </m:r>
                </m:sub>
              </m:sSub>
              <m:r>
                <m:t>×</m:t>
              </m:r>
              <m:r>
                <m:t>y</m:t>
              </m:r>
              <m:r>
                <m:t>)</m:t>
              </m:r>
            </m:den>
          </m:f>
          <m:r>
            <m:t>  </m:t>
          </m:r>
          <m:r>
            <m:t>(</m:t>
          </m:r>
          <m:r>
            <m:t>13</m:t>
          </m:r>
          <m:r>
            <m:t>)</m:t>
          </m:r>
        </m:oMath>
      </m:oMathPara>
    </w:p>
    <w:p>
      <w:pPr>
        <w:pStyle w:val="Heading3"/>
      </w:pPr>
      <w:bookmarkStart w:id="23" w:name="observation-component"/>
      <w:bookmarkEnd w:id="23"/>
      <w:r>
        <w:t xml:space="preserve">Observation Component</w:t>
      </w:r>
    </w:p>
    <w:p>
      <w:pPr>
        <w:pStyle w:val="FirstParagraph"/>
      </w:pPr>
      <w:r>
        <w:t xml:space="preserve">Observed data (Appendices B1-B#) include estimates of annual harvest below and above Susitna RM 34 and Yenta RM 6, age composition data from carcass surveys, creel surveys, fishwheel catches and weir projects throughout the Susitna drainage, single aerial survey data for 16 tributaries, MR estimates of inriver run, radio telemetry data, and length composition data. Sampling distributions for the data follow.</w:t>
      </w:r>
    </w:p>
    <w:p>
      <w:pPr>
        <w:pStyle w:val="BodyText"/>
      </w:pPr>
      <w:r>
        <w:t xml:space="preserve">Estimated inriver runs of Chinook salmon from mark-recapture were</w:t>
      </w:r>
    </w:p>
    <w:p>
      <w:pPr>
        <w:pStyle w:val="BodyText"/>
      </w:pPr>
      <m:oMathPara>
        <m:oMathParaPr>
          <m:jc m:val="center"/>
        </m:oMathParaPr>
        <m:oMath>
          <m:sSub>
            <m:e>
              <m:groupChr>
                <m:groupChrPr>
                  <m:chr m:val="ˆ"/>
                  <m:pos m:val="top"/>
                  <m:vertJc m:val="bot"/>
                </m:groupChrPr>
                <m:e>
                  <m:r>
                    <m:t>I</m:t>
                  </m:r>
                  <m:r>
                    <m:t>R</m:t>
                  </m:r>
                </m:e>
              </m:groupChr>
            </m:e>
            <m:sub>
              <m:r>
                <m:t>y</m:t>
              </m:r>
              <m:r>
                <m:t>s</m:t>
              </m:r>
            </m:sub>
          </m:sSub>
          <m:r>
            <m:t> </m:t>
          </m:r>
          <m:r>
            <m:t>=</m:t>
          </m:r>
          <m:r>
            <m:t> </m:t>
          </m:r>
          <m:r>
            <m:t>I</m:t>
          </m:r>
          <m:r>
            <m:t>R</m:t>
          </m:r>
          <m:sSub>
            <m:e>
              <m:r>
                <m:t>.500</m:t>
              </m:r>
            </m:e>
            <m:sub>
              <m:r>
                <m:t>y</m:t>
              </m:r>
              <m:r>
                <m:t>s</m:t>
              </m:r>
            </m:sub>
          </m:sSub>
          <m:r>
            <m:t>e</m:t>
          </m:r>
          <m:r>
            <m:t>x</m:t>
          </m:r>
          <m:r>
            <m:t>p</m:t>
          </m:r>
          <m:r>
            <m:t>(</m:t>
          </m:r>
          <m:sSub>
            <m:e>
              <m:r>
                <m:t>ϵ</m:t>
              </m:r>
            </m:e>
            <m:sub>
              <m:r>
                <m:t>I</m:t>
              </m:r>
              <m:r>
                <m:t>R</m:t>
              </m:r>
              <m:r>
                <m:t>y</m:t>
              </m:r>
              <m:r>
                <m:t>s</m:t>
              </m:r>
            </m:sub>
          </m:sSub>
          <m:r>
            <m:t>)</m:t>
          </m:r>
          <m:r>
            <m:t>  </m:t>
          </m:r>
          <m:r>
            <m:t>(</m:t>
          </m:r>
          <m:r>
            <m:t>14</m:t>
          </m:r>
          <m:r>
            <m:t>)</m:t>
          </m:r>
        </m:oMath>
      </m:oMathPara>
    </w:p>
    <w:p>
      <w:pPr>
        <w:pStyle w:val="FirstParagraph"/>
      </w:pPr>
      <w:r>
        <w:t xml:space="preserve">where the</w:t>
      </w:r>
      <w:r>
        <w:t xml:space="preserve"> </w:t>
      </w:r>
      <m:oMath>
        <m:sSub>
          <m:e>
            <m:r>
              <m:t>ϵ</m:t>
            </m:r>
          </m:e>
          <m:sub>
            <m:r>
              <m:t>I</m:t>
            </m:r>
            <m:r>
              <m:t>R</m:t>
            </m:r>
            <m:r>
              <m:t>y</m:t>
            </m:r>
            <m:r>
              <m:t>s</m:t>
            </m:r>
          </m:sub>
        </m:sSub>
        <m:r>
          <m:t> </m:t>
        </m:r>
        <m:r>
          <m:t>∼</m:t>
        </m:r>
        <m:r>
          <m:t> </m:t>
        </m:r>
        <m:r>
          <m:rPr>
            <m:sty m:val="p"/>
          </m:rPr>
          <m:t>Normal</m:t>
        </m:r>
        <m:r>
          <m:t>(</m:t>
        </m:r>
        <m:r>
          <m:t>0</m:t>
        </m:r>
        <m:r>
          <m:t>,</m:t>
        </m:r>
        <m:sSubSup>
          <m:e>
            <m:r>
              <m:t>σ</m:t>
            </m:r>
          </m:e>
          <m:sub>
            <m:r>
              <m:t>I</m:t>
            </m:r>
            <m:r>
              <m:t>R</m:t>
            </m:r>
            <m:r>
              <m:t>y</m:t>
            </m:r>
            <m:r>
              <m:t>s</m:t>
            </m:r>
          </m:sub>
          <m:sup>
            <m:r>
              <m:t>2</m:t>
            </m:r>
          </m:sup>
        </m:sSubSup>
        <m:r>
          <m:t>)</m:t>
        </m:r>
      </m:oMath>
      <w:r>
        <w:t xml:space="preserve"> </w:t>
      </w:r>
      <w:r>
        <w:t xml:space="preserve">and</w:t>
      </w:r>
    </w:p>
    <w:p>
      <w:pPr>
        <w:pStyle w:val="BodyText"/>
      </w:pPr>
      <m:oMathPara>
        <m:oMathParaPr>
          <m:jc m:val="center"/>
        </m:oMathParaPr>
        <m:oMath>
          <m:sSubSup>
            <m:e>
              <m:r>
                <m:t>σ</m:t>
              </m:r>
            </m:e>
            <m:sub>
              <m:r>
                <m:t>I</m:t>
              </m:r>
              <m:sSub>
                <m:e>
                  <m:r>
                    <m:t>R</m:t>
                  </m:r>
                </m:e>
                <m:sub>
                  <m:r>
                    <m:t>y</m:t>
                  </m:r>
                  <m:r>
                    <m:t>s</m:t>
                  </m:r>
                </m:sub>
              </m:sSub>
            </m:sub>
            <m:sup>
              <m:r>
                <m:t>2</m:t>
              </m:r>
            </m:sup>
          </m:sSubSup>
          <m:r>
            <m:t> </m:t>
          </m:r>
          <m:r>
            <m:t>=</m:t>
          </m:r>
          <m:r>
            <m:t> </m:t>
          </m:r>
          <m:r>
            <m:rPr>
              <m:sty m:val="p"/>
            </m:rPr>
            <m:t>ln</m:t>
          </m:r>
          <m:r>
            <m:t>(</m:t>
          </m:r>
          <m:r>
            <m:rPr>
              <m:sty m:val="p"/>
            </m:rPr>
            <m:t>CV</m:t>
          </m:r>
          <m:r>
            <m:t>(</m:t>
          </m:r>
          <m:sSub>
            <m:e>
              <m:groupChr>
                <m:groupChrPr>
                  <m:chr m:val="ˆ"/>
                  <m:pos m:val="top"/>
                  <m:vertJc m:val="bot"/>
                </m:groupChrPr>
                <m:e>
                  <m:r>
                    <m:t>I</m:t>
                  </m:r>
                  <m:r>
                    <m:t>R</m:t>
                  </m:r>
                </m:e>
              </m:groupChr>
            </m:e>
            <m:sub>
              <m:r>
                <m:t>y</m:t>
              </m:r>
              <m:r>
                <m:t>s</m:t>
              </m:r>
            </m:sub>
          </m:sSub>
          <m:sSup>
            <m:e>
              <m:r>
                <m:t>)</m:t>
              </m:r>
            </m:e>
            <m:sup>
              <m:r>
                <m:t>2</m:t>
              </m:r>
            </m:sup>
          </m:sSup>
          <m:r>
            <m:t>+</m:t>
          </m:r>
          <m:r>
            <m:t>1</m:t>
          </m:r>
          <m:r>
            <m:t>)</m:t>
          </m:r>
          <m:r>
            <m:t>  </m:t>
          </m:r>
          <m:r>
            <m:t>(</m:t>
          </m:r>
          <m:r>
            <m:t>15</m:t>
          </m:r>
          <m:r>
            <m:t>)</m:t>
          </m:r>
        </m:oMath>
      </m:oMathPara>
    </w:p>
    <w:p>
      <w:pPr>
        <w:pStyle w:val="FirstParagraph"/>
      </w:pPr>
      <w:r>
        <w:t xml:space="preserve">The number of age-3 and age-4 fish that were less than 500mm MEFT were</w:t>
      </w:r>
    </w:p>
    <w:p>
      <w:pPr>
        <w:pStyle w:val="BodyText"/>
      </w:pPr>
      <m:oMathPara>
        <m:oMathParaPr>
          <m:jc m:val="center"/>
        </m:oMathParaPr>
        <m:oMath>
          <m:r>
            <m:t>x</m:t>
          </m:r>
          <m:r>
            <m:t>.</m:t>
          </m:r>
          <m:r>
            <m:t>s</m:t>
          </m:r>
          <m:r>
            <m:t>m</m:t>
          </m:r>
          <m:r>
            <m:t>a</m:t>
          </m:r>
          <m:r>
            <m:t>l</m:t>
          </m:r>
          <m:sSub>
            <m:e>
              <m:r>
                <m:t>l</m:t>
              </m:r>
            </m:e>
            <m:sub>
              <m:r>
                <m:t>a</m:t>
              </m:r>
            </m:sub>
          </m:sSub>
          <m:r>
            <m:t> </m:t>
          </m:r>
          <m:r>
            <m:t>=</m:t>
          </m:r>
          <m:r>
            <m:t> </m:t>
          </m:r>
          <m:r>
            <m:rPr>
              <m:sty m:val="p"/>
            </m:rPr>
            <m:t>Binomial</m:t>
          </m:r>
          <m:r>
            <m:t>(</m:t>
          </m:r>
          <m:r>
            <m:t>p</m:t>
          </m:r>
          <m:r>
            <m:t>.</m:t>
          </m:r>
          <m:r>
            <m:t>s</m:t>
          </m:r>
          <m:r>
            <m:t>m</m:t>
          </m:r>
          <m:r>
            <m:t>a</m:t>
          </m:r>
          <m:r>
            <m:t>l</m:t>
          </m:r>
          <m:sSub>
            <m:e>
              <m:r>
                <m:t>l</m:t>
              </m:r>
            </m:e>
            <m:sub>
              <m:r>
                <m:t>a</m:t>
              </m:r>
            </m:sub>
          </m:sSub>
          <m:r>
            <m:t>,</m:t>
          </m:r>
          <m:r>
            <m:t>n</m:t>
          </m:r>
          <m:r>
            <m:t>.</m:t>
          </m:r>
          <m:r>
            <m:t>s</m:t>
          </m:r>
          <m:r>
            <m:t>m</m:t>
          </m:r>
          <m:r>
            <m:t>a</m:t>
          </m:r>
          <m:r>
            <m:t>l</m:t>
          </m:r>
          <m:sSub>
            <m:e>
              <m:r>
                <m:t>l</m:t>
              </m:r>
            </m:e>
            <m:sub>
              <m:r>
                <m:t>a</m:t>
              </m:r>
            </m:sub>
          </m:sSub>
          <m:r>
            <m:t>)</m:t>
          </m:r>
          <m:r>
            <m:t>  </m:t>
          </m:r>
          <m:r>
            <m:t>(</m:t>
          </m:r>
          <m:r>
            <m:t>16</m:t>
          </m:r>
          <m:r>
            <m:t>)</m:t>
          </m:r>
        </m:oMath>
      </m:oMathPara>
    </w:p>
    <w:p>
      <w:pPr>
        <w:pStyle w:val="FirstParagraph"/>
      </w:pPr>
      <w:r>
        <w:t xml:space="preserve">so that inriver runs of fish 500 mm MEFT or greater</w:t>
      </w:r>
      <w:r>
        <w:t xml:space="preserve"> </w:t>
      </w:r>
      <m:oMath>
        <m:r>
          <m:t>I</m:t>
        </m:r>
        <m:r>
          <m:t>R</m:t>
        </m:r>
        <m:sSub>
          <m:e>
            <m:r>
              <m:t>.500</m:t>
            </m:r>
          </m:e>
          <m:sub>
            <m:r>
              <m:t>y</m:t>
            </m:r>
            <m:r>
              <m:t>s</m:t>
            </m:r>
          </m:sub>
        </m:sSub>
      </m:oMath>
      <w:r>
        <w:t xml:space="preserve"> </w:t>
      </w:r>
      <w:r>
        <w:t xml:space="preserve">were</w:t>
      </w:r>
    </w:p>
    <w:p>
      <w:pPr>
        <w:pStyle w:val="BodyText"/>
      </w:pPr>
      <m:oMathPara>
        <m:oMathParaPr>
          <m:jc m:val="center"/>
        </m:oMathParaPr>
        <m:oMath>
          <m:r>
            <m:t>I</m:t>
          </m:r>
          <m:r>
            <m:t>R</m:t>
          </m:r>
          <m:r>
            <m:t>.</m:t>
          </m:r>
          <m:r>
            <m:t>l</m:t>
          </m:r>
          <m:r>
            <m:t>a</m:t>
          </m:r>
          <m:r>
            <m:t>r</m:t>
          </m:r>
          <m:r>
            <m:t>g</m:t>
          </m:r>
          <m:sSub>
            <m:e>
              <m:r>
                <m:t>e</m:t>
              </m:r>
            </m:e>
            <m:sub>
              <m:r>
                <m:t>y</m:t>
              </m:r>
              <m:r>
                <m:t>s</m:t>
              </m:r>
            </m:sub>
          </m:sSub>
          <m:r>
            <m:t> </m:t>
          </m:r>
          <m:r>
            <m:t>=</m:t>
          </m:r>
          <m:r>
            <m:t> </m:t>
          </m:r>
          <m:r>
            <m:t>I</m:t>
          </m:r>
          <m:sSub>
            <m:e>
              <m:r>
                <m:t>R</m:t>
              </m:r>
            </m:e>
            <m:sub>
              <m:r>
                <m:t>y</m:t>
              </m:r>
              <m:r>
                <m:t>s</m:t>
              </m:r>
            </m:sub>
          </m:sSub>
          <m:r>
            <m:t>(</m:t>
          </m:r>
          <m:r>
            <m:t>1</m:t>
          </m:r>
          <m:r>
            <m:t>−</m:t>
          </m:r>
          <m:sSub>
            <m:e>
              <m:r>
                <m:t>q</m:t>
              </m:r>
            </m:e>
            <m:sub>
              <m:r>
                <m:t>y</m:t>
              </m:r>
              <m:r>
                <m:t>3</m:t>
              </m:r>
            </m:sub>
          </m:sSub>
          <m:r>
            <m:t>p</m:t>
          </m:r>
          <m:r>
            <m:t>.</m:t>
          </m:r>
          <m:r>
            <m:t>s</m:t>
          </m:r>
          <m:r>
            <m:t>m</m:t>
          </m:r>
          <m:r>
            <m:t>a</m:t>
          </m:r>
          <m:r>
            <m:t>l</m:t>
          </m:r>
          <m:sSub>
            <m:e>
              <m:r>
                <m:t>l</m:t>
              </m:r>
            </m:e>
            <m:sub>
              <m:r>
                <m:t>y</m:t>
              </m:r>
              <m:r>
                <m:t>3</m:t>
              </m:r>
            </m:sub>
          </m:sSub>
          <m:r>
            <m:t>)</m:t>
          </m:r>
          <m:r>
            <m:t>(</m:t>
          </m:r>
          <m:r>
            <m:t>1</m:t>
          </m:r>
          <m:r>
            <m:t>−</m:t>
          </m:r>
          <m:sSub>
            <m:e>
              <m:r>
                <m:t>q</m:t>
              </m:r>
            </m:e>
            <m:sub>
              <m:r>
                <m:t>y</m:t>
              </m:r>
              <m:r>
                <m:t>4</m:t>
              </m:r>
            </m:sub>
          </m:sSub>
          <m:r>
            <m:t>p</m:t>
          </m:r>
          <m:r>
            <m:t>.</m:t>
          </m:r>
          <m:r>
            <m:t>s</m:t>
          </m:r>
          <m:r>
            <m:t>m</m:t>
          </m:r>
          <m:r>
            <m:t>a</m:t>
          </m:r>
          <m:r>
            <m:t>l</m:t>
          </m:r>
          <m:sSub>
            <m:e>
              <m:r>
                <m:t>l</m:t>
              </m:r>
            </m:e>
            <m:sub>
              <m:r>
                <m:t>y</m:t>
              </m:r>
              <m:r>
                <m:t>4</m:t>
              </m:r>
            </m:sub>
          </m:sSub>
          <m:r>
            <m:t>)</m:t>
          </m:r>
          <m:r>
            <m:t>  </m:t>
          </m:r>
          <m:r>
            <m:t>(</m:t>
          </m:r>
          <m:r>
            <m:t>17</m:t>
          </m:r>
          <m:r>
            <m:t>)</m:t>
          </m:r>
        </m:oMath>
      </m:oMathPara>
    </w:p>
    <w:p>
      <w:pPr>
        <w:pStyle w:val="FirstParagraph"/>
      </w:pPr>
      <w:r>
        <w:t xml:space="preserve">where</w:t>
      </w:r>
      <w:r>
        <w:t xml:space="preserve"> </w:t>
      </w:r>
      <m:oMath>
        <m:sSub>
          <m:e>
            <m:r>
              <m:t>q</m:t>
            </m:r>
          </m:e>
          <m:sub>
            <m:r>
              <m:t>y</m:t>
            </m:r>
            <m:r>
              <m:t>a</m:t>
            </m:r>
          </m:sub>
        </m:sSub>
      </m:oMath>
      <w:r>
        <w:t xml:space="preserve"> </w:t>
      </w:r>
      <w:r>
        <w:t xml:space="preserve">is the proportion of the run that is age</w:t>
      </w:r>
      <w:r>
        <w:t xml:space="preserve"> </w:t>
      </w:r>
      <m:oMath>
        <m:r>
          <m:t>a</m:t>
        </m:r>
      </m:oMath>
      <w:r>
        <w:t xml:space="preserve"> </w:t>
      </w:r>
      <w:r>
        <w:t xml:space="preserve">in calendar year</w:t>
      </w:r>
      <w:r>
        <w:t xml:space="preserve"> </w:t>
      </w:r>
      <m:oMath>
        <m:r>
          <m:t>y</m:t>
        </m:r>
      </m:oMath>
      <w:r>
        <w:t xml:space="preserve">.</w:t>
      </w:r>
      <w:r>
        <w:t xml:space="preserve"> </w:t>
      </w:r>
      <w:r>
        <w:t xml:space="preserve">Estimated annual harvest of Susitna River Chinook salmon below Susitna RM 34 and Yenta RM 6 was</w:t>
      </w:r>
    </w:p>
    <w:p>
      <w:pPr>
        <w:pStyle w:val="BodyText"/>
      </w:pPr>
      <m:oMathPara>
        <m:oMathParaPr>
          <m:jc m:val="center"/>
        </m:oMathParaPr>
        <m:oMath>
          <m:sSub>
            <m:e>
              <m:groupChr>
                <m:groupChrPr>
                  <m:chr m:val="ˆ"/>
                  <m:pos m:val="top"/>
                  <m:vertJc m:val="bot"/>
                </m:groupChrPr>
                <m:e>
                  <m:r>
                    <m:t>H</m:t>
                  </m:r>
                  <m:r>
                    <m:t>.</m:t>
                  </m:r>
                  <m:r>
                    <m:t>b</m:t>
                  </m:r>
                  <m:r>
                    <m:t>e</m:t>
                  </m:r>
                  <m:r>
                    <m:t>l</m:t>
                  </m:r>
                  <m:r>
                    <m:t>o</m:t>
                  </m:r>
                  <m:r>
                    <m:t>w</m:t>
                  </m:r>
                </m:e>
              </m:groupChr>
            </m:e>
            <m:sub>
              <m:r>
                <m:t>y</m:t>
              </m:r>
            </m:sub>
          </m:sSub>
          <m:r>
            <m:t> </m:t>
          </m:r>
          <m:r>
            <m:t>=</m:t>
          </m:r>
          <m:r>
            <m:t> </m:t>
          </m:r>
          <m:r>
            <m:t>H</m:t>
          </m:r>
          <m:r>
            <m:t>.</m:t>
          </m:r>
          <m:r>
            <m:t>b</m:t>
          </m:r>
          <m:r>
            <m:t>e</m:t>
          </m:r>
          <m:r>
            <m:t>l</m:t>
          </m:r>
          <m:r>
            <m:t>o</m:t>
          </m:r>
          <m:sSub>
            <m:e>
              <m:r>
                <m:t>w</m:t>
              </m:r>
            </m:e>
            <m:sub>
              <m:r>
                <m:t>y</m:t>
              </m:r>
            </m:sub>
          </m:sSub>
          <m:r>
            <m:t>e</m:t>
          </m:r>
          <m:r>
            <m:t>x</m:t>
          </m:r>
          <m:r>
            <m:t>p</m:t>
          </m:r>
          <m:r>
            <m:t>(</m:t>
          </m:r>
          <m:sSub>
            <m:e>
              <m:r>
                <m:t>ϵ</m:t>
              </m:r>
            </m:e>
            <m:sub>
              <m:r>
                <m:t>H</m:t>
              </m:r>
              <m:r>
                <m:t>B</m:t>
              </m:r>
              <m:r>
                <m:t>y</m:t>
              </m:r>
            </m:sub>
          </m:sSub>
          <m:r>
            <m:t>)</m:t>
          </m:r>
          <m:r>
            <m:t>  </m:t>
          </m:r>
          <m:r>
            <m:t>(</m:t>
          </m:r>
          <m:r>
            <m:t>18</m:t>
          </m:r>
          <m:r>
            <m:t>)</m:t>
          </m:r>
        </m:oMath>
      </m:oMathPara>
    </w:p>
    <w:p>
      <w:pPr>
        <w:pStyle w:val="FirstParagraph"/>
      </w:pPr>
      <w:r>
        <w:t xml:space="preserve">where the</w:t>
      </w:r>
      <w:r>
        <w:t xml:space="preserve"> </w:t>
      </w:r>
      <m:oMath>
        <m:sSub>
          <m:e>
            <m:r>
              <m:t>ϵ</m:t>
            </m:r>
          </m:e>
          <m:sub>
            <m:r>
              <m:t>H</m:t>
            </m:r>
            <m:sSub>
              <m:e>
                <m:r>
                  <m:t>B</m:t>
                </m:r>
              </m:e>
              <m:sub>
                <m:r>
                  <m:t>y</m:t>
                </m:r>
              </m:sub>
            </m:sSub>
          </m:sub>
        </m:sSub>
        <m:r>
          <m:t> </m:t>
        </m:r>
        <m:r>
          <m:t>∼</m:t>
        </m:r>
        <m:r>
          <m:t> </m:t>
        </m:r>
        <m:r>
          <m:rPr>
            <m:sty m:val="p"/>
          </m:rPr>
          <m:t>Normal</m:t>
        </m:r>
        <m:r>
          <m:t>(</m:t>
        </m:r>
        <m:r>
          <m:t>0</m:t>
        </m:r>
        <m:r>
          <m:t>,</m:t>
        </m:r>
        <m:sSubSup>
          <m:e>
            <m:r>
              <m:t>σ</m:t>
            </m:r>
          </m:e>
          <m:sub>
            <m:r>
              <m:t>H</m:t>
            </m:r>
            <m:sSub>
              <m:e>
                <m:r>
                  <m:t>B</m:t>
                </m:r>
              </m:e>
              <m:sub>
                <m:r>
                  <m:t>y</m:t>
                </m:r>
              </m:sub>
            </m:sSub>
          </m:sub>
          <m:sup>
            <m:r>
              <m:t>2</m:t>
            </m:r>
          </m:sup>
        </m:sSubSup>
        <m:r>
          <m:t>)</m:t>
        </m:r>
      </m:oMath>
      <w:r>
        <w:t xml:space="preserve"> </w:t>
      </w:r>
      <w:r>
        <w:t xml:space="preserve">and the variances followed Equation</w:t>
      </w:r>
      <w:r>
        <w:t xml:space="preserve"> </w:t>
      </w:r>
      <m:oMath>
        <m:r>
          <m:t>(</m:t>
        </m:r>
        <m:r>
          <m:t>15</m:t>
        </m:r>
        <m:r>
          <m:t>)</m:t>
        </m:r>
      </m:oMath>
      <w:r>
        <w:t xml:space="preserve"> </w:t>
      </w:r>
      <w:r>
        <w:t xml:space="preserve">with an assumed CV of 0.05 reflecting reported commercial and subsistence harvest.</w:t>
      </w:r>
    </w:p>
    <w:p>
      <w:pPr>
        <w:pStyle w:val="BodyText"/>
      </w:pPr>
      <w:r>
        <w:t xml:space="preserve">Estimated annual harvest of Susitna River Chinook salmon above Susitna RM 34 and Yenta RM 6 was</w:t>
      </w:r>
    </w:p>
    <w:p>
      <w:pPr>
        <w:pStyle w:val="BodyText"/>
      </w:pPr>
      <m:oMathPara>
        <m:oMathParaPr>
          <m:jc m:val="center"/>
        </m:oMathParaPr>
        <m:oMath>
          <m:sSub>
            <m:e>
              <m:groupChr>
                <m:groupChrPr>
                  <m:chr m:val="ˆ"/>
                  <m:pos m:val="top"/>
                  <m:vertJc m:val="bot"/>
                </m:groupChrPr>
                <m:e>
                  <m:r>
                    <m:t>H</m:t>
                  </m:r>
                  <m:r>
                    <m:t>.</m:t>
                  </m:r>
                  <m:r>
                    <m:t>a</m:t>
                  </m:r>
                  <m:r>
                    <m:t>b</m:t>
                  </m:r>
                  <m:r>
                    <m:t>o</m:t>
                  </m:r>
                  <m:r>
                    <m:t>v</m:t>
                  </m:r>
                  <m:r>
                    <m:t>e</m:t>
                  </m:r>
                </m:e>
              </m:groupChr>
            </m:e>
            <m:sub>
              <m:r>
                <m:t>y</m:t>
              </m:r>
              <m:r>
                <m:t>s</m:t>
              </m:r>
            </m:sub>
          </m:sSub>
          <m:r>
            <m:t> </m:t>
          </m:r>
          <m:r>
            <m:t>=</m:t>
          </m:r>
          <m:r>
            <m:t> </m:t>
          </m:r>
          <m:r>
            <m:t>H</m:t>
          </m:r>
          <m:r>
            <m:t>.</m:t>
          </m:r>
          <m:r>
            <m:t>a</m:t>
          </m:r>
          <m:r>
            <m:t>b</m:t>
          </m:r>
          <m:r>
            <m:t>o</m:t>
          </m:r>
          <m:r>
            <m:t>v</m:t>
          </m:r>
          <m:sSub>
            <m:e>
              <m:r>
                <m:t>e</m:t>
              </m:r>
            </m:e>
            <m:sub>
              <m:r>
                <m:t>y</m:t>
              </m:r>
              <m:r>
                <m:t>s</m:t>
              </m:r>
            </m:sub>
          </m:sSub>
          <m:r>
            <m:t>e</m:t>
          </m:r>
          <m:r>
            <m:t>x</m:t>
          </m:r>
          <m:r>
            <m:t>p</m:t>
          </m:r>
          <m:r>
            <m:t>(</m:t>
          </m:r>
          <m:sSub>
            <m:e>
              <m:r>
                <m:t>ϵ</m:t>
              </m:r>
            </m:e>
            <m:sub>
              <m:r>
                <m:t>H</m:t>
              </m:r>
              <m:r>
                <m:t>A</m:t>
              </m:r>
              <m:r>
                <m:t>y</m:t>
              </m:r>
              <m:r>
                <m:t>s</m:t>
              </m:r>
            </m:sub>
          </m:sSub>
          <m:r>
            <m:t>)</m:t>
          </m:r>
          <m:r>
            <m:t>  </m:t>
          </m:r>
          <m:r>
            <m:t>(</m:t>
          </m:r>
          <m:r>
            <m:t>19</m:t>
          </m:r>
          <m:r>
            <m:t>)</m:t>
          </m:r>
        </m:oMath>
      </m:oMathPara>
    </w:p>
    <w:p>
      <w:pPr>
        <w:pStyle w:val="FirstParagraph"/>
      </w:pPr>
      <w:r>
        <w:t xml:space="preserve">where the</w:t>
      </w:r>
      <w:r>
        <w:t xml:space="preserve"> </w:t>
      </w:r>
      <m:oMath>
        <m:sSub>
          <m:e>
            <m:r>
              <m:t>ϵ</m:t>
            </m:r>
          </m:e>
          <m:sub>
            <m:r>
              <m:t>H</m:t>
            </m:r>
            <m:sSub>
              <m:e>
                <m:r>
                  <m:t>A</m:t>
                </m:r>
              </m:e>
              <m:sub>
                <m:r>
                  <m:t>y</m:t>
                </m:r>
              </m:sub>
            </m:sSub>
          </m:sub>
        </m:sSub>
        <m:r>
          <m:t> </m:t>
        </m:r>
        <m:r>
          <m:t>∼</m:t>
        </m:r>
        <m:r>
          <m:t> </m:t>
        </m:r>
        <m:r>
          <m:rPr>
            <m:sty m:val="p"/>
          </m:rPr>
          <m:t>Normal</m:t>
        </m:r>
        <m:r>
          <m:t>(</m:t>
        </m:r>
        <m:r>
          <m:t>0</m:t>
        </m:r>
        <m:r>
          <m:t>,</m:t>
        </m:r>
        <m:sSubSup>
          <m:e>
            <m:r>
              <m:t>σ</m:t>
            </m:r>
          </m:e>
          <m:sub>
            <m:r>
              <m:t>H</m:t>
            </m:r>
            <m:r>
              <m:t>A</m:t>
            </m:r>
            <m:r>
              <m:t>y</m:t>
            </m:r>
          </m:sub>
          <m:sup>
            <m:r>
              <m:t>2</m:t>
            </m:r>
          </m:sup>
        </m:sSubSup>
        <m:r>
          <m:t>)</m:t>
        </m:r>
      </m:oMath>
      <w:r>
        <w:t xml:space="preserve"> </w:t>
      </w:r>
      <w:r>
        <w:t xml:space="preserve">and the variances followed Equation</w:t>
      </w:r>
      <w:r>
        <w:t xml:space="preserve"> </w:t>
      </w:r>
      <m:oMath>
        <m:r>
          <m:t>(</m:t>
        </m:r>
        <m:r>
          <m:t>15</m:t>
        </m:r>
        <m:r>
          <m:t>)</m:t>
        </m:r>
      </m:oMath>
      <w:r>
        <w:t xml:space="preserve"> </w:t>
      </w:r>
      <w:r>
        <w:t xml:space="preserve">with an assumed CV of 0.2 reflecting estimated harvest.</w:t>
      </w:r>
    </w:p>
    <w:p>
      <w:pPr>
        <w:pStyle w:val="BodyText"/>
      </w:pPr>
      <w:r>
        <w:t xml:space="preserve">Single aerial surveys were available for sixteen tributaries. Each comprised an independent measure of relative abundance for the stock group within which it was located:</w:t>
      </w:r>
    </w:p>
    <w:p>
      <w:pPr>
        <w:pStyle w:val="BodyText"/>
      </w:pPr>
      <m:oMathPara>
        <m:oMathParaPr>
          <m:jc m:val="center"/>
        </m:oMathParaPr>
        <m:oMath>
          <m:sSub>
            <m:e>
              <m:r>
                <m:t>a</m:t>
              </m:r>
            </m:e>
            <m:sub>
              <m:r>
                <m:t>y</m:t>
              </m:r>
              <m:r>
                <m:t>t</m:t>
              </m:r>
            </m:sub>
          </m:sSub>
          <m:r>
            <m:t> </m:t>
          </m:r>
          <m:r>
            <m:t>=</m:t>
          </m:r>
          <m:r>
            <m:t> </m:t>
          </m:r>
          <m:sSub>
            <m:e>
              <m:r>
                <m:t>θ</m:t>
              </m:r>
            </m:e>
            <m:sub>
              <m:r>
                <m:t>t</m:t>
              </m:r>
            </m:sub>
          </m:sSub>
          <m:r>
            <m:t>p</m:t>
          </m:r>
          <m:r>
            <m:t>.</m:t>
          </m:r>
          <m:r>
            <m:t>c</m:t>
          </m:r>
          <m:r>
            <m:t>o</m:t>
          </m:r>
          <m:r>
            <m:t>m</m:t>
          </m:r>
          <m:sSub>
            <m:e>
              <m:r>
                <m:t>p</m:t>
              </m:r>
            </m:e>
            <m:sub>
              <m:r>
                <m:t>y</m:t>
              </m:r>
              <m:r>
                <m:t>t</m:t>
              </m:r>
            </m:sub>
          </m:sSub>
          <m:sSub>
            <m:e>
              <m:r>
                <m:t>S</m:t>
              </m:r>
            </m:e>
            <m:sub>
              <m:r>
                <m:t>y</m:t>
              </m:r>
              <m:r>
                <m:t>s</m:t>
              </m:r>
            </m:sub>
          </m:sSub>
          <m:r>
            <m:t>e</m:t>
          </m:r>
          <m:r>
            <m:t>x</m:t>
          </m:r>
          <m:r>
            <m:t>p</m:t>
          </m:r>
          <m:r>
            <m:t>(</m:t>
          </m:r>
          <m:r>
            <m:t>ϵ</m:t>
          </m:r>
          <m:r>
            <m:t>.</m:t>
          </m:r>
          <m:r>
            <m:t>s</m:t>
          </m:r>
          <m:r>
            <m:t>u</m:t>
          </m:r>
          <m:r>
            <m:t>r</m:t>
          </m:r>
          <m:r>
            <m:t>v</m:t>
          </m:r>
          <m:r>
            <m:t>e</m:t>
          </m:r>
          <m:sSub>
            <m:e>
              <m:r>
                <m:t>y</m:t>
              </m:r>
            </m:e>
            <m:sub>
              <m:r>
                <m:t>t</m:t>
              </m:r>
            </m:sub>
          </m:sSub>
          <m:r>
            <m:t>)</m:t>
          </m:r>
          <m:r>
            <m:t>  </m:t>
          </m:r>
          <m:r>
            <m:t>(</m:t>
          </m:r>
          <m:r>
            <m:t>20</m:t>
          </m:r>
          <m:r>
            <m:t>)</m:t>
          </m:r>
        </m:oMath>
      </m:oMathPara>
    </w:p>
    <w:p>
      <w:pPr>
        <w:pStyle w:val="FirstParagraph"/>
      </w:pPr>
      <w:r>
        <w:t xml:space="preserve">where the</w:t>
      </w:r>
      <w:r>
        <w:t xml:space="preserve"> </w:t>
      </w:r>
      <m:oMath>
        <m:r>
          <m:t>ϵ</m:t>
        </m:r>
        <m:r>
          <m:t>.</m:t>
        </m:r>
        <m:r>
          <m:t>s</m:t>
        </m:r>
        <m:r>
          <m:t>u</m:t>
        </m:r>
        <m:r>
          <m:t>r</m:t>
        </m:r>
        <m:r>
          <m:t>v</m:t>
        </m:r>
        <m:r>
          <m:t>e</m:t>
        </m:r>
        <m:sSub>
          <m:e>
            <m:r>
              <m:t>y</m:t>
            </m:r>
          </m:e>
          <m:sub>
            <m:r>
              <m:t>t</m:t>
            </m:r>
          </m:sub>
        </m:sSub>
        <m:r>
          <m:t> </m:t>
        </m:r>
        <m:r>
          <m:t>∼</m:t>
        </m:r>
        <m:r>
          <m:t> </m:t>
        </m:r>
        <m:r>
          <m:rPr>
            <m:sty m:val="p"/>
          </m:rPr>
          <m:t>Normal</m:t>
        </m:r>
        <m:r>
          <m:t>(</m:t>
        </m:r>
        <m:r>
          <m:t>0</m:t>
        </m:r>
        <m:r>
          <m:t>,</m:t>
        </m:r>
        <m:r>
          <m:t>σ</m:t>
        </m:r>
        <m:r>
          <m:t>.</m:t>
        </m:r>
        <m:r>
          <m:t>s</m:t>
        </m:r>
        <m:r>
          <m:t>u</m:t>
        </m:r>
        <m:r>
          <m:t>r</m:t>
        </m:r>
        <m:r>
          <m:t>v</m:t>
        </m:r>
        <m:r>
          <m:t>e</m:t>
        </m:r>
        <m:sSubSup>
          <m:e>
            <m:r>
              <m:t>y</m:t>
            </m:r>
          </m:e>
          <m:sub>
            <m:r>
              <m:t>t</m:t>
            </m:r>
          </m:sub>
          <m:sup>
            <m:r>
              <m:t>2</m:t>
            </m:r>
          </m:sup>
        </m:sSubSup>
        <m:r>
          <m:t>)</m:t>
        </m:r>
      </m:oMath>
      <w:r>
        <w:t xml:space="preserve"> </w:t>
      </w:r>
      <w:r>
        <w:t xml:space="preserve">and</w:t>
      </w:r>
      <w:r>
        <w:t xml:space="preserve"> </w:t>
      </w:r>
      <m:oMath>
        <m:r>
          <m:t>σ</m:t>
        </m:r>
        <m:r>
          <m:t>.</m:t>
        </m:r>
        <m:r>
          <m:t>s</m:t>
        </m:r>
        <m:r>
          <m:t>u</m:t>
        </m:r>
        <m:r>
          <m:t>r</m:t>
        </m:r>
        <m:r>
          <m:t>v</m:t>
        </m:r>
        <m:r>
          <m:t>e</m:t>
        </m:r>
        <m:sSub>
          <m:e>
            <m:r>
              <m:t>y</m:t>
            </m:r>
          </m:e>
          <m:sub>
            <m:r>
              <m:t>t</m:t>
            </m:r>
          </m:sub>
        </m:sSub>
        <m:r>
          <m:t> </m:t>
        </m:r>
        <m:r>
          <m:t>∼</m:t>
        </m:r>
        <m:r>
          <m:t> </m:t>
        </m:r>
        <m:r>
          <m:rPr>
            <m:sty m:val="p"/>
          </m:rPr>
          <m:t>half_Cauchy</m:t>
        </m:r>
        <m:r>
          <m:t>(</m:t>
        </m:r>
        <m:r>
          <m:t>0</m:t>
        </m:r>
        <m:r>
          <m:t>,</m:t>
        </m:r>
        <m:r>
          <m:t>B</m:t>
        </m:r>
        <m:r>
          <m:t>)</m:t>
        </m:r>
      </m:oMath>
      <w:r>
        <w:t xml:space="preserve"> </w:t>
      </w:r>
      <w:r>
        <w:t xml:space="preserve">where</w:t>
      </w:r>
      <w:r>
        <w:t xml:space="preserve"> </w:t>
      </w:r>
      <m:oMath>
        <m:r>
          <m:t>B</m:t>
        </m:r>
      </m:oMath>
      <w:r>
        <w:t xml:space="preserve"> </w:t>
      </w:r>
      <w:r>
        <w:t xml:space="preserve">is the median of the distribution of</w:t>
      </w:r>
      <w:r>
        <w:t xml:space="preserve"> </w:t>
      </w:r>
      <m:oMath>
        <m:r>
          <m:t>σ</m:t>
        </m:r>
        <m:r>
          <m:t>.</m:t>
        </m:r>
        <m:r>
          <m:t>s</m:t>
        </m:r>
        <m:r>
          <m:t>u</m:t>
        </m:r>
        <m:r>
          <m:t>r</m:t>
        </m:r>
        <m:r>
          <m:t>v</m:t>
        </m:r>
        <m:r>
          <m:t>e</m:t>
        </m:r>
        <m:sSub>
          <m:e>
            <m:r>
              <m:t>y</m:t>
            </m:r>
          </m:e>
          <m:sub>
            <m:r>
              <m:t>t</m:t>
            </m:r>
          </m:sub>
        </m:sSub>
      </m:oMath>
      <w:r>
        <w:t xml:space="preserve">.</w:t>
      </w:r>
    </w:p>
    <w:p>
      <w:pPr>
        <w:pStyle w:val="BodyText"/>
      </w:pPr>
      <w:r>
        <w:t xml:space="preserve">Radio telemetry final destinations within each stock group</w:t>
      </w:r>
      <w:r>
        <w:t xml:space="preserve"> </w:t>
      </w:r>
      <m:oMath>
        <m:r>
          <m:rPr>
            <m:sty m:val="b"/>
          </m:rPr>
          <m:t>r</m:t>
        </m:r>
        <m:r>
          <m:rPr>
            <m:sty m:val="b"/>
          </m:rPr>
          <m:t>.</m:t>
        </m:r>
        <m:sSub>
          <m:e>
            <m:r>
              <m:rPr>
                <m:sty m:val="b"/>
              </m:rPr>
              <m:t>s</m:t>
            </m:r>
          </m:e>
          <m:sub>
            <m:r>
              <m:rPr>
                <m:sty m:val="b"/>
              </m:rPr>
              <m:t>y</m:t>
            </m:r>
          </m:sub>
        </m:sSub>
        <m:r>
          <m:t>=</m:t>
        </m:r>
        <m:r>
          <m:t>(</m:t>
        </m:r>
        <m:m>
          <m:mPr>
            <m:baseJc m:val="center"/>
            <m:plcHide m:val="1"/>
            <m:mcs>
              <m:mc>
                <m:mcPr>
                  <m:mcJc m:val="left"/>
                  <m:count m:val="1"/>
                </m:mcPr>
              </m:mc>
              <m:mc>
                <m:mcPr>
                  <m:mcJc m:val="left"/>
                  <m:count m:val="1"/>
                </m:mcPr>
              </m:mc>
              <m:mc>
                <m:mcPr>
                  <m:mcJc m:val="left"/>
                  <m:count m:val="1"/>
                </m:mcPr>
              </m:mc>
              <m:mc>
                <m:mcPr>
                  <m:mcJc m:val="left"/>
                  <m:count m:val="1"/>
                </m:mcPr>
              </m:mc>
            </m:mcs>
          </m:mPr>
          <m:mr>
            <m:e>
              <m:r>
                <m:t>r</m:t>
              </m:r>
              <m:r>
                <m:t>.</m:t>
              </m:r>
              <m:sSub>
                <m:e>
                  <m:r>
                    <m:t>s</m:t>
                  </m:r>
                </m:e>
                <m:sub>
                  <m:r>
                    <m:t>y</m:t>
                  </m:r>
                  <m:r>
                    <m:t>1</m:t>
                  </m:r>
                </m:sub>
              </m:sSub>
            </m:e>
            <m:e>
              <m:r>
                <m:t>r</m:t>
              </m:r>
              <m:r>
                <m:t>.</m:t>
              </m:r>
              <m:sSub>
                <m:e>
                  <m:r>
                    <m:t>s</m:t>
                  </m:r>
                </m:e>
                <m:sub>
                  <m:r>
                    <m:t>y</m:t>
                  </m:r>
                  <m:r>
                    <m:t>2</m:t>
                  </m:r>
                </m:sub>
              </m:sSub>
            </m:e>
            <m:e>
              <m:r>
                <m:t>…</m:t>
              </m:r>
            </m:e>
            <m:e>
              <m:r>
                <m:t>r</m:t>
              </m:r>
              <m:r>
                <m:t>.</m:t>
              </m:r>
              <m:sSub>
                <m:e>
                  <m:r>
                    <m:t>s</m:t>
                  </m:r>
                </m:e>
                <m:sub>
                  <m:r>
                    <m:t>y</m:t>
                  </m:r>
                  <m:r>
                    <m:t>T</m:t>
                  </m:r>
                </m:sub>
              </m:sSub>
            </m:e>
          </m:mr>
        </m:m>
        <m:r>
          <m:t>)</m:t>
        </m:r>
      </m:oMath>
      <w:r>
        <w:t xml:space="preserve"> </w:t>
      </w:r>
      <w:r>
        <w:t xml:space="preserve">were partitioned into</w:t>
      </w:r>
      <w:r>
        <w:t xml:space="preserve"> </w:t>
      </w:r>
      <m:oMath>
        <m:r>
          <m:t>T</m:t>
        </m:r>
      </m:oMath>
      <w:r>
        <w:t xml:space="preserve"> </w:t>
      </w:r>
      <w:r>
        <w:t xml:space="preserve">categories with</w:t>
      </w:r>
      <w:r>
        <w:t xml:space="preserve"> </w:t>
      </w:r>
      <m:oMath>
        <m:r>
          <m:t>T</m:t>
        </m:r>
        <m:r>
          <m:t>−</m:t>
        </m:r>
        <m:r>
          <m:t>1</m:t>
        </m:r>
      </m:oMath>
      <w:r>
        <w:t xml:space="preserve"> </w:t>
      </w:r>
      <w:r>
        <w:t xml:space="preserve">categories representing tributaries within the stock group that are counted during aerial surveys and one category representing all tributaries that were not counted during aerial surveys. Fish within tributaries that were not counted during aerial surveys were</w:t>
      </w:r>
    </w:p>
    <w:p>
      <w:pPr>
        <w:pStyle w:val="BodyText"/>
      </w:pPr>
      <m:oMathPara>
        <m:oMathParaPr>
          <m:jc m:val="center"/>
        </m:oMathParaPr>
        <m:oMath>
          <m:r>
            <m:t>r</m:t>
          </m:r>
          <m:r>
            <m:t>.</m:t>
          </m:r>
          <m:sSub>
            <m:e>
              <m:r>
                <m:t>s</m:t>
              </m:r>
            </m:e>
            <m:sub>
              <m:r>
                <m:t>y</m:t>
              </m:r>
              <m:r>
                <m:t>T</m:t>
              </m:r>
            </m:sub>
          </m:sSub>
          <m:r>
            <m:t> </m:t>
          </m:r>
          <m:r>
            <m:t>∼</m:t>
          </m:r>
          <m:r>
            <m:t> </m:t>
          </m:r>
          <m:r>
            <m:rPr>
              <m:sty m:val="p"/>
            </m:rPr>
            <m:t>Binomial</m:t>
          </m:r>
          <m:r>
            <m:t>(</m:t>
          </m:r>
          <m:r>
            <m:t>p</m:t>
          </m:r>
          <m:r>
            <m:t>.</m:t>
          </m:r>
          <m:r>
            <m:t>n</m:t>
          </m:r>
          <m:r>
            <m:t>o</m:t>
          </m:r>
          <m:r>
            <m:t>a</m:t>
          </m:r>
          <m:r>
            <m:t>i</m:t>
          </m:r>
          <m:sSub>
            <m:e>
              <m:r>
                <m:t>r</m:t>
              </m:r>
            </m:e>
            <m:sub>
              <m:r>
                <m:t>y</m:t>
              </m:r>
            </m:sub>
          </m:sSub>
          <m:r>
            <m:t>,</m:t>
          </m:r>
          <m:nary>
            <m:naryPr>
              <m:chr m:val="∑"/>
              <m:limLoc m:val="undOvr"/>
              <m:subHide m:val="0"/>
              <m:supHide m:val="0"/>
            </m:naryPr>
            <m:sub>
              <m:r>
                <m:t>t</m:t>
              </m:r>
            </m:sub>
            <m:sup>
              <m:r>
                <m:t>T</m:t>
              </m:r>
            </m:sup>
            <m:e>
              <m:r>
                <m:t>r</m:t>
              </m:r>
            </m:e>
          </m:nary>
          <m:r>
            <m:t>.</m:t>
          </m:r>
          <m:sSub>
            <m:e>
              <m:r>
                <m:t>s</m:t>
              </m:r>
            </m:e>
            <m:sub>
              <m:r>
                <m:t>y</m:t>
              </m:r>
              <m:r>
                <m:t>t</m:t>
              </m:r>
            </m:sub>
          </m:sSub>
          <m:r>
            <m:t>)</m:t>
          </m:r>
          <m:r>
            <m:t>  </m:t>
          </m:r>
          <m:r>
            <m:t>(</m:t>
          </m:r>
          <m:r>
            <m:t>21</m:t>
          </m:r>
          <m:r>
            <m:t>)</m:t>
          </m:r>
        </m:oMath>
      </m:oMathPara>
    </w:p>
    <w:p>
      <w:pPr>
        <w:pStyle w:val="FirstParagraph"/>
      </w:pPr>
      <w:r>
        <w:t xml:space="preserve">Fish within tributaries that were counted during aerial surveys were</w:t>
      </w:r>
    </w:p>
    <w:p>
      <w:pPr>
        <w:pStyle w:val="BodyText"/>
      </w:pPr>
      <m:oMathPara>
        <m:oMathParaPr>
          <m:jc m:val="center"/>
        </m:oMathParaPr>
        <m:oMath>
          <m:r>
            <m:t>r</m:t>
          </m:r>
          <m:r>
            <m:t>.</m:t>
          </m:r>
          <m:sSub>
            <m:e>
              <m:r>
                <m:t>s</m:t>
              </m:r>
            </m:e>
            <m:sub>
              <m:r>
                <m:t>y</m:t>
              </m:r>
              <m:r>
                <m:t>[</m:t>
              </m:r>
              <m:r>
                <m:t>1</m:t>
              </m:r>
              <m:r>
                <m:t>:</m:t>
              </m:r>
              <m:r>
                <m:t>(</m:t>
              </m:r>
              <m:r>
                <m:t>T</m:t>
              </m:r>
              <m:r>
                <m:t>−</m:t>
              </m:r>
              <m:r>
                <m:t>1</m:t>
              </m:r>
              <m:r>
                <m:t>)</m:t>
              </m:r>
              <m:r>
                <m:t>]</m:t>
              </m:r>
            </m:sub>
          </m:sSub>
          <m:r>
            <m:t> </m:t>
          </m:r>
          <m:r>
            <m:t>∼</m:t>
          </m:r>
          <m:r>
            <m:t> </m:t>
          </m:r>
          <m:r>
            <m:rPr>
              <m:sty m:val="p"/>
            </m:rPr>
            <m:t>Multinomial</m:t>
          </m:r>
          <m:r>
            <m:t>(</m:t>
          </m:r>
          <m:r>
            <m:t>p</m:t>
          </m:r>
          <m:r>
            <m:t>.</m:t>
          </m:r>
          <m:r>
            <m:t>a</m:t>
          </m:r>
          <m:r>
            <m:t>i</m:t>
          </m:r>
          <m:sSub>
            <m:e>
              <m:r>
                <m:t>r</m:t>
              </m:r>
            </m:e>
            <m:sub>
              <m:r>
                <m:t>y</m:t>
              </m:r>
              <m:r>
                <m:t>t</m:t>
              </m:r>
            </m:sub>
          </m:sSub>
          <m:r>
            <m:t>,</m:t>
          </m:r>
          <m:nary>
            <m:naryPr>
              <m:chr m:val="∑"/>
              <m:limLoc m:val="undOvr"/>
              <m:subHide m:val="0"/>
              <m:supHide m:val="0"/>
            </m:naryPr>
            <m:sub>
              <m:r>
                <m:t>t</m:t>
              </m:r>
            </m:sub>
            <m:sup>
              <m:r>
                <m:t>T</m:t>
              </m:r>
              <m:r>
                <m:t>−</m:t>
              </m:r>
              <m:r>
                <m:t>1</m:t>
              </m:r>
            </m:sup>
            <m:e>
              <m:r>
                <m:t>r</m:t>
              </m:r>
            </m:e>
          </m:nary>
          <m:r>
            <m:t>.</m:t>
          </m:r>
          <m:sSub>
            <m:e>
              <m:r>
                <m:t>s</m:t>
              </m:r>
            </m:e>
            <m:sub>
              <m:r>
                <m:t>y</m:t>
              </m:r>
              <m:r>
                <m:t>t</m:t>
              </m:r>
            </m:sub>
          </m:sSub>
          <m:r>
            <m:t>)</m:t>
          </m:r>
          <m:r>
            <m:t>  </m:t>
          </m:r>
          <m:r>
            <m:t>(</m:t>
          </m:r>
          <m:r>
            <m:t>21</m:t>
          </m:r>
          <m:r>
            <m:t>)</m:t>
          </m:r>
        </m:oMath>
      </m:oMathPara>
    </w:p>
    <w:p>
      <w:pPr>
        <w:pStyle w:val="FirstParagraph"/>
      </w:pPr>
      <w:r>
        <w:t xml:space="preserve">Stock composition was calculated as</w:t>
      </w:r>
    </w:p>
    <w:p>
      <w:pPr>
        <w:pStyle w:val="BodyText"/>
      </w:pPr>
      <m:oMathPara>
        <m:oMathParaPr>
          <m:jc m:val="center"/>
        </m:oMathParaPr>
        <m:oMath>
          <m:r>
            <m:t>p</m:t>
          </m:r>
          <m:r>
            <m:t>.</m:t>
          </m:r>
          <m:r>
            <m:t>c</m:t>
          </m:r>
          <m:r>
            <m:t>o</m:t>
          </m:r>
          <m:r>
            <m:t>m</m:t>
          </m:r>
          <m:sSub>
            <m:e>
              <m:r>
                <m:t>p</m:t>
              </m:r>
            </m:e>
            <m:sub>
              <m:r>
                <m:t>y</m:t>
              </m:r>
              <m:r>
                <m:t>t</m:t>
              </m:r>
            </m:sub>
          </m:sSub>
          <m:r>
            <m:t> </m:t>
          </m:r>
          <m:r>
            <m:t>=</m:t>
          </m:r>
          <m:r>
            <m:t> </m:t>
          </m:r>
          <m:r>
            <m:t>(</m:t>
          </m:r>
          <m:m>
            <m:mPr>
              <m:baseJc m:val="center"/>
              <m:plcHide m:val="1"/>
              <m:mcs>
                <m:mc>
                  <m:mcPr>
                    <m:mcJc m:val="left"/>
                    <m:count m:val="1"/>
                  </m:mcPr>
                </m:mc>
                <m:mc>
                  <m:mcPr>
                    <m:mcJc m:val="left"/>
                    <m:count m:val="1"/>
                  </m:mcPr>
                </m:mc>
                <m:mc>
                  <m:mcPr>
                    <m:mcJc m:val="left"/>
                    <m:count m:val="1"/>
                  </m:mcPr>
                </m:mc>
                <m:mc>
                  <m:mcPr>
                    <m:mcJc m:val="left"/>
                    <m:count m:val="1"/>
                  </m:mcPr>
                </m:mc>
              </m:mcs>
            </m:mPr>
            <m:mr>
              <m:e>
                <m:r>
                  <m:t>p</m:t>
                </m:r>
                <m:r>
                  <m:t>.</m:t>
                </m:r>
                <m:r>
                  <m:t>a</m:t>
                </m:r>
                <m:r>
                  <m:t>i</m:t>
                </m:r>
                <m:sSub>
                  <m:e>
                    <m:r>
                      <m:t>r</m:t>
                    </m:r>
                  </m:e>
                  <m:sub>
                    <m:r>
                      <m:t>y</m:t>
                    </m:r>
                    <m:r>
                      <m:t>1</m:t>
                    </m:r>
                  </m:sub>
                </m:sSub>
                <m:r>
                  <m:t>(</m:t>
                </m:r>
                <m:r>
                  <m:t>1</m:t>
                </m:r>
                <m:r>
                  <m:t>−</m:t>
                </m:r>
                <m:r>
                  <m:t>p</m:t>
                </m:r>
                <m:r>
                  <m:t>.</m:t>
                </m:r>
                <m:r>
                  <m:t>n</m:t>
                </m:r>
                <m:r>
                  <m:t>o</m:t>
                </m:r>
                <m:r>
                  <m:t>a</m:t>
                </m:r>
                <m:r>
                  <m:t>i</m:t>
                </m:r>
                <m:sSub>
                  <m:e>
                    <m:r>
                      <m:t>r</m:t>
                    </m:r>
                  </m:e>
                  <m:sub>
                    <m:r>
                      <m:t>y</m:t>
                    </m:r>
                  </m:sub>
                </m:sSub>
                <m:r>
                  <m:t>)</m:t>
                </m:r>
              </m:e>
              <m:e>
                <m:r>
                  <m:t>p</m:t>
                </m:r>
                <m:r>
                  <m:t>.</m:t>
                </m:r>
                <m:r>
                  <m:t>a</m:t>
                </m:r>
                <m:r>
                  <m:t>i</m:t>
                </m:r>
                <m:sSub>
                  <m:e>
                    <m:r>
                      <m:t>r</m:t>
                    </m:r>
                  </m:e>
                  <m:sub>
                    <m:r>
                      <m:t>y</m:t>
                    </m:r>
                    <m:r>
                      <m:t>2</m:t>
                    </m:r>
                  </m:sub>
                </m:sSub>
                <m:r>
                  <m:t>(</m:t>
                </m:r>
                <m:r>
                  <m:t>1</m:t>
                </m:r>
                <m:r>
                  <m:t>−</m:t>
                </m:r>
                <m:r>
                  <m:t>p</m:t>
                </m:r>
                <m:r>
                  <m:t>.</m:t>
                </m:r>
                <m:r>
                  <m:t>n</m:t>
                </m:r>
                <m:r>
                  <m:t>o</m:t>
                </m:r>
                <m:r>
                  <m:t>a</m:t>
                </m:r>
                <m:r>
                  <m:t>i</m:t>
                </m:r>
                <m:sSub>
                  <m:e>
                    <m:r>
                      <m:t>r</m:t>
                    </m:r>
                  </m:e>
                  <m:sub>
                    <m:r>
                      <m:t>y</m:t>
                    </m:r>
                  </m:sub>
                </m:sSub>
                <m:r>
                  <m:t>)</m:t>
                </m:r>
              </m:e>
              <m:e>
                <m:r>
                  <m:t>…</m:t>
                </m:r>
              </m:e>
              <m:e>
                <m:r>
                  <m:t>p</m:t>
                </m:r>
                <m:r>
                  <m:t>.</m:t>
                </m:r>
                <m:r>
                  <m:t>n</m:t>
                </m:r>
                <m:r>
                  <m:t>o</m:t>
                </m:r>
                <m:r>
                  <m:t>a</m:t>
                </m:r>
                <m:r>
                  <m:t>i</m:t>
                </m:r>
                <m:sSub>
                  <m:e>
                    <m:r>
                      <m:t>r</m:t>
                    </m:r>
                  </m:e>
                  <m:sub>
                    <m:r>
                      <m:t>y</m:t>
                    </m:r>
                  </m:sub>
                </m:sSub>
              </m:e>
            </m:mr>
          </m:m>
          <m:r>
            <m:t>)</m:t>
          </m:r>
          <m:r>
            <m:t>  </m:t>
          </m:r>
          <m:r>
            <m:t>(</m:t>
          </m:r>
          <m:r>
            <m:t>22</m:t>
          </m:r>
          <m:r>
            <m:t>)</m:t>
          </m:r>
        </m:oMath>
      </m:oMathPara>
    </w:p>
    <w:p>
      <w:pPr>
        <w:pStyle w:val="FirstParagraph"/>
      </w:pPr>
      <w:r>
        <w:t xml:space="preserve">The proportion of the spawning escapement counted during single aerial surveys was</w:t>
      </w:r>
    </w:p>
    <w:p>
      <w:pPr>
        <w:pStyle w:val="BodyText"/>
      </w:pPr>
      <m:oMathPara>
        <m:oMathParaPr>
          <m:jc m:val="center"/>
        </m:oMathParaPr>
        <m:oMath>
          <m:r>
            <m:rPr>
              <m:sty m:val="p"/>
            </m:rPr>
            <m:t>logit</m:t>
          </m:r>
          <m:r>
            <m:t>(</m:t>
          </m:r>
          <m:sSub>
            <m:e>
              <m:r>
                <m:t>θ</m:t>
              </m:r>
            </m:e>
            <m:sub>
              <m:r>
                <m:t>t</m:t>
              </m:r>
            </m:sub>
          </m:sSub>
          <m:r>
            <m:t>)</m:t>
          </m:r>
          <m:r>
            <m:t> </m:t>
          </m:r>
          <m:r>
            <m:t>∼</m:t>
          </m:r>
          <m:r>
            <m:t> </m:t>
          </m:r>
          <m:r>
            <m:rPr>
              <m:sty m:val="p"/>
            </m:rPr>
            <m:t>Normal</m:t>
          </m:r>
          <m:r>
            <m:t>(</m:t>
          </m:r>
          <m:sSub>
            <m:e>
              <m:r>
                <m:t>μ</m:t>
              </m:r>
            </m:e>
            <m:sub>
              <m:r>
                <m:t>θ</m:t>
              </m:r>
            </m:sub>
          </m:sSub>
          <m:r>
            <m:t>,</m:t>
          </m:r>
          <m:sSubSup>
            <m:e>
              <m:r>
                <m:t>σ</m:t>
              </m:r>
            </m:e>
            <m:sub>
              <m:r>
                <m:t>θ</m:t>
              </m:r>
            </m:sub>
            <m:sup>
              <m:r>
                <m:t>2</m:t>
              </m:r>
            </m:sup>
          </m:sSubSup>
          <m:r>
            <m:t>)</m:t>
          </m:r>
          <m:r>
            <m:t>  </m:t>
          </m:r>
          <m:r>
            <m:t>(</m:t>
          </m:r>
          <m:r>
            <m:t>23</m:t>
          </m:r>
          <m:r>
            <m:t>)</m:t>
          </m:r>
        </m:oMath>
      </m:oMathPara>
    </w:p>
    <w:p>
      <w:pPr>
        <w:pStyle w:val="FirstParagraph"/>
      </w:pPr>
      <w:r>
        <w:t xml:space="preserve">Three weirs counts were available. Each comprised an independent measure of relative abundance for the stock group within which it was located:</w:t>
      </w:r>
    </w:p>
    <w:p>
      <w:pPr>
        <w:pStyle w:val="BodyText"/>
      </w:pPr>
      <m:oMathPara>
        <m:oMathParaPr>
          <m:jc m:val="center"/>
        </m:oMathParaPr>
        <m:oMath>
          <m:sSub>
            <m:e>
              <m:r>
                <m:t>w</m:t>
              </m:r>
            </m:e>
            <m:sub>
              <m:r>
                <m:t>y</m:t>
              </m:r>
              <m:r>
                <m:t>t</m:t>
              </m:r>
            </m:sub>
          </m:sSub>
          <m:r>
            <m:t> </m:t>
          </m:r>
          <m:r>
            <m:t>=</m:t>
          </m:r>
          <m:r>
            <m:t> </m:t>
          </m:r>
          <m:r>
            <m:t>p</m:t>
          </m:r>
          <m:r>
            <m:t>.</m:t>
          </m:r>
          <m:r>
            <m:t>c</m:t>
          </m:r>
          <m:r>
            <m:t>o</m:t>
          </m:r>
          <m:r>
            <m:t>m</m:t>
          </m:r>
          <m:sSub>
            <m:e>
              <m:r>
                <m:t>p</m:t>
              </m:r>
            </m:e>
            <m:sub>
              <m:r>
                <m:t>y</m:t>
              </m:r>
              <m:r>
                <m:t>t</m:t>
              </m:r>
            </m:sub>
          </m:sSub>
          <m:sSub>
            <m:e>
              <m:r>
                <m:t>S</m:t>
              </m:r>
            </m:e>
            <m:sub>
              <m:r>
                <m:t>y</m:t>
              </m:r>
              <m:r>
                <m:t>s</m:t>
              </m:r>
            </m:sub>
          </m:sSub>
          <m:r>
            <m:t>e</m:t>
          </m:r>
          <m:r>
            <m:t>x</m:t>
          </m:r>
          <m:r>
            <m:t>p</m:t>
          </m:r>
          <m:r>
            <m:t>(</m:t>
          </m:r>
          <m:r>
            <m:t>ϵ</m:t>
          </m:r>
          <m:r>
            <m:t>.</m:t>
          </m:r>
          <m:r>
            <m:t>w</m:t>
          </m:r>
          <m:r>
            <m:t>e</m:t>
          </m:r>
          <m:r>
            <m:t>i</m:t>
          </m:r>
          <m:r>
            <m:t>r</m:t>
          </m:r>
          <m:r>
            <m:t>)</m:t>
          </m:r>
          <m:r>
            <m:t>  </m:t>
          </m:r>
          <m:r>
            <m:t>(</m:t>
          </m:r>
          <m:r>
            <m:t>24</m:t>
          </m:r>
          <m:r>
            <m:t>)</m:t>
          </m:r>
        </m:oMath>
      </m:oMathPara>
    </w:p>
    <w:p>
      <w:pPr>
        <w:pStyle w:val="FirstParagraph"/>
      </w:pPr>
      <w:r>
        <w:t xml:space="preserve">where the</w:t>
      </w:r>
      <w:r>
        <w:t xml:space="preserve"> </w:t>
      </w:r>
      <m:oMath>
        <m:r>
          <m:t>ϵ</m:t>
        </m:r>
        <m:r>
          <m:t>.</m:t>
        </m:r>
        <m:r>
          <m:t>w</m:t>
        </m:r>
        <m:r>
          <m:t>e</m:t>
        </m:r>
        <m:r>
          <m:t>i</m:t>
        </m:r>
        <m:r>
          <m:t>r</m:t>
        </m:r>
        <m:r>
          <m:t> </m:t>
        </m:r>
        <m:r>
          <m:t>∼</m:t>
        </m:r>
        <m:r>
          <m:t> </m:t>
        </m:r>
        <m:r>
          <m:rPr>
            <m:sty m:val="p"/>
          </m:rPr>
          <m:t>Normal</m:t>
        </m:r>
        <m:r>
          <m:t>(</m:t>
        </m:r>
        <m:r>
          <m:t>0</m:t>
        </m:r>
        <m:r>
          <m:t>,</m:t>
        </m:r>
        <m:r>
          <m:t>σ</m:t>
        </m:r>
        <m:r>
          <m:t>.</m:t>
        </m:r>
        <m:r>
          <m:t>w</m:t>
        </m:r>
        <m:r>
          <m:t>e</m:t>
        </m:r>
        <m:r>
          <m:t>i</m:t>
        </m:r>
        <m:sSup>
          <m:e>
            <m:r>
              <m:t>r</m:t>
            </m:r>
          </m:e>
          <m:sup>
            <m:r>
              <m:t>2</m:t>
            </m:r>
          </m:sup>
        </m:sSup>
        <m:r>
          <m:t>)</m:t>
        </m:r>
      </m:oMath>
      <w:r>
        <w:t xml:space="preserve">.</w:t>
      </w:r>
    </w:p>
    <w:p>
      <w:pPr>
        <w:pStyle w:val="BodyText"/>
      </w:pPr>
      <w:r>
        <w:t xml:space="preserve">The scale-age counts</w:t>
      </w:r>
      <w:r>
        <w:t xml:space="preserve"> </w:t>
      </w:r>
      <m:oMath>
        <m:sSub>
          <m:e>
            <m:r>
              <m:t>x</m:t>
            </m:r>
          </m:e>
          <m:sub>
            <m:r>
              <m:t>y</m:t>
            </m:r>
            <m:r>
              <m:t>a</m:t>
            </m:r>
          </m:sub>
        </m:sSub>
      </m:oMath>
      <w:r>
        <w:t xml:space="preserve"> </w:t>
      </w:r>
      <w:r>
        <w:t xml:space="preserve">were modeled as multinomially distributed</w:t>
      </w:r>
    </w:p>
    <w:p>
      <w:pPr>
        <w:pStyle w:val="BodyText"/>
      </w:pPr>
      <m:oMathPara>
        <m:oMathParaPr>
          <m:jc m:val="center"/>
        </m:oMathParaPr>
        <m:oMath>
          <m:sSub>
            <m:e>
              <m:r>
                <m:t>x</m:t>
              </m:r>
            </m:e>
            <m:sub>
              <m:r>
                <m:t>y</m:t>
              </m:r>
              <m:r>
                <m:t>a</m:t>
              </m:r>
            </m:sub>
          </m:sSub>
          <m:r>
            <m:t> </m:t>
          </m:r>
          <m:r>
            <m:t>=</m:t>
          </m:r>
          <m:r>
            <m:t> </m:t>
          </m:r>
          <m:r>
            <m:rPr>
              <m:sty m:val="p"/>
            </m:rPr>
            <m:t>Multinomial</m:t>
          </m:r>
          <m:d>
            <m:dPr>
              <m:begChr m:val="("/>
              <m:endChr m:val=")"/>
              <m:grow/>
            </m:dPr>
            <m:e>
              <m:sSubSup>
                <m:e>
                  <m:r>
                    <m:t>q</m:t>
                  </m:r>
                </m:e>
                <m:sub>
                  <m:r>
                    <m:t>y</m:t>
                  </m:r>
                  <m:r>
                    <m:t>a</m:t>
                  </m:r>
                </m:sub>
                <m:sup>
                  <m:r>
                    <m:t>*</m:t>
                  </m:r>
                </m:sup>
              </m:sSubSup>
              <m:r>
                <m:t>,</m:t>
              </m:r>
              <m:limLow>
                <m:e>
                  <m:limUpp>
                    <m:e>
                      <m:r>
                        <m:t>∑</m:t>
                      </m:r>
                    </m:e>
                    <m:lim>
                      <m:r>
                        <m:t>6</m:t>
                      </m:r>
                    </m:lim>
                  </m:limUpp>
                </m:e>
                <m:lim>
                  <m:r>
                    <m:t>(</m:t>
                  </m:r>
                  <m:r>
                    <m:t>a</m:t>
                  </m:r>
                  <m:r>
                    <m:t>=</m:t>
                  </m:r>
                  <m:r>
                    <m:t>3</m:t>
                  </m:r>
                  <m:r>
                    <m:t>)</m:t>
                  </m:r>
                </m:lim>
              </m:limLow>
              <m:sSub>
                <m:e>
                  <m:r>
                    <m:t>x</m:t>
                  </m:r>
                </m:e>
                <m:sub>
                  <m:r>
                    <m:t>y</m:t>
                  </m:r>
                  <m:r>
                    <m:t>a</m:t>
                  </m:r>
                </m:sub>
              </m:sSub>
            </m:e>
          </m:d>
          <m:r>
            <m:t>  </m:t>
          </m:r>
          <m:r>
            <m:t>(</m:t>
          </m:r>
          <m:r>
            <m:t>25</m:t>
          </m:r>
          <m:r>
            <m:t>)</m:t>
          </m:r>
        </m:oMath>
      </m:oMathPara>
    </w:p>
    <w:p>
      <w:pPr>
        <w:pStyle w:val="FirstParagraph"/>
      </w:pPr>
      <w:r>
        <w:t xml:space="preserve">The location parameters are</w:t>
      </w:r>
    </w:p>
    <w:p>
      <w:pPr>
        <w:pStyle w:val="BodyText"/>
      </w:pPr>
      <m:oMathPara>
        <m:oMathParaPr>
          <m:jc m:val="center"/>
        </m:oMathParaPr>
        <m:oMath>
          <m:sSubSup>
            <m:e>
              <m:r>
                <m:t>q</m:t>
              </m:r>
            </m:e>
            <m:sub>
              <m:r>
                <m:t>y</m:t>
              </m:r>
              <m:r>
                <m:t>t</m:t>
              </m:r>
            </m:sub>
            <m:sup>
              <m:r>
                <m:t>*</m:t>
              </m:r>
            </m:sup>
          </m:sSubSup>
          <m:r>
            <m:t> </m:t>
          </m:r>
          <m:r>
            <m:t>=</m:t>
          </m:r>
          <m:r>
            <m:t> </m:t>
          </m:r>
          <m:f>
            <m:fPr>
              <m:type m:val="bar"/>
            </m:fPr>
            <m:num>
              <m:r>
                <m:t>e</m:t>
              </m:r>
              <m:r>
                <m:t>x</m:t>
              </m:r>
              <m:r>
                <m:t>p</m:t>
              </m:r>
              <m:d>
                <m:dPr>
                  <m:begChr m:val="["/>
                  <m:endChr m:val="]"/>
                  <m:grow/>
                </m:dPr>
                <m:e>
                  <m:r>
                    <m:rPr>
                      <m:sty m:val="p"/>
                    </m:rPr>
                    <m:t>ln</m:t>
                  </m:r>
                  <m:d>
                    <m:dPr>
                      <m:begChr m:val="("/>
                      <m:endChr m:val=")"/>
                      <m:grow/>
                    </m:dPr>
                    <m:e>
                      <m:f>
                        <m:fPr>
                          <m:type m:val="bar"/>
                        </m:fPr>
                        <m:num>
                          <m:sSub>
                            <m:e>
                              <m:r>
                                <m:t>N</m:t>
                              </m:r>
                            </m:e>
                            <m:sub>
                              <m:r>
                                <m:t>y</m:t>
                              </m:r>
                              <m:r>
                                <m:t>a</m:t>
                              </m:r>
                            </m:sub>
                          </m:sSub>
                        </m:num>
                        <m:den>
                          <m:sSub>
                            <m:e>
                              <m:r>
                                <m:t>N</m:t>
                              </m:r>
                            </m:e>
                            <m:sub>
                              <m:r>
                                <m:t>y</m:t>
                              </m:r>
                              <m:r>
                                <m:t>(</m:t>
                              </m:r>
                              <m:r>
                                <m:t>a</m:t>
                              </m:r>
                              <m:r>
                                <m:t>=</m:t>
                              </m:r>
                              <m:r>
                                <m:t>3</m:t>
                              </m:r>
                              <m:r>
                                <m:t>)</m:t>
                              </m:r>
                            </m:sub>
                          </m:sSub>
                        </m:den>
                      </m:f>
                    </m:e>
                  </m:d>
                  <m:r>
                    <m:t>+</m:t>
                  </m:r>
                  <m:sSub>
                    <m:e>
                      <m:r>
                        <m:t>b</m:t>
                      </m:r>
                    </m:e>
                    <m:sub>
                      <m:r>
                        <m:t>c</m:t>
                      </m:r>
                      <m:r>
                        <m:t>a</m:t>
                      </m:r>
                    </m:sub>
                  </m:sSub>
                </m:e>
              </m:d>
            </m:num>
            <m:den>
              <m:nary>
                <m:naryPr>
                  <m:chr m:val="∑"/>
                  <m:limLoc m:val="undOvr"/>
                  <m:subHide m:val="1"/>
                  <m:supHide m:val="0"/>
                </m:naryPr>
                <m:sub/>
                <m:sup>
                  <m:r>
                    <m:t>a</m:t>
                  </m:r>
                </m:sup>
                <m:e>
                  <m:r>
                    <m:t>e</m:t>
                  </m:r>
                </m:e>
              </m:nary>
              <m:r>
                <m:t>x</m:t>
              </m:r>
              <m:r>
                <m:t>p</m:t>
              </m:r>
              <m:d>
                <m:dPr>
                  <m:begChr m:val="["/>
                  <m:endChr m:val="]"/>
                  <m:grow/>
                </m:dPr>
                <m:e>
                  <m:r>
                    <m:rPr>
                      <m:sty m:val="p"/>
                    </m:rPr>
                    <m:t>ln</m:t>
                  </m:r>
                  <m:d>
                    <m:dPr>
                      <m:begChr m:val="("/>
                      <m:endChr m:val=")"/>
                      <m:grow/>
                    </m:dPr>
                    <m:e>
                      <m:f>
                        <m:fPr>
                          <m:type m:val="bar"/>
                        </m:fPr>
                        <m:num>
                          <m:sSub>
                            <m:e>
                              <m:r>
                                <m:t>N</m:t>
                              </m:r>
                            </m:e>
                            <m:sub>
                              <m:r>
                                <m:t>y</m:t>
                              </m:r>
                              <m:r>
                                <m:t>a</m:t>
                              </m:r>
                            </m:sub>
                          </m:sSub>
                        </m:num>
                        <m:den>
                          <m:sSub>
                            <m:e>
                              <m:r>
                                <m:t>N</m:t>
                              </m:r>
                            </m:e>
                            <m:sub>
                              <m:r>
                                <m:t>y</m:t>
                              </m:r>
                              <m:r>
                                <m:t>(</m:t>
                              </m:r>
                              <m:r>
                                <m:t>a</m:t>
                              </m:r>
                              <m:r>
                                <m:t>=</m:t>
                              </m:r>
                              <m:r>
                                <m:t>3</m:t>
                              </m:r>
                              <m:r>
                                <m:t>)</m:t>
                              </m:r>
                            </m:sub>
                          </m:sSub>
                        </m:den>
                      </m:f>
                    </m:e>
                  </m:d>
                  <m:r>
                    <m:t>+</m:t>
                  </m:r>
                  <m:sSub>
                    <m:e>
                      <m:r>
                        <m:t>b</m:t>
                      </m:r>
                    </m:e>
                    <m:sub>
                      <m:r>
                        <m:t>c</m:t>
                      </m:r>
                      <m:r>
                        <m:t>a</m:t>
                      </m:r>
                    </m:sub>
                  </m:sSub>
                </m:e>
              </m:d>
            </m:den>
          </m:f>
          <m:r>
            <m:t>  </m:t>
          </m:r>
          <m:r>
            <m:t>(</m:t>
          </m:r>
          <m:r>
            <m:t>26</m:t>
          </m:r>
          <m:r>
            <m:t>)</m:t>
          </m:r>
        </m:oMath>
      </m:oMathPara>
    </w:p>
    <w:p>
      <w:pPr>
        <w:pStyle w:val="FirstParagraph"/>
      </w:pPr>
      <w:r>
        <w:t xml:space="preserve">where</w:t>
      </w:r>
      <w:r>
        <w:t xml:space="preserve"> </w:t>
      </w:r>
      <m:oMath>
        <m:sSub>
          <m:e>
            <m:r>
              <m:t>b</m:t>
            </m:r>
          </m:e>
          <m:sub>
            <m:r>
              <m:t>c</m:t>
            </m:r>
            <m:r>
              <m:t>a</m:t>
            </m:r>
          </m:sub>
        </m:sSub>
      </m:oMath>
      <w:r>
        <w:t xml:space="preserve"> </w:t>
      </w:r>
      <w:r>
        <w:t xml:space="preserve">is a bias correction for the type of age sample</w:t>
      </w:r>
      <w:r>
        <w:t xml:space="preserve"> </w:t>
      </w:r>
      <m:oMath>
        <m:r>
          <m:t>c</m:t>
        </m:r>
      </m:oMath>
      <w:r>
        <w:t xml:space="preserve">. Estimated annual age composition is then</w:t>
      </w:r>
    </w:p>
    <w:p>
      <w:pPr>
        <w:pStyle w:val="BodyText"/>
      </w:pPr>
      <m:oMathPara>
        <m:oMathParaPr>
          <m:jc m:val="center"/>
        </m:oMathParaPr>
        <m:oMath>
          <m:sSub>
            <m:e>
              <m:r>
                <m:t>q</m:t>
              </m:r>
            </m:e>
            <m:sub>
              <m:r>
                <m:t>y</m:t>
              </m:r>
              <m:r>
                <m:t>t</m:t>
              </m:r>
            </m:sub>
          </m:sSub>
          <m:r>
            <m:t> </m:t>
          </m:r>
          <m:r>
            <m:t>=</m:t>
          </m:r>
          <m:r>
            <m:t> </m:t>
          </m:r>
          <m:f>
            <m:fPr>
              <m:type m:val="bar"/>
            </m:fPr>
            <m:num>
              <m:sSub>
                <m:e>
                  <m:r>
                    <m:t>N</m:t>
                  </m:r>
                </m:e>
                <m:sub>
                  <m:r>
                    <m:t>y</m:t>
                  </m:r>
                  <m:r>
                    <m:t>a</m:t>
                  </m:r>
                </m:sub>
              </m:sSub>
            </m:num>
            <m:den>
              <m:nary>
                <m:naryPr>
                  <m:chr m:val="∑"/>
                  <m:limLoc m:val="undOvr"/>
                  <m:subHide m:val="1"/>
                  <m:supHide m:val="0"/>
                </m:naryPr>
                <m:sub/>
                <m:sup>
                  <m:r>
                    <m:t>(</m:t>
                  </m:r>
                </m:sup>
                <m:e>
                  <m:r>
                    <m:t>a</m:t>
                  </m:r>
                </m:e>
              </m:nary>
              <m:r>
                <m:t>=</m:t>
              </m:r>
              <m:r>
                <m:t>3</m:t>
              </m:r>
              <m:sSup>
                <m:e>
                  <m:r>
                    <m:t>)</m:t>
                  </m:r>
                </m:e>
                <m:sup>
                  <m:r>
                    <m:t>6</m:t>
                  </m:r>
                </m:sup>
              </m:sSup>
              <m:sSub>
                <m:e>
                  <m:r>
                    <m:t>N</m:t>
                  </m:r>
                </m:e>
                <m:sub>
                  <m:r>
                    <m:t>y</m:t>
                  </m:r>
                </m:sub>
              </m:sSub>
            </m:den>
          </m:f>
          <m:r>
            <m:t>  </m:t>
          </m:r>
          <m:r>
            <m:t>(</m:t>
          </m:r>
          <m:r>
            <m:t>26</m:t>
          </m:r>
          <m:r>
            <m:t>)</m:t>
          </m:r>
        </m:oMath>
      </m:oMathPara>
    </w:p>
    <w:p>
      <w:pPr>
        <w:pStyle w:val="Heading2"/>
      </w:pPr>
      <w:bookmarkStart w:id="24" w:name="model-fitting"/>
      <w:bookmarkEnd w:id="24"/>
      <w:r>
        <w:t xml:space="preserve">Model Fitting</w:t>
      </w:r>
    </w:p>
    <w:p>
      <w:pPr>
        <w:pStyle w:val="Heading3"/>
      </w:pPr>
      <w:bookmarkStart w:id="25" w:name="prior-distributions"/>
      <w:bookmarkEnd w:id="25"/>
      <w:r>
        <w:t xml:space="preserve">Prior Distributions</w:t>
      </w:r>
    </w:p>
    <w:p>
      <w:pPr>
        <w:pStyle w:val="Heading3"/>
      </w:pPr>
      <w:bookmarkStart w:id="26" w:name="sampling-from-the-posterior-distribution"/>
      <w:bookmarkEnd w:id="26"/>
      <w:r>
        <w:t xml:space="preserve">Sampling from the Posterior Distribution</w:t>
      </w:r>
    </w:p>
    <w:p>
      <w:pPr>
        <w:pStyle w:val="Heading2"/>
      </w:pPr>
      <w:bookmarkStart w:id="27" w:name="reference-points-and-optimal-yield-profiles"/>
      <w:bookmarkEnd w:id="27"/>
      <w:r>
        <w:t xml:space="preserve">Reference Points and Optimal Yield Profiles</w:t>
      </w:r>
    </w:p>
    <w:p>
      <w:pPr>
        <w:pStyle w:val="FirstParagraph"/>
      </w:pPr>
      <w:r>
        <w:t xml:space="preserve">Reference points were calculated for each individual MCMC sample. Spawning abundance providing maximum sustained yield (MSY)</w:t>
      </w:r>
      <w:r>
        <w:t xml:space="preserve"> </w:t>
      </w:r>
      <m:oMath>
        <m:sSub>
          <m:e>
            <m:r>
              <m:t>S</m:t>
            </m:r>
          </m:e>
          <m:sub>
            <m:r>
              <m:t>M</m:t>
            </m:r>
            <m:r>
              <m:t>S</m:t>
            </m:r>
            <m:r>
              <m:t>Y</m:t>
            </m:r>
          </m:sub>
        </m:sSub>
      </m:oMath>
      <w:r>
        <w:t xml:space="preserve"> </w:t>
      </w:r>
      <w:r>
        <w:t xml:space="preserve">was approximated</w:t>
      </w:r>
    </w:p>
    <w:p>
      <w:pPr>
        <w:pStyle w:val="BodyText"/>
      </w:pPr>
      <m:oMathPara>
        <m:oMathParaPr>
          <m:jc m:val="center"/>
        </m:oMathParaPr>
        <m:oMath>
          <m:sSub>
            <m:e>
              <m:r>
                <m:t>S</m:t>
              </m:r>
            </m:e>
            <m:sub>
              <m:r>
                <m:t>M</m:t>
              </m:r>
              <m:r>
                <m:t>S</m:t>
              </m:r>
              <m:r>
                <m:t>Y</m:t>
              </m:r>
              <m:r>
                <m:t>s</m:t>
              </m:r>
            </m:sub>
          </m:sSub>
          <m:r>
            <m:t> </m:t>
          </m:r>
          <m:r>
            <m:t>≅</m:t>
          </m:r>
          <m:r>
            <m:t> </m:t>
          </m:r>
          <m:f>
            <m:fPr>
              <m:type m:val="bar"/>
            </m:fPr>
            <m:num>
              <m:r>
                <m:rPr>
                  <m:sty m:val="p"/>
                </m:rPr>
                <m:t>ln</m:t>
              </m:r>
              <m:r>
                <m:t>(</m:t>
              </m:r>
              <m:r>
                <m:t>α</m:t>
              </m:r>
              <m:sSub>
                <m:e>
                  <m:r>
                    <m:t>′</m:t>
                  </m:r>
                </m:e>
                <m:sub>
                  <m:r>
                    <m:t>s</m:t>
                  </m:r>
                </m:sub>
              </m:sSub>
              <m:r>
                <m:t>)</m:t>
              </m:r>
            </m:num>
            <m:den>
              <m:r>
                <m:t>β</m:t>
              </m:r>
            </m:den>
          </m:f>
          <m:r>
            <m:t>[</m:t>
          </m:r>
          <m:r>
            <m:t>0.5</m:t>
          </m:r>
          <m:r>
            <m:t>−</m:t>
          </m:r>
          <m:r>
            <m:t>0.07</m:t>
          </m:r>
          <m:r>
            <m:rPr>
              <m:sty m:val="p"/>
            </m:rPr>
            <m:t>ln</m:t>
          </m:r>
          <m:r>
            <m:t>(</m:t>
          </m:r>
          <m:r>
            <m:t>α</m:t>
          </m:r>
          <m:sSub>
            <m:e>
              <m:r>
                <m:t>′</m:t>
              </m:r>
            </m:e>
            <m:sub>
              <m:r>
                <m:t>s</m:t>
              </m:r>
            </m:sub>
          </m:sSub>
          <m:r>
            <m:t>)</m:t>
          </m:r>
          <m:r>
            <m:t>]</m:t>
          </m:r>
          <m:r>
            <m:t>  </m:t>
          </m:r>
          <m:r>
            <m:t>(</m:t>
          </m:r>
          <m:r>
            <m:t>27</m:t>
          </m:r>
          <m:r>
            <m:t>)</m:t>
          </m:r>
        </m:oMath>
      </m:oMathPara>
    </w:p>
    <w:p>
      <w:pPr>
        <w:pStyle w:val="FirstParagraph"/>
      </w:pPr>
      <w:r>
        <w:t xml:space="preserve">Sustained yield at a specified level of</w:t>
      </w:r>
      <w:r>
        <w:t xml:space="preserve"> </w:t>
      </w:r>
      <m:oMath>
        <m:r>
          <m:t>S</m:t>
        </m:r>
      </m:oMath>
      <w:r>
        <w:t xml:space="preserve"> </w:t>
      </w:r>
      <w:r>
        <w:t xml:space="preserve">was obtained by subtracting spawning escapement from recruitment:</w:t>
      </w:r>
    </w:p>
    <w:p>
      <w:pPr>
        <w:pStyle w:val="BodyText"/>
      </w:pPr>
      <m:oMathPara>
        <m:oMathParaPr>
          <m:jc m:val="center"/>
        </m:oMathParaPr>
        <m:oMath>
          <m:sSub>
            <m:e>
              <m:r>
                <m:t>Y</m:t>
              </m:r>
            </m:e>
            <m:sub>
              <m:r>
                <m:t>S</m:t>
              </m:r>
              <m:r>
                <m:t>s</m:t>
              </m:r>
            </m:sub>
          </m:sSub>
          <m:r>
            <m:t> </m:t>
          </m:r>
          <m:r>
            <m:t>=</m:t>
          </m:r>
          <m:r>
            <m:t> </m:t>
          </m:r>
          <m:sSub>
            <m:e>
              <m:r>
                <m:t>R</m:t>
              </m:r>
            </m:e>
            <m:sub>
              <m:r>
                <m:t>s</m:t>
              </m:r>
            </m:sub>
          </m:sSub>
          <m:r>
            <m:t>−</m:t>
          </m:r>
          <m:sSub>
            <m:e>
              <m:r>
                <m:t>S</m:t>
              </m:r>
            </m:e>
            <m:sub>
              <m:r>
                <m:t>s</m:t>
              </m:r>
            </m:sub>
          </m:sSub>
          <m:r>
            <m:t> </m:t>
          </m:r>
          <m:r>
            <m:t>=</m:t>
          </m:r>
          <m:r>
            <m:t> </m:t>
          </m:r>
          <m:sSub>
            <m:e>
              <m:r>
                <m:t>S</m:t>
              </m:r>
            </m:e>
            <m:sub>
              <m:r>
                <m:t>s</m:t>
              </m:r>
            </m:sub>
          </m:sSub>
          <m:r>
            <m:t>e</m:t>
          </m:r>
          <m:r>
            <m:t>x</m:t>
          </m:r>
          <m:r>
            <m:t>p</m:t>
          </m:r>
          <m:r>
            <m:t>(</m:t>
          </m:r>
          <m:r>
            <m:rPr>
              <m:sty m:val="p"/>
            </m:rPr>
            <m:t>ln</m:t>
          </m:r>
          <m:r>
            <m:t>(</m:t>
          </m:r>
          <m:r>
            <m:t>α</m:t>
          </m:r>
          <m:sSub>
            <m:e>
              <m:r>
                <m:t>′</m:t>
              </m:r>
            </m:e>
            <m:sub>
              <m:r>
                <m:t>s</m:t>
              </m:r>
            </m:sub>
          </m:sSub>
          <m:r>
            <m:t>)</m:t>
          </m:r>
          <m:r>
            <m:t>−</m:t>
          </m:r>
          <m:sSub>
            <m:e>
              <m:r>
                <m:t>β</m:t>
              </m:r>
            </m:e>
            <m:sub>
              <m:r>
                <m:t>s</m:t>
              </m:r>
            </m:sub>
          </m:sSub>
          <m:sSub>
            <m:e>
              <m:r>
                <m:t>S</m:t>
              </m:r>
            </m:e>
            <m:sub>
              <m:r>
                <m:t>s</m:t>
              </m:r>
            </m:sub>
          </m:sSub>
          <m:r>
            <m:t>)</m:t>
          </m:r>
          <m:r>
            <m:t>−</m:t>
          </m:r>
          <m:sSub>
            <m:e>
              <m:r>
                <m:t>S</m:t>
              </m:r>
            </m:e>
            <m:sub>
              <m:r>
                <m:t>s</m:t>
              </m:r>
            </m:sub>
          </m:sSub>
          <m:r>
            <m:t>  </m:t>
          </m:r>
          <m:r>
            <m:t>(</m:t>
          </m:r>
          <m:r>
            <m:t>28</m:t>
          </m:r>
          <m:r>
            <m:t>)</m:t>
          </m:r>
        </m:oMath>
      </m:oMathPara>
    </w:p>
    <w:p>
      <w:pPr>
        <w:pStyle w:val="FirstParagraph"/>
      </w:pPr>
      <w:r>
        <w:t xml:space="preserve">Other relevant quantities include harvest rate leading to maximum sustained yield, approximated by (Hilborn 1985)</w:t>
      </w:r>
    </w:p>
    <w:p>
      <w:pPr>
        <w:pStyle w:val="BodyText"/>
      </w:pPr>
      <m:oMathPara>
        <m:oMathParaPr>
          <m:jc m:val="center"/>
        </m:oMathParaPr>
        <m:oMath>
          <m:sSub>
            <m:e>
              <m:r>
                <m:t>U</m:t>
              </m:r>
            </m:e>
            <m:sub>
              <m:r>
                <m:t>M</m:t>
              </m:r>
              <m:r>
                <m:t>S</m:t>
              </m:r>
              <m:r>
                <m:t>Y</m:t>
              </m:r>
              <m:r>
                <m:t>s</m:t>
              </m:r>
            </m:sub>
          </m:sSub>
          <m:r>
            <m:t> </m:t>
          </m:r>
          <m:r>
            <m:t>≅</m:t>
          </m:r>
          <m:r>
            <m:t> </m:t>
          </m:r>
          <m:r>
            <m:rPr>
              <m:sty m:val="p"/>
            </m:rPr>
            <m:t>ln</m:t>
          </m:r>
          <m:r>
            <m:t>(</m:t>
          </m:r>
          <m:r>
            <m:t>α</m:t>
          </m:r>
          <m:sSub>
            <m:e>
              <m:r>
                <m:t>′</m:t>
              </m:r>
            </m:e>
            <m:sub>
              <m:r>
                <m:t>s</m:t>
              </m:r>
            </m:sub>
          </m:sSub>
          <m:r>
            <m:t>)</m:t>
          </m:r>
          <m:r>
            <m:t>[</m:t>
          </m:r>
          <m:r>
            <m:t>0.5</m:t>
          </m:r>
          <m:r>
            <m:t>−</m:t>
          </m:r>
          <m:r>
            <m:t>0.07</m:t>
          </m:r>
          <m:r>
            <m:rPr>
              <m:sty m:val="p"/>
            </m:rPr>
            <m:t>ln</m:t>
          </m:r>
          <m:r>
            <m:t>(</m:t>
          </m:r>
          <m:r>
            <m:t>α</m:t>
          </m:r>
          <m:sSub>
            <m:e>
              <m:r>
                <m:t>′</m:t>
              </m:r>
            </m:e>
            <m:sub>
              <m:r>
                <m:t>s</m:t>
              </m:r>
            </m:sub>
          </m:sSub>
          <m:r>
            <m:t>)</m:t>
          </m:r>
          <m:r>
            <m:t>]</m:t>
          </m:r>
          <m:r>
            <m:t>  </m:t>
          </m:r>
          <m:r>
            <m:t>(</m:t>
          </m:r>
          <m:r>
            <m:t>29</m:t>
          </m:r>
          <m:r>
            <m:t>)</m:t>
          </m:r>
        </m:oMath>
      </m:oMathPara>
    </w:p>
    <w:p>
      <w:pPr>
        <w:pStyle w:val="FirstParagraph"/>
      </w:pPr>
      <w:r>
        <w:t xml:space="preserve">escapement leading to maximum sustained recruitment (MSR)</w:t>
      </w:r>
    </w:p>
    <w:p>
      <w:pPr>
        <w:pStyle w:val="BodyText"/>
      </w:pPr>
      <m:oMathPara>
        <m:oMathParaPr>
          <m:jc m:val="center"/>
        </m:oMathParaPr>
        <m:oMath>
          <m:sSub>
            <m:e>
              <m:r>
                <m:t>S</m:t>
              </m:r>
            </m:e>
            <m:sub>
              <m:r>
                <m:t>M</m:t>
              </m:r>
              <m:r>
                <m:t>S</m:t>
              </m:r>
              <m:r>
                <m:t>R</m:t>
              </m:r>
              <m:r>
                <m:t>s</m:t>
              </m:r>
            </m:sub>
          </m:sSub>
          <m:r>
            <m:t> </m:t>
          </m:r>
          <m:r>
            <m:t>=</m:t>
          </m:r>
          <m:r>
            <m:t> </m:t>
          </m:r>
          <m:f>
            <m:fPr>
              <m:type m:val="bar"/>
            </m:fPr>
            <m:num>
              <m:r>
                <m:t>1</m:t>
              </m:r>
            </m:num>
            <m:den>
              <m:sSub>
                <m:e>
                  <m:r>
                    <m:t>β</m:t>
                  </m:r>
                </m:e>
                <m:sub>
                  <m:r>
                    <m:t>s</m:t>
                  </m:r>
                </m:sub>
              </m:sSub>
            </m:den>
          </m:f>
          <m:r>
            <m:t>  </m:t>
          </m:r>
          <m:r>
            <m:t>(</m:t>
          </m:r>
          <m:r>
            <m:t>30</m:t>
          </m:r>
          <m:r>
            <m:t>)</m:t>
          </m:r>
        </m:oMath>
      </m:oMathPara>
    </w:p>
    <w:p>
      <w:pPr>
        <w:pStyle w:val="FirstParagraph"/>
      </w:pPr>
      <w:r>
        <w:t xml:space="preserve">and equilibrium spawning abundance, where recruitment exactly replaces spawners:</w:t>
      </w:r>
    </w:p>
    <w:p>
      <w:pPr>
        <w:pStyle w:val="BodyText"/>
      </w:pPr>
      <m:oMathPara>
        <m:oMathParaPr>
          <m:jc m:val="center"/>
        </m:oMathParaPr>
        <m:oMath>
          <m:sSub>
            <m:e>
              <m:r>
                <m:t>S</m:t>
              </m:r>
            </m:e>
            <m:sub>
              <m:r>
                <m:t>E</m:t>
              </m:r>
              <m:r>
                <m:t>Q</m:t>
              </m:r>
              <m:r>
                <m:t>s</m:t>
              </m:r>
            </m:sub>
          </m:sSub>
          <m:r>
            <m:t> </m:t>
          </m:r>
          <m:r>
            <m:t>=</m:t>
          </m:r>
          <m:r>
            <m:t> </m:t>
          </m:r>
          <m:f>
            <m:fPr>
              <m:type m:val="bar"/>
            </m:fPr>
            <m:num>
              <m:r>
                <m:rPr>
                  <m:sty m:val="p"/>
                </m:rPr>
                <m:t>ln</m:t>
              </m:r>
              <m:r>
                <m:t>(</m:t>
              </m:r>
              <m:r>
                <m:t>α</m:t>
              </m:r>
              <m:sSub>
                <m:e>
                  <m:r>
                    <m:t>′</m:t>
                  </m:r>
                </m:e>
                <m:sub>
                  <m:r>
                    <m:t>s</m:t>
                  </m:r>
                </m:sub>
              </m:sSub>
              <m:r>
                <m:t>)</m:t>
              </m:r>
            </m:num>
            <m:den>
              <m:sSub>
                <m:e>
                  <m:r>
                    <m:t>β</m:t>
                  </m:r>
                </m:e>
                <m:sub>
                  <m:r>
                    <m:t>s</m:t>
                  </m:r>
                </m:sub>
              </m:sSub>
            </m:den>
          </m:f>
          <m:r>
            <m:t>  </m:t>
          </m:r>
          <m:r>
            <m:t>(</m:t>
          </m:r>
          <m:r>
            <m:t>31</m:t>
          </m:r>
          <m:r>
            <m:t>)</m:t>
          </m:r>
        </m:oMath>
      </m:oMathPara>
    </w:p>
    <w:p>
      <w:pPr>
        <w:pStyle w:val="FirstParagraph"/>
      </w:pPr>
      <w:r>
        <w:t xml:space="preserve">The quantity</w:t>
      </w:r>
    </w:p>
    <w:p>
      <w:pPr>
        <w:pStyle w:val="BodyText"/>
      </w:pPr>
      <m:oMathPara>
        <m:oMathParaPr>
          <m:jc m:val="center"/>
        </m:oMathParaPr>
        <m:oMath>
          <m:r>
            <m:rPr>
              <m:sty m:val="p"/>
            </m:rPr>
            <m:t>ln</m:t>
          </m:r>
          <m:r>
            <m:t>(</m:t>
          </m:r>
          <m:r>
            <m:t>α</m:t>
          </m:r>
          <m:sSub>
            <m:e>
              <m:r>
                <m:t>′</m:t>
              </m:r>
            </m:e>
            <m:sub>
              <m:r>
                <m:t>s</m:t>
              </m:r>
            </m:sub>
          </m:sSub>
          <m:r>
            <m:t>)</m:t>
          </m:r>
          <m:r>
            <m:t> </m:t>
          </m:r>
          <m:r>
            <m:t>=</m:t>
          </m:r>
          <m:r>
            <m:t> </m:t>
          </m:r>
          <m:r>
            <m:rPr>
              <m:sty m:val="p"/>
            </m:rPr>
            <m:t>ln</m:t>
          </m:r>
          <m:r>
            <m:t>(</m:t>
          </m:r>
          <m:sSub>
            <m:e>
              <m:r>
                <m:t>α</m:t>
              </m:r>
            </m:e>
            <m:sub>
              <m:r>
                <m:t>s</m:t>
              </m:r>
            </m:sub>
          </m:sSub>
          <m:r>
            <m:t>)</m:t>
          </m:r>
          <m:r>
            <m:t>+</m:t>
          </m:r>
          <m:f>
            <m:fPr>
              <m:type m:val="bar"/>
            </m:fPr>
            <m:num>
              <m:sSubSup>
                <m:e>
                  <m:r>
                    <m:t>σ</m:t>
                  </m:r>
                </m:e>
                <m:sub>
                  <m:r>
                    <m:t>W</m:t>
                  </m:r>
                  <m:r>
                    <m:t>s</m:t>
                  </m:r>
                </m:sub>
                <m:sup>
                  <m:r>
                    <m:t>2</m:t>
                  </m:r>
                </m:sup>
              </m:sSubSup>
            </m:num>
            <m:den>
              <m:r>
                <m:t>2</m:t>
              </m:r>
              <m:r>
                <m:t>(</m:t>
              </m:r>
              <m:r>
                <m:t>1</m:t>
              </m:r>
              <m:r>
                <m:t>−</m:t>
              </m:r>
              <m:sSubSup>
                <m:e>
                  <m:r>
                    <m:t>ϕ</m:t>
                  </m:r>
                </m:e>
                <m:sub>
                  <m:r>
                    <m:t>s</m:t>
                  </m:r>
                </m:sub>
                <m:sup>
                  <m:r>
                    <m:t>2</m:t>
                  </m:r>
                </m:sup>
              </m:sSubSup>
              <m:r>
                <m:t>)</m:t>
              </m:r>
            </m:den>
          </m:f>
          <m:r>
            <m:t>  </m:t>
          </m:r>
          <m:r>
            <m:t>(</m:t>
          </m:r>
          <m:r>
            <m:t>32</m:t>
          </m:r>
          <m:r>
            <m:t>)</m:t>
          </m:r>
        </m:oMath>
      </m:oMathPara>
    </w:p>
    <w:p>
      <w:pPr>
        <w:pStyle w:val="FirstParagraph"/>
      </w:pPr>
      <w:r>
        <w:t xml:space="preserve">in Equations</w:t>
      </w:r>
      <w:r>
        <w:t xml:space="preserve"> </w:t>
      </w:r>
      <m:oMath>
        <m:r>
          <m:t>(</m:t>
        </m:r>
        <m:r>
          <m:t>27</m:t>
        </m:r>
        <m:r>
          <m:t>)</m:t>
        </m:r>
      </m:oMath>
      <w:r>
        <w:t xml:space="preserve">,</w:t>
      </w:r>
      <w:r>
        <w:t xml:space="preserve"> </w:t>
      </w:r>
      <m:oMath>
        <m:r>
          <m:t>(</m:t>
        </m:r>
        <m:r>
          <m:t>28</m:t>
        </m:r>
        <m:r>
          <m:t>)</m:t>
        </m:r>
      </m:oMath>
      <w:r>
        <w:t xml:space="preserve">,</w:t>
      </w:r>
      <w:r>
        <w:t xml:space="preserve"> </w:t>
      </w:r>
      <m:oMath>
        <m:r>
          <m:t>(</m:t>
        </m:r>
        <m:r>
          <m:t>29</m:t>
        </m:r>
        <m:r>
          <m:t>)</m:t>
        </m:r>
      </m:oMath>
      <w:r>
        <w:t xml:space="preserve">, and</w:t>
      </w:r>
      <w:r>
        <w:t xml:space="preserve"> </w:t>
      </w:r>
      <m:oMath>
        <m:r>
          <m:t>(</m:t>
        </m:r>
        <m:r>
          <m:t>31</m:t>
        </m:r>
        <m:r>
          <m:t>)</m:t>
        </m:r>
      </m:oMath>
      <w:r>
        <w:t xml:space="preserve"> </w:t>
      </w:r>
      <w:r>
        <w:t xml:space="preserve">adjusts for the difference between the median and the mean of a right-skewed lognormal error distribution autocorrelation.</w:t>
      </w:r>
    </w:p>
    <w:p>
      <w:pPr>
        <w:pStyle w:val="BodyText"/>
      </w:pPr>
      <w:r>
        <w:t xml:space="preserve">The probability that a given spawning escapement</w:t>
      </w:r>
      <w:r>
        <w:t xml:space="preserve"> </w:t>
      </w:r>
      <m:oMath>
        <m:r>
          <m:t>S</m:t>
        </m:r>
      </m:oMath>
      <w:r>
        <w:t xml:space="preserve"> </w:t>
      </w:r>
      <w:r>
        <w:t xml:space="preserve">would produce average yields exceeding X% of MSY was obtained by calculating</w:t>
      </w:r>
      <w:r>
        <w:t xml:space="preserve"> </w:t>
      </w:r>
      <m:oMath>
        <m:sSub>
          <m:e>
            <m:r>
              <m:t>Y</m:t>
            </m:r>
          </m:e>
          <m:sub>
            <m:r>
              <m:t>S</m:t>
            </m:r>
          </m:sub>
        </m:sSub>
      </m:oMath>
      <w:r>
        <w:t xml:space="preserve"> </w:t>
      </w:r>
      <w:r>
        <w:t xml:space="preserve">at incremental values of</w:t>
      </w:r>
      <w:r>
        <w:t xml:space="preserve"> </w:t>
      </w:r>
      <m:oMath>
        <m:r>
          <m:t>S</m:t>
        </m:r>
      </m:oMath>
      <w:r>
        <w:t xml:space="preserve"> </w:t>
      </w:r>
      <w:r>
        <w:t xml:space="preserve">for each MCMC sample, then comparing</w:t>
      </w:r>
      <w:r>
        <w:t xml:space="preserve"> </w:t>
      </w:r>
      <m:oMath>
        <m:sSub>
          <m:e>
            <m:r>
              <m:t>Y</m:t>
            </m:r>
          </m:e>
          <m:sub>
            <m:r>
              <m:t>S</m:t>
            </m:r>
          </m:sub>
        </m:sSub>
      </m:oMath>
      <w:r>
        <w:t xml:space="preserve"> </w:t>
      </w:r>
      <w:r>
        <w:t xml:space="preserve">with X% of the value of MSY for that sample. The proportion of samples in which</w:t>
      </w:r>
      <w:r>
        <w:t xml:space="preserve"> </w:t>
      </w:r>
      <m:oMath>
        <m:sSub>
          <m:e>
            <m:r>
              <m:t>Y</m:t>
            </m:r>
          </m:e>
          <m:sub>
            <m:r>
              <m:t>S</m:t>
            </m:r>
          </m:sub>
        </m:sSub>
      </m:oMath>
      <w:r>
        <w:t xml:space="preserve"> </w:t>
      </w:r>
      <w:r>
        <w:t xml:space="preserve">exceeded X% of MSY is an estimate of the desired probability, and the plot of proportion versus</w:t>
      </w:r>
      <w:r>
        <w:t xml:space="preserve"> </w:t>
      </w:r>
      <m:oMath>
        <m:r>
          <m:t>S</m:t>
        </m:r>
      </m:oMath>
      <w:r>
        <w:t xml:space="preserve"> </w:t>
      </w:r>
      <w:r>
        <w:t xml:space="preserve">is termed an optimal yield profile (OYP; Fleischman et al. 2013).</w:t>
      </w:r>
    </w:p>
    <w:p>
      <w:pPr>
        <w:pStyle w:val="BodyText"/>
      </w:pPr>
      <w:r>
        <w:t xml:space="preserve">The probability that yield would be reduced to less than X% of MSY by supplying too few spawners</w:t>
      </w:r>
      <w:r>
        <w:t xml:space="preserve"> </w:t>
      </w:r>
      <m:oMath>
        <m:r>
          <m:t>S</m:t>
        </m:r>
      </m:oMath>
      <w:r>
        <w:t xml:space="preserve"> </w:t>
      </w:r>
      <w:r>
        <w:t xml:space="preserve">was obtained by calculating</w:t>
      </w:r>
      <w:r>
        <w:t xml:space="preserve"> </w:t>
      </w:r>
      <m:oMath>
        <m:sSub>
          <m:e>
            <m:r>
              <m:t>Y</m:t>
            </m:r>
          </m:e>
          <m:sub>
            <m:r>
              <m:t>S</m:t>
            </m:r>
          </m:sub>
        </m:sSub>
      </m:oMath>
      <w:r>
        <w:t xml:space="preserve"> </w:t>
      </w:r>
      <w:r>
        <w:t xml:space="preserve">at incremental values of</w:t>
      </w:r>
      <w:r>
        <w:t xml:space="preserve"> </w:t>
      </w:r>
      <m:oMath>
        <m:r>
          <m:t>S</m:t>
        </m:r>
      </m:oMath>
      <w:r>
        <w:t xml:space="preserve"> </w:t>
      </w:r>
      <w:r>
        <w:t xml:space="preserve">and tallying the number of MCMC samples for which</w:t>
      </w:r>
      <w:r>
        <w:t xml:space="preserve"> </w:t>
      </w:r>
      <m:oMath>
        <m:sSub>
          <m:e>
            <m:r>
              <m:t>Y</m:t>
            </m:r>
          </m:e>
          <m:sub>
            <m:r>
              <m:t>S</m:t>
            </m:r>
          </m:sub>
        </m:sSub>
      </m:oMath>
      <w:r>
        <w:t xml:space="preserve"> </w:t>
      </w:r>
      <w:r>
        <w:t xml:space="preserve">was less than X% of MSY and</w:t>
      </w:r>
      <w:r>
        <w:t xml:space="preserve"> </w:t>
      </w:r>
      <m:oMath>
        <m:r>
          <m:t>S</m:t>
        </m:r>
      </m:oMath>
      <w:r>
        <w:t xml:space="preserve"> </w:t>
      </w:r>
      <w:r>
        <w:t xml:space="preserve">was less than</w:t>
      </w:r>
      <w:r>
        <w:t xml:space="preserve"> </w:t>
      </w:r>
      <m:oMath>
        <m:sSub>
          <m:e>
            <m:r>
              <m:t>S</m:t>
            </m:r>
          </m:e>
          <m:sub>
            <m:r>
              <m:t>M</m:t>
            </m:r>
            <m:r>
              <m:t>S</m:t>
            </m:r>
            <m:r>
              <m:t>Y</m:t>
            </m:r>
          </m:sub>
        </m:sSub>
      </m:oMath>
      <w:r>
        <w:t xml:space="preserve">. A plot of the fraction of samples in which this condition occurred versus</w:t>
      </w:r>
      <w:r>
        <w:t xml:space="preserve"> </w:t>
      </w:r>
      <m:oMath>
        <m:r>
          <m:t>S</m:t>
        </m:r>
      </m:oMath>
      <w:r>
        <w:t xml:space="preserve"> </w:t>
      </w:r>
      <w:r>
        <w:t xml:space="preserve">is termed an overfishing profile (Bernard and Jones III 2010).</w:t>
      </w:r>
    </w:p>
    <w:p>
      <w:pPr>
        <w:pStyle w:val="BodyText"/>
      </w:pPr>
      <w:r>
        <w:t xml:space="preserve">The probability that a given spawning escapement</w:t>
      </w:r>
      <w:r>
        <w:t xml:space="preserve"> </w:t>
      </w:r>
      <m:oMath>
        <m:r>
          <m:t>S</m:t>
        </m:r>
      </m:oMath>
      <w:r>
        <w:t xml:space="preserve"> </w:t>
      </w:r>
      <w:r>
        <w:t xml:space="preserve">would produce average recruitments</w:t>
      </w:r>
      <w:r>
        <w:t xml:space="preserve"> </w:t>
      </w:r>
      <m:oMath>
        <m:r>
          <m:t>R</m:t>
        </m:r>
      </m:oMath>
      <w:r>
        <w:t xml:space="preserve"> </w:t>
      </w:r>
      <w:r>
        <w:t xml:space="preserve">exceeding X% of MSR was obtained by calculating</w:t>
      </w:r>
      <w:r>
        <w:t xml:space="preserve"> </w:t>
      </w:r>
      <m:oMath>
        <m:r>
          <m:t>R</m:t>
        </m:r>
      </m:oMath>
      <w:r>
        <w:t xml:space="preserve"> </w:t>
      </w:r>
      <w:r>
        <w:t xml:space="preserve">(Equation 1) at incremental values of</w:t>
      </w:r>
      <w:r>
        <w:t xml:space="preserve"> </w:t>
      </w:r>
      <m:oMath>
        <m:r>
          <m:t>S</m:t>
        </m:r>
      </m:oMath>
      <w:r>
        <w:t xml:space="preserve"> </w:t>
      </w:r>
      <w:r>
        <w:t xml:space="preserve">for each MCMC sample, then comparing</w:t>
      </w:r>
      <w:r>
        <w:t xml:space="preserve"> </w:t>
      </w:r>
      <m:oMath>
        <m:r>
          <m:t>R</m:t>
        </m:r>
      </m:oMath>
      <w:r>
        <w:t xml:space="preserve"> </w:t>
      </w:r>
      <w:r>
        <w:t xml:space="preserve">with X% of the value of MSR for that sample. The proportion of samples in which</w:t>
      </w:r>
      <w:r>
        <w:t xml:space="preserve"> </w:t>
      </w:r>
      <m:oMath>
        <m:r>
          <m:t>R</m:t>
        </m:r>
      </m:oMath>
      <w:r>
        <w:t xml:space="preserve"> </w:t>
      </w:r>
      <w:r>
        <w:t xml:space="preserve">exceeded X% of MSR is an estimate of the desired probability, and the plot of the proportion versus</w:t>
      </w:r>
      <w:r>
        <w:t xml:space="preserve"> </w:t>
      </w:r>
      <m:oMath>
        <m:r>
          <m:t>S</m:t>
        </m:r>
      </m:oMath>
      <w:r>
        <w:t xml:space="preserve"> </w:t>
      </w:r>
      <w:r>
        <w:t xml:space="preserve">is termed an optimal recruitment profile (ORP; Fleischman et al. 2013).</w:t>
      </w:r>
    </w:p>
    <w:p>
      <w:pPr>
        <w:pStyle w:val="BodyText"/>
      </w:pPr>
      <w:r>
        <w:t xml:space="preserve">OYPs Overfishing profiles and ORPs were used to quantify the yield (or recruitment) performance of prospective escapement goals, taking into consideration the uncertainty about the true abundance, productivity, and capacity of the stock.</w:t>
      </w:r>
    </w:p>
    <w:p>
      <w:pPr>
        <w:pStyle w:val="Heading2"/>
      </w:pPr>
      <w:bookmarkStart w:id="28" w:name="escapement-goals-standardized-to-s_msy"/>
      <w:bookmarkEnd w:id="28"/>
      <w:r>
        <w:t xml:space="preserve">Escapement Goals Standardized To</w:t>
      </w:r>
      <w:r>
        <w:t xml:space="preserve"> </w:t>
      </w:r>
      <m:oMath>
        <m:sSub>
          <m:e>
            <m:r>
              <m:t>S</m:t>
            </m:r>
          </m:e>
          <m:sub>
            <m:r>
              <m:t>M</m:t>
            </m:r>
            <m:r>
              <m:t>S</m:t>
            </m:r>
            <m:r>
              <m:t>Y</m:t>
            </m:r>
          </m:sub>
        </m:sSub>
      </m:oMath>
    </w:p>
    <w:p>
      <w:pPr>
        <w:pStyle w:val="FirstParagraph"/>
      </w:pPr>
      <w:r>
        <w:t xml:space="preserve">For purposes of comparing escapement goals across stocks, we divided the lower and upper bounds of 21 published goals for Alaska Chinook salmon (Munro and Volk 2016) by point estimates of</w:t>
      </w:r>
      <w:r>
        <w:t xml:space="preserve"> </w:t>
      </w:r>
      <m:oMath>
        <m:sSub>
          <m:e>
            <m:r>
              <m:t>S</m:t>
            </m:r>
          </m:e>
          <m:sub>
            <m:r>
              <m:t>M</m:t>
            </m:r>
            <m:r>
              <m:t>S</m:t>
            </m:r>
            <m:r>
              <m:t>Y</m:t>
            </m:r>
          </m:sub>
        </m:sSub>
      </m:oMath>
      <w:r>
        <w:t xml:space="preserve"> </w:t>
      </w:r>
      <w:r>
        <w:t xml:space="preserve">for each stock, thereby expressing all goal ranges in terms of multiples of</w:t>
      </w:r>
      <w:r>
        <w:t xml:space="preserve"> </w:t>
      </w:r>
      <m:oMath>
        <m:sSub>
          <m:e>
            <m:r>
              <m:t>S</m:t>
            </m:r>
          </m:e>
          <m:sub>
            <m:r>
              <m:t>M</m:t>
            </m:r>
            <m:r>
              <m:t>S</m:t>
            </m:r>
            <m:r>
              <m:t>Y</m:t>
            </m:r>
          </m:sub>
        </m:sSub>
      </m:oMath>
      <w:r>
        <w:t xml:space="preserve">. These values were multiplied by estimates of</w:t>
      </w:r>
      <w:r>
        <w:t xml:space="preserve"> </w:t>
      </w:r>
      <m:oMath>
        <m:sSub>
          <m:e>
            <m:r>
              <m:t>S</m:t>
            </m:r>
          </m:e>
          <m:sub>
            <m:r>
              <m:t>M</m:t>
            </m:r>
            <m:r>
              <m:t>S</m:t>
            </m:r>
            <m:r>
              <m:t>Y</m:t>
            </m:r>
          </m:sub>
        </m:sSub>
      </m:oMath>
      <w:r>
        <w:t xml:space="preserve"> </w:t>
      </w:r>
      <w:r>
        <w:t xml:space="preserve">for each stock group to provide a graphical comparison of the recommended goals with those from other stocks.</w:t>
      </w:r>
    </w:p>
    <w:p>
      <w:pPr>
        <w:pStyle w:val="Heading2"/>
      </w:pPr>
      <w:bookmarkStart w:id="29" w:name="escapement-goal-review-process"/>
      <w:bookmarkEnd w:id="29"/>
      <w:r>
        <w:t xml:space="preserve">Escapement Goal Review Process</w:t>
      </w:r>
    </w:p>
    <w:p>
      <w:pPr>
        <w:pStyle w:val="FirstParagraph"/>
      </w:pPr>
      <w:r>
        <w:t xml:space="preserve">An interdivisional escapement goal review team was convened to review the available data, discuss analyses and results, and make escapement goal recommendations. The escapement goals recommended in this report are the product of several collaborative meetings of the review team and other ADF&amp;G staff. The final recommendation was reached by consensus of fisheries scientists and regional research coordinators from both fisheries divisions.</w:t>
      </w:r>
    </w:p>
    <w:sectPr w:rsidR="00D9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A7811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3623E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88B8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B014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2048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FA47D0E"/>
    <w:lvl w:ilvl="0">
      <w:numFmt w:val="decimal"/>
      <w:lvlText w:val="*"/>
      <w:lvlJc w:val="left"/>
    </w:lvl>
  </w:abstractNum>
  <w:abstractNum w:abstractNumId="11" w15:restartNumberingAfterBreak="0">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15:restartNumberingAfterBreak="0">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15:restartNumberingAfterBreak="0">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15:restartNumberingAfterBreak="0">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15:restartNumberingAfterBreak="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15:restartNumberingAfterBreak="0">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15:restartNumberingAfterBreak="0">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15:restartNumberingAfterBreak="0">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8" w15:restartNumberingAfterBreak="0">
    <w:nsid w:val="391E76BC"/>
    <w:multiLevelType w:val="singleLevel"/>
    <w:tmpl w:val="9E244BDA"/>
    <w:lvl w:ilvl="0">
      <w:start w:val="3"/>
      <w:numFmt w:val="decimal"/>
      <w:lvlText w:val="%1."/>
      <w:legacy w:legacy="1" w:legacySpace="0" w:legacyIndent="360"/>
      <w:lvlJc w:val="left"/>
      <w:pPr>
        <w:ind w:left="360" w:hanging="360"/>
      </w:pPr>
    </w:lvl>
  </w:abstractNum>
  <w:abstractNum w:abstractNumId="29" w15:restartNumberingAfterBreak="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5" w15:restartNumberingAfterBreak="0">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7" w15:restartNumberingAfterBreak="0">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8" w15:restartNumberingAfterBreak="0">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1" w15:restartNumberingAfterBreak="0">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6" w15:restartNumberingAfterBreak="0">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0">
    <w:nsid w:val="e71a73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5"/>
  </w:num>
  <w:num w:numId="2">
    <w:abstractNumId w:val="45"/>
  </w:num>
  <w:num w:numId="3">
    <w:abstractNumId w:val="34"/>
  </w:num>
  <w:num w:numId="4">
    <w:abstractNumId w:val="21"/>
  </w:num>
  <w:num w:numId="5">
    <w:abstractNumId w:val="16"/>
  </w:num>
  <w:num w:numId="6">
    <w:abstractNumId w:val="40"/>
  </w:num>
  <w:num w:numId="7">
    <w:abstractNumId w:val="28"/>
  </w:num>
  <w:num w:numId="8">
    <w:abstractNumId w:val="23"/>
  </w:num>
  <w:num w:numId="9">
    <w:abstractNumId w:val="37"/>
  </w:num>
  <w:num w:numId="10">
    <w:abstractNumId w:val="27"/>
  </w:num>
  <w:num w:numId="11">
    <w:abstractNumId w:val="13"/>
  </w:num>
  <w:num w:numId="12">
    <w:abstractNumId w:val="36"/>
  </w:num>
  <w:num w:numId="13">
    <w:abstractNumId w:val="44"/>
  </w:num>
  <w:num w:numId="14">
    <w:abstractNumId w:val="31"/>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3"/>
  </w:num>
  <w:num w:numId="20">
    <w:abstractNumId w:val="32"/>
  </w:num>
  <w:num w:numId="21">
    <w:abstractNumId w:val="15"/>
  </w:num>
  <w:num w:numId="22">
    <w:abstractNumId w:val="26"/>
  </w:num>
  <w:num w:numId="23">
    <w:abstractNumId w:val="43"/>
  </w:num>
  <w:num w:numId="24">
    <w:abstractNumId w:val="11"/>
  </w:num>
  <w:num w:numId="25">
    <w:abstractNumId w:val="30"/>
  </w:num>
  <w:num w:numId="26">
    <w:abstractNumId w:val="42"/>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8"/>
  </w:num>
  <w:num w:numId="29">
    <w:abstractNumId w:val="19"/>
  </w:num>
  <w:num w:numId="30">
    <w:abstractNumId w:val="24"/>
  </w:num>
  <w:num w:numId="31">
    <w:abstractNumId w:val="39"/>
  </w:num>
  <w:num w:numId="32">
    <w:abstractNumId w:val="29"/>
  </w:num>
  <w:num w:numId="33">
    <w:abstractNumId w:val="14"/>
  </w:num>
  <w:num w:numId="34">
    <w:abstractNumId w:val="12"/>
  </w:num>
  <w:num w:numId="35">
    <w:abstractNumId w:val="25"/>
  </w:num>
  <w:num w:numId="36">
    <w:abstractNumId w:val="46"/>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5"/>
  </w:num>
  <w:num w:numId="48">
    <w:abstractNumId w:val="22"/>
  </w:num>
  <w:num w:numId="49">
    <w:abstractNumId w:val="4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B93"/>
    <w:pPr>
      <w:spacing w:after="12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D5B93"/>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qFormat/>
    <w:rsid w:val="004D5B93"/>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qFormat/>
    <w:rsid w:val="004D5B93"/>
    <w:pPr>
      <w:keepNext/>
      <w:suppressAutoHyphens/>
      <w:jc w:val="left"/>
      <w:outlineLvl w:val="2"/>
    </w:pPr>
    <w:rPr>
      <w:b/>
      <w:sz w:val="26"/>
      <w:szCs w:val="20"/>
    </w:rPr>
  </w:style>
  <w:style w:type="paragraph" w:styleId="Heading4">
    <w:name w:val="heading 4"/>
    <w:basedOn w:val="Normal"/>
    <w:next w:val="Normal"/>
    <w:link w:val="Heading4Char"/>
    <w:qFormat/>
    <w:rsid w:val="004D5B93"/>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qFormat/>
    <w:rsid w:val="004D5B93"/>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qFormat/>
    <w:rsid w:val="004D5B93"/>
    <w:pPr>
      <w:spacing w:before="240" w:after="60"/>
      <w:outlineLvl w:val="5"/>
    </w:pPr>
    <w:rPr>
      <w:b/>
      <w:bCs/>
      <w:sz w:val="22"/>
      <w:szCs w:val="22"/>
    </w:rPr>
  </w:style>
  <w:style w:type="paragraph" w:styleId="Heading7">
    <w:name w:val="heading 7"/>
    <w:basedOn w:val="Normal"/>
    <w:next w:val="Normal"/>
    <w:link w:val="Heading7Char"/>
    <w:qFormat/>
    <w:rsid w:val="004D5B93"/>
    <w:pPr>
      <w:spacing w:before="240" w:after="60"/>
      <w:outlineLvl w:val="6"/>
    </w:pPr>
  </w:style>
  <w:style w:type="paragraph" w:styleId="Heading8">
    <w:name w:val="heading 8"/>
    <w:basedOn w:val="Normal"/>
    <w:next w:val="Normal"/>
    <w:link w:val="Heading8Char"/>
    <w:qFormat/>
    <w:rsid w:val="004D5B93"/>
    <w:pPr>
      <w:spacing w:before="240" w:after="60"/>
      <w:outlineLvl w:val="7"/>
    </w:pPr>
    <w:rPr>
      <w:i/>
      <w:iCs/>
    </w:rPr>
  </w:style>
  <w:style w:type="paragraph" w:styleId="Heading9">
    <w:name w:val="heading 9"/>
    <w:basedOn w:val="Normal"/>
    <w:next w:val="Normal"/>
    <w:link w:val="Heading9Char"/>
    <w:qFormat/>
    <w:rsid w:val="004D5B9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rsid w:val="004D5B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5B93"/>
  </w:style>
  <w:style w:type="character" w:customStyle="1" w:styleId="Heading1Char">
    <w:name w:val="Heading 1 Char"/>
    <w:basedOn w:val="DefaultParagraphFont"/>
    <w:link w:val="Heading1"/>
    <w:rsid w:val="004D5B93"/>
    <w:rPr>
      <w:rFonts w:ascii="Times New Roman Bold" w:eastAsia="Times New Roman" w:hAnsi="Times New Roman Bold" w:cs="Times New Roman"/>
      <w:b/>
      <w:caps/>
      <w:sz w:val="32"/>
      <w:szCs w:val="20"/>
    </w:rPr>
  </w:style>
  <w:style w:type="character" w:customStyle="1" w:styleId="Heading2Char">
    <w:name w:val="Heading 2 Char"/>
    <w:basedOn w:val="DefaultParagraphFont"/>
    <w:link w:val="Heading2"/>
    <w:rsid w:val="0082464A"/>
    <w:rPr>
      <w:rFonts w:ascii="Times New Roman Bold" w:eastAsia="Times New Roman" w:hAnsi="Times New Roman Bold" w:cs="Times New Roman"/>
      <w:b/>
      <w:smallCaps/>
      <w:sz w:val="30"/>
      <w:szCs w:val="20"/>
    </w:rPr>
  </w:style>
  <w:style w:type="character" w:customStyle="1" w:styleId="Heading3Char">
    <w:name w:val="Heading 3 Char"/>
    <w:basedOn w:val="DefaultParagraphFont"/>
    <w:link w:val="Heading3"/>
    <w:rsid w:val="0082464A"/>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82464A"/>
    <w:rPr>
      <w:rFonts w:ascii="Times New Roman Bold" w:eastAsia="Times New Roman" w:hAnsi="Times New Roman Bold" w:cs="Times New Roman"/>
      <w:b/>
      <w:bCs/>
      <w:i/>
      <w:sz w:val="24"/>
      <w:szCs w:val="28"/>
    </w:rPr>
  </w:style>
  <w:style w:type="character" w:customStyle="1" w:styleId="Heading5Char">
    <w:name w:val="Heading 5 Char"/>
    <w:basedOn w:val="DefaultParagraphFont"/>
    <w:link w:val="Heading5"/>
    <w:rsid w:val="0082464A"/>
    <w:rPr>
      <w:rFonts w:ascii="Times New Roman Bold" w:eastAsia="Times New Roman" w:hAnsi="Times New Roman Bold" w:cs="Times New Roman"/>
      <w:b/>
      <w:bCs/>
      <w:iCs/>
      <w:sz w:val="24"/>
      <w:szCs w:val="26"/>
    </w:rPr>
  </w:style>
  <w:style w:type="character" w:customStyle="1" w:styleId="Heading6Char">
    <w:name w:val="Heading 6 Char"/>
    <w:basedOn w:val="DefaultParagraphFont"/>
    <w:link w:val="Heading6"/>
    <w:rsid w:val="0082464A"/>
    <w:rPr>
      <w:rFonts w:ascii="Times New Roman" w:eastAsia="Times New Roman" w:hAnsi="Times New Roman" w:cs="Times New Roman"/>
      <w:b/>
      <w:bCs/>
    </w:rPr>
  </w:style>
  <w:style w:type="character" w:customStyle="1" w:styleId="Heading7Char">
    <w:name w:val="Heading 7 Char"/>
    <w:basedOn w:val="DefaultParagraphFont"/>
    <w:link w:val="Heading7"/>
    <w:rsid w:val="0082464A"/>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2464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D5B93"/>
    <w:rPr>
      <w:rFonts w:ascii="Arial" w:eastAsia="Times New Roman" w:hAnsi="Arial" w:cs="Arial"/>
    </w:rPr>
  </w:style>
  <w:style w:type="paragraph" w:customStyle="1" w:styleId="SymbolsandAbbrevTitle">
    <w:name w:val="Symbols and Abbrev. Title"/>
    <w:basedOn w:val="Normal"/>
    <w:next w:val="Normal"/>
    <w:rsid w:val="004D5B93"/>
    <w:pPr>
      <w:jc w:val="center"/>
    </w:pPr>
    <w:rPr>
      <w:rFonts w:ascii="Times New Roman Bold" w:hAnsi="Times New Roman Bold"/>
      <w:b/>
      <w:sz w:val="22"/>
    </w:rPr>
  </w:style>
  <w:style w:type="character" w:styleId="FollowedHyperlink">
    <w:name w:val="FollowedHyperlink"/>
    <w:basedOn w:val="DefaultParagraphFont"/>
    <w:semiHidden/>
    <w:rsid w:val="004D5B93"/>
    <w:rPr>
      <w:color w:val="800080"/>
      <w:u w:val="single"/>
    </w:rPr>
  </w:style>
  <w:style w:type="paragraph" w:customStyle="1" w:styleId="Cover-PublSeries">
    <w:name w:val="Cover-Publ Series"/>
    <w:basedOn w:val="Normal"/>
    <w:next w:val="Cover-ReptTitle"/>
    <w:rsid w:val="004D5B93"/>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4D5B93"/>
    <w:pPr>
      <w:suppressAutoHyphens/>
      <w:spacing w:before="600" w:after="1080"/>
      <w:jc w:val="left"/>
    </w:pPr>
    <w:rPr>
      <w:b/>
      <w:sz w:val="40"/>
      <w:szCs w:val="20"/>
    </w:rPr>
  </w:style>
  <w:style w:type="paragraph" w:customStyle="1" w:styleId="Cover-ByAuthors">
    <w:name w:val="Cover-By/Author(s)"/>
    <w:basedOn w:val="Normal"/>
    <w:rsid w:val="004D5B93"/>
    <w:pPr>
      <w:suppressAutoHyphens/>
      <w:spacing w:after="0" w:line="360" w:lineRule="auto"/>
      <w:jc w:val="left"/>
    </w:pPr>
    <w:rPr>
      <w:b/>
      <w:sz w:val="28"/>
      <w:szCs w:val="20"/>
    </w:rPr>
  </w:style>
  <w:style w:type="paragraph" w:customStyle="1" w:styleId="Cover-PublDate">
    <w:name w:val="Cover-Publ Date"/>
    <w:basedOn w:val="Normal"/>
    <w:next w:val="Normal"/>
    <w:rsid w:val="004D5B93"/>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4D5B93"/>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4D5B93"/>
    <w:pPr>
      <w:framePr w:wrap="around" w:vAnchor="page" w:hAnchor="page" w:xAlign="center" w:y="12385" w:anchorLock="1"/>
      <w:suppressAutoHyphens/>
      <w:spacing w:after="0"/>
    </w:pPr>
    <w:rPr>
      <w:szCs w:val="20"/>
    </w:rPr>
  </w:style>
  <w:style w:type="paragraph" w:styleId="Title">
    <w:name w:val="Title"/>
    <w:basedOn w:val="Normal"/>
    <w:link w:val="TitleChar"/>
    <w:qFormat/>
    <w:rsid w:val="004D5B93"/>
    <w:pPr>
      <w:suppressAutoHyphens/>
      <w:jc w:val="center"/>
    </w:pPr>
    <w:rPr>
      <w:b/>
      <w:sz w:val="20"/>
      <w:szCs w:val="20"/>
    </w:rPr>
  </w:style>
  <w:style w:type="character" w:customStyle="1" w:styleId="TitleChar">
    <w:name w:val="Title Char"/>
    <w:basedOn w:val="DefaultParagraphFont"/>
    <w:link w:val="Title"/>
    <w:rsid w:val="0082464A"/>
    <w:rPr>
      <w:rFonts w:ascii="Times New Roman" w:eastAsia="Times New Roman" w:hAnsi="Times New Roman" w:cs="Times New Roman"/>
      <w:b/>
      <w:sz w:val="20"/>
      <w:szCs w:val="20"/>
    </w:rPr>
  </w:style>
  <w:style w:type="paragraph" w:customStyle="1" w:styleId="TableRow">
    <w:name w:val="Table Row"/>
    <w:basedOn w:val="Normal-0After"/>
    <w:rsid w:val="004D5B93"/>
    <w:pPr>
      <w:keepNext/>
      <w:keepLines/>
      <w:spacing w:before="20" w:after="20"/>
    </w:pPr>
    <w:rPr>
      <w:sz w:val="20"/>
    </w:rPr>
  </w:style>
  <w:style w:type="paragraph" w:customStyle="1" w:styleId="Normal-0After">
    <w:name w:val="Normal-0 After"/>
    <w:basedOn w:val="Normal"/>
    <w:semiHidden/>
    <w:rsid w:val="004D5B93"/>
    <w:pPr>
      <w:suppressAutoHyphens/>
      <w:spacing w:after="0"/>
    </w:pPr>
    <w:rPr>
      <w:szCs w:val="20"/>
    </w:rPr>
  </w:style>
  <w:style w:type="paragraph" w:customStyle="1" w:styleId="TitlePg-ReptSeries">
    <w:name w:val="Title Pg-Rept Series"/>
    <w:basedOn w:val="Normal"/>
    <w:next w:val="TitlePg-Title"/>
    <w:rsid w:val="004D5B93"/>
    <w:pPr>
      <w:suppressAutoHyphens/>
      <w:spacing w:before="1320" w:after="960"/>
      <w:jc w:val="center"/>
    </w:pPr>
    <w:rPr>
      <w:b/>
      <w:i/>
      <w:caps/>
      <w:sz w:val="32"/>
      <w:szCs w:val="20"/>
    </w:rPr>
  </w:style>
  <w:style w:type="paragraph" w:customStyle="1" w:styleId="TitlePg-Title">
    <w:name w:val="Title Pg-Title"/>
    <w:basedOn w:val="Normal"/>
    <w:next w:val="TitlePg-Authors"/>
    <w:rsid w:val="004D5B93"/>
    <w:pPr>
      <w:suppressAutoHyphens/>
      <w:spacing w:after="480"/>
      <w:jc w:val="center"/>
    </w:pPr>
    <w:rPr>
      <w:b/>
      <w:caps/>
      <w:sz w:val="28"/>
      <w:szCs w:val="20"/>
    </w:rPr>
  </w:style>
  <w:style w:type="paragraph" w:customStyle="1" w:styleId="TitlePg-Authors">
    <w:name w:val="Title Pg-Author(s)"/>
    <w:basedOn w:val="Normal"/>
    <w:rsid w:val="004D5B93"/>
    <w:pPr>
      <w:suppressAutoHyphens/>
      <w:spacing w:after="0" w:line="200" w:lineRule="atLeast"/>
      <w:jc w:val="center"/>
    </w:pPr>
    <w:rPr>
      <w:sz w:val="20"/>
      <w:szCs w:val="20"/>
    </w:rPr>
  </w:style>
  <w:style w:type="paragraph" w:customStyle="1" w:styleId="TitlePg-LocDate">
    <w:name w:val="Title Pg-Loc &amp; Date"/>
    <w:basedOn w:val="Normal"/>
    <w:next w:val="Normal"/>
    <w:rsid w:val="004D5B93"/>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4D5B93"/>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rsid w:val="004D5B93"/>
    <w:rPr>
      <w:color w:val="0000FF"/>
      <w:u w:val="single"/>
    </w:rPr>
  </w:style>
  <w:style w:type="paragraph" w:customStyle="1" w:styleId="OEOPg-ReptSeries">
    <w:name w:val="OEO Pg-Rept Series"/>
    <w:basedOn w:val="Normal"/>
    <w:rsid w:val="004D5B93"/>
    <w:pPr>
      <w:suppressAutoHyphens/>
    </w:pPr>
    <w:rPr>
      <w:sz w:val="20"/>
      <w:szCs w:val="20"/>
    </w:rPr>
  </w:style>
  <w:style w:type="paragraph" w:customStyle="1" w:styleId="OEOPg-Citation">
    <w:name w:val="OEO Pg-Citation"/>
    <w:basedOn w:val="Normal"/>
    <w:rsid w:val="004D5B93"/>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4D5B93"/>
    <w:pPr>
      <w:framePr w:hSpace="187" w:wrap="around" w:hAnchor="margin" w:yAlign="bottom" w:anchorLock="1"/>
      <w:suppressAutoHyphens/>
      <w:spacing w:after="0"/>
    </w:pPr>
    <w:rPr>
      <w:sz w:val="20"/>
      <w:szCs w:val="20"/>
    </w:rPr>
  </w:style>
  <w:style w:type="paragraph" w:styleId="TOC1">
    <w:name w:val="toc 1"/>
    <w:basedOn w:val="Heading1"/>
    <w:next w:val="TOC2"/>
    <w:rsid w:val="004D5B93"/>
    <w:pPr>
      <w:keepNext w:val="0"/>
      <w:keepLines w:val="0"/>
      <w:tabs>
        <w:tab w:val="right" w:leader="dot" w:pos="9360"/>
      </w:tabs>
      <w:spacing w:before="0"/>
      <w:ind w:left="0"/>
      <w:jc w:val="both"/>
      <w:outlineLvl w:val="9"/>
    </w:pPr>
    <w:rPr>
      <w:rFonts w:ascii="Times New Roman" w:hAnsi="Times New Roman"/>
      <w:b w:val="0"/>
      <w:sz w:val="20"/>
    </w:rPr>
  </w:style>
  <w:style w:type="paragraph" w:styleId="TOC2">
    <w:name w:val="toc 2"/>
    <w:basedOn w:val="Heading2"/>
    <w:next w:val="Normal"/>
    <w:rsid w:val="004D5B93"/>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rsid w:val="004D5B93"/>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4D5B93"/>
    <w:pPr>
      <w:tabs>
        <w:tab w:val="right" w:pos="9360"/>
      </w:tabs>
      <w:suppressAutoHyphens/>
      <w:spacing w:after="0"/>
      <w:jc w:val="left"/>
    </w:pPr>
    <w:rPr>
      <w:b/>
      <w:szCs w:val="20"/>
    </w:rPr>
  </w:style>
  <w:style w:type="paragraph" w:styleId="TableofFigures">
    <w:name w:val="table of figures"/>
    <w:basedOn w:val="Normal"/>
    <w:next w:val="Normal"/>
    <w:semiHidden/>
    <w:rsid w:val="004D5B93"/>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4D5B93"/>
    <w:pPr>
      <w:suppressAutoHyphens/>
    </w:pPr>
    <w:rPr>
      <w:sz w:val="20"/>
      <w:szCs w:val="20"/>
    </w:rPr>
  </w:style>
  <w:style w:type="paragraph" w:customStyle="1" w:styleId="Keywords">
    <w:name w:val="Key words"/>
    <w:basedOn w:val="Normal"/>
    <w:next w:val="Normal"/>
    <w:rsid w:val="004D5B93"/>
    <w:pPr>
      <w:tabs>
        <w:tab w:val="left" w:pos="1152"/>
      </w:tabs>
      <w:suppressAutoHyphens/>
      <w:ind w:left="1152" w:hanging="1152"/>
    </w:pPr>
    <w:rPr>
      <w:sz w:val="20"/>
      <w:szCs w:val="20"/>
    </w:rPr>
  </w:style>
  <w:style w:type="character" w:styleId="FootnoteReference">
    <w:name w:val="footnote reference"/>
    <w:basedOn w:val="DefaultParagraphFont"/>
    <w:semiHidden/>
    <w:rsid w:val="004D5B93"/>
    <w:rPr>
      <w:position w:val="0"/>
      <w:vertAlign w:val="superscript"/>
    </w:rPr>
  </w:style>
  <w:style w:type="paragraph" w:customStyle="1" w:styleId="Number2">
    <w:name w:val="Number 2"/>
    <w:basedOn w:val="Number1"/>
    <w:rsid w:val="004D5B93"/>
    <w:pPr>
      <w:ind w:left="720"/>
    </w:pPr>
  </w:style>
  <w:style w:type="paragraph" w:customStyle="1" w:styleId="Number1">
    <w:name w:val="Number 1"/>
    <w:basedOn w:val="Normal"/>
    <w:rsid w:val="004D5B93"/>
    <w:pPr>
      <w:suppressAutoHyphens/>
      <w:ind w:left="360" w:hanging="360"/>
    </w:pPr>
    <w:rPr>
      <w:szCs w:val="20"/>
    </w:rPr>
  </w:style>
  <w:style w:type="paragraph" w:styleId="Footer">
    <w:name w:val="footer"/>
    <w:basedOn w:val="Normal"/>
    <w:link w:val="FooterChar"/>
    <w:rsid w:val="004D5B93"/>
    <w:pPr>
      <w:tabs>
        <w:tab w:val="center" w:pos="4320"/>
        <w:tab w:val="right" w:pos="8640"/>
      </w:tabs>
      <w:suppressAutoHyphens/>
    </w:pPr>
    <w:rPr>
      <w:szCs w:val="20"/>
    </w:rPr>
  </w:style>
  <w:style w:type="character" w:customStyle="1" w:styleId="FooterChar">
    <w:name w:val="Footer Char"/>
    <w:basedOn w:val="DefaultParagraphFont"/>
    <w:link w:val="Footer"/>
    <w:rsid w:val="0082464A"/>
    <w:rPr>
      <w:rFonts w:ascii="Times New Roman" w:eastAsia="Times New Roman" w:hAnsi="Times New Roman" w:cs="Times New Roman"/>
      <w:sz w:val="24"/>
      <w:szCs w:val="20"/>
    </w:rPr>
  </w:style>
  <w:style w:type="paragraph" w:styleId="Caption">
    <w:name w:val="caption"/>
    <w:basedOn w:val="Normal"/>
    <w:next w:val="Normal"/>
    <w:link w:val="CaptionChar"/>
    <w:qFormat/>
    <w:rsid w:val="004D5B93"/>
    <w:pPr>
      <w:keepLines/>
      <w:tabs>
        <w:tab w:val="right" w:pos="9360"/>
      </w:tabs>
      <w:suppressAutoHyphens/>
      <w:ind w:firstLine="288"/>
    </w:pPr>
    <w:rPr>
      <w:sz w:val="22"/>
      <w:szCs w:val="20"/>
    </w:rPr>
  </w:style>
  <w:style w:type="paragraph" w:customStyle="1" w:styleId="Caption-continued">
    <w:name w:val="Caption-continued"/>
    <w:basedOn w:val="Caption"/>
    <w:rsid w:val="004D5B93"/>
  </w:style>
  <w:style w:type="paragraph" w:styleId="NormalIndent">
    <w:name w:val="Normal Indent"/>
    <w:basedOn w:val="Normal"/>
    <w:semiHidden/>
    <w:rsid w:val="004D5B93"/>
    <w:pPr>
      <w:suppressAutoHyphens/>
      <w:ind w:left="720"/>
    </w:pPr>
    <w:rPr>
      <w:szCs w:val="20"/>
    </w:rPr>
  </w:style>
  <w:style w:type="paragraph" w:customStyle="1" w:styleId="Lit-Cited">
    <w:name w:val="Lit-Cited"/>
    <w:basedOn w:val="Normal"/>
    <w:rsid w:val="004D5B93"/>
    <w:pPr>
      <w:keepLines/>
      <w:suppressAutoHyphens/>
      <w:ind w:left="288" w:hanging="288"/>
    </w:pPr>
    <w:rPr>
      <w:sz w:val="20"/>
      <w:szCs w:val="20"/>
    </w:rPr>
  </w:style>
  <w:style w:type="paragraph" w:customStyle="1" w:styleId="Append-Cover">
    <w:name w:val="Append-Cover"/>
    <w:next w:val="Heading1"/>
    <w:rsid w:val="004D5B93"/>
    <w:pPr>
      <w:widowControl w:val="0"/>
      <w:spacing w:before="4000" w:after="0" w:line="240" w:lineRule="auto"/>
      <w:jc w:val="center"/>
    </w:pPr>
    <w:rPr>
      <w:rFonts w:ascii="Times New Roman Bold" w:eastAsia="Times New Roman" w:hAnsi="Times New Roman Bold" w:cs="Times New Roman"/>
      <w:b/>
      <w:caps/>
      <w:sz w:val="32"/>
      <w:szCs w:val="20"/>
    </w:rPr>
  </w:style>
  <w:style w:type="paragraph" w:customStyle="1" w:styleId="Sty">
    <w:name w:val="Sty"/>
    <w:basedOn w:val="Normal"/>
    <w:semiHidden/>
    <w:rsid w:val="004D5B93"/>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semiHidden/>
    <w:rsid w:val="004D5B93"/>
    <w:pPr>
      <w:suppressAutoHyphens/>
    </w:pPr>
    <w:rPr>
      <w:b/>
      <w:bCs/>
      <w:szCs w:val="20"/>
    </w:rPr>
  </w:style>
  <w:style w:type="character" w:customStyle="1" w:styleId="BodyText2Char">
    <w:name w:val="Body Text 2 Char"/>
    <w:basedOn w:val="DefaultParagraphFont"/>
    <w:link w:val="BodyText2"/>
    <w:semiHidden/>
    <w:rsid w:val="0082464A"/>
    <w:rPr>
      <w:rFonts w:ascii="Times New Roman" w:eastAsia="Times New Roman" w:hAnsi="Times New Roman" w:cs="Times New Roman"/>
      <w:b/>
      <w:bCs/>
      <w:sz w:val="24"/>
      <w:szCs w:val="20"/>
    </w:rPr>
  </w:style>
  <w:style w:type="paragraph" w:customStyle="1" w:styleId="Table-Continued">
    <w:name w:val="Table-Continued"/>
    <w:basedOn w:val="Normal"/>
    <w:next w:val="Normal"/>
    <w:rsid w:val="004D5B93"/>
    <w:pPr>
      <w:keepNext/>
      <w:keepLines/>
      <w:suppressAutoHyphens/>
      <w:spacing w:before="60"/>
      <w:jc w:val="center"/>
    </w:pPr>
    <w:rPr>
      <w:sz w:val="20"/>
      <w:szCs w:val="20"/>
    </w:rPr>
  </w:style>
  <w:style w:type="paragraph" w:customStyle="1" w:styleId="Table-Footnote">
    <w:name w:val="Table-Footnote"/>
    <w:basedOn w:val="Normal"/>
    <w:next w:val="Normal"/>
    <w:rsid w:val="004D5B93"/>
    <w:pPr>
      <w:tabs>
        <w:tab w:val="left" w:pos="216"/>
      </w:tabs>
      <w:suppressAutoHyphens/>
      <w:spacing w:before="40" w:after="20"/>
      <w:ind w:left="216" w:hanging="216"/>
    </w:pPr>
    <w:rPr>
      <w:sz w:val="20"/>
      <w:szCs w:val="20"/>
    </w:rPr>
  </w:style>
  <w:style w:type="paragraph" w:styleId="Header">
    <w:name w:val="header"/>
    <w:basedOn w:val="Normal"/>
    <w:link w:val="HeaderChar"/>
    <w:rsid w:val="004D5B93"/>
    <w:pPr>
      <w:tabs>
        <w:tab w:val="center" w:pos="4320"/>
        <w:tab w:val="right" w:pos="8640"/>
      </w:tabs>
      <w:suppressAutoHyphens/>
    </w:pPr>
    <w:rPr>
      <w:szCs w:val="20"/>
    </w:rPr>
  </w:style>
  <w:style w:type="character" w:customStyle="1" w:styleId="HeaderChar">
    <w:name w:val="Header Char"/>
    <w:basedOn w:val="DefaultParagraphFont"/>
    <w:link w:val="Header"/>
    <w:rsid w:val="0082464A"/>
    <w:rPr>
      <w:rFonts w:ascii="Times New Roman" w:eastAsia="Times New Roman" w:hAnsi="Times New Roman" w:cs="Times New Roman"/>
      <w:sz w:val="24"/>
      <w:szCs w:val="20"/>
    </w:rPr>
  </w:style>
  <w:style w:type="paragraph" w:customStyle="1" w:styleId="TOCPage">
    <w:name w:val="TOC Page"/>
    <w:basedOn w:val="TOCHeader"/>
    <w:next w:val="Normal"/>
    <w:rsid w:val="004D5B93"/>
    <w:pPr>
      <w:jc w:val="right"/>
    </w:pPr>
    <w:rPr>
      <w:sz w:val="24"/>
    </w:rPr>
  </w:style>
  <w:style w:type="paragraph" w:customStyle="1" w:styleId="TOCHeader">
    <w:name w:val="TOC Header"/>
    <w:basedOn w:val="Normal"/>
    <w:next w:val="TOCPage"/>
    <w:rsid w:val="004D5B93"/>
    <w:pPr>
      <w:suppressAutoHyphens/>
      <w:spacing w:after="0"/>
      <w:jc w:val="center"/>
    </w:pPr>
    <w:rPr>
      <w:b/>
      <w:noProof/>
      <w:sz w:val="32"/>
      <w:szCs w:val="20"/>
    </w:rPr>
  </w:style>
  <w:style w:type="character" w:styleId="PageNumber">
    <w:name w:val="page number"/>
    <w:basedOn w:val="DefaultParagraphFont"/>
    <w:rsid w:val="004D5B93"/>
  </w:style>
  <w:style w:type="paragraph" w:customStyle="1" w:styleId="RefCitedtitlecont">
    <w:name w:val="Ref Cited title cont."/>
    <w:next w:val="Lit-Cited"/>
    <w:rsid w:val="004D5B93"/>
    <w:pPr>
      <w:spacing w:after="120" w:line="240" w:lineRule="auto"/>
      <w:jc w:val="center"/>
    </w:pPr>
    <w:rPr>
      <w:rFonts w:ascii="Times New Roman Bold" w:eastAsia="Times New Roman" w:hAnsi="Times New Roman Bold" w:cs="Times New Roman"/>
      <w:b/>
      <w:sz w:val="32"/>
      <w:szCs w:val="20"/>
    </w:rPr>
  </w:style>
  <w:style w:type="paragraph" w:customStyle="1" w:styleId="Append-Titlecontinued">
    <w:name w:val="Append-Title(continued)"/>
    <w:basedOn w:val="Normal"/>
    <w:next w:val="Normal"/>
    <w:rsid w:val="004D5B93"/>
    <w:pPr>
      <w:keepNext/>
      <w:keepLines/>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semiHidden/>
    <w:rsid w:val="004D5B93"/>
    <w:pPr>
      <w:ind w:right="1152"/>
    </w:pPr>
    <w:rPr>
      <w:sz w:val="20"/>
    </w:rPr>
  </w:style>
  <w:style w:type="character" w:customStyle="1" w:styleId="BodyText3Char">
    <w:name w:val="Body Text 3 Char"/>
    <w:basedOn w:val="DefaultParagraphFont"/>
    <w:link w:val="BodyText3"/>
    <w:semiHidden/>
    <w:rsid w:val="0082464A"/>
    <w:rPr>
      <w:rFonts w:ascii="Times New Roman" w:eastAsia="Times New Roman" w:hAnsi="Times New Roman" w:cs="Times New Roman"/>
      <w:sz w:val="20"/>
      <w:szCs w:val="24"/>
    </w:rPr>
  </w:style>
  <w:style w:type="paragraph" w:styleId="TOC4">
    <w:name w:val="toc 4"/>
    <w:basedOn w:val="Heading4"/>
    <w:next w:val="Normal"/>
    <w:autoRedefine/>
    <w:rsid w:val="004D5B93"/>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rsid w:val="004D5B93"/>
    <w:pPr>
      <w:spacing w:after="0"/>
      <w:ind w:left="965"/>
      <w:jc w:val="left"/>
    </w:pPr>
    <w:rPr>
      <w:caps w:val="0"/>
    </w:rPr>
  </w:style>
  <w:style w:type="paragraph" w:styleId="TOC6">
    <w:name w:val="toc 6"/>
    <w:basedOn w:val="Normal"/>
    <w:next w:val="Normal"/>
    <w:autoRedefine/>
    <w:semiHidden/>
    <w:rsid w:val="004D5B93"/>
    <w:pPr>
      <w:tabs>
        <w:tab w:val="right" w:leader="dot" w:pos="9350"/>
      </w:tabs>
      <w:spacing w:before="60" w:after="60"/>
      <w:jc w:val="left"/>
    </w:pPr>
    <w:rPr>
      <w:caps/>
      <w:sz w:val="20"/>
      <w:u w:val="single"/>
    </w:rPr>
  </w:style>
  <w:style w:type="paragraph" w:styleId="TOC7">
    <w:name w:val="toc 7"/>
    <w:basedOn w:val="Normal"/>
    <w:next w:val="Normal"/>
    <w:autoRedefine/>
    <w:semiHidden/>
    <w:rsid w:val="004D5B93"/>
    <w:pPr>
      <w:spacing w:after="0"/>
      <w:ind w:left="1440"/>
      <w:jc w:val="left"/>
    </w:pPr>
  </w:style>
  <w:style w:type="paragraph" w:styleId="TOC8">
    <w:name w:val="toc 8"/>
    <w:basedOn w:val="Normal"/>
    <w:next w:val="Normal"/>
    <w:autoRedefine/>
    <w:semiHidden/>
    <w:rsid w:val="004D5B93"/>
    <w:pPr>
      <w:spacing w:after="0"/>
      <w:ind w:left="1680"/>
      <w:jc w:val="left"/>
    </w:pPr>
  </w:style>
  <w:style w:type="paragraph" w:styleId="TOC9">
    <w:name w:val="toc 9"/>
    <w:basedOn w:val="Normal"/>
    <w:next w:val="Normal"/>
    <w:autoRedefine/>
    <w:semiHidden/>
    <w:rsid w:val="004D5B93"/>
    <w:pPr>
      <w:spacing w:before="300" w:after="300"/>
    </w:pPr>
    <w:rPr>
      <w:caps/>
      <w:sz w:val="20"/>
    </w:rPr>
  </w:style>
  <w:style w:type="paragraph" w:customStyle="1" w:styleId="Equation">
    <w:name w:val="Equation"/>
    <w:basedOn w:val="Normal"/>
    <w:rsid w:val="004D5B93"/>
    <w:pPr>
      <w:keepLines/>
      <w:suppressAutoHyphens/>
      <w:overflowPunct w:val="0"/>
      <w:autoSpaceDE w:val="0"/>
      <w:autoSpaceDN w:val="0"/>
      <w:adjustRightInd w:val="0"/>
      <w:textAlignment w:val="baseline"/>
    </w:pPr>
    <w:rPr>
      <w:sz w:val="20"/>
      <w:szCs w:val="20"/>
    </w:rPr>
  </w:style>
  <w:style w:type="paragraph" w:customStyle="1" w:styleId="Append-title">
    <w:name w:val="Append-title"/>
    <w:basedOn w:val="Normal"/>
    <w:semiHidden/>
    <w:rsid w:val="004D5B93"/>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AppenidixHeading2">
    <w:name w:val="Appenidix Heading 2"/>
    <w:basedOn w:val="Normal"/>
    <w:next w:val="Normal"/>
    <w:rsid w:val="004D5B93"/>
    <w:rPr>
      <w:rFonts w:ascii="Times New Roman Bold" w:hAnsi="Times New Roman Bold"/>
      <w:b/>
      <w:smallCaps/>
      <w:sz w:val="28"/>
    </w:rPr>
  </w:style>
  <w:style w:type="paragraph" w:customStyle="1" w:styleId="SectionHeading">
    <w:name w:val="Section Heading"/>
    <w:basedOn w:val="Heading6"/>
    <w:next w:val="Heading1"/>
    <w:link w:val="SectionHeadingChar"/>
    <w:autoRedefine/>
    <w:rsid w:val="004D5B93"/>
    <w:pPr>
      <w:pBdr>
        <w:bottom w:val="single" w:sz="4" w:space="1" w:color="auto"/>
      </w:pBdr>
      <w:spacing w:before="0" w:after="1080"/>
      <w:jc w:val="center"/>
    </w:pPr>
    <w:rPr>
      <w:rFonts w:ascii="Times New Roman Bold" w:hAnsi="Times New Roman Bold"/>
      <w:b w:val="0"/>
      <w:caps/>
      <w:sz w:val="36"/>
    </w:rPr>
  </w:style>
  <w:style w:type="character" w:customStyle="1" w:styleId="SectionHeadingChar">
    <w:name w:val="Section Heading Char"/>
    <w:basedOn w:val="Heading9Char"/>
    <w:link w:val="SectionHeading"/>
    <w:rsid w:val="004D5B93"/>
    <w:rPr>
      <w:rFonts w:ascii="Times New Roman Bold" w:eastAsia="Times New Roman" w:hAnsi="Times New Roman Bold" w:cs="Times New Roman"/>
      <w:bCs/>
      <w:caps/>
      <w:sz w:val="36"/>
    </w:rPr>
  </w:style>
  <w:style w:type="paragraph" w:customStyle="1" w:styleId="OPPLANHEADING">
    <w:name w:val="OP PLAN HEADING"/>
    <w:basedOn w:val="Heading1"/>
    <w:next w:val="Normal"/>
    <w:rsid w:val="004D5B93"/>
  </w:style>
  <w:style w:type="character" w:styleId="CommentReference">
    <w:name w:val="annotation reference"/>
    <w:basedOn w:val="DefaultParagraphFont"/>
    <w:semiHidden/>
    <w:rsid w:val="004D5B93"/>
    <w:rPr>
      <w:sz w:val="16"/>
      <w:szCs w:val="16"/>
    </w:rPr>
  </w:style>
  <w:style w:type="paragraph" w:customStyle="1" w:styleId="tablerow0">
    <w:name w:val="table row"/>
    <w:basedOn w:val="Normal"/>
    <w:rsid w:val="004D5B93"/>
    <w:pPr>
      <w:spacing w:before="20" w:after="0"/>
    </w:pPr>
    <w:rPr>
      <w:sz w:val="20"/>
    </w:rPr>
  </w:style>
  <w:style w:type="paragraph" w:styleId="PlainText">
    <w:name w:val="Plain Text"/>
    <w:basedOn w:val="Normal"/>
    <w:link w:val="PlainTextChar"/>
    <w:rsid w:val="004D5B93"/>
    <w:rPr>
      <w:rFonts w:ascii="Courier New" w:hAnsi="Courier New" w:cs="Courier New"/>
      <w:sz w:val="20"/>
      <w:szCs w:val="20"/>
    </w:rPr>
  </w:style>
  <w:style w:type="character" w:customStyle="1" w:styleId="PlainTextChar">
    <w:name w:val="Plain Text Char"/>
    <w:basedOn w:val="DefaultParagraphFont"/>
    <w:link w:val="PlainText"/>
    <w:rsid w:val="0082464A"/>
    <w:rPr>
      <w:rFonts w:ascii="Courier New" w:eastAsia="Times New Roman" w:hAnsi="Courier New" w:cs="Courier New"/>
      <w:sz w:val="20"/>
      <w:szCs w:val="20"/>
    </w:rPr>
  </w:style>
  <w:style w:type="paragraph" w:customStyle="1" w:styleId="ref-Cited">
    <w:name w:val="ref-Cited"/>
    <w:basedOn w:val="Normal"/>
    <w:rsid w:val="004D5B93"/>
    <w:pPr>
      <w:keepLines/>
      <w:suppressAutoHyphens/>
      <w:ind w:left="288" w:hanging="288"/>
    </w:pPr>
    <w:rPr>
      <w:sz w:val="20"/>
      <w:szCs w:val="20"/>
    </w:rPr>
  </w:style>
  <w:style w:type="paragraph" w:styleId="CommentText">
    <w:name w:val="annotation text"/>
    <w:basedOn w:val="Normal"/>
    <w:link w:val="CommentTextChar"/>
    <w:semiHidden/>
    <w:rsid w:val="004D5B93"/>
    <w:rPr>
      <w:sz w:val="20"/>
      <w:szCs w:val="20"/>
    </w:rPr>
  </w:style>
  <w:style w:type="character" w:customStyle="1" w:styleId="CommentTextChar">
    <w:name w:val="Comment Text Char"/>
    <w:basedOn w:val="DefaultParagraphFont"/>
    <w:link w:val="CommentText"/>
    <w:semiHidden/>
    <w:rsid w:val="0082464A"/>
    <w:rPr>
      <w:rFonts w:ascii="Times New Roman" w:eastAsia="Times New Roman" w:hAnsi="Times New Roman" w:cs="Times New Roman"/>
      <w:sz w:val="20"/>
      <w:szCs w:val="20"/>
    </w:rPr>
  </w:style>
  <w:style w:type="paragraph" w:styleId="FootnoteText">
    <w:name w:val="footnote text"/>
    <w:basedOn w:val="Normal"/>
    <w:link w:val="FootnoteTextChar"/>
    <w:semiHidden/>
    <w:rsid w:val="004D5B93"/>
    <w:pPr>
      <w:tabs>
        <w:tab w:val="left" w:pos="216"/>
      </w:tabs>
      <w:spacing w:before="20" w:after="20"/>
      <w:ind w:left="216" w:hanging="216"/>
    </w:pPr>
    <w:rPr>
      <w:sz w:val="16"/>
      <w:szCs w:val="16"/>
    </w:rPr>
  </w:style>
  <w:style w:type="character" w:customStyle="1" w:styleId="FootnoteTextChar">
    <w:name w:val="Footnote Text Char"/>
    <w:basedOn w:val="DefaultParagraphFont"/>
    <w:link w:val="FootnoteText"/>
    <w:semiHidden/>
    <w:rsid w:val="0082464A"/>
    <w:rPr>
      <w:rFonts w:ascii="Times New Roman" w:eastAsia="Times New Roman" w:hAnsi="Times New Roman" w:cs="Times New Roman"/>
      <w:sz w:val="16"/>
      <w:szCs w:val="16"/>
    </w:rPr>
  </w:style>
  <w:style w:type="paragraph" w:customStyle="1" w:styleId="Bullet1">
    <w:name w:val="Bullet 1"/>
    <w:basedOn w:val="Normal"/>
    <w:rsid w:val="004D5B93"/>
    <w:pPr>
      <w:ind w:left="288" w:hanging="288"/>
    </w:pPr>
  </w:style>
  <w:style w:type="paragraph" w:customStyle="1" w:styleId="Bullet2">
    <w:name w:val="Bullet 2"/>
    <w:basedOn w:val="Normal"/>
    <w:rsid w:val="004D5B93"/>
    <w:pPr>
      <w:ind w:left="648" w:hanging="288"/>
    </w:pPr>
  </w:style>
  <w:style w:type="character" w:styleId="EndnoteReference">
    <w:name w:val="endnote reference"/>
    <w:basedOn w:val="DefaultParagraphFont"/>
    <w:semiHidden/>
    <w:rsid w:val="004D5B93"/>
    <w:rPr>
      <w:vertAlign w:val="superscript"/>
    </w:rPr>
  </w:style>
  <w:style w:type="paragraph" w:styleId="Index1">
    <w:name w:val="index 1"/>
    <w:basedOn w:val="Normal"/>
    <w:next w:val="Normal"/>
    <w:autoRedefine/>
    <w:semiHidden/>
    <w:rsid w:val="004D5B93"/>
    <w:pPr>
      <w:tabs>
        <w:tab w:val="right" w:pos="4320"/>
      </w:tabs>
      <w:spacing w:after="0"/>
      <w:ind w:left="240" w:hanging="240"/>
      <w:jc w:val="left"/>
    </w:pPr>
    <w:rPr>
      <w:sz w:val="18"/>
      <w:szCs w:val="18"/>
    </w:rPr>
  </w:style>
  <w:style w:type="paragraph" w:styleId="Index2">
    <w:name w:val="index 2"/>
    <w:basedOn w:val="Normal"/>
    <w:next w:val="Normal"/>
    <w:autoRedefine/>
    <w:semiHidden/>
    <w:rsid w:val="004D5B93"/>
    <w:pPr>
      <w:tabs>
        <w:tab w:val="right" w:pos="4320"/>
      </w:tabs>
      <w:spacing w:after="0"/>
      <w:ind w:left="480" w:hanging="240"/>
      <w:jc w:val="left"/>
    </w:pPr>
    <w:rPr>
      <w:sz w:val="18"/>
      <w:szCs w:val="18"/>
    </w:rPr>
  </w:style>
  <w:style w:type="paragraph" w:styleId="Index3">
    <w:name w:val="index 3"/>
    <w:basedOn w:val="Normal"/>
    <w:next w:val="Normal"/>
    <w:autoRedefine/>
    <w:semiHidden/>
    <w:rsid w:val="004D5B93"/>
    <w:pPr>
      <w:tabs>
        <w:tab w:val="right" w:pos="4320"/>
      </w:tabs>
      <w:spacing w:after="0"/>
      <w:ind w:left="720" w:hanging="240"/>
      <w:jc w:val="left"/>
    </w:pPr>
    <w:rPr>
      <w:sz w:val="18"/>
      <w:szCs w:val="18"/>
    </w:rPr>
  </w:style>
  <w:style w:type="paragraph" w:styleId="Index4">
    <w:name w:val="index 4"/>
    <w:basedOn w:val="Normal"/>
    <w:next w:val="Normal"/>
    <w:autoRedefine/>
    <w:semiHidden/>
    <w:rsid w:val="004D5B93"/>
    <w:pPr>
      <w:tabs>
        <w:tab w:val="right" w:pos="4320"/>
      </w:tabs>
      <w:spacing w:after="0"/>
      <w:ind w:left="960" w:hanging="240"/>
      <w:jc w:val="left"/>
    </w:pPr>
    <w:rPr>
      <w:sz w:val="18"/>
      <w:szCs w:val="18"/>
    </w:rPr>
  </w:style>
  <w:style w:type="paragraph" w:styleId="IndexHeading">
    <w:name w:val="index heading"/>
    <w:basedOn w:val="Normal"/>
    <w:next w:val="Index1"/>
    <w:semiHidden/>
    <w:rsid w:val="004D5B93"/>
    <w:pPr>
      <w:spacing w:before="240"/>
      <w:jc w:val="center"/>
    </w:pPr>
    <w:rPr>
      <w:b/>
      <w:bCs/>
      <w:sz w:val="26"/>
      <w:szCs w:val="26"/>
    </w:rPr>
  </w:style>
  <w:style w:type="paragraph" w:customStyle="1" w:styleId="List-Header">
    <w:name w:val="List-Header"/>
    <w:basedOn w:val="Normal"/>
    <w:next w:val="List-Page"/>
    <w:rsid w:val="004D5B93"/>
    <w:pPr>
      <w:spacing w:after="0"/>
      <w:jc w:val="center"/>
    </w:pPr>
    <w:rPr>
      <w:b/>
      <w:bCs/>
      <w:sz w:val="32"/>
      <w:szCs w:val="32"/>
    </w:rPr>
  </w:style>
  <w:style w:type="paragraph" w:customStyle="1" w:styleId="Normal-KeepLine">
    <w:name w:val="Normal-Keep Line"/>
    <w:basedOn w:val="Normal"/>
    <w:rsid w:val="004D5B93"/>
    <w:pPr>
      <w:keepLines/>
    </w:pPr>
  </w:style>
  <w:style w:type="paragraph" w:customStyle="1" w:styleId="Normal-KeepNext">
    <w:name w:val="Normal-Keep Next"/>
    <w:basedOn w:val="Normal"/>
    <w:rsid w:val="004D5B93"/>
    <w:pPr>
      <w:keepNext/>
      <w:keepLines/>
    </w:pPr>
  </w:style>
  <w:style w:type="paragraph" w:styleId="TableofAuthorities">
    <w:name w:val="table of authorities"/>
    <w:basedOn w:val="Normal"/>
    <w:semiHidden/>
    <w:rsid w:val="004D5B93"/>
    <w:pPr>
      <w:keepLines/>
      <w:ind w:left="288" w:hanging="288"/>
    </w:pPr>
    <w:rPr>
      <w:sz w:val="20"/>
      <w:szCs w:val="20"/>
    </w:rPr>
  </w:style>
  <w:style w:type="paragraph" w:styleId="TOAHeading">
    <w:name w:val="toa heading"/>
    <w:basedOn w:val="Heading1"/>
    <w:next w:val="Normal"/>
    <w:semiHidden/>
    <w:rsid w:val="004D5B93"/>
    <w:pPr>
      <w:tabs>
        <w:tab w:val="right" w:leader="dot" w:pos="4464"/>
      </w:tabs>
      <w:outlineLvl w:val="9"/>
    </w:pPr>
  </w:style>
  <w:style w:type="paragraph" w:customStyle="1" w:styleId="StyleTableofFiguresLeft046Firstline0">
    <w:name w:val="Style Table of Figures + Left:  0.46&quot; First line:  0&quot;"/>
    <w:basedOn w:val="TableofFigures"/>
    <w:rsid w:val="004D5B93"/>
    <w:pPr>
      <w:ind w:left="666" w:firstLine="0"/>
    </w:pPr>
  </w:style>
  <w:style w:type="paragraph" w:styleId="BlockText">
    <w:name w:val="Block Text"/>
    <w:basedOn w:val="Normal"/>
    <w:rsid w:val="004D5B93"/>
    <w:pPr>
      <w:ind w:left="432" w:right="432"/>
    </w:pPr>
  </w:style>
  <w:style w:type="paragraph" w:styleId="CommentSubject">
    <w:name w:val="annotation subject"/>
    <w:basedOn w:val="CommentText"/>
    <w:next w:val="CommentText"/>
    <w:link w:val="CommentSubjectChar"/>
    <w:semiHidden/>
    <w:rsid w:val="004D5B93"/>
    <w:rPr>
      <w:b/>
      <w:bCs/>
    </w:rPr>
  </w:style>
  <w:style w:type="character" w:customStyle="1" w:styleId="CommentSubjectChar">
    <w:name w:val="Comment Subject Char"/>
    <w:basedOn w:val="CommentTextChar"/>
    <w:link w:val="CommentSubject"/>
    <w:semiHidden/>
    <w:rsid w:val="0082464A"/>
    <w:rPr>
      <w:rFonts w:ascii="Times New Roman" w:eastAsia="Times New Roman" w:hAnsi="Times New Roman" w:cs="Times New Roman"/>
      <w:b/>
      <w:bCs/>
      <w:sz w:val="20"/>
      <w:szCs w:val="20"/>
    </w:rPr>
  </w:style>
  <w:style w:type="paragraph" w:customStyle="1" w:styleId="Normal-15">
    <w:name w:val="Normal-1.5"/>
    <w:basedOn w:val="Normal"/>
    <w:next w:val="Normal"/>
    <w:rsid w:val="004D5B93"/>
    <w:pPr>
      <w:suppressAutoHyphens/>
      <w:spacing w:line="360" w:lineRule="auto"/>
    </w:pPr>
    <w:rPr>
      <w:szCs w:val="20"/>
    </w:rPr>
  </w:style>
  <w:style w:type="paragraph" w:customStyle="1" w:styleId="Default">
    <w:name w:val="Default"/>
    <w:rsid w:val="004D5B93"/>
    <w:pPr>
      <w:autoSpaceDE w:val="0"/>
      <w:autoSpaceDN w:val="0"/>
      <w:adjustRightInd w:val="0"/>
      <w:spacing w:after="0" w:line="240" w:lineRule="auto"/>
    </w:pPr>
    <w:rPr>
      <w:rFonts w:ascii="FFBFON+TimesNewRoman,Italic" w:eastAsia="Times New Roman" w:hAnsi="FFBFON+TimesNewRoman,Italic" w:cs="Times New Roman"/>
      <w:color w:val="000000"/>
      <w:sz w:val="24"/>
      <w:szCs w:val="24"/>
    </w:rPr>
  </w:style>
  <w:style w:type="table" w:styleId="TableGrid">
    <w:name w:val="Table Grid"/>
    <w:basedOn w:val="TableNormal"/>
    <w:rsid w:val="004D5B93"/>
    <w:pPr>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4D5B93"/>
    <w:pPr>
      <w:pBdr>
        <w:bottom w:val="none" w:sz="0" w:space="0" w:color="auto"/>
      </w:pBdr>
      <w:jc w:val="center"/>
    </w:pPr>
  </w:style>
  <w:style w:type="paragraph" w:customStyle="1" w:styleId="OpPlanprojecttitle">
    <w:name w:val="Op Plan project title"/>
    <w:basedOn w:val="TitlePg-Title"/>
    <w:next w:val="Normal"/>
    <w:rsid w:val="004D5B93"/>
    <w:pPr>
      <w:spacing w:before="240"/>
    </w:pPr>
  </w:style>
  <w:style w:type="paragraph" w:customStyle="1" w:styleId="Opplanpersonnel">
    <w:name w:val="Op plan personnel"/>
    <w:basedOn w:val="Normal"/>
    <w:rsid w:val="004D5B93"/>
    <w:pPr>
      <w:ind w:left="720"/>
    </w:pPr>
    <w:rPr>
      <w:rFonts w:ascii="Times New Roman Bold" w:hAnsi="Times New Roman Bold"/>
      <w:b/>
    </w:rPr>
  </w:style>
  <w:style w:type="paragraph" w:customStyle="1" w:styleId="FootnoteReference1">
    <w:name w:val="Footnote Reference1"/>
    <w:basedOn w:val="Table-Footnote"/>
    <w:rsid w:val="004D5B93"/>
    <w:rPr>
      <w:vertAlign w:val="superscript"/>
    </w:rPr>
  </w:style>
  <w:style w:type="character" w:customStyle="1" w:styleId="OEOPg-OEOChar">
    <w:name w:val="OEO Pg-OEO Char"/>
    <w:basedOn w:val="DefaultParagraphFont"/>
    <w:link w:val="OEOPg-OEO"/>
    <w:rsid w:val="004D5B93"/>
    <w:rPr>
      <w:rFonts w:ascii="Times New Roman" w:eastAsia="Times New Roman" w:hAnsi="Times New Roman" w:cs="Times New Roman"/>
      <w:sz w:val="20"/>
      <w:szCs w:val="20"/>
    </w:rPr>
  </w:style>
  <w:style w:type="character" w:customStyle="1" w:styleId="CaptionChar">
    <w:name w:val="Caption Char"/>
    <w:basedOn w:val="DefaultParagraphFont"/>
    <w:link w:val="Caption"/>
    <w:rsid w:val="004D5B93"/>
    <w:rPr>
      <w:rFonts w:ascii="Times New Roman" w:eastAsia="Times New Roman" w:hAnsi="Times New Roman" w:cs="Times New Roman"/>
      <w:szCs w:val="20"/>
    </w:rPr>
  </w:style>
  <w:style w:type="paragraph" w:styleId="BodyText">
    <w:name w:val="Body Text"/>
    <w:basedOn w:val="Normal"/>
    <w:link w:val="BodyTextChar"/>
    <w:semiHidden/>
    <w:rsid w:val="004D5B93"/>
  </w:style>
  <w:style w:type="character" w:customStyle="1" w:styleId="BodyTextChar">
    <w:name w:val="Body Text Char"/>
    <w:basedOn w:val="DefaultParagraphFont"/>
    <w:link w:val="BodyText"/>
    <w:semiHidden/>
    <w:rsid w:val="004D5B93"/>
    <w:rPr>
      <w:rFonts w:ascii="Times New Roman" w:eastAsia="Times New Roman" w:hAnsi="Times New Roman" w:cs="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mreimer\Download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Description</dc:title>
  <dc:creator>Adam Reimer</dc:creator>
  <dcterms:created xsi:type="dcterms:W3CDTF">2018-09-07T22:38:30Z</dcterms:created>
  <dcterms:modified xsi:type="dcterms:W3CDTF">2018-09-07T22:38:30Z</dcterms:modified>
</cp:coreProperties>
</file>