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План первого уровня: </w:t>
        <w:br/>
        <w:t xml:space="preserve">1) Обучить игрока прыжку: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а) показать как делается;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б) дать прочувствовать высоту;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в) дать прочувствовать длинну;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2) обучить игрока слайду: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а) показать как делается;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б) дать прочувствовать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still_slide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3) показать комбинацию слайда и ролла: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а) выпрыгивание из слайда;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б) показать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break_jump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в) слайд из прыжка;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4) показать ролл: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а) показать как делается;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б) дать понять тайминг;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5) комбинация всего: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jump + roll;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б)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slide + roll;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jump + break_jump + slide + roll;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6) показать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powerups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jatpack;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б) достать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powerup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сложно, но он упрощает жизнь;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7) конец кровня.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