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EE12" w14:textId="4BBFEE34" w:rsidR="00DE0F37" w:rsidRPr="00FE487A" w:rsidRDefault="00FE487A" w:rsidP="00F01A9A">
      <w:pPr>
        <w:jc w:val="center"/>
        <w:rPr>
          <w:sz w:val="56"/>
          <w:szCs w:val="56"/>
        </w:rPr>
      </w:pPr>
      <w:r>
        <w:rPr>
          <w:sz w:val="56"/>
          <w:szCs w:val="56"/>
        </w:rPr>
        <w:t>(</w:t>
      </w:r>
      <w:r w:rsidR="00B357AD" w:rsidRPr="00FE487A">
        <w:rPr>
          <w:sz w:val="56"/>
          <w:szCs w:val="56"/>
        </w:rPr>
        <w:t>Mock</w:t>
      </w:r>
      <w:r>
        <w:rPr>
          <w:sz w:val="56"/>
          <w:szCs w:val="56"/>
        </w:rPr>
        <w:t>)</w:t>
      </w:r>
      <w:r w:rsidR="00B357AD" w:rsidRPr="00FE487A">
        <w:rPr>
          <w:sz w:val="56"/>
          <w:szCs w:val="56"/>
        </w:rPr>
        <w:t xml:space="preserve"> </w:t>
      </w:r>
      <w:r w:rsidR="00D74B11" w:rsidRPr="00FE487A">
        <w:rPr>
          <w:sz w:val="56"/>
          <w:szCs w:val="56"/>
        </w:rPr>
        <w:t>Vulnerability Assessment</w:t>
      </w:r>
      <w:r w:rsidR="0044350D" w:rsidRPr="00FE487A">
        <w:rPr>
          <w:sz w:val="56"/>
          <w:szCs w:val="56"/>
        </w:rPr>
        <w:t xml:space="preserve"> Report for Leadership</w:t>
      </w:r>
    </w:p>
    <w:p w14:paraId="20DE490E" w14:textId="77777777" w:rsidR="00833763" w:rsidRDefault="00833763" w:rsidP="003D06AD">
      <w:pPr>
        <w:jc w:val="center"/>
        <w:rPr>
          <w:b/>
          <w:bCs/>
          <w:u w:val="single"/>
        </w:rPr>
      </w:pPr>
    </w:p>
    <w:p w14:paraId="039E4E55" w14:textId="5F03EF76" w:rsidR="00833763" w:rsidRDefault="00F01A9A" w:rsidP="003D06AD">
      <w:pPr>
        <w:jc w:val="center"/>
        <w:rPr>
          <w:b/>
          <w:bCs/>
          <w:u w:val="single"/>
        </w:rPr>
      </w:pPr>
      <w:r>
        <w:fldChar w:fldCharType="begin"/>
      </w:r>
      <w:r>
        <w:instrText xml:space="preserve"> INCLUDEPICTURE "/Users/alexherman/Library/Group Containers/UBF8T346G9.ms/WebArchiveCopyPasteTempFiles/com.microsoft.Word/vulnerability-management-processes-960x720.jpg" \* MERGEFORMATINET </w:instrText>
      </w:r>
      <w:r>
        <w:fldChar w:fldCharType="separate"/>
      </w:r>
      <w:r>
        <w:rPr>
          <w:noProof/>
        </w:rPr>
        <w:drawing>
          <wp:inline distT="0" distB="0" distL="0" distR="0" wp14:anchorId="0367832A" wp14:editId="76113FD7">
            <wp:extent cx="4077959" cy="3058905"/>
            <wp:effectExtent l="0" t="0" r="0" b="1905"/>
            <wp:docPr id="879239362" name="Picture 1" descr="A person touching a screen with a glowing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39362" name="Picture 1" descr="A person touching a screen with a glowing loc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0881" cy="3091101"/>
                    </a:xfrm>
                    <a:prstGeom prst="rect">
                      <a:avLst/>
                    </a:prstGeom>
                    <a:noFill/>
                    <a:ln>
                      <a:noFill/>
                    </a:ln>
                  </pic:spPr>
                </pic:pic>
              </a:graphicData>
            </a:graphic>
          </wp:inline>
        </w:drawing>
      </w:r>
      <w:r>
        <w:fldChar w:fldCharType="end"/>
      </w:r>
    </w:p>
    <w:p w14:paraId="37A4C12D" w14:textId="77777777" w:rsidR="00833763" w:rsidRDefault="00833763" w:rsidP="00F01A9A">
      <w:pPr>
        <w:rPr>
          <w:b/>
          <w:bCs/>
          <w:u w:val="single"/>
        </w:rPr>
      </w:pPr>
    </w:p>
    <w:p w14:paraId="1FAAC1F3" w14:textId="7DFB958A" w:rsidR="003D06AD" w:rsidRDefault="003D06AD" w:rsidP="003D06AD">
      <w:pPr>
        <w:jc w:val="center"/>
      </w:pPr>
      <w:r>
        <w:t>Material &amp; instructions developed by: Google Cybersecurity Professional Certificate Course</w:t>
      </w:r>
    </w:p>
    <w:p w14:paraId="66613F8C" w14:textId="531DDC37" w:rsidR="009E2916" w:rsidRPr="00F01A9A" w:rsidRDefault="003D06AD" w:rsidP="00F01A9A">
      <w:pPr>
        <w:jc w:val="center"/>
      </w:pPr>
      <w:r>
        <w:t>Completed b</w:t>
      </w:r>
      <w:r w:rsidRPr="003D06AD">
        <w:t>y: Alexander</w:t>
      </w:r>
      <w:r w:rsidRPr="00B357AD">
        <w:t xml:space="preserve"> Herman</w:t>
      </w:r>
      <w:r>
        <w:t xml:space="preserve"> on 01/</w:t>
      </w:r>
      <w:r w:rsidR="00833763">
        <w:t>29</w:t>
      </w:r>
      <w:r>
        <w:t>/24</w:t>
      </w:r>
    </w:p>
    <w:p w14:paraId="0EA3C1C2" w14:textId="77777777" w:rsidR="00F01A9A" w:rsidRDefault="00F01A9A" w:rsidP="007D4556">
      <w:pPr>
        <w:jc w:val="center"/>
        <w:rPr>
          <w:b/>
          <w:bCs/>
          <w:sz w:val="40"/>
          <w:szCs w:val="40"/>
          <w:u w:val="single"/>
        </w:rPr>
      </w:pPr>
    </w:p>
    <w:p w14:paraId="12299F9B" w14:textId="77777777" w:rsidR="00F01A9A" w:rsidRDefault="00F01A9A" w:rsidP="007D4556">
      <w:pPr>
        <w:jc w:val="center"/>
        <w:rPr>
          <w:b/>
          <w:bCs/>
          <w:sz w:val="40"/>
          <w:szCs w:val="40"/>
          <w:u w:val="single"/>
        </w:rPr>
      </w:pPr>
    </w:p>
    <w:p w14:paraId="3A0443C7" w14:textId="3B4CF396" w:rsidR="007D4556" w:rsidRPr="009E2916" w:rsidRDefault="007D4556" w:rsidP="007D4556">
      <w:pPr>
        <w:jc w:val="center"/>
        <w:rPr>
          <w:b/>
          <w:bCs/>
          <w:sz w:val="40"/>
          <w:szCs w:val="40"/>
          <w:u w:val="single"/>
        </w:rPr>
      </w:pPr>
      <w:r w:rsidRPr="009E2916">
        <w:rPr>
          <w:b/>
          <w:bCs/>
          <w:sz w:val="40"/>
          <w:szCs w:val="40"/>
          <w:u w:val="single"/>
        </w:rPr>
        <w:t>Table of Contents:</w:t>
      </w:r>
    </w:p>
    <w:p w14:paraId="54CD448B" w14:textId="5C74B0D3" w:rsidR="00DE0F37" w:rsidRPr="002C0AC8" w:rsidRDefault="00DE0F37" w:rsidP="002C0AC8">
      <w:pPr>
        <w:rPr>
          <w:rFonts w:cstheme="minorHAnsi"/>
        </w:rPr>
      </w:pPr>
      <w:r w:rsidRPr="002C0AC8">
        <w:rPr>
          <w:rFonts w:cstheme="minorHAnsi"/>
        </w:rPr>
        <w:t xml:space="preserve">Scenario </w:t>
      </w:r>
      <w:r w:rsidR="007D4556" w:rsidRPr="002C0AC8">
        <w:rPr>
          <w:rFonts w:cstheme="minorHAnsi"/>
        </w:rPr>
        <w:t>(</w:t>
      </w:r>
      <w:r w:rsidR="003E0941" w:rsidRPr="009E2916">
        <w:rPr>
          <w:rFonts w:cstheme="minorHAnsi"/>
          <w:highlight w:val="yellow"/>
        </w:rPr>
        <w:t>Provided</w:t>
      </w:r>
      <w:r w:rsidR="007D4556" w:rsidRPr="002C0AC8">
        <w:rPr>
          <w:rFonts w:cstheme="minorHAnsi"/>
        </w:rPr>
        <w:t>)</w:t>
      </w:r>
      <w:r w:rsidR="003E0941" w:rsidRPr="002C0AC8">
        <w:rPr>
          <w:rFonts w:cstheme="minorHAnsi"/>
        </w:rPr>
        <w:t xml:space="preserve">: </w:t>
      </w:r>
      <w:r w:rsidR="002C0AC8">
        <w:rPr>
          <w:rFonts w:cstheme="minorHAnsi"/>
        </w:rPr>
        <w:t>_________________________________________________</w:t>
      </w:r>
      <w:r w:rsidR="00FE487A">
        <w:rPr>
          <w:rFonts w:cstheme="minorHAnsi"/>
        </w:rPr>
        <w:t>__________</w:t>
      </w:r>
      <w:r w:rsidR="007D4556" w:rsidRPr="002C0AC8">
        <w:rPr>
          <w:rFonts w:cstheme="minorHAnsi"/>
          <w:b/>
          <w:bCs/>
          <w:sz w:val="52"/>
          <w:szCs w:val="52"/>
        </w:rPr>
        <w:t>2</w:t>
      </w:r>
    </w:p>
    <w:p w14:paraId="4CE9A86C" w14:textId="4EE4EA05" w:rsidR="00DE0F37" w:rsidRPr="002C0AC8" w:rsidRDefault="00F9202A" w:rsidP="002C0AC8">
      <w:pPr>
        <w:rPr>
          <w:rFonts w:cstheme="minorHAnsi"/>
          <w:lang w:val="en"/>
        </w:rPr>
      </w:pPr>
      <w:r>
        <w:rPr>
          <w:rFonts w:cstheme="minorHAnsi"/>
          <w:lang w:val="en"/>
        </w:rPr>
        <w:t>Step-By-Step Instructions</w:t>
      </w:r>
      <w:r w:rsidR="007D4556" w:rsidRPr="002C0AC8">
        <w:rPr>
          <w:rFonts w:cstheme="minorHAnsi"/>
          <w:lang w:val="en"/>
        </w:rPr>
        <w:t xml:space="preserve"> (</w:t>
      </w:r>
      <w:r w:rsidR="003E0941" w:rsidRPr="009E2916">
        <w:rPr>
          <w:rFonts w:cstheme="minorHAnsi"/>
          <w:highlight w:val="yellow"/>
          <w:lang w:val="en"/>
        </w:rPr>
        <w:t>Provided</w:t>
      </w:r>
      <w:r w:rsidR="007D4556" w:rsidRPr="002C0AC8">
        <w:rPr>
          <w:rFonts w:cstheme="minorHAnsi"/>
          <w:lang w:val="en"/>
        </w:rPr>
        <w:t>)</w:t>
      </w:r>
      <w:r w:rsidR="003E0941" w:rsidRPr="002C0AC8">
        <w:rPr>
          <w:rFonts w:cstheme="minorHAnsi"/>
          <w:lang w:val="en"/>
        </w:rPr>
        <w:t xml:space="preserve">: </w:t>
      </w:r>
      <w:r w:rsidR="002C0AC8">
        <w:rPr>
          <w:rFonts w:cstheme="minorHAnsi"/>
        </w:rPr>
        <w:t>_________________</w:t>
      </w:r>
      <w:r w:rsidR="00FE487A">
        <w:rPr>
          <w:rFonts w:cstheme="minorHAnsi"/>
        </w:rPr>
        <w:t>____________________________</w:t>
      </w:r>
      <w:r w:rsidR="00DE0F37" w:rsidRPr="002C0AC8">
        <w:rPr>
          <w:rFonts w:cstheme="minorHAnsi"/>
          <w:b/>
          <w:bCs/>
          <w:sz w:val="52"/>
          <w:szCs w:val="52"/>
          <w:lang w:val="en"/>
        </w:rPr>
        <w:t>2</w:t>
      </w:r>
    </w:p>
    <w:p w14:paraId="0D0F9283" w14:textId="56F60AFA" w:rsidR="0089054A" w:rsidRPr="002C0AC8" w:rsidRDefault="00F9202A" w:rsidP="002C0AC8">
      <w:pPr>
        <w:rPr>
          <w:rFonts w:cstheme="minorHAnsi"/>
        </w:rPr>
      </w:pPr>
      <w:r>
        <w:rPr>
          <w:rFonts w:cstheme="minorHAnsi"/>
        </w:rPr>
        <w:t>Vulnerability Assessment Report</w:t>
      </w:r>
      <w:r w:rsidR="0089054A" w:rsidRPr="002C0AC8">
        <w:rPr>
          <w:rFonts w:cstheme="minorHAnsi"/>
        </w:rPr>
        <w:t xml:space="preserve"> (</w:t>
      </w:r>
      <w:r w:rsidRPr="009E2916">
        <w:rPr>
          <w:rFonts w:cstheme="minorHAnsi"/>
          <w:highlight w:val="yellow"/>
          <w:lang w:val="en"/>
        </w:rPr>
        <w:t>Provided</w:t>
      </w:r>
      <w:r w:rsidR="0089054A" w:rsidRPr="002C0AC8">
        <w:rPr>
          <w:rFonts w:cstheme="minorHAnsi"/>
        </w:rPr>
        <w:t>)</w:t>
      </w:r>
      <w:r w:rsidR="0089054A" w:rsidRPr="0089054A">
        <w:rPr>
          <w:rFonts w:cstheme="minorHAnsi"/>
        </w:rPr>
        <w:t>:</w:t>
      </w:r>
      <w:r w:rsidR="0089054A" w:rsidRPr="002C0AC8">
        <w:rPr>
          <w:rFonts w:cstheme="minorHAnsi"/>
        </w:rPr>
        <w:t xml:space="preserve"> </w:t>
      </w:r>
      <w:r w:rsidR="002C0AC8">
        <w:rPr>
          <w:rFonts w:cstheme="minorHAnsi"/>
        </w:rPr>
        <w:t>______________________________</w:t>
      </w:r>
      <w:r w:rsidR="00FE487A">
        <w:rPr>
          <w:rFonts w:cstheme="minorHAnsi"/>
        </w:rPr>
        <w:t>___</w:t>
      </w:r>
      <w:r w:rsidR="002C0AC8">
        <w:rPr>
          <w:rFonts w:cstheme="minorHAnsi"/>
        </w:rPr>
        <w:t>___</w:t>
      </w:r>
      <w:r w:rsidR="00FE487A">
        <w:rPr>
          <w:rFonts w:cstheme="minorHAnsi"/>
        </w:rPr>
        <w:t>___</w:t>
      </w:r>
      <w:r w:rsidR="00F01A9A">
        <w:rPr>
          <w:rFonts w:cstheme="minorHAnsi"/>
          <w:b/>
          <w:bCs/>
          <w:sz w:val="52"/>
          <w:szCs w:val="52"/>
          <w:lang w:val="en"/>
        </w:rPr>
        <w:t>2</w:t>
      </w:r>
    </w:p>
    <w:p w14:paraId="175CE4E6" w14:textId="75FCB9BB" w:rsidR="003E0941" w:rsidRPr="002C0AC8" w:rsidRDefault="00F9202A" w:rsidP="002C0AC8">
      <w:pPr>
        <w:rPr>
          <w:rFonts w:cstheme="minorHAnsi"/>
          <w:lang w:val="en"/>
        </w:rPr>
      </w:pPr>
      <w:r>
        <w:rPr>
          <w:rFonts w:cstheme="minorHAnsi"/>
          <w:lang w:val="en"/>
        </w:rPr>
        <w:t>Risk Assessment</w:t>
      </w:r>
      <w:r w:rsidR="007D4556" w:rsidRPr="002C0AC8">
        <w:rPr>
          <w:rFonts w:cstheme="minorHAnsi"/>
          <w:lang w:val="en"/>
        </w:rPr>
        <w:t xml:space="preserve"> (</w:t>
      </w:r>
      <w:r w:rsidR="003E0941" w:rsidRPr="009E2916">
        <w:rPr>
          <w:rFonts w:cstheme="minorHAnsi"/>
          <w:highlight w:val="green"/>
          <w:lang w:val="en"/>
        </w:rPr>
        <w:t>My Work</w:t>
      </w:r>
      <w:r w:rsidR="007D4556" w:rsidRPr="002C0AC8">
        <w:rPr>
          <w:rFonts w:cstheme="minorHAnsi"/>
          <w:lang w:val="en"/>
        </w:rPr>
        <w:t>)</w:t>
      </w:r>
      <w:r w:rsidR="003E0941" w:rsidRPr="002C0AC8">
        <w:rPr>
          <w:rFonts w:cstheme="minorHAnsi"/>
          <w:lang w:val="en"/>
        </w:rPr>
        <w:t>:</w:t>
      </w:r>
      <w:r w:rsidR="007D4556" w:rsidRPr="002C0AC8">
        <w:rPr>
          <w:rFonts w:cstheme="minorHAnsi"/>
          <w:lang w:val="en"/>
        </w:rPr>
        <w:t xml:space="preserve"> </w:t>
      </w:r>
      <w:r w:rsidR="002C0AC8">
        <w:rPr>
          <w:rFonts w:cstheme="minorHAnsi"/>
        </w:rPr>
        <w:t>_________________________</w:t>
      </w:r>
      <w:r w:rsidR="00FE487A">
        <w:rPr>
          <w:rFonts w:cstheme="minorHAnsi"/>
        </w:rPr>
        <w:t>__________________________</w:t>
      </w:r>
      <w:r w:rsidR="002C0AC8">
        <w:rPr>
          <w:rFonts w:cstheme="minorHAnsi"/>
        </w:rPr>
        <w:t>_</w:t>
      </w:r>
      <w:r w:rsidR="00F01A9A">
        <w:rPr>
          <w:rFonts w:cstheme="minorHAnsi"/>
          <w:b/>
          <w:bCs/>
          <w:sz w:val="52"/>
          <w:szCs w:val="52"/>
          <w:lang w:val="en"/>
        </w:rPr>
        <w:t>3</w:t>
      </w:r>
    </w:p>
    <w:p w14:paraId="67C35D70" w14:textId="60083B27" w:rsidR="002C0AC8" w:rsidRPr="002C0AC8" w:rsidRDefault="00F9202A" w:rsidP="002C0AC8">
      <w:pPr>
        <w:rPr>
          <w:rFonts w:cstheme="minorHAnsi"/>
          <w:b/>
          <w:bCs/>
          <w:sz w:val="52"/>
          <w:szCs w:val="52"/>
          <w:lang w:val="en"/>
        </w:rPr>
      </w:pPr>
      <w:r>
        <w:rPr>
          <w:rFonts w:cstheme="minorHAnsi"/>
        </w:rPr>
        <w:t>Approach</w:t>
      </w:r>
      <w:r w:rsidR="002C0AC8" w:rsidRPr="002C0AC8">
        <w:rPr>
          <w:rFonts w:cstheme="minorHAnsi"/>
        </w:rPr>
        <w:t xml:space="preserve"> </w:t>
      </w:r>
      <w:r w:rsidR="002C0AC8" w:rsidRPr="002C0AC8">
        <w:rPr>
          <w:rFonts w:cstheme="minorHAnsi"/>
          <w:lang w:val="en"/>
        </w:rPr>
        <w:t>(</w:t>
      </w:r>
      <w:r w:rsidR="002C0AC8" w:rsidRPr="009E2916">
        <w:rPr>
          <w:rFonts w:cstheme="minorHAnsi"/>
          <w:highlight w:val="green"/>
          <w:lang w:val="en"/>
        </w:rPr>
        <w:t>My Work</w:t>
      </w:r>
      <w:r w:rsidR="002C0AC8" w:rsidRPr="002C0AC8">
        <w:rPr>
          <w:rFonts w:cstheme="minorHAnsi"/>
          <w:lang w:val="en"/>
        </w:rPr>
        <w:t>)</w:t>
      </w:r>
      <w:r w:rsidR="002C0AC8" w:rsidRPr="002C0AC8">
        <w:rPr>
          <w:rFonts w:cstheme="minorHAnsi"/>
        </w:rPr>
        <w:t xml:space="preserve">: </w:t>
      </w:r>
      <w:r w:rsidR="002C0AC8">
        <w:rPr>
          <w:rFonts w:cstheme="minorHAnsi"/>
        </w:rPr>
        <w:t>______________________________________</w:t>
      </w:r>
      <w:r w:rsidR="00FE487A">
        <w:rPr>
          <w:rFonts w:cstheme="minorHAnsi"/>
        </w:rPr>
        <w:t>____________________</w:t>
      </w:r>
      <w:r w:rsidR="00F01A9A">
        <w:rPr>
          <w:rFonts w:cstheme="minorHAnsi"/>
          <w:b/>
          <w:bCs/>
          <w:sz w:val="52"/>
          <w:szCs w:val="52"/>
          <w:lang w:val="en"/>
        </w:rPr>
        <w:t>3</w:t>
      </w:r>
    </w:p>
    <w:p w14:paraId="638F14C1" w14:textId="5A822537" w:rsidR="002C0AC8" w:rsidRPr="002C0AC8" w:rsidRDefault="00833763" w:rsidP="002C0AC8">
      <w:pPr>
        <w:rPr>
          <w:rFonts w:cstheme="minorHAnsi"/>
          <w:b/>
          <w:bCs/>
          <w:sz w:val="52"/>
          <w:szCs w:val="52"/>
        </w:rPr>
      </w:pPr>
      <w:r>
        <w:rPr>
          <w:rFonts w:cstheme="minorHAnsi"/>
        </w:rPr>
        <w:t>Remediation Strategy</w:t>
      </w:r>
      <w:r w:rsidR="002C0AC8" w:rsidRPr="002C0AC8">
        <w:rPr>
          <w:rFonts w:cstheme="minorHAnsi"/>
        </w:rPr>
        <w:t xml:space="preserve"> (</w:t>
      </w:r>
      <w:r w:rsidR="002C0AC8" w:rsidRPr="009E2916">
        <w:rPr>
          <w:rFonts w:cstheme="minorHAnsi"/>
          <w:highlight w:val="green"/>
        </w:rPr>
        <w:t>My Work</w:t>
      </w:r>
      <w:r w:rsidR="002C0AC8" w:rsidRPr="002C0AC8">
        <w:rPr>
          <w:rFonts w:cstheme="minorHAnsi"/>
        </w:rPr>
        <w:t xml:space="preserve">): </w:t>
      </w:r>
      <w:r w:rsidR="002C0AC8">
        <w:rPr>
          <w:rFonts w:cstheme="minorHAnsi"/>
        </w:rPr>
        <w:t>____________________________________________</w:t>
      </w:r>
      <w:r w:rsidR="00F01A9A">
        <w:rPr>
          <w:rFonts w:cstheme="minorHAnsi"/>
          <w:b/>
          <w:bCs/>
          <w:sz w:val="52"/>
          <w:szCs w:val="52"/>
        </w:rPr>
        <w:t>3-4</w:t>
      </w:r>
    </w:p>
    <w:p w14:paraId="4877D7D4" w14:textId="38E6F3D3" w:rsidR="00B357AD" w:rsidRPr="009E2916" w:rsidRDefault="00B357AD">
      <w:pPr>
        <w:rPr>
          <w:b/>
          <w:bCs/>
          <w:sz w:val="40"/>
          <w:szCs w:val="40"/>
          <w:u w:val="single"/>
        </w:rPr>
      </w:pPr>
      <w:r w:rsidRPr="009E2916">
        <w:rPr>
          <w:b/>
          <w:bCs/>
          <w:sz w:val="40"/>
          <w:szCs w:val="40"/>
          <w:highlight w:val="yellow"/>
          <w:u w:val="single"/>
        </w:rPr>
        <w:lastRenderedPageBreak/>
        <w:t>Scenario</w:t>
      </w:r>
    </w:p>
    <w:p w14:paraId="3B472332" w14:textId="77777777" w:rsidR="00D74B11" w:rsidRDefault="00D74B11" w:rsidP="00D74B11"/>
    <w:p w14:paraId="454A0447" w14:textId="287BA810" w:rsidR="00D74B11" w:rsidRPr="00D74B11" w:rsidRDefault="00D74B11" w:rsidP="00D74B11">
      <w:r w:rsidRPr="00D74B11">
        <w:t xml:space="preserve">You are a newly hired cybersecurity analyst for an e-commerce company. The company stores information on a remote database </w:t>
      </w:r>
      <w:r w:rsidR="00833763" w:rsidRPr="00D74B11">
        <w:t>server since</w:t>
      </w:r>
      <w:r w:rsidRPr="00D74B11">
        <w:t xml:space="preserv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503AD1F7" w14:textId="77777777" w:rsidR="00D74B11" w:rsidRDefault="00D74B11" w:rsidP="00D74B11"/>
    <w:p w14:paraId="02B1F9D5" w14:textId="2F013491" w:rsidR="007D4556" w:rsidRDefault="00D74B11" w:rsidP="00DE0F37">
      <w:r w:rsidRPr="00D74B11">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14:paraId="23A53C20" w14:textId="77777777" w:rsidR="00D74B11" w:rsidRDefault="00D74B11" w:rsidP="00DE0F37"/>
    <w:p w14:paraId="475ACE88" w14:textId="0E425771" w:rsidR="00D74B11" w:rsidRPr="004549DE" w:rsidRDefault="004549DE" w:rsidP="00DE0F37">
      <w:pPr>
        <w:rPr>
          <w:b/>
          <w:bCs/>
          <w:sz w:val="40"/>
          <w:szCs w:val="40"/>
          <w:u w:val="single"/>
        </w:rPr>
      </w:pPr>
      <w:r w:rsidRPr="004549DE">
        <w:rPr>
          <w:b/>
          <w:bCs/>
          <w:sz w:val="40"/>
          <w:szCs w:val="40"/>
          <w:highlight w:val="yellow"/>
          <w:u w:val="single"/>
        </w:rPr>
        <w:t>Step-By-Step Instructions</w:t>
      </w:r>
    </w:p>
    <w:p w14:paraId="703F55D7" w14:textId="77777777" w:rsidR="004549DE" w:rsidRDefault="004549DE" w:rsidP="00DE0F37"/>
    <w:p w14:paraId="7FDD9708" w14:textId="057522E2" w:rsidR="004549DE" w:rsidRPr="004549DE" w:rsidRDefault="004549DE" w:rsidP="004549DE">
      <w:pPr>
        <w:pStyle w:val="ListParagraph"/>
        <w:numPr>
          <w:ilvl w:val="0"/>
          <w:numId w:val="10"/>
        </w:numPr>
        <w:rPr>
          <w:b/>
          <w:bCs/>
        </w:rPr>
      </w:pPr>
      <w:r w:rsidRPr="004549DE">
        <w:rPr>
          <w:b/>
          <w:bCs/>
        </w:rPr>
        <w:t>Review information about the vulnerable server</w:t>
      </w:r>
    </w:p>
    <w:p w14:paraId="06773500" w14:textId="71D54D1A" w:rsidR="004549DE" w:rsidRPr="004549DE" w:rsidRDefault="004549DE" w:rsidP="004549DE">
      <w:pPr>
        <w:pStyle w:val="ListParagraph"/>
        <w:numPr>
          <w:ilvl w:val="0"/>
          <w:numId w:val="10"/>
        </w:numPr>
        <w:rPr>
          <w:b/>
          <w:bCs/>
        </w:rPr>
      </w:pPr>
      <w:r w:rsidRPr="004549DE">
        <w:rPr>
          <w:b/>
          <w:bCs/>
        </w:rPr>
        <w:t>Perform a risk assessment</w:t>
      </w:r>
    </w:p>
    <w:p w14:paraId="5D07DEF6" w14:textId="5C8E5D90" w:rsidR="004549DE" w:rsidRDefault="004549DE" w:rsidP="004549DE">
      <w:pPr>
        <w:pStyle w:val="ListParagraph"/>
        <w:numPr>
          <w:ilvl w:val="0"/>
          <w:numId w:val="11"/>
        </w:numPr>
      </w:pPr>
      <w:r>
        <w:t>identify potential threat sources</w:t>
      </w:r>
    </w:p>
    <w:p w14:paraId="3FBF9DA8" w14:textId="0782BF81" w:rsidR="004549DE" w:rsidRDefault="004549DE" w:rsidP="004549DE">
      <w:pPr>
        <w:pStyle w:val="ListParagraph"/>
        <w:numPr>
          <w:ilvl w:val="0"/>
          <w:numId w:val="11"/>
        </w:numPr>
      </w:pPr>
      <w:r>
        <w:t>identify potential threat events</w:t>
      </w:r>
    </w:p>
    <w:p w14:paraId="224A74CB" w14:textId="24813CB9" w:rsidR="004549DE" w:rsidRDefault="004549DE" w:rsidP="004549DE">
      <w:pPr>
        <w:pStyle w:val="ListParagraph"/>
        <w:numPr>
          <w:ilvl w:val="0"/>
          <w:numId w:val="11"/>
        </w:numPr>
      </w:pPr>
      <w:r>
        <w:t>calculate the risk of potential threats</w:t>
      </w:r>
    </w:p>
    <w:p w14:paraId="6E99E3AB" w14:textId="2B33524D" w:rsidR="004549DE" w:rsidRPr="004549DE" w:rsidRDefault="004549DE" w:rsidP="004549DE">
      <w:pPr>
        <w:pStyle w:val="ListParagraph"/>
        <w:numPr>
          <w:ilvl w:val="0"/>
          <w:numId w:val="10"/>
        </w:numPr>
        <w:rPr>
          <w:b/>
          <w:bCs/>
        </w:rPr>
      </w:pPr>
      <w:r w:rsidRPr="004549DE">
        <w:rPr>
          <w:b/>
          <w:bCs/>
        </w:rPr>
        <w:t>Propose security recommendations</w:t>
      </w:r>
    </w:p>
    <w:p w14:paraId="0E7B3725" w14:textId="61ACECE2" w:rsidR="004549DE" w:rsidRDefault="004549DE" w:rsidP="004549DE">
      <w:pPr>
        <w:pStyle w:val="ListParagraph"/>
        <w:numPr>
          <w:ilvl w:val="0"/>
          <w:numId w:val="11"/>
        </w:numPr>
      </w:pPr>
      <w:r>
        <w:t>explain your approach</w:t>
      </w:r>
    </w:p>
    <w:p w14:paraId="5E9E994F" w14:textId="062AA3AB" w:rsidR="004549DE" w:rsidRDefault="004549DE" w:rsidP="004549DE">
      <w:pPr>
        <w:pStyle w:val="ListParagraph"/>
        <w:numPr>
          <w:ilvl w:val="0"/>
          <w:numId w:val="11"/>
        </w:numPr>
      </w:pPr>
      <w:r>
        <w:t>propose a remediation strategy</w:t>
      </w:r>
    </w:p>
    <w:p w14:paraId="13DEE153" w14:textId="77777777" w:rsidR="004549DE" w:rsidRDefault="004549DE" w:rsidP="004549DE"/>
    <w:p w14:paraId="2C356FEF" w14:textId="559F58B2" w:rsidR="004549DE" w:rsidRPr="004549DE" w:rsidRDefault="004549DE" w:rsidP="004549DE">
      <w:pPr>
        <w:rPr>
          <w:b/>
          <w:bCs/>
          <w:sz w:val="40"/>
          <w:szCs w:val="40"/>
          <w:u w:val="single"/>
        </w:rPr>
      </w:pPr>
      <w:r w:rsidRPr="004549DE">
        <w:rPr>
          <w:b/>
          <w:bCs/>
          <w:sz w:val="40"/>
          <w:szCs w:val="40"/>
          <w:highlight w:val="yellow"/>
          <w:u w:val="single"/>
        </w:rPr>
        <w:t>Vulnerability Assessment Report</w:t>
      </w:r>
    </w:p>
    <w:p w14:paraId="60595FA8" w14:textId="77777777" w:rsidR="004549DE" w:rsidRDefault="004549DE" w:rsidP="004549DE"/>
    <w:p w14:paraId="09F4A2E9" w14:textId="77777777" w:rsidR="004917B4" w:rsidRPr="004917B4" w:rsidRDefault="004917B4" w:rsidP="004917B4">
      <w:pPr>
        <w:rPr>
          <w:b/>
          <w:bCs/>
        </w:rPr>
      </w:pPr>
      <w:r w:rsidRPr="004917B4">
        <w:rPr>
          <w:b/>
          <w:bCs/>
        </w:rPr>
        <w:t>System Description</w:t>
      </w:r>
    </w:p>
    <w:p w14:paraId="091A6F35" w14:textId="77777777" w:rsidR="004917B4" w:rsidRDefault="004917B4" w:rsidP="004917B4">
      <w:r>
        <w:t>The server hardware consists of a powerful CPU processor and 128GB of memory. It runs on</w:t>
      </w:r>
    </w:p>
    <w:p w14:paraId="5628FE53" w14:textId="77777777" w:rsidR="004917B4" w:rsidRDefault="004917B4" w:rsidP="004917B4">
      <w:r>
        <w:t>the latest version of Linux operating system and hosts a MySQL database management</w:t>
      </w:r>
    </w:p>
    <w:p w14:paraId="7DB18739" w14:textId="77777777" w:rsidR="004917B4" w:rsidRDefault="004917B4" w:rsidP="004917B4">
      <w:r>
        <w:t>system. It is configured with a stable network connection using IPv4 addresses and interacts</w:t>
      </w:r>
    </w:p>
    <w:p w14:paraId="1E9D8414" w14:textId="77777777" w:rsidR="004917B4" w:rsidRDefault="004917B4" w:rsidP="004917B4">
      <w:r>
        <w:t>with other servers on the network. Security measures include SSL/TLS encrypted connections.</w:t>
      </w:r>
    </w:p>
    <w:p w14:paraId="1BE0BC2C" w14:textId="77777777" w:rsidR="004917B4" w:rsidRDefault="004917B4" w:rsidP="004917B4"/>
    <w:p w14:paraId="179FB3B6" w14:textId="77777777" w:rsidR="004917B4" w:rsidRPr="004917B4" w:rsidRDefault="004917B4" w:rsidP="004917B4">
      <w:pPr>
        <w:rPr>
          <w:b/>
          <w:bCs/>
        </w:rPr>
      </w:pPr>
      <w:r w:rsidRPr="004917B4">
        <w:rPr>
          <w:b/>
          <w:bCs/>
        </w:rPr>
        <w:t>Scope</w:t>
      </w:r>
    </w:p>
    <w:p w14:paraId="64BE0AC8" w14:textId="77777777" w:rsidR="004917B4" w:rsidRDefault="004917B4" w:rsidP="004917B4">
      <w:r>
        <w:t>The scope of this vulnerability assessment relates to the current access controls of the system.</w:t>
      </w:r>
    </w:p>
    <w:p w14:paraId="69B0874D" w14:textId="77777777" w:rsidR="004917B4" w:rsidRDefault="004917B4" w:rsidP="004917B4">
      <w:r>
        <w:t>The assessment will cover a period of three months, from June 20XX to August 20XX. NIST SP</w:t>
      </w:r>
    </w:p>
    <w:p w14:paraId="234A327B" w14:textId="34437D59" w:rsidR="004549DE" w:rsidRDefault="004917B4" w:rsidP="004917B4">
      <w:r>
        <w:t>800-30 Rev. 1 is used to guide the risk analysis of the information system.</w:t>
      </w:r>
    </w:p>
    <w:p w14:paraId="5D42CA93" w14:textId="77777777" w:rsidR="0044350D" w:rsidRDefault="0044350D" w:rsidP="004917B4"/>
    <w:p w14:paraId="62CDB799" w14:textId="77777777" w:rsidR="0044350D" w:rsidRPr="0044350D" w:rsidRDefault="0044350D" w:rsidP="0044350D">
      <w:pPr>
        <w:rPr>
          <w:b/>
          <w:bCs/>
        </w:rPr>
      </w:pPr>
      <w:r w:rsidRPr="0044350D">
        <w:rPr>
          <w:b/>
          <w:bCs/>
        </w:rPr>
        <w:t>Purpose</w:t>
      </w:r>
    </w:p>
    <w:p w14:paraId="0909554F" w14:textId="77777777" w:rsidR="0044350D" w:rsidRDefault="0044350D" w:rsidP="0044350D">
      <w:r>
        <w:t>The database server is a centralized computer system that stores and manages large amounts</w:t>
      </w:r>
    </w:p>
    <w:p w14:paraId="461A5A51" w14:textId="77777777" w:rsidR="0044350D" w:rsidRDefault="0044350D" w:rsidP="0044350D">
      <w:r>
        <w:t>of data. The server is used to store customer, campaign, and analytic data that can later be</w:t>
      </w:r>
    </w:p>
    <w:p w14:paraId="7C07AC1D" w14:textId="77777777" w:rsidR="0044350D" w:rsidRDefault="0044350D" w:rsidP="0044350D">
      <w:r>
        <w:t>analyzed to track performance and personalize marketing efforts. It is critical to secure the</w:t>
      </w:r>
    </w:p>
    <w:p w14:paraId="64E25A5D" w14:textId="4D62DACE" w:rsidR="0044350D" w:rsidRDefault="0044350D" w:rsidP="0044350D">
      <w:r>
        <w:t>system because of its regular use for marketing operations.</w:t>
      </w:r>
    </w:p>
    <w:p w14:paraId="7DAB5CFD" w14:textId="77777777" w:rsidR="004917B4" w:rsidRDefault="004917B4" w:rsidP="004917B4"/>
    <w:p w14:paraId="5A5F4F56" w14:textId="52C5889E" w:rsidR="004917B4" w:rsidRPr="00F9202A" w:rsidRDefault="004917B4" w:rsidP="004917B4">
      <w:pPr>
        <w:rPr>
          <w:b/>
          <w:bCs/>
          <w:sz w:val="40"/>
          <w:szCs w:val="40"/>
          <w:highlight w:val="green"/>
          <w:u w:val="single"/>
        </w:rPr>
      </w:pPr>
      <w:r w:rsidRPr="00F9202A">
        <w:rPr>
          <w:b/>
          <w:bCs/>
          <w:sz w:val="40"/>
          <w:szCs w:val="40"/>
          <w:highlight w:val="green"/>
          <w:u w:val="single"/>
        </w:rPr>
        <w:t>Risk Assessment</w:t>
      </w:r>
    </w:p>
    <w:p w14:paraId="2DA2ABCF" w14:textId="77777777" w:rsidR="004917B4" w:rsidRDefault="004917B4" w:rsidP="004917B4"/>
    <w:tbl>
      <w:tblPr>
        <w:tblStyle w:val="TableGrid"/>
        <w:tblW w:w="0" w:type="auto"/>
        <w:tblLook w:val="04A0" w:firstRow="1" w:lastRow="0" w:firstColumn="1" w:lastColumn="0" w:noHBand="0" w:noVBand="1"/>
      </w:tblPr>
      <w:tblGrid>
        <w:gridCol w:w="1705"/>
        <w:gridCol w:w="3902"/>
        <w:gridCol w:w="1240"/>
        <w:gridCol w:w="1167"/>
        <w:gridCol w:w="1336"/>
      </w:tblGrid>
      <w:tr w:rsidR="00065EAB" w14:paraId="4239A868" w14:textId="77777777" w:rsidTr="00980AA4">
        <w:tc>
          <w:tcPr>
            <w:tcW w:w="1705" w:type="dxa"/>
            <w:shd w:val="clear" w:color="auto" w:fill="BFBFBF" w:themeFill="background1" w:themeFillShade="BF"/>
          </w:tcPr>
          <w:p w14:paraId="3DB6B337" w14:textId="3937F879" w:rsidR="004917B4" w:rsidRPr="00980AA4" w:rsidRDefault="004917B4" w:rsidP="004917B4">
            <w:pPr>
              <w:rPr>
                <w:b/>
                <w:bCs/>
              </w:rPr>
            </w:pPr>
            <w:r w:rsidRPr="00980AA4">
              <w:rPr>
                <w:b/>
                <w:bCs/>
              </w:rPr>
              <w:t>Threat Source</w:t>
            </w:r>
          </w:p>
        </w:tc>
        <w:tc>
          <w:tcPr>
            <w:tcW w:w="3902" w:type="dxa"/>
            <w:shd w:val="clear" w:color="auto" w:fill="BFBFBF" w:themeFill="background1" w:themeFillShade="BF"/>
          </w:tcPr>
          <w:p w14:paraId="25060D70" w14:textId="71D83EDA" w:rsidR="004917B4" w:rsidRPr="00980AA4" w:rsidRDefault="004917B4" w:rsidP="004917B4">
            <w:pPr>
              <w:rPr>
                <w:b/>
                <w:bCs/>
              </w:rPr>
            </w:pPr>
            <w:r w:rsidRPr="00980AA4">
              <w:rPr>
                <w:b/>
                <w:bCs/>
              </w:rPr>
              <w:t>Threat Event</w:t>
            </w:r>
          </w:p>
        </w:tc>
        <w:tc>
          <w:tcPr>
            <w:tcW w:w="1240" w:type="dxa"/>
            <w:shd w:val="clear" w:color="auto" w:fill="BFBFBF" w:themeFill="background1" w:themeFillShade="BF"/>
          </w:tcPr>
          <w:p w14:paraId="743E4DF6" w14:textId="36406011" w:rsidR="004917B4" w:rsidRPr="00980AA4" w:rsidRDefault="004917B4" w:rsidP="004917B4">
            <w:pPr>
              <w:rPr>
                <w:b/>
                <w:bCs/>
              </w:rPr>
            </w:pPr>
            <w:r w:rsidRPr="00980AA4">
              <w:rPr>
                <w:b/>
                <w:bCs/>
              </w:rPr>
              <w:t>Likelihood</w:t>
            </w:r>
          </w:p>
        </w:tc>
        <w:tc>
          <w:tcPr>
            <w:tcW w:w="1167" w:type="dxa"/>
            <w:shd w:val="clear" w:color="auto" w:fill="BFBFBF" w:themeFill="background1" w:themeFillShade="BF"/>
          </w:tcPr>
          <w:p w14:paraId="1541D320" w14:textId="5D3ADB6B" w:rsidR="004917B4" w:rsidRPr="00980AA4" w:rsidRDefault="004917B4" w:rsidP="004917B4">
            <w:pPr>
              <w:rPr>
                <w:b/>
                <w:bCs/>
              </w:rPr>
            </w:pPr>
            <w:r w:rsidRPr="00980AA4">
              <w:rPr>
                <w:b/>
                <w:bCs/>
              </w:rPr>
              <w:t>Severity</w:t>
            </w:r>
          </w:p>
        </w:tc>
        <w:tc>
          <w:tcPr>
            <w:tcW w:w="1336" w:type="dxa"/>
            <w:shd w:val="clear" w:color="auto" w:fill="BFBFBF" w:themeFill="background1" w:themeFillShade="BF"/>
          </w:tcPr>
          <w:p w14:paraId="194D36BD" w14:textId="7D0058E3" w:rsidR="004917B4" w:rsidRPr="00980AA4" w:rsidRDefault="004917B4" w:rsidP="004917B4">
            <w:pPr>
              <w:rPr>
                <w:b/>
                <w:bCs/>
              </w:rPr>
            </w:pPr>
            <w:r w:rsidRPr="00980AA4">
              <w:rPr>
                <w:b/>
                <w:bCs/>
              </w:rPr>
              <w:t>Risk Grade</w:t>
            </w:r>
          </w:p>
        </w:tc>
      </w:tr>
      <w:tr w:rsidR="00065EAB" w14:paraId="0A9E4879" w14:textId="77777777" w:rsidTr="00980AA4">
        <w:tc>
          <w:tcPr>
            <w:tcW w:w="1705" w:type="dxa"/>
          </w:tcPr>
          <w:p w14:paraId="38FE7D04" w14:textId="5B47D2B5" w:rsidR="004917B4" w:rsidRPr="00BC2E16" w:rsidRDefault="0044350D" w:rsidP="004917B4">
            <w:pPr>
              <w:rPr>
                <w:sz w:val="20"/>
                <w:szCs w:val="20"/>
              </w:rPr>
            </w:pPr>
            <w:r w:rsidRPr="00BC2E16">
              <w:rPr>
                <w:sz w:val="20"/>
                <w:szCs w:val="20"/>
              </w:rPr>
              <w:t>Competitor</w:t>
            </w:r>
          </w:p>
        </w:tc>
        <w:tc>
          <w:tcPr>
            <w:tcW w:w="3902" w:type="dxa"/>
          </w:tcPr>
          <w:p w14:paraId="160ED720" w14:textId="4D5DDFB6" w:rsidR="004917B4" w:rsidRPr="00BC2E16" w:rsidRDefault="00567841" w:rsidP="00BC2E16">
            <w:pPr>
              <w:rPr>
                <w:sz w:val="20"/>
                <w:szCs w:val="20"/>
              </w:rPr>
            </w:pPr>
            <w:r>
              <w:rPr>
                <w:sz w:val="20"/>
                <w:szCs w:val="20"/>
              </w:rPr>
              <w:t>Gather information using open-source discovery of organizational information</w:t>
            </w:r>
          </w:p>
        </w:tc>
        <w:tc>
          <w:tcPr>
            <w:tcW w:w="1240" w:type="dxa"/>
            <w:shd w:val="clear" w:color="auto" w:fill="FF7E79"/>
          </w:tcPr>
          <w:p w14:paraId="525FA3D7" w14:textId="2E31E5BE" w:rsidR="004917B4" w:rsidRPr="00BC2E16" w:rsidRDefault="00567841" w:rsidP="004917B4">
            <w:pPr>
              <w:rPr>
                <w:sz w:val="20"/>
                <w:szCs w:val="20"/>
              </w:rPr>
            </w:pPr>
            <w:r>
              <w:rPr>
                <w:sz w:val="20"/>
                <w:szCs w:val="20"/>
              </w:rPr>
              <w:t>3</w:t>
            </w:r>
          </w:p>
        </w:tc>
        <w:tc>
          <w:tcPr>
            <w:tcW w:w="1167" w:type="dxa"/>
            <w:shd w:val="clear" w:color="auto" w:fill="FF7E79"/>
          </w:tcPr>
          <w:p w14:paraId="3A1D584E" w14:textId="011DC4AE" w:rsidR="004917B4" w:rsidRPr="00BC2E16" w:rsidRDefault="007261C6" w:rsidP="004917B4">
            <w:pPr>
              <w:rPr>
                <w:sz w:val="20"/>
                <w:szCs w:val="20"/>
              </w:rPr>
            </w:pPr>
            <w:r>
              <w:rPr>
                <w:sz w:val="20"/>
                <w:szCs w:val="20"/>
              </w:rPr>
              <w:t>3</w:t>
            </w:r>
          </w:p>
        </w:tc>
        <w:tc>
          <w:tcPr>
            <w:tcW w:w="1336" w:type="dxa"/>
            <w:shd w:val="clear" w:color="auto" w:fill="FF7E79"/>
          </w:tcPr>
          <w:p w14:paraId="12D18314" w14:textId="5220E7AD" w:rsidR="004917B4" w:rsidRPr="00BC2E16" w:rsidRDefault="007261C6" w:rsidP="004917B4">
            <w:pPr>
              <w:rPr>
                <w:sz w:val="20"/>
                <w:szCs w:val="20"/>
              </w:rPr>
            </w:pPr>
            <w:r>
              <w:rPr>
                <w:sz w:val="20"/>
                <w:szCs w:val="20"/>
              </w:rPr>
              <w:t>9</w:t>
            </w:r>
          </w:p>
        </w:tc>
      </w:tr>
      <w:tr w:rsidR="00065EAB" w14:paraId="4ACE4311" w14:textId="77777777" w:rsidTr="00980AA4">
        <w:tc>
          <w:tcPr>
            <w:tcW w:w="1705" w:type="dxa"/>
          </w:tcPr>
          <w:p w14:paraId="754EF1E4" w14:textId="6CB9105C" w:rsidR="004917B4" w:rsidRPr="00BC2E16" w:rsidRDefault="00BC2E16" w:rsidP="004917B4">
            <w:pPr>
              <w:rPr>
                <w:sz w:val="20"/>
                <w:szCs w:val="20"/>
              </w:rPr>
            </w:pPr>
            <w:r w:rsidRPr="00BC2E16">
              <w:rPr>
                <w:sz w:val="20"/>
                <w:szCs w:val="20"/>
              </w:rPr>
              <w:t>Hacker</w:t>
            </w:r>
          </w:p>
        </w:tc>
        <w:tc>
          <w:tcPr>
            <w:tcW w:w="3902" w:type="dxa"/>
          </w:tcPr>
          <w:p w14:paraId="70A2B0E9" w14:textId="59B3D0AA" w:rsidR="004917B4" w:rsidRPr="00BC2E16" w:rsidRDefault="00BC2E16" w:rsidP="004917B4">
            <w:pPr>
              <w:rPr>
                <w:sz w:val="20"/>
                <w:szCs w:val="20"/>
              </w:rPr>
            </w:pPr>
            <w:r w:rsidRPr="00BC2E16">
              <w:rPr>
                <w:sz w:val="20"/>
                <w:szCs w:val="20"/>
              </w:rPr>
              <w:t>Obtain sensitive information via exfiltration</w:t>
            </w:r>
          </w:p>
        </w:tc>
        <w:tc>
          <w:tcPr>
            <w:tcW w:w="1240" w:type="dxa"/>
            <w:shd w:val="clear" w:color="auto" w:fill="FFD579"/>
          </w:tcPr>
          <w:p w14:paraId="2C69C8DE" w14:textId="65093C55" w:rsidR="004917B4" w:rsidRPr="00BC2E16" w:rsidRDefault="00567841" w:rsidP="004917B4">
            <w:pPr>
              <w:rPr>
                <w:sz w:val="20"/>
                <w:szCs w:val="20"/>
              </w:rPr>
            </w:pPr>
            <w:r>
              <w:rPr>
                <w:sz w:val="20"/>
                <w:szCs w:val="20"/>
              </w:rPr>
              <w:t>2</w:t>
            </w:r>
          </w:p>
        </w:tc>
        <w:tc>
          <w:tcPr>
            <w:tcW w:w="1167" w:type="dxa"/>
            <w:shd w:val="clear" w:color="auto" w:fill="FF7E79"/>
          </w:tcPr>
          <w:p w14:paraId="714BA79D" w14:textId="274CCD1F" w:rsidR="004917B4" w:rsidRPr="00BC2E16" w:rsidRDefault="00567841" w:rsidP="004917B4">
            <w:pPr>
              <w:rPr>
                <w:sz w:val="20"/>
                <w:szCs w:val="20"/>
              </w:rPr>
            </w:pPr>
            <w:r>
              <w:rPr>
                <w:sz w:val="20"/>
                <w:szCs w:val="20"/>
              </w:rPr>
              <w:t>3</w:t>
            </w:r>
          </w:p>
        </w:tc>
        <w:tc>
          <w:tcPr>
            <w:tcW w:w="1336" w:type="dxa"/>
            <w:shd w:val="clear" w:color="auto" w:fill="FFD579"/>
          </w:tcPr>
          <w:p w14:paraId="7E6A305C" w14:textId="692F3580" w:rsidR="004917B4" w:rsidRPr="00BC2E16" w:rsidRDefault="007261C6" w:rsidP="004917B4">
            <w:pPr>
              <w:rPr>
                <w:sz w:val="20"/>
                <w:szCs w:val="20"/>
              </w:rPr>
            </w:pPr>
            <w:r>
              <w:rPr>
                <w:sz w:val="20"/>
                <w:szCs w:val="20"/>
              </w:rPr>
              <w:t>6</w:t>
            </w:r>
          </w:p>
        </w:tc>
      </w:tr>
      <w:tr w:rsidR="007261C6" w14:paraId="1217C19D" w14:textId="77777777" w:rsidTr="00980AA4">
        <w:tc>
          <w:tcPr>
            <w:tcW w:w="1705" w:type="dxa"/>
          </w:tcPr>
          <w:p w14:paraId="3EAA066C" w14:textId="0D7EFF04" w:rsidR="00BC2E16" w:rsidRPr="00BC2E16" w:rsidRDefault="00BC2E16" w:rsidP="004917B4">
            <w:pPr>
              <w:rPr>
                <w:sz w:val="20"/>
                <w:szCs w:val="20"/>
              </w:rPr>
            </w:pPr>
            <w:r>
              <w:rPr>
                <w:sz w:val="20"/>
                <w:szCs w:val="20"/>
              </w:rPr>
              <w:t>Hacker</w:t>
            </w:r>
          </w:p>
        </w:tc>
        <w:tc>
          <w:tcPr>
            <w:tcW w:w="3902" w:type="dxa"/>
          </w:tcPr>
          <w:p w14:paraId="1BC5307B" w14:textId="0BD52A46" w:rsidR="00BC2E16" w:rsidRPr="00BC2E16" w:rsidRDefault="00132DC3" w:rsidP="004917B4">
            <w:pPr>
              <w:rPr>
                <w:sz w:val="20"/>
                <w:szCs w:val="20"/>
              </w:rPr>
            </w:pPr>
            <w:r w:rsidRPr="00BC2E16">
              <w:rPr>
                <w:sz w:val="20"/>
                <w:szCs w:val="20"/>
              </w:rPr>
              <w:t>Craft counterfeit certificates</w:t>
            </w:r>
          </w:p>
        </w:tc>
        <w:tc>
          <w:tcPr>
            <w:tcW w:w="1240" w:type="dxa"/>
            <w:shd w:val="clear" w:color="auto" w:fill="D5FC79"/>
          </w:tcPr>
          <w:p w14:paraId="76E1B0F4" w14:textId="616E68E6" w:rsidR="00BC2E16" w:rsidRPr="00BC2E16" w:rsidRDefault="007261C6" w:rsidP="004917B4">
            <w:pPr>
              <w:rPr>
                <w:sz w:val="20"/>
                <w:szCs w:val="20"/>
              </w:rPr>
            </w:pPr>
            <w:r>
              <w:rPr>
                <w:sz w:val="20"/>
                <w:szCs w:val="20"/>
              </w:rPr>
              <w:t>1</w:t>
            </w:r>
          </w:p>
        </w:tc>
        <w:tc>
          <w:tcPr>
            <w:tcW w:w="1167" w:type="dxa"/>
            <w:shd w:val="clear" w:color="auto" w:fill="FF7E79"/>
          </w:tcPr>
          <w:p w14:paraId="4B4E6B6A" w14:textId="38F4ED9F" w:rsidR="00BC2E16" w:rsidRPr="00BC2E16" w:rsidRDefault="00567841" w:rsidP="004917B4">
            <w:pPr>
              <w:rPr>
                <w:sz w:val="20"/>
                <w:szCs w:val="20"/>
              </w:rPr>
            </w:pPr>
            <w:r>
              <w:rPr>
                <w:sz w:val="20"/>
                <w:szCs w:val="20"/>
              </w:rPr>
              <w:t>3</w:t>
            </w:r>
          </w:p>
        </w:tc>
        <w:tc>
          <w:tcPr>
            <w:tcW w:w="1336" w:type="dxa"/>
            <w:shd w:val="clear" w:color="auto" w:fill="D5FC79"/>
          </w:tcPr>
          <w:p w14:paraId="1A7B9535" w14:textId="2119AC32" w:rsidR="00BC2E16" w:rsidRPr="00BC2E16" w:rsidRDefault="007261C6" w:rsidP="004917B4">
            <w:pPr>
              <w:rPr>
                <w:sz w:val="20"/>
                <w:szCs w:val="20"/>
              </w:rPr>
            </w:pPr>
            <w:r>
              <w:rPr>
                <w:sz w:val="20"/>
                <w:szCs w:val="20"/>
              </w:rPr>
              <w:t>3</w:t>
            </w:r>
          </w:p>
        </w:tc>
      </w:tr>
      <w:tr w:rsidR="00980AA4" w14:paraId="2DDFD659" w14:textId="77777777" w:rsidTr="00980AA4">
        <w:tc>
          <w:tcPr>
            <w:tcW w:w="1705" w:type="dxa"/>
          </w:tcPr>
          <w:p w14:paraId="5677C03F" w14:textId="5A50C434" w:rsidR="00132DC3" w:rsidRDefault="00132DC3" w:rsidP="004917B4">
            <w:pPr>
              <w:rPr>
                <w:sz w:val="20"/>
                <w:szCs w:val="20"/>
              </w:rPr>
            </w:pPr>
            <w:r>
              <w:rPr>
                <w:sz w:val="20"/>
                <w:szCs w:val="20"/>
              </w:rPr>
              <w:t>Hacker</w:t>
            </w:r>
          </w:p>
        </w:tc>
        <w:tc>
          <w:tcPr>
            <w:tcW w:w="3902" w:type="dxa"/>
          </w:tcPr>
          <w:p w14:paraId="4B170BB3" w14:textId="273A2C7D" w:rsidR="00132DC3" w:rsidRPr="00BC2E16" w:rsidRDefault="00132DC3" w:rsidP="004917B4">
            <w:pPr>
              <w:rPr>
                <w:sz w:val="20"/>
                <w:szCs w:val="20"/>
              </w:rPr>
            </w:pPr>
            <w:r w:rsidRPr="00132DC3">
              <w:rPr>
                <w:sz w:val="20"/>
                <w:szCs w:val="20"/>
              </w:rPr>
              <w:t>Conduct "man-in-the-middle" attacks</w:t>
            </w:r>
          </w:p>
        </w:tc>
        <w:tc>
          <w:tcPr>
            <w:tcW w:w="1240" w:type="dxa"/>
            <w:shd w:val="clear" w:color="auto" w:fill="FFD579"/>
          </w:tcPr>
          <w:p w14:paraId="4E28B18F" w14:textId="5F3F0BD1" w:rsidR="007261C6" w:rsidRPr="00BC2E16" w:rsidRDefault="007261C6" w:rsidP="004917B4">
            <w:pPr>
              <w:rPr>
                <w:sz w:val="20"/>
                <w:szCs w:val="20"/>
              </w:rPr>
            </w:pPr>
            <w:r>
              <w:rPr>
                <w:sz w:val="20"/>
                <w:szCs w:val="20"/>
              </w:rPr>
              <w:t>2</w:t>
            </w:r>
          </w:p>
        </w:tc>
        <w:tc>
          <w:tcPr>
            <w:tcW w:w="1167" w:type="dxa"/>
            <w:shd w:val="clear" w:color="auto" w:fill="FF7E79"/>
          </w:tcPr>
          <w:p w14:paraId="0A30AB7F" w14:textId="1F130D60" w:rsidR="00132DC3" w:rsidRPr="00BC2E16" w:rsidRDefault="00567841" w:rsidP="004917B4">
            <w:pPr>
              <w:rPr>
                <w:sz w:val="20"/>
                <w:szCs w:val="20"/>
              </w:rPr>
            </w:pPr>
            <w:r>
              <w:rPr>
                <w:sz w:val="20"/>
                <w:szCs w:val="20"/>
              </w:rPr>
              <w:t>3</w:t>
            </w:r>
          </w:p>
        </w:tc>
        <w:tc>
          <w:tcPr>
            <w:tcW w:w="1336" w:type="dxa"/>
            <w:shd w:val="clear" w:color="auto" w:fill="FFD579"/>
          </w:tcPr>
          <w:p w14:paraId="082FD3DF" w14:textId="5364B4FC" w:rsidR="00132DC3" w:rsidRPr="00BC2E16" w:rsidRDefault="007261C6" w:rsidP="004917B4">
            <w:pPr>
              <w:rPr>
                <w:sz w:val="20"/>
                <w:szCs w:val="20"/>
              </w:rPr>
            </w:pPr>
            <w:r>
              <w:rPr>
                <w:sz w:val="20"/>
                <w:szCs w:val="20"/>
              </w:rPr>
              <w:t>6</w:t>
            </w:r>
          </w:p>
        </w:tc>
      </w:tr>
      <w:tr w:rsidR="007261C6" w14:paraId="3079CE21" w14:textId="77777777" w:rsidTr="00980AA4">
        <w:tc>
          <w:tcPr>
            <w:tcW w:w="1705" w:type="dxa"/>
          </w:tcPr>
          <w:p w14:paraId="4EC2678F" w14:textId="5C6DB6D0" w:rsidR="00132DC3" w:rsidRDefault="00132DC3" w:rsidP="00132DC3">
            <w:pPr>
              <w:rPr>
                <w:sz w:val="20"/>
                <w:szCs w:val="20"/>
              </w:rPr>
            </w:pPr>
            <w:r>
              <w:rPr>
                <w:sz w:val="20"/>
                <w:szCs w:val="20"/>
              </w:rPr>
              <w:t>Hacker</w:t>
            </w:r>
          </w:p>
        </w:tc>
        <w:tc>
          <w:tcPr>
            <w:tcW w:w="3902" w:type="dxa"/>
          </w:tcPr>
          <w:p w14:paraId="16BB22A4" w14:textId="77777777" w:rsidR="00132DC3" w:rsidRPr="00132DC3" w:rsidRDefault="00132DC3" w:rsidP="00132DC3">
            <w:pPr>
              <w:rPr>
                <w:sz w:val="20"/>
                <w:szCs w:val="20"/>
              </w:rPr>
            </w:pPr>
            <w:r w:rsidRPr="00132DC3">
              <w:rPr>
                <w:sz w:val="20"/>
                <w:szCs w:val="20"/>
              </w:rPr>
              <w:t>Install persistent and targeted network sniffers</w:t>
            </w:r>
          </w:p>
          <w:p w14:paraId="130BB065" w14:textId="242CA5C7" w:rsidR="00132DC3" w:rsidRPr="00132DC3" w:rsidRDefault="00132DC3" w:rsidP="00132DC3">
            <w:pPr>
              <w:rPr>
                <w:sz w:val="20"/>
                <w:szCs w:val="20"/>
              </w:rPr>
            </w:pPr>
            <w:r w:rsidRPr="00132DC3">
              <w:rPr>
                <w:sz w:val="20"/>
                <w:szCs w:val="20"/>
              </w:rPr>
              <w:t>on organizational information systems</w:t>
            </w:r>
          </w:p>
        </w:tc>
        <w:tc>
          <w:tcPr>
            <w:tcW w:w="1240" w:type="dxa"/>
            <w:shd w:val="clear" w:color="auto" w:fill="D5FC79"/>
          </w:tcPr>
          <w:p w14:paraId="427ADC32" w14:textId="4AD52B9F" w:rsidR="00132DC3" w:rsidRPr="00BC2E16" w:rsidRDefault="007261C6" w:rsidP="00132DC3">
            <w:pPr>
              <w:rPr>
                <w:sz w:val="20"/>
                <w:szCs w:val="20"/>
              </w:rPr>
            </w:pPr>
            <w:r>
              <w:rPr>
                <w:sz w:val="20"/>
                <w:szCs w:val="20"/>
              </w:rPr>
              <w:t>1</w:t>
            </w:r>
          </w:p>
        </w:tc>
        <w:tc>
          <w:tcPr>
            <w:tcW w:w="1167" w:type="dxa"/>
            <w:shd w:val="clear" w:color="auto" w:fill="FFD579"/>
          </w:tcPr>
          <w:p w14:paraId="7E5E4B45" w14:textId="413E7AC5" w:rsidR="00132DC3" w:rsidRPr="00BC2E16" w:rsidRDefault="007261C6" w:rsidP="00132DC3">
            <w:pPr>
              <w:rPr>
                <w:sz w:val="20"/>
                <w:szCs w:val="20"/>
              </w:rPr>
            </w:pPr>
            <w:r>
              <w:rPr>
                <w:sz w:val="20"/>
                <w:szCs w:val="20"/>
              </w:rPr>
              <w:t>2</w:t>
            </w:r>
          </w:p>
        </w:tc>
        <w:tc>
          <w:tcPr>
            <w:tcW w:w="1336" w:type="dxa"/>
            <w:shd w:val="clear" w:color="auto" w:fill="D5FC79"/>
          </w:tcPr>
          <w:p w14:paraId="027A7F7F" w14:textId="22EBC2F8" w:rsidR="00132DC3" w:rsidRPr="00BC2E16" w:rsidRDefault="007261C6" w:rsidP="00132DC3">
            <w:pPr>
              <w:rPr>
                <w:sz w:val="20"/>
                <w:szCs w:val="20"/>
              </w:rPr>
            </w:pPr>
            <w:r>
              <w:rPr>
                <w:sz w:val="20"/>
                <w:szCs w:val="20"/>
              </w:rPr>
              <w:t>2</w:t>
            </w:r>
          </w:p>
        </w:tc>
      </w:tr>
      <w:tr w:rsidR="00132DC3" w14:paraId="26B5AD92" w14:textId="77777777" w:rsidTr="00980AA4">
        <w:tc>
          <w:tcPr>
            <w:tcW w:w="1705" w:type="dxa"/>
          </w:tcPr>
          <w:p w14:paraId="5D6B4842" w14:textId="7E6D451F" w:rsidR="00132DC3" w:rsidRDefault="00132DC3" w:rsidP="00132DC3">
            <w:pPr>
              <w:rPr>
                <w:sz w:val="20"/>
                <w:szCs w:val="20"/>
              </w:rPr>
            </w:pPr>
            <w:r>
              <w:rPr>
                <w:sz w:val="20"/>
                <w:szCs w:val="20"/>
              </w:rPr>
              <w:t>Hacker</w:t>
            </w:r>
          </w:p>
        </w:tc>
        <w:tc>
          <w:tcPr>
            <w:tcW w:w="3902" w:type="dxa"/>
          </w:tcPr>
          <w:p w14:paraId="77C00522" w14:textId="45651908" w:rsidR="00132DC3" w:rsidRPr="00132DC3" w:rsidRDefault="00132DC3" w:rsidP="00132DC3">
            <w:pPr>
              <w:rPr>
                <w:sz w:val="20"/>
                <w:szCs w:val="20"/>
              </w:rPr>
            </w:pPr>
            <w:r w:rsidRPr="00132DC3">
              <w:rPr>
                <w:sz w:val="20"/>
                <w:szCs w:val="20"/>
              </w:rPr>
              <w:t>Conduct Denial of Service (DoS) attacks</w:t>
            </w:r>
          </w:p>
        </w:tc>
        <w:tc>
          <w:tcPr>
            <w:tcW w:w="1240" w:type="dxa"/>
            <w:shd w:val="clear" w:color="auto" w:fill="FF7E79"/>
          </w:tcPr>
          <w:p w14:paraId="1C91DE8B" w14:textId="6DA38B6F" w:rsidR="00132DC3" w:rsidRPr="00BC2E16" w:rsidRDefault="00567841" w:rsidP="00132DC3">
            <w:pPr>
              <w:rPr>
                <w:sz w:val="20"/>
                <w:szCs w:val="20"/>
              </w:rPr>
            </w:pPr>
            <w:r>
              <w:rPr>
                <w:sz w:val="20"/>
                <w:szCs w:val="20"/>
              </w:rPr>
              <w:t>3</w:t>
            </w:r>
          </w:p>
        </w:tc>
        <w:tc>
          <w:tcPr>
            <w:tcW w:w="1167" w:type="dxa"/>
            <w:shd w:val="clear" w:color="auto" w:fill="FF7E79"/>
          </w:tcPr>
          <w:p w14:paraId="23133145" w14:textId="4447B535" w:rsidR="00132DC3" w:rsidRPr="00BC2E16" w:rsidRDefault="00567841" w:rsidP="00132DC3">
            <w:pPr>
              <w:rPr>
                <w:sz w:val="20"/>
                <w:szCs w:val="20"/>
              </w:rPr>
            </w:pPr>
            <w:r>
              <w:rPr>
                <w:sz w:val="20"/>
                <w:szCs w:val="20"/>
              </w:rPr>
              <w:t>3</w:t>
            </w:r>
          </w:p>
        </w:tc>
        <w:tc>
          <w:tcPr>
            <w:tcW w:w="1336" w:type="dxa"/>
            <w:shd w:val="clear" w:color="auto" w:fill="FF7E79"/>
          </w:tcPr>
          <w:p w14:paraId="3255F571" w14:textId="1D7D3341" w:rsidR="00132DC3" w:rsidRPr="00BC2E16" w:rsidRDefault="007261C6" w:rsidP="00132DC3">
            <w:pPr>
              <w:rPr>
                <w:sz w:val="20"/>
                <w:szCs w:val="20"/>
              </w:rPr>
            </w:pPr>
            <w:r>
              <w:rPr>
                <w:sz w:val="20"/>
                <w:szCs w:val="20"/>
              </w:rPr>
              <w:t>9</w:t>
            </w:r>
          </w:p>
        </w:tc>
      </w:tr>
      <w:tr w:rsidR="00980AA4" w14:paraId="21F63AAA" w14:textId="77777777" w:rsidTr="00980AA4">
        <w:tc>
          <w:tcPr>
            <w:tcW w:w="1705" w:type="dxa"/>
          </w:tcPr>
          <w:p w14:paraId="0A2D82B1" w14:textId="218C96EC" w:rsidR="00132DC3" w:rsidRDefault="00132DC3" w:rsidP="00132DC3">
            <w:pPr>
              <w:rPr>
                <w:sz w:val="20"/>
                <w:szCs w:val="20"/>
              </w:rPr>
            </w:pPr>
            <w:r>
              <w:rPr>
                <w:sz w:val="20"/>
                <w:szCs w:val="20"/>
              </w:rPr>
              <w:t>Hacker</w:t>
            </w:r>
          </w:p>
        </w:tc>
        <w:tc>
          <w:tcPr>
            <w:tcW w:w="3902" w:type="dxa"/>
          </w:tcPr>
          <w:p w14:paraId="0EFB76ED" w14:textId="2F04D33C" w:rsidR="00132DC3" w:rsidRPr="00132DC3" w:rsidRDefault="00132DC3" w:rsidP="00132DC3">
            <w:pPr>
              <w:rPr>
                <w:sz w:val="20"/>
                <w:szCs w:val="20"/>
              </w:rPr>
            </w:pPr>
            <w:r w:rsidRPr="00132DC3">
              <w:rPr>
                <w:sz w:val="20"/>
                <w:szCs w:val="20"/>
              </w:rPr>
              <w:t>Obfuscate future attacks</w:t>
            </w:r>
          </w:p>
        </w:tc>
        <w:tc>
          <w:tcPr>
            <w:tcW w:w="1240" w:type="dxa"/>
            <w:shd w:val="clear" w:color="auto" w:fill="D5FC79"/>
          </w:tcPr>
          <w:p w14:paraId="600E2588" w14:textId="2EA08093" w:rsidR="00132DC3" w:rsidRPr="00BC2E16" w:rsidRDefault="007261C6" w:rsidP="00132DC3">
            <w:pPr>
              <w:rPr>
                <w:sz w:val="20"/>
                <w:szCs w:val="20"/>
              </w:rPr>
            </w:pPr>
            <w:r>
              <w:rPr>
                <w:sz w:val="20"/>
                <w:szCs w:val="20"/>
              </w:rPr>
              <w:t>1</w:t>
            </w:r>
          </w:p>
        </w:tc>
        <w:tc>
          <w:tcPr>
            <w:tcW w:w="1167" w:type="dxa"/>
            <w:shd w:val="clear" w:color="auto" w:fill="FF7E79"/>
          </w:tcPr>
          <w:p w14:paraId="19C2BE88" w14:textId="4865E85E" w:rsidR="00132DC3" w:rsidRPr="00BC2E16" w:rsidRDefault="00567841" w:rsidP="00132DC3">
            <w:pPr>
              <w:rPr>
                <w:sz w:val="20"/>
                <w:szCs w:val="20"/>
              </w:rPr>
            </w:pPr>
            <w:r>
              <w:rPr>
                <w:sz w:val="20"/>
                <w:szCs w:val="20"/>
              </w:rPr>
              <w:t>3</w:t>
            </w:r>
          </w:p>
        </w:tc>
        <w:tc>
          <w:tcPr>
            <w:tcW w:w="1336" w:type="dxa"/>
            <w:shd w:val="clear" w:color="auto" w:fill="D5FC79"/>
          </w:tcPr>
          <w:p w14:paraId="5F141F00" w14:textId="3D8FC600" w:rsidR="00132DC3" w:rsidRPr="00BC2E16" w:rsidRDefault="007261C6" w:rsidP="00132DC3">
            <w:pPr>
              <w:rPr>
                <w:sz w:val="20"/>
                <w:szCs w:val="20"/>
              </w:rPr>
            </w:pPr>
            <w:r>
              <w:rPr>
                <w:sz w:val="20"/>
                <w:szCs w:val="20"/>
              </w:rPr>
              <w:t>3</w:t>
            </w:r>
          </w:p>
        </w:tc>
      </w:tr>
      <w:tr w:rsidR="00065EAB" w14:paraId="55857F50" w14:textId="77777777" w:rsidTr="00980AA4">
        <w:tc>
          <w:tcPr>
            <w:tcW w:w="1705" w:type="dxa"/>
          </w:tcPr>
          <w:p w14:paraId="65EFB093" w14:textId="424220B2" w:rsidR="00132DC3" w:rsidRPr="00BC2E16" w:rsidRDefault="00132DC3" w:rsidP="00132DC3">
            <w:pPr>
              <w:rPr>
                <w:sz w:val="20"/>
                <w:szCs w:val="20"/>
              </w:rPr>
            </w:pPr>
            <w:r w:rsidRPr="00BC2E16">
              <w:rPr>
                <w:sz w:val="20"/>
                <w:szCs w:val="20"/>
              </w:rPr>
              <w:t>Networking</w:t>
            </w:r>
          </w:p>
        </w:tc>
        <w:tc>
          <w:tcPr>
            <w:tcW w:w="3902" w:type="dxa"/>
          </w:tcPr>
          <w:p w14:paraId="3755E998" w14:textId="78CBA37E" w:rsidR="00132DC3" w:rsidRPr="00BC2E16" w:rsidRDefault="00132DC3" w:rsidP="00132DC3">
            <w:pPr>
              <w:rPr>
                <w:sz w:val="20"/>
                <w:szCs w:val="20"/>
              </w:rPr>
            </w:pPr>
            <w:r w:rsidRPr="00132DC3">
              <w:rPr>
                <w:sz w:val="20"/>
                <w:szCs w:val="20"/>
              </w:rPr>
              <w:t>Disrupt mission-critical operations</w:t>
            </w:r>
          </w:p>
        </w:tc>
        <w:tc>
          <w:tcPr>
            <w:tcW w:w="1240" w:type="dxa"/>
            <w:shd w:val="clear" w:color="auto" w:fill="FFD579"/>
          </w:tcPr>
          <w:p w14:paraId="75EF3F29" w14:textId="35DF779D" w:rsidR="00132DC3" w:rsidRPr="00BC2E16" w:rsidRDefault="00567841" w:rsidP="00132DC3">
            <w:pPr>
              <w:rPr>
                <w:sz w:val="20"/>
                <w:szCs w:val="20"/>
              </w:rPr>
            </w:pPr>
            <w:r>
              <w:rPr>
                <w:sz w:val="20"/>
                <w:szCs w:val="20"/>
              </w:rPr>
              <w:t>2</w:t>
            </w:r>
          </w:p>
        </w:tc>
        <w:tc>
          <w:tcPr>
            <w:tcW w:w="1167" w:type="dxa"/>
            <w:shd w:val="clear" w:color="auto" w:fill="FF7E79"/>
          </w:tcPr>
          <w:p w14:paraId="76570B04" w14:textId="08902A47" w:rsidR="00132DC3" w:rsidRPr="00BC2E16" w:rsidRDefault="00567841" w:rsidP="00132DC3">
            <w:pPr>
              <w:rPr>
                <w:sz w:val="20"/>
                <w:szCs w:val="20"/>
              </w:rPr>
            </w:pPr>
            <w:r>
              <w:rPr>
                <w:sz w:val="20"/>
                <w:szCs w:val="20"/>
              </w:rPr>
              <w:t>3</w:t>
            </w:r>
          </w:p>
        </w:tc>
        <w:tc>
          <w:tcPr>
            <w:tcW w:w="1336" w:type="dxa"/>
            <w:shd w:val="clear" w:color="auto" w:fill="FFD579"/>
          </w:tcPr>
          <w:p w14:paraId="044E93B7" w14:textId="6AAC339E" w:rsidR="00132DC3" w:rsidRPr="00BC2E16" w:rsidRDefault="007261C6" w:rsidP="00132DC3">
            <w:pPr>
              <w:rPr>
                <w:sz w:val="20"/>
                <w:szCs w:val="20"/>
              </w:rPr>
            </w:pPr>
            <w:r>
              <w:rPr>
                <w:sz w:val="20"/>
                <w:szCs w:val="20"/>
              </w:rPr>
              <w:t>6</w:t>
            </w:r>
          </w:p>
        </w:tc>
      </w:tr>
      <w:tr w:rsidR="00065EAB" w14:paraId="55D5069E" w14:textId="77777777" w:rsidTr="00980AA4">
        <w:tc>
          <w:tcPr>
            <w:tcW w:w="1705" w:type="dxa"/>
          </w:tcPr>
          <w:p w14:paraId="7D7203DD" w14:textId="73B2D447" w:rsidR="00132DC3" w:rsidRPr="00BC2E16" w:rsidRDefault="00065EAB" w:rsidP="00132DC3">
            <w:pPr>
              <w:rPr>
                <w:sz w:val="20"/>
                <w:szCs w:val="20"/>
              </w:rPr>
            </w:pPr>
            <w:r>
              <w:rPr>
                <w:sz w:val="20"/>
                <w:szCs w:val="20"/>
              </w:rPr>
              <w:t xml:space="preserve">(Accidental) </w:t>
            </w:r>
            <w:r w:rsidR="00132DC3" w:rsidRPr="00BC2E16">
              <w:rPr>
                <w:sz w:val="20"/>
                <w:szCs w:val="20"/>
              </w:rPr>
              <w:t>Employee</w:t>
            </w:r>
          </w:p>
        </w:tc>
        <w:tc>
          <w:tcPr>
            <w:tcW w:w="3902" w:type="dxa"/>
          </w:tcPr>
          <w:p w14:paraId="1A0B3364" w14:textId="76014805" w:rsidR="00132DC3" w:rsidRPr="00BC2E16" w:rsidRDefault="00132DC3" w:rsidP="00132DC3">
            <w:pPr>
              <w:rPr>
                <w:sz w:val="20"/>
                <w:szCs w:val="20"/>
              </w:rPr>
            </w:pPr>
            <w:r w:rsidRPr="00132DC3">
              <w:rPr>
                <w:sz w:val="20"/>
                <w:szCs w:val="20"/>
              </w:rPr>
              <w:t>Alter/Delete critical information</w:t>
            </w:r>
          </w:p>
        </w:tc>
        <w:tc>
          <w:tcPr>
            <w:tcW w:w="1240" w:type="dxa"/>
            <w:shd w:val="clear" w:color="auto" w:fill="FFD579"/>
          </w:tcPr>
          <w:p w14:paraId="3ABF51C7" w14:textId="10A07236" w:rsidR="00132DC3" w:rsidRPr="00BC2E16" w:rsidRDefault="00567841" w:rsidP="00132DC3">
            <w:pPr>
              <w:rPr>
                <w:sz w:val="20"/>
                <w:szCs w:val="20"/>
              </w:rPr>
            </w:pPr>
            <w:r>
              <w:rPr>
                <w:sz w:val="20"/>
                <w:szCs w:val="20"/>
              </w:rPr>
              <w:t>2</w:t>
            </w:r>
          </w:p>
        </w:tc>
        <w:tc>
          <w:tcPr>
            <w:tcW w:w="1167" w:type="dxa"/>
            <w:shd w:val="clear" w:color="auto" w:fill="FFD579"/>
          </w:tcPr>
          <w:p w14:paraId="58B11FF3" w14:textId="1DBEDACD" w:rsidR="00132DC3" w:rsidRPr="00BC2E16" w:rsidRDefault="00567841" w:rsidP="00132DC3">
            <w:pPr>
              <w:rPr>
                <w:sz w:val="20"/>
                <w:szCs w:val="20"/>
              </w:rPr>
            </w:pPr>
            <w:r>
              <w:rPr>
                <w:sz w:val="20"/>
                <w:szCs w:val="20"/>
              </w:rPr>
              <w:t>2</w:t>
            </w:r>
          </w:p>
        </w:tc>
        <w:tc>
          <w:tcPr>
            <w:tcW w:w="1336" w:type="dxa"/>
            <w:shd w:val="clear" w:color="auto" w:fill="FFD579"/>
          </w:tcPr>
          <w:p w14:paraId="1E239342" w14:textId="6B4534D3" w:rsidR="00132DC3" w:rsidRPr="00BC2E16" w:rsidRDefault="007261C6" w:rsidP="00132DC3">
            <w:pPr>
              <w:rPr>
                <w:sz w:val="20"/>
                <w:szCs w:val="20"/>
              </w:rPr>
            </w:pPr>
            <w:r>
              <w:rPr>
                <w:sz w:val="20"/>
                <w:szCs w:val="20"/>
              </w:rPr>
              <w:t>4</w:t>
            </w:r>
          </w:p>
        </w:tc>
      </w:tr>
      <w:tr w:rsidR="00065EAB" w14:paraId="2677F269" w14:textId="77777777" w:rsidTr="00980AA4">
        <w:tc>
          <w:tcPr>
            <w:tcW w:w="1705" w:type="dxa"/>
          </w:tcPr>
          <w:p w14:paraId="686BCBB7" w14:textId="474858A1" w:rsidR="00132DC3" w:rsidRPr="00BC2E16" w:rsidRDefault="00065EAB" w:rsidP="00132DC3">
            <w:pPr>
              <w:rPr>
                <w:sz w:val="20"/>
                <w:szCs w:val="20"/>
              </w:rPr>
            </w:pPr>
            <w:r>
              <w:rPr>
                <w:sz w:val="20"/>
                <w:szCs w:val="20"/>
              </w:rPr>
              <w:t xml:space="preserve">(Accidental) </w:t>
            </w:r>
            <w:r w:rsidR="00132DC3" w:rsidRPr="00BC2E16">
              <w:rPr>
                <w:sz w:val="20"/>
                <w:szCs w:val="20"/>
              </w:rPr>
              <w:t>Customer</w:t>
            </w:r>
          </w:p>
        </w:tc>
        <w:tc>
          <w:tcPr>
            <w:tcW w:w="3902" w:type="dxa"/>
          </w:tcPr>
          <w:p w14:paraId="0A73100A" w14:textId="3E3217D8" w:rsidR="00132DC3" w:rsidRPr="00BC2E16" w:rsidRDefault="00132DC3" w:rsidP="00132DC3">
            <w:pPr>
              <w:rPr>
                <w:sz w:val="20"/>
                <w:szCs w:val="20"/>
              </w:rPr>
            </w:pPr>
            <w:r w:rsidRPr="00BC2E16">
              <w:rPr>
                <w:sz w:val="20"/>
                <w:szCs w:val="20"/>
              </w:rPr>
              <w:t>Alter/Delete critical information</w:t>
            </w:r>
          </w:p>
        </w:tc>
        <w:tc>
          <w:tcPr>
            <w:tcW w:w="1240" w:type="dxa"/>
            <w:shd w:val="clear" w:color="auto" w:fill="FFD579"/>
          </w:tcPr>
          <w:p w14:paraId="7B3AF9F7" w14:textId="78369DA1" w:rsidR="00132DC3" w:rsidRPr="00BC2E16" w:rsidRDefault="00980AA4" w:rsidP="00132DC3">
            <w:pPr>
              <w:rPr>
                <w:sz w:val="20"/>
                <w:szCs w:val="20"/>
              </w:rPr>
            </w:pPr>
            <w:r>
              <w:rPr>
                <w:sz w:val="20"/>
                <w:szCs w:val="20"/>
              </w:rPr>
              <w:t>2</w:t>
            </w:r>
          </w:p>
        </w:tc>
        <w:tc>
          <w:tcPr>
            <w:tcW w:w="1167" w:type="dxa"/>
            <w:shd w:val="clear" w:color="auto" w:fill="D5FC79"/>
          </w:tcPr>
          <w:p w14:paraId="20946AA0" w14:textId="1DB2AE40" w:rsidR="00132DC3" w:rsidRPr="00BC2E16" w:rsidRDefault="00567841" w:rsidP="00132DC3">
            <w:pPr>
              <w:rPr>
                <w:sz w:val="20"/>
                <w:szCs w:val="20"/>
              </w:rPr>
            </w:pPr>
            <w:r>
              <w:rPr>
                <w:sz w:val="20"/>
                <w:szCs w:val="20"/>
              </w:rPr>
              <w:t>1</w:t>
            </w:r>
          </w:p>
        </w:tc>
        <w:tc>
          <w:tcPr>
            <w:tcW w:w="1336" w:type="dxa"/>
            <w:shd w:val="clear" w:color="auto" w:fill="D5FC79"/>
          </w:tcPr>
          <w:p w14:paraId="78CB3332" w14:textId="4ED88362" w:rsidR="00132DC3" w:rsidRPr="00BC2E16" w:rsidRDefault="00980AA4" w:rsidP="00132DC3">
            <w:pPr>
              <w:rPr>
                <w:sz w:val="20"/>
                <w:szCs w:val="20"/>
              </w:rPr>
            </w:pPr>
            <w:r>
              <w:rPr>
                <w:sz w:val="20"/>
                <w:szCs w:val="20"/>
              </w:rPr>
              <w:t>2</w:t>
            </w:r>
          </w:p>
        </w:tc>
      </w:tr>
      <w:tr w:rsidR="007261C6" w14:paraId="0715CE0A" w14:textId="77777777" w:rsidTr="00980AA4">
        <w:tc>
          <w:tcPr>
            <w:tcW w:w="1705" w:type="dxa"/>
          </w:tcPr>
          <w:p w14:paraId="57B9DC04" w14:textId="5DE95BA7" w:rsidR="00132DC3" w:rsidRPr="00BC2E16" w:rsidRDefault="00132DC3" w:rsidP="00132DC3">
            <w:pPr>
              <w:rPr>
                <w:sz w:val="20"/>
                <w:szCs w:val="20"/>
              </w:rPr>
            </w:pPr>
            <w:r w:rsidRPr="00BC2E16">
              <w:rPr>
                <w:sz w:val="20"/>
                <w:szCs w:val="20"/>
              </w:rPr>
              <w:t>Malicious Software</w:t>
            </w:r>
          </w:p>
        </w:tc>
        <w:tc>
          <w:tcPr>
            <w:tcW w:w="3902" w:type="dxa"/>
          </w:tcPr>
          <w:p w14:paraId="103A5F85" w14:textId="156B6C59" w:rsidR="00132DC3" w:rsidRPr="00BC2E16" w:rsidRDefault="00132DC3" w:rsidP="00132DC3">
            <w:pPr>
              <w:rPr>
                <w:sz w:val="20"/>
                <w:szCs w:val="20"/>
              </w:rPr>
            </w:pPr>
            <w:r w:rsidRPr="00132DC3">
              <w:rPr>
                <w:sz w:val="20"/>
                <w:szCs w:val="20"/>
              </w:rPr>
              <w:t>Disrupt mission-critical operations</w:t>
            </w:r>
          </w:p>
        </w:tc>
        <w:tc>
          <w:tcPr>
            <w:tcW w:w="1240" w:type="dxa"/>
            <w:shd w:val="clear" w:color="auto" w:fill="FFD579"/>
          </w:tcPr>
          <w:p w14:paraId="2A6F3188" w14:textId="6CF7BD6D" w:rsidR="00132DC3" w:rsidRPr="00BC2E16" w:rsidRDefault="00567841" w:rsidP="00132DC3">
            <w:pPr>
              <w:rPr>
                <w:sz w:val="20"/>
                <w:szCs w:val="20"/>
              </w:rPr>
            </w:pPr>
            <w:r>
              <w:rPr>
                <w:sz w:val="20"/>
                <w:szCs w:val="20"/>
              </w:rPr>
              <w:t>2</w:t>
            </w:r>
          </w:p>
        </w:tc>
        <w:tc>
          <w:tcPr>
            <w:tcW w:w="1167" w:type="dxa"/>
            <w:shd w:val="clear" w:color="auto" w:fill="FF7E79"/>
          </w:tcPr>
          <w:p w14:paraId="06CBFB70" w14:textId="3DDCA238" w:rsidR="00132DC3" w:rsidRPr="00BC2E16" w:rsidRDefault="00567841" w:rsidP="00132DC3">
            <w:pPr>
              <w:rPr>
                <w:sz w:val="20"/>
                <w:szCs w:val="20"/>
              </w:rPr>
            </w:pPr>
            <w:r>
              <w:rPr>
                <w:sz w:val="20"/>
                <w:szCs w:val="20"/>
              </w:rPr>
              <w:t>3</w:t>
            </w:r>
          </w:p>
        </w:tc>
        <w:tc>
          <w:tcPr>
            <w:tcW w:w="1336" w:type="dxa"/>
            <w:shd w:val="clear" w:color="auto" w:fill="FFD579"/>
          </w:tcPr>
          <w:p w14:paraId="5A79A0AC" w14:textId="32B9C989" w:rsidR="00132DC3" w:rsidRPr="00BC2E16" w:rsidRDefault="007261C6" w:rsidP="00132DC3">
            <w:pPr>
              <w:rPr>
                <w:sz w:val="20"/>
                <w:szCs w:val="20"/>
              </w:rPr>
            </w:pPr>
            <w:r>
              <w:rPr>
                <w:sz w:val="20"/>
                <w:szCs w:val="20"/>
              </w:rPr>
              <w:t>6</w:t>
            </w:r>
          </w:p>
        </w:tc>
      </w:tr>
    </w:tbl>
    <w:p w14:paraId="7BF63AFF" w14:textId="77777777" w:rsidR="004917B4" w:rsidRDefault="004917B4" w:rsidP="004917B4"/>
    <w:p w14:paraId="262AB810" w14:textId="47A852EA" w:rsidR="00F9202A" w:rsidRPr="00F9202A" w:rsidRDefault="00F9202A" w:rsidP="004917B4">
      <w:pPr>
        <w:rPr>
          <w:b/>
          <w:bCs/>
          <w:sz w:val="40"/>
          <w:szCs w:val="40"/>
          <w:highlight w:val="green"/>
          <w:u w:val="single"/>
        </w:rPr>
      </w:pPr>
      <w:r w:rsidRPr="00F9202A">
        <w:rPr>
          <w:b/>
          <w:bCs/>
          <w:sz w:val="40"/>
          <w:szCs w:val="40"/>
          <w:highlight w:val="green"/>
          <w:u w:val="single"/>
        </w:rPr>
        <w:t>Approach</w:t>
      </w:r>
    </w:p>
    <w:p w14:paraId="2F1C4557" w14:textId="77777777" w:rsidR="00567841" w:rsidRDefault="00567841" w:rsidP="004917B4"/>
    <w:p w14:paraId="4DFB1AE4" w14:textId="192EBB0F" w:rsidR="00F9202A" w:rsidRDefault="00132DC3" w:rsidP="004917B4">
      <w:r>
        <w:t xml:space="preserve">Because this risk assessment is meant to inform leadership, I took a threat-oriented, qualitative approach when creating this report. The vulnerability identified as a publicly accessible </w:t>
      </w:r>
      <w:r w:rsidR="00065EAB">
        <w:t>database, is of serious concern and leadership needs to be aware of the threat sources and threat events the vulnerability exposes the company to. Because the database has open access permissions, and it is connected with other servers, devices, and systems on the company network, there are a multitude of threat sources and events to consider. The threat events identified above were weighed based on their likelihood of occurrence and the severity of their potential impact.</w:t>
      </w:r>
      <w:r w:rsidR="00A24226">
        <w:t xml:space="preserve"> The two biggest threats identified, that are both highly likely and highly serious, would exploit our current vulnerability are: a competitor getting access to proprietary company information on </w:t>
      </w:r>
      <w:r w:rsidR="00F01A9A">
        <w:t>‘</w:t>
      </w:r>
      <w:r w:rsidR="00A24226">
        <w:t>potential customers</w:t>
      </w:r>
      <w:r w:rsidR="00F01A9A">
        <w:t>’ via open-source discovery, and additionally, a threat actor (hacker) executing a Denial-of-Service Attack on our company network through the externally accessible server that could cause significant disruptions to business-critical operations.</w:t>
      </w:r>
    </w:p>
    <w:p w14:paraId="17143258" w14:textId="77777777" w:rsidR="00F9202A" w:rsidRDefault="00F9202A" w:rsidP="004917B4"/>
    <w:p w14:paraId="79F55B3A" w14:textId="563399ED" w:rsidR="00F9202A" w:rsidRPr="00F9202A" w:rsidRDefault="00F9202A" w:rsidP="004917B4">
      <w:pPr>
        <w:rPr>
          <w:b/>
          <w:bCs/>
          <w:sz w:val="40"/>
          <w:szCs w:val="40"/>
          <w:highlight w:val="green"/>
          <w:u w:val="single"/>
        </w:rPr>
      </w:pPr>
      <w:r w:rsidRPr="00F9202A">
        <w:rPr>
          <w:b/>
          <w:bCs/>
          <w:sz w:val="40"/>
          <w:szCs w:val="40"/>
          <w:highlight w:val="green"/>
          <w:u w:val="single"/>
        </w:rPr>
        <w:t>Remediation Strategy</w:t>
      </w:r>
    </w:p>
    <w:p w14:paraId="2432BB1A" w14:textId="77777777" w:rsidR="00F9202A" w:rsidRDefault="00F9202A" w:rsidP="004917B4"/>
    <w:p w14:paraId="4D3228D1" w14:textId="0FE21662" w:rsidR="00F9202A" w:rsidRPr="00A24226" w:rsidRDefault="007261C6" w:rsidP="007261C6">
      <w:pPr>
        <w:pStyle w:val="ListParagraph"/>
        <w:numPr>
          <w:ilvl w:val="0"/>
          <w:numId w:val="13"/>
        </w:numPr>
        <w:rPr>
          <w:b/>
          <w:bCs/>
        </w:rPr>
      </w:pPr>
      <w:r w:rsidRPr="00A24226">
        <w:rPr>
          <w:b/>
          <w:bCs/>
        </w:rPr>
        <w:t xml:space="preserve">Secure the sever storing the </w:t>
      </w:r>
      <w:r w:rsidR="00A24226">
        <w:rPr>
          <w:b/>
          <w:bCs/>
        </w:rPr>
        <w:t xml:space="preserve">‘potential </w:t>
      </w:r>
      <w:r w:rsidRPr="00A24226">
        <w:rPr>
          <w:b/>
          <w:bCs/>
        </w:rPr>
        <w:t>customer</w:t>
      </w:r>
      <w:r w:rsidR="00A24226">
        <w:rPr>
          <w:b/>
          <w:bCs/>
        </w:rPr>
        <w:t>’</w:t>
      </w:r>
      <w:r w:rsidRPr="00A24226">
        <w:rPr>
          <w:b/>
          <w:bCs/>
        </w:rPr>
        <w:t xml:space="preserve"> database</w:t>
      </w:r>
    </w:p>
    <w:p w14:paraId="3D2A8AF8" w14:textId="52B2A1D5" w:rsidR="007261C6" w:rsidRDefault="007261C6" w:rsidP="007261C6">
      <w:pPr>
        <w:pStyle w:val="ListParagraph"/>
        <w:numPr>
          <w:ilvl w:val="0"/>
          <w:numId w:val="11"/>
        </w:numPr>
      </w:pPr>
      <w:r>
        <w:t>install a properly configured firewall or bring the server behind the company’s network firewall</w:t>
      </w:r>
    </w:p>
    <w:p w14:paraId="0D9D310E" w14:textId="5E4FAB8A" w:rsidR="007261C6" w:rsidRDefault="007261C6" w:rsidP="007261C6">
      <w:pPr>
        <w:pStyle w:val="ListParagraph"/>
        <w:numPr>
          <w:ilvl w:val="0"/>
          <w:numId w:val="11"/>
        </w:numPr>
      </w:pPr>
      <w:r>
        <w:lastRenderedPageBreak/>
        <w:t>employ a VPN service for employees that are connecting to the company network remotely</w:t>
      </w:r>
    </w:p>
    <w:p w14:paraId="62785647" w14:textId="50BE1637" w:rsidR="00A24226" w:rsidRDefault="00A24226" w:rsidP="007261C6">
      <w:pPr>
        <w:pStyle w:val="ListParagraph"/>
        <w:numPr>
          <w:ilvl w:val="0"/>
          <w:numId w:val="11"/>
        </w:numPr>
      </w:pPr>
      <w:r>
        <w:t>ensure law of least privileges regarding who gets access and how much access</w:t>
      </w:r>
    </w:p>
    <w:p w14:paraId="695A5FB2" w14:textId="4A2C7796" w:rsidR="00A24226" w:rsidRDefault="00A24226" w:rsidP="007261C6">
      <w:pPr>
        <w:pStyle w:val="ListParagraph"/>
        <w:numPr>
          <w:ilvl w:val="0"/>
          <w:numId w:val="11"/>
        </w:numPr>
      </w:pPr>
      <w:r>
        <w:t>enable MFA for privileged accounts (should enable for all accounts with any access level)</w:t>
      </w:r>
    </w:p>
    <w:p w14:paraId="3ACFF2DF" w14:textId="3D590419" w:rsidR="00D53DEC" w:rsidRDefault="00D53DEC" w:rsidP="007261C6">
      <w:pPr>
        <w:pStyle w:val="ListParagraph"/>
        <w:numPr>
          <w:ilvl w:val="0"/>
          <w:numId w:val="11"/>
        </w:numPr>
      </w:pPr>
      <w:r>
        <w:t>use TLS encryption for data in transit as opposed to SSL and ensure stored data is encrypted</w:t>
      </w:r>
    </w:p>
    <w:p w14:paraId="37F3B404" w14:textId="4D8A4208" w:rsidR="00A24226" w:rsidRPr="00A24226" w:rsidRDefault="00A24226" w:rsidP="00A24226">
      <w:pPr>
        <w:pStyle w:val="ListParagraph"/>
        <w:numPr>
          <w:ilvl w:val="0"/>
          <w:numId w:val="13"/>
        </w:numPr>
        <w:rPr>
          <w:b/>
          <w:bCs/>
        </w:rPr>
      </w:pPr>
      <w:r w:rsidRPr="00A24226">
        <w:rPr>
          <w:b/>
          <w:bCs/>
        </w:rPr>
        <w:t>Establish active and passive monitoring</w:t>
      </w:r>
    </w:p>
    <w:p w14:paraId="36E3841A" w14:textId="163BF1D7" w:rsidR="00A24226" w:rsidRDefault="00A24226" w:rsidP="00A24226">
      <w:pPr>
        <w:pStyle w:val="ListParagraph"/>
        <w:numPr>
          <w:ilvl w:val="0"/>
          <w:numId w:val="11"/>
        </w:numPr>
      </w:pPr>
      <w:r>
        <w:t>consider installing IDS, IPS, and SIEM services</w:t>
      </w:r>
    </w:p>
    <w:p w14:paraId="2C64A602" w14:textId="296AA0E1" w:rsidR="00A24226" w:rsidRDefault="00A24226" w:rsidP="00A24226">
      <w:pPr>
        <w:pStyle w:val="ListParagraph"/>
        <w:numPr>
          <w:ilvl w:val="0"/>
          <w:numId w:val="11"/>
        </w:numPr>
      </w:pPr>
      <w:r>
        <w:t>establish regular vulnerability assessments, pen-testing, and log audits</w:t>
      </w:r>
    </w:p>
    <w:p w14:paraId="12BBCFFB" w14:textId="184A43AA" w:rsidR="00A24226" w:rsidRPr="00A24226" w:rsidRDefault="00A24226" w:rsidP="00A24226">
      <w:pPr>
        <w:pStyle w:val="ListParagraph"/>
        <w:numPr>
          <w:ilvl w:val="0"/>
          <w:numId w:val="13"/>
        </w:numPr>
        <w:rPr>
          <w:b/>
          <w:bCs/>
        </w:rPr>
      </w:pPr>
      <w:r w:rsidRPr="00A24226">
        <w:rPr>
          <w:b/>
          <w:bCs/>
        </w:rPr>
        <w:t>Create an employee training &amp; awareness program</w:t>
      </w:r>
    </w:p>
    <w:p w14:paraId="0916990E" w14:textId="0AFCA2CE" w:rsidR="00A24226" w:rsidRDefault="00A24226" w:rsidP="00A24226">
      <w:pPr>
        <w:pStyle w:val="ListParagraph"/>
        <w:numPr>
          <w:ilvl w:val="0"/>
          <w:numId w:val="11"/>
        </w:numPr>
      </w:pPr>
      <w:r>
        <w:t>have regular lessons to keep employees up to date on threats</w:t>
      </w:r>
    </w:p>
    <w:p w14:paraId="764B7902" w14:textId="1D1A4C14" w:rsidR="00A24226" w:rsidRPr="00D74B11" w:rsidRDefault="00A24226" w:rsidP="00A24226">
      <w:pPr>
        <w:pStyle w:val="ListParagraph"/>
        <w:numPr>
          <w:ilvl w:val="0"/>
          <w:numId w:val="11"/>
        </w:numPr>
      </w:pPr>
      <w:r>
        <w:t>train employees how to handle the data and systems they interact with</w:t>
      </w:r>
    </w:p>
    <w:sectPr w:rsidR="00A24226" w:rsidRPr="00D74B11" w:rsidSect="00666520">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96AD" w14:textId="77777777" w:rsidR="00666520" w:rsidRDefault="00666520" w:rsidP="007D4556">
      <w:r>
        <w:separator/>
      </w:r>
    </w:p>
  </w:endnote>
  <w:endnote w:type="continuationSeparator" w:id="0">
    <w:p w14:paraId="5B0AE2B1" w14:textId="77777777" w:rsidR="00666520" w:rsidRDefault="00666520" w:rsidP="007D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271261"/>
      <w:docPartObj>
        <w:docPartGallery w:val="Page Numbers (Bottom of Page)"/>
        <w:docPartUnique/>
      </w:docPartObj>
    </w:sdtPr>
    <w:sdtContent>
      <w:p w14:paraId="03F8D4CC" w14:textId="62D9A9BC" w:rsidR="007D4556" w:rsidRDefault="007D4556" w:rsidP="00FC4D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AA93E7" w14:textId="77777777" w:rsidR="007D4556" w:rsidRDefault="007D4556" w:rsidP="007D45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2106"/>
      <w:docPartObj>
        <w:docPartGallery w:val="Page Numbers (Bottom of Page)"/>
        <w:docPartUnique/>
      </w:docPartObj>
    </w:sdtPr>
    <w:sdtContent>
      <w:p w14:paraId="6DF65A6A" w14:textId="021DE6BE" w:rsidR="007D4556" w:rsidRDefault="007D4556" w:rsidP="00FC4D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2094BA" w14:textId="77777777" w:rsidR="007D4556" w:rsidRDefault="007D4556" w:rsidP="007D45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F34E" w14:textId="77777777" w:rsidR="00666520" w:rsidRDefault="00666520" w:rsidP="007D4556">
      <w:r>
        <w:separator/>
      </w:r>
    </w:p>
  </w:footnote>
  <w:footnote w:type="continuationSeparator" w:id="0">
    <w:p w14:paraId="02B86A67" w14:textId="77777777" w:rsidR="00666520" w:rsidRDefault="00666520" w:rsidP="007D4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084"/>
    <w:multiLevelType w:val="multilevel"/>
    <w:tmpl w:val="6FA69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E0624"/>
    <w:multiLevelType w:val="multilevel"/>
    <w:tmpl w:val="6382D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B0D14"/>
    <w:multiLevelType w:val="hybridMultilevel"/>
    <w:tmpl w:val="CB540B5E"/>
    <w:lvl w:ilvl="0" w:tplc="0D3ACD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AB50AF"/>
    <w:multiLevelType w:val="hybridMultilevel"/>
    <w:tmpl w:val="7F52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E2CCF"/>
    <w:multiLevelType w:val="multilevel"/>
    <w:tmpl w:val="6A781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A312EC"/>
    <w:multiLevelType w:val="hybridMultilevel"/>
    <w:tmpl w:val="1B46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14E30"/>
    <w:multiLevelType w:val="hybridMultilevel"/>
    <w:tmpl w:val="F25686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4B1465"/>
    <w:multiLevelType w:val="hybridMultilevel"/>
    <w:tmpl w:val="EDB268B2"/>
    <w:lvl w:ilvl="0" w:tplc="907E9FF4">
      <w:start w:val="9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802DB"/>
    <w:multiLevelType w:val="hybridMultilevel"/>
    <w:tmpl w:val="0664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7787A"/>
    <w:multiLevelType w:val="hybridMultilevel"/>
    <w:tmpl w:val="5EF2F310"/>
    <w:lvl w:ilvl="0" w:tplc="DA4C2AE8">
      <w:start w:val="9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37AE5"/>
    <w:multiLevelType w:val="multilevel"/>
    <w:tmpl w:val="C918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20690A"/>
    <w:multiLevelType w:val="hybridMultilevel"/>
    <w:tmpl w:val="38B4C562"/>
    <w:lvl w:ilvl="0" w:tplc="A80EC51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BB7677"/>
    <w:multiLevelType w:val="multilevel"/>
    <w:tmpl w:val="1D22EBB8"/>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0714949">
    <w:abstractNumId w:val="9"/>
  </w:num>
  <w:num w:numId="2" w16cid:durableId="696734858">
    <w:abstractNumId w:val="10"/>
  </w:num>
  <w:num w:numId="3" w16cid:durableId="1289434918">
    <w:abstractNumId w:val="12"/>
  </w:num>
  <w:num w:numId="4" w16cid:durableId="315719071">
    <w:abstractNumId w:val="4"/>
  </w:num>
  <w:num w:numId="5" w16cid:durableId="391732070">
    <w:abstractNumId w:val="0"/>
  </w:num>
  <w:num w:numId="6" w16cid:durableId="701243502">
    <w:abstractNumId w:val="1"/>
  </w:num>
  <w:num w:numId="7" w16cid:durableId="1788352988">
    <w:abstractNumId w:val="7"/>
  </w:num>
  <w:num w:numId="8" w16cid:durableId="1815901596">
    <w:abstractNumId w:val="3"/>
  </w:num>
  <w:num w:numId="9" w16cid:durableId="680397624">
    <w:abstractNumId w:val="2"/>
  </w:num>
  <w:num w:numId="10" w16cid:durableId="444234692">
    <w:abstractNumId w:val="8"/>
  </w:num>
  <w:num w:numId="11" w16cid:durableId="982463343">
    <w:abstractNumId w:val="11"/>
  </w:num>
  <w:num w:numId="12" w16cid:durableId="1099372343">
    <w:abstractNumId w:val="5"/>
  </w:num>
  <w:num w:numId="13" w16cid:durableId="1026953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AD"/>
    <w:rsid w:val="000203C5"/>
    <w:rsid w:val="0004740E"/>
    <w:rsid w:val="00065EAB"/>
    <w:rsid w:val="000667FF"/>
    <w:rsid w:val="00132DC3"/>
    <w:rsid w:val="001536F6"/>
    <w:rsid w:val="001B74E7"/>
    <w:rsid w:val="00281716"/>
    <w:rsid w:val="002C0AC8"/>
    <w:rsid w:val="003D06AD"/>
    <w:rsid w:val="003E0941"/>
    <w:rsid w:val="00400ABF"/>
    <w:rsid w:val="0044350D"/>
    <w:rsid w:val="004549DE"/>
    <w:rsid w:val="004917B4"/>
    <w:rsid w:val="00567841"/>
    <w:rsid w:val="005E4C1B"/>
    <w:rsid w:val="00666520"/>
    <w:rsid w:val="007261C6"/>
    <w:rsid w:val="00727AB5"/>
    <w:rsid w:val="00757DAF"/>
    <w:rsid w:val="007D4556"/>
    <w:rsid w:val="00833763"/>
    <w:rsid w:val="0089054A"/>
    <w:rsid w:val="0091500D"/>
    <w:rsid w:val="00980AA4"/>
    <w:rsid w:val="009E2916"/>
    <w:rsid w:val="00A24226"/>
    <w:rsid w:val="00A41DB9"/>
    <w:rsid w:val="00AD3B46"/>
    <w:rsid w:val="00B12F02"/>
    <w:rsid w:val="00B357AD"/>
    <w:rsid w:val="00BC2E16"/>
    <w:rsid w:val="00BD3B5E"/>
    <w:rsid w:val="00BE6585"/>
    <w:rsid w:val="00CA1F56"/>
    <w:rsid w:val="00CA51EB"/>
    <w:rsid w:val="00D53DEC"/>
    <w:rsid w:val="00D62C28"/>
    <w:rsid w:val="00D74B11"/>
    <w:rsid w:val="00DE0F37"/>
    <w:rsid w:val="00E620B3"/>
    <w:rsid w:val="00E91F38"/>
    <w:rsid w:val="00EF0C8D"/>
    <w:rsid w:val="00F01A9A"/>
    <w:rsid w:val="00F6727B"/>
    <w:rsid w:val="00F9202A"/>
    <w:rsid w:val="00FE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149D"/>
  <w15:chartTrackingRefBased/>
  <w15:docId w15:val="{228F3B26-6EE6-874B-8C14-6422AF92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7AD"/>
    <w:pPr>
      <w:ind w:left="720"/>
      <w:contextualSpacing/>
    </w:pPr>
  </w:style>
  <w:style w:type="paragraph" w:styleId="Footer">
    <w:name w:val="footer"/>
    <w:basedOn w:val="Normal"/>
    <w:link w:val="FooterChar"/>
    <w:uiPriority w:val="99"/>
    <w:unhideWhenUsed/>
    <w:rsid w:val="007D4556"/>
    <w:pPr>
      <w:tabs>
        <w:tab w:val="center" w:pos="4680"/>
        <w:tab w:val="right" w:pos="9360"/>
      </w:tabs>
    </w:pPr>
  </w:style>
  <w:style w:type="character" w:customStyle="1" w:styleId="FooterChar">
    <w:name w:val="Footer Char"/>
    <w:basedOn w:val="DefaultParagraphFont"/>
    <w:link w:val="Footer"/>
    <w:uiPriority w:val="99"/>
    <w:rsid w:val="007D4556"/>
  </w:style>
  <w:style w:type="character" w:styleId="PageNumber">
    <w:name w:val="page number"/>
    <w:basedOn w:val="DefaultParagraphFont"/>
    <w:uiPriority w:val="99"/>
    <w:semiHidden/>
    <w:unhideWhenUsed/>
    <w:rsid w:val="007D4556"/>
  </w:style>
  <w:style w:type="character" w:styleId="Hyperlink">
    <w:name w:val="Hyperlink"/>
    <w:basedOn w:val="DefaultParagraphFont"/>
    <w:uiPriority w:val="99"/>
    <w:unhideWhenUsed/>
    <w:rsid w:val="007D4556"/>
    <w:rPr>
      <w:color w:val="0563C1" w:themeColor="hyperlink"/>
      <w:u w:val="single"/>
    </w:rPr>
  </w:style>
  <w:style w:type="character" w:styleId="UnresolvedMention">
    <w:name w:val="Unresolved Mention"/>
    <w:basedOn w:val="DefaultParagraphFont"/>
    <w:uiPriority w:val="99"/>
    <w:semiHidden/>
    <w:unhideWhenUsed/>
    <w:rsid w:val="007D4556"/>
    <w:rPr>
      <w:color w:val="605E5C"/>
      <w:shd w:val="clear" w:color="auto" w:fill="E1DFDD"/>
    </w:rPr>
  </w:style>
  <w:style w:type="table" w:styleId="TableGrid">
    <w:name w:val="Table Grid"/>
    <w:basedOn w:val="TableNormal"/>
    <w:uiPriority w:val="39"/>
    <w:rsid w:val="0049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A9A"/>
    <w:pPr>
      <w:tabs>
        <w:tab w:val="center" w:pos="4680"/>
        <w:tab w:val="right" w:pos="9360"/>
      </w:tabs>
    </w:pPr>
  </w:style>
  <w:style w:type="character" w:customStyle="1" w:styleId="HeaderChar">
    <w:name w:val="Header Char"/>
    <w:basedOn w:val="DefaultParagraphFont"/>
    <w:link w:val="Header"/>
    <w:uiPriority w:val="99"/>
    <w:rsid w:val="00F0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2903">
      <w:bodyDiv w:val="1"/>
      <w:marLeft w:val="0"/>
      <w:marRight w:val="0"/>
      <w:marTop w:val="0"/>
      <w:marBottom w:val="0"/>
      <w:divBdr>
        <w:top w:val="none" w:sz="0" w:space="0" w:color="auto"/>
        <w:left w:val="none" w:sz="0" w:space="0" w:color="auto"/>
        <w:bottom w:val="none" w:sz="0" w:space="0" w:color="auto"/>
        <w:right w:val="none" w:sz="0" w:space="0" w:color="auto"/>
      </w:divBdr>
    </w:div>
    <w:div w:id="1013994754">
      <w:bodyDiv w:val="1"/>
      <w:marLeft w:val="0"/>
      <w:marRight w:val="0"/>
      <w:marTop w:val="0"/>
      <w:marBottom w:val="0"/>
      <w:divBdr>
        <w:top w:val="none" w:sz="0" w:space="0" w:color="auto"/>
        <w:left w:val="none" w:sz="0" w:space="0" w:color="auto"/>
        <w:bottom w:val="none" w:sz="0" w:space="0" w:color="auto"/>
        <w:right w:val="none" w:sz="0" w:space="0" w:color="auto"/>
      </w:divBdr>
      <w:divsChild>
        <w:div w:id="964851588">
          <w:marLeft w:val="0"/>
          <w:marRight w:val="0"/>
          <w:marTop w:val="0"/>
          <w:marBottom w:val="0"/>
          <w:divBdr>
            <w:top w:val="none" w:sz="0" w:space="0" w:color="auto"/>
            <w:left w:val="none" w:sz="0" w:space="0" w:color="auto"/>
            <w:bottom w:val="none" w:sz="0" w:space="0" w:color="auto"/>
            <w:right w:val="none" w:sz="0" w:space="0" w:color="auto"/>
          </w:divBdr>
        </w:div>
      </w:divsChild>
    </w:div>
    <w:div w:id="1269846848">
      <w:bodyDiv w:val="1"/>
      <w:marLeft w:val="0"/>
      <w:marRight w:val="0"/>
      <w:marTop w:val="0"/>
      <w:marBottom w:val="0"/>
      <w:divBdr>
        <w:top w:val="none" w:sz="0" w:space="0" w:color="auto"/>
        <w:left w:val="none" w:sz="0" w:space="0" w:color="auto"/>
        <w:bottom w:val="none" w:sz="0" w:space="0" w:color="auto"/>
        <w:right w:val="none" w:sz="0" w:space="0" w:color="auto"/>
      </w:divBdr>
    </w:div>
    <w:div w:id="1365903847">
      <w:bodyDiv w:val="1"/>
      <w:marLeft w:val="0"/>
      <w:marRight w:val="0"/>
      <w:marTop w:val="0"/>
      <w:marBottom w:val="0"/>
      <w:divBdr>
        <w:top w:val="none" w:sz="0" w:space="0" w:color="auto"/>
        <w:left w:val="none" w:sz="0" w:space="0" w:color="auto"/>
        <w:bottom w:val="none" w:sz="0" w:space="0" w:color="auto"/>
        <w:right w:val="none" w:sz="0" w:space="0" w:color="auto"/>
      </w:divBdr>
    </w:div>
    <w:div w:id="2119449394">
      <w:bodyDiv w:val="1"/>
      <w:marLeft w:val="0"/>
      <w:marRight w:val="0"/>
      <w:marTop w:val="0"/>
      <w:marBottom w:val="0"/>
      <w:divBdr>
        <w:top w:val="none" w:sz="0" w:space="0" w:color="auto"/>
        <w:left w:val="none" w:sz="0" w:space="0" w:color="auto"/>
        <w:bottom w:val="none" w:sz="0" w:space="0" w:color="auto"/>
        <w:right w:val="none" w:sz="0" w:space="0" w:color="auto"/>
      </w:divBdr>
      <w:divsChild>
        <w:div w:id="489365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4</cp:revision>
  <dcterms:created xsi:type="dcterms:W3CDTF">2024-01-29T20:53:00Z</dcterms:created>
  <dcterms:modified xsi:type="dcterms:W3CDTF">2024-02-07T17:43:00Z</dcterms:modified>
</cp:coreProperties>
</file>