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john@example.com | 555-0199</w:t>
        <w:br/>
        <w:br/>
        <w:t>Summary</w:t>
        <w:br/>
        <w:t>Senior Software Engineer with 5 years of Python and React experience building scalable web applications.</w:t>
        <w:br/>
        <w:br/>
        <w:t>Skills</w:t>
        <w:br/>
        <w:t>Python, React, TypeScript, FastAPI, PostgreSQL, Docker</w:t>
        <w:br/>
        <w:br/>
        <w:t>Experience</w:t>
        <w:br/>
        <w:t>Software Engineer, Tech Corp (2020 - Present)</w:t>
        <w:br/>
        <w:t>- Developed microservices in Python</w:t>
        <w:br/>
        <w:t>- Built frontend dashboards using React</w:t>
        <w:br/>
        <w:br/>
        <w:t>Education</w:t>
        <w:br/>
        <w:t>B.S. Computer Science, University of Technology (2015-2019)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