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DF2A77" w14:paraId="17A5ED56" wp14:textId="650C58E1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51"/>
          <w:szCs w:val="51"/>
          <w:lang w:val="en-US"/>
        </w:rPr>
      </w:pPr>
      <w:bookmarkStart w:name="_GoBack" w:id="0"/>
      <w:bookmarkEnd w:id="0"/>
      <w:r w:rsidRPr="5EDF2A77" w:rsidR="6B1344BF">
        <w:rPr>
          <w:rFonts w:ascii="Calibri Light" w:hAnsi="Calibri Light" w:eastAsia="Calibri Light" w:cs="Calibri Light"/>
          <w:b w:val="1"/>
          <w:bCs w:val="1"/>
          <w:noProof w:val="0"/>
          <w:color w:val="1F1F1F"/>
          <w:sz w:val="51"/>
          <w:szCs w:val="51"/>
          <w:u w:val="single"/>
          <w:lang w:val="en-US"/>
        </w:rPr>
        <w:t>Electric Utilities Fundamentals and Future</w:t>
      </w:r>
    </w:p>
    <w:p xmlns:wp14="http://schemas.microsoft.com/office/word/2010/wordml" w:rsidP="5EDF2A77" w14:paraId="1A5872A8" wp14:textId="0E34969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EDF2A77" w14:paraId="31DBC301" wp14:textId="58272CF6">
      <w:pPr>
        <w:spacing w:after="160" w:line="315" w:lineRule="exac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5EDF2A77" w:rsidR="6B1344BF">
        <w:rPr>
          <w:rFonts w:ascii="Calibri" w:hAnsi="Calibri" w:eastAsia="Calibri" w:cs="Calibri"/>
          <w:b w:val="1"/>
          <w:bCs w:val="1"/>
          <w:noProof w:val="0"/>
          <w:color w:val="333333"/>
          <w:sz w:val="40"/>
          <w:szCs w:val="40"/>
          <w:lang w:val="en-US"/>
        </w:rPr>
        <w:t>WEEK 4</w:t>
      </w:r>
    </w:p>
    <w:p xmlns:wp14="http://schemas.microsoft.com/office/word/2010/wordml" w:rsidP="5EDF2A77" w14:paraId="196BF444" wp14:textId="2F2A61C7">
      <w:pPr>
        <w:spacing w:line="315" w:lineRule="exact"/>
      </w:pPr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Question 1 North American Reliability Corp. (NERC) </w:t>
      </w:r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u w:val="single"/>
          <w:lang w:val="en-US"/>
        </w:rPr>
        <w:t>develops</w:t>
      </w:r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specific federal reliability and operational standards to make sure the power system is operating reliably and safely. Which organization </w:t>
      </w:r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u w:val="single"/>
          <w:lang w:val="en-US"/>
        </w:rPr>
        <w:t>enforces</w:t>
      </w:r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those standards?</w:t>
      </w:r>
    </w:p>
    <w:p xmlns:wp14="http://schemas.microsoft.com/office/word/2010/wordml" w:rsidP="5EDF2A77" w14:paraId="1EB108DE" wp14:textId="0DEC5A8B">
      <w:pPr>
        <w:pStyle w:val="ListParagraph"/>
        <w:numPr>
          <w:ilvl w:val="0"/>
          <w:numId w:val="1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No one, these standards are simply voluntary</w:t>
      </w:r>
    </w:p>
    <w:p xmlns:wp14="http://schemas.microsoft.com/office/word/2010/wordml" w:rsidP="5EDF2A77" w14:paraId="68D02956" wp14:textId="5609F585">
      <w:pPr>
        <w:pStyle w:val="ListParagraph"/>
        <w:numPr>
          <w:ilvl w:val="0"/>
          <w:numId w:val="1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Environmental Protection Agency (EPA)</w:t>
      </w:r>
    </w:p>
    <w:p xmlns:wp14="http://schemas.microsoft.com/office/word/2010/wordml" w:rsidP="5EDF2A77" w14:paraId="62A1BE55" wp14:textId="0D9D5817">
      <w:pPr>
        <w:pStyle w:val="ListParagraph"/>
        <w:numPr>
          <w:ilvl w:val="0"/>
          <w:numId w:val="1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Federal Energy Regulatory Commission (FERC)</w:t>
      </w:r>
    </w:p>
    <w:p xmlns:wp14="http://schemas.microsoft.com/office/word/2010/wordml" w:rsidP="5EDF2A77" w14:paraId="1FF5D9FB" wp14:textId="5DB27676">
      <w:pPr>
        <w:pStyle w:val="ListParagraph"/>
        <w:numPr>
          <w:ilvl w:val="0"/>
          <w:numId w:val="1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State government</w:t>
      </w:r>
    </w:p>
    <w:p xmlns:wp14="http://schemas.microsoft.com/office/word/2010/wordml" w:rsidP="5EDF2A77" w14:paraId="3203DADF" wp14:textId="4593031A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Ans. C</w:t>
      </w:r>
    </w:p>
    <w:p xmlns:wp14="http://schemas.microsoft.com/office/word/2010/wordml" w:rsidP="5EDF2A77" w14:paraId="0728DD37" wp14:textId="6AC75FD0">
      <w:pPr>
        <w:spacing w:line="315" w:lineRule="exact"/>
      </w:pPr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Question 2 If electric utilities don't comply with NERC's standards, there are few ramifications.</w:t>
      </w:r>
    </w:p>
    <w:p xmlns:wp14="http://schemas.microsoft.com/office/word/2010/wordml" w:rsidP="5EDF2A77" w14:paraId="09BB7221" wp14:textId="0820C435">
      <w:pPr>
        <w:pStyle w:val="ListParagraph"/>
        <w:numPr>
          <w:ilvl w:val="0"/>
          <w:numId w:val="2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True</w:t>
      </w:r>
    </w:p>
    <w:p xmlns:wp14="http://schemas.microsoft.com/office/word/2010/wordml" w:rsidP="5EDF2A77" w14:paraId="7021C626" wp14:textId="4274FA75">
      <w:pPr>
        <w:pStyle w:val="ListParagraph"/>
        <w:numPr>
          <w:ilvl w:val="0"/>
          <w:numId w:val="2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False</w:t>
      </w:r>
    </w:p>
    <w:p xmlns:wp14="http://schemas.microsoft.com/office/word/2010/wordml" w:rsidP="5EDF2A77" w14:paraId="185058CB" wp14:textId="59EDED92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Ans. B</w:t>
      </w:r>
    </w:p>
    <w:p xmlns:wp14="http://schemas.microsoft.com/office/word/2010/wordml" w:rsidP="5EDF2A77" w14:paraId="4345648C" wp14:textId="18DBF97F">
      <w:pPr>
        <w:spacing w:line="315" w:lineRule="exact"/>
      </w:pPr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Question 3 State utilities commissions are very important and have many roles, select all that apply.</w:t>
      </w:r>
    </w:p>
    <w:p xmlns:wp14="http://schemas.microsoft.com/office/word/2010/wordml" w:rsidP="5EDF2A77" w14:paraId="19FF055C" wp14:textId="35BA5014">
      <w:pPr>
        <w:pStyle w:val="ListParagraph"/>
        <w:numPr>
          <w:ilvl w:val="0"/>
          <w:numId w:val="3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Overseeing low-voltage distribution lines</w:t>
      </w:r>
    </w:p>
    <w:p xmlns:wp14="http://schemas.microsoft.com/office/word/2010/wordml" w:rsidP="5EDF2A77" w14:paraId="74D6CF0A" wp14:textId="3AE2AFCF">
      <w:pPr>
        <w:pStyle w:val="ListParagraph"/>
        <w:numPr>
          <w:ilvl w:val="0"/>
          <w:numId w:val="3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Overseeing where power plants are sited</w:t>
      </w:r>
    </w:p>
    <w:p xmlns:wp14="http://schemas.microsoft.com/office/word/2010/wordml" w:rsidP="5EDF2A77" w14:paraId="5FB5059D" wp14:textId="286D9E7E">
      <w:pPr>
        <w:pStyle w:val="ListParagraph"/>
        <w:numPr>
          <w:ilvl w:val="0"/>
          <w:numId w:val="3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Overseeing retail electricity sales to end users</w:t>
      </w:r>
    </w:p>
    <w:p xmlns:wp14="http://schemas.microsoft.com/office/word/2010/wordml" w:rsidP="5EDF2A77" w14:paraId="403A1CC4" wp14:textId="667C74CA">
      <w:pPr>
        <w:pStyle w:val="ListParagraph"/>
        <w:numPr>
          <w:ilvl w:val="0"/>
          <w:numId w:val="3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Overseeing hydroelectric licensing</w:t>
      </w:r>
    </w:p>
    <w:p xmlns:wp14="http://schemas.microsoft.com/office/word/2010/wordml" w:rsidP="5EDF2A77" w14:paraId="2CD0620B" wp14:textId="44869D20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Ans. A, B, C</w:t>
      </w:r>
    </w:p>
    <w:p xmlns:wp14="http://schemas.microsoft.com/office/word/2010/wordml" w:rsidP="5EDF2A77" w14:paraId="1C7FE100" wp14:textId="139B4A42">
      <w:pPr>
        <w:spacing w:line="315" w:lineRule="exact"/>
      </w:pPr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Question 4 A lot of the pace of change in the electric industry is dictated by which of the following factors.</w:t>
      </w:r>
    </w:p>
    <w:p xmlns:wp14="http://schemas.microsoft.com/office/word/2010/wordml" w:rsidP="5EDF2A77" w14:paraId="1DE2BB19" wp14:textId="7AC574A2">
      <w:pPr>
        <w:pStyle w:val="ListParagraph"/>
        <w:numPr>
          <w:ilvl w:val="0"/>
          <w:numId w:val="5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3333"/>
          <w:sz w:val="21"/>
          <w:szCs w:val="21"/>
          <w:lang w:val="en-US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 xml:space="preserve">The regulatory </w:t>
      </w: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framework</w:t>
      </w:r>
    </w:p>
    <w:p xmlns:wp14="http://schemas.microsoft.com/office/word/2010/wordml" w:rsidP="5EDF2A77" w14:paraId="6A1A3FAF" wp14:textId="5B753616">
      <w:pPr>
        <w:pStyle w:val="ListParagraph"/>
        <w:numPr>
          <w:ilvl w:val="0"/>
          <w:numId w:val="5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Available technology</w:t>
      </w:r>
    </w:p>
    <w:p xmlns:wp14="http://schemas.microsoft.com/office/word/2010/wordml" w:rsidP="5EDF2A77" w14:paraId="284CEE38" wp14:textId="7DC62346">
      <w:pPr>
        <w:pStyle w:val="ListParagraph"/>
        <w:numPr>
          <w:ilvl w:val="0"/>
          <w:numId w:val="5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The price of petroleum</w:t>
      </w:r>
    </w:p>
    <w:p xmlns:wp14="http://schemas.microsoft.com/office/word/2010/wordml" w:rsidP="5EDF2A77" w14:paraId="64C0995B" wp14:textId="0FEB5401">
      <w:pPr>
        <w:pStyle w:val="ListParagraph"/>
        <w:numPr>
          <w:ilvl w:val="0"/>
          <w:numId w:val="5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Available land for wind farms</w:t>
      </w:r>
    </w:p>
    <w:p xmlns:wp14="http://schemas.microsoft.com/office/word/2010/wordml" w:rsidP="5EDF2A77" w14:paraId="666B1270" wp14:textId="573399F3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</w:pPr>
      <w:r w:rsidRPr="5EDF2A77" w:rsidR="438CA2B6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Ans. A, B</w:t>
      </w:r>
    </w:p>
    <w:p xmlns:wp14="http://schemas.microsoft.com/office/word/2010/wordml" w:rsidP="5EDF2A77" w14:paraId="0244CCBA" wp14:textId="0C48E1B7">
      <w:pPr>
        <w:spacing w:line="315" w:lineRule="exact"/>
      </w:pPr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Question 5</w:t>
      </w:r>
      <w:r w:rsidRPr="5EDF2A77" w:rsidR="5BAFFD69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</w:t>
      </w:r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Which industry provides some insights as to what structural changes could occur within the electric utility industry?</w:t>
      </w:r>
    </w:p>
    <w:p xmlns:wp14="http://schemas.microsoft.com/office/word/2010/wordml" w:rsidP="5EDF2A77" w14:paraId="01F11FD7" wp14:textId="70EBDF69">
      <w:pPr>
        <w:pStyle w:val="ListParagraph"/>
        <w:numPr>
          <w:ilvl w:val="0"/>
          <w:numId w:val="6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Electric vehicles</w:t>
      </w:r>
    </w:p>
    <w:p xmlns:wp14="http://schemas.microsoft.com/office/word/2010/wordml" w:rsidP="5EDF2A77" w14:paraId="799F6BE6" wp14:textId="4494C342">
      <w:pPr>
        <w:pStyle w:val="ListParagraph"/>
        <w:numPr>
          <w:ilvl w:val="0"/>
          <w:numId w:val="6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Telecommunications</w:t>
      </w:r>
    </w:p>
    <w:p xmlns:wp14="http://schemas.microsoft.com/office/word/2010/wordml" w:rsidP="5EDF2A77" w14:paraId="28C5E7C3" wp14:textId="314B6EB5">
      <w:pPr>
        <w:pStyle w:val="ListParagraph"/>
        <w:numPr>
          <w:ilvl w:val="0"/>
          <w:numId w:val="6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Consumer durable goods!</w:t>
      </w:r>
    </w:p>
    <w:p xmlns:wp14="http://schemas.microsoft.com/office/word/2010/wordml" w:rsidP="5EDF2A77" w14:paraId="08AF39B4" wp14:textId="01AD106C">
      <w:pPr>
        <w:pStyle w:val="ListParagraph"/>
        <w:numPr>
          <w:ilvl w:val="0"/>
          <w:numId w:val="6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Hospitality</w:t>
      </w:r>
    </w:p>
    <w:p xmlns:wp14="http://schemas.microsoft.com/office/word/2010/wordml" w:rsidP="5EDF2A77" w14:paraId="53C1A31D" wp14:textId="3AC76D27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</w:pPr>
      <w:r w:rsidRPr="5EDF2A77" w:rsidR="46CAB1B1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Ans. B</w:t>
      </w:r>
    </w:p>
    <w:p xmlns:wp14="http://schemas.microsoft.com/office/word/2010/wordml" w:rsidP="5EDF2A77" w14:paraId="28ECCA18" wp14:textId="21926FF0">
      <w:pPr>
        <w:spacing w:line="315" w:lineRule="exact"/>
      </w:pPr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Question 6</w:t>
      </w:r>
      <w:r w:rsidRPr="5EDF2A77" w:rsidR="6EE34E3D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</w:t>
      </w:r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If you stretched all the transmission lines end to end, the distance would be longer than it is from Earth to the moon.</w:t>
      </w:r>
    </w:p>
    <w:p xmlns:wp14="http://schemas.microsoft.com/office/word/2010/wordml" w:rsidP="5EDF2A77" w14:paraId="4FA2712C" wp14:textId="51189BE7">
      <w:pPr>
        <w:pStyle w:val="ListParagraph"/>
        <w:numPr>
          <w:ilvl w:val="0"/>
          <w:numId w:val="7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True</w:t>
      </w:r>
    </w:p>
    <w:p xmlns:wp14="http://schemas.microsoft.com/office/word/2010/wordml" w:rsidP="5EDF2A77" w14:paraId="389F7433" wp14:textId="0CC0B3BB">
      <w:pPr>
        <w:pStyle w:val="ListParagraph"/>
        <w:numPr>
          <w:ilvl w:val="0"/>
          <w:numId w:val="7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False</w:t>
      </w:r>
    </w:p>
    <w:p xmlns:wp14="http://schemas.microsoft.com/office/word/2010/wordml" w:rsidP="5EDF2A77" w14:paraId="2DA1864F" wp14:textId="545945B4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</w:pPr>
      <w:r w:rsidRPr="5EDF2A77" w:rsidR="77E82D2B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Ans. A</w:t>
      </w:r>
    </w:p>
    <w:p xmlns:wp14="http://schemas.microsoft.com/office/word/2010/wordml" w:rsidP="5EDF2A77" w14:paraId="700EAC1C" wp14:textId="5DA3873B">
      <w:pPr>
        <w:spacing w:line="315" w:lineRule="exact"/>
      </w:pPr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Question 7</w:t>
      </w:r>
      <w:r w:rsidRPr="5EDF2A77" w:rsidR="650009B6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</w:t>
      </w:r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At this point in </w:t>
      </w:r>
      <w:proofErr w:type="gramStart"/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time,</w:t>
      </w:r>
      <w:proofErr w:type="gramEnd"/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power </w:t>
      </w:r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u w:val="single"/>
          <w:lang w:val="en-US"/>
        </w:rPr>
        <w:t>can</w:t>
      </w:r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be stored cost-effectively on a large scale.</w:t>
      </w:r>
    </w:p>
    <w:p xmlns:wp14="http://schemas.microsoft.com/office/word/2010/wordml" w:rsidP="5EDF2A77" w14:paraId="10EFA632" wp14:textId="19A321C5">
      <w:pPr>
        <w:pStyle w:val="ListParagraph"/>
        <w:numPr>
          <w:ilvl w:val="0"/>
          <w:numId w:val="8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True</w:t>
      </w:r>
    </w:p>
    <w:p xmlns:wp14="http://schemas.microsoft.com/office/word/2010/wordml" w:rsidP="5EDF2A77" w14:paraId="279739D5" wp14:textId="54E46038">
      <w:pPr>
        <w:pStyle w:val="ListParagraph"/>
        <w:numPr>
          <w:ilvl w:val="0"/>
          <w:numId w:val="8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False</w:t>
      </w:r>
    </w:p>
    <w:p xmlns:wp14="http://schemas.microsoft.com/office/word/2010/wordml" w:rsidP="5EDF2A77" w14:paraId="6FE46305" wp14:textId="64A75015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</w:pPr>
      <w:r w:rsidRPr="5EDF2A77" w:rsidR="0803CF1B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Ans. B</w:t>
      </w:r>
    </w:p>
    <w:p xmlns:wp14="http://schemas.microsoft.com/office/word/2010/wordml" w14:paraId="74A6E1C3" wp14:textId="031714E4"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Question 8</w:t>
      </w:r>
      <w:r w:rsidRPr="5EDF2A77" w:rsidR="7266D8B5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</w:t>
      </w:r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Most wholesale electricity markets are ...</w:t>
      </w:r>
    </w:p>
    <w:p xmlns:wp14="http://schemas.microsoft.com/office/word/2010/wordml" w:rsidP="5EDF2A77" w14:paraId="277825C0" wp14:textId="135A068C">
      <w:pPr>
        <w:pStyle w:val="ListParagraph"/>
        <w:numPr>
          <w:ilvl w:val="0"/>
          <w:numId w:val="9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Competitive</w:t>
      </w:r>
    </w:p>
    <w:p xmlns:wp14="http://schemas.microsoft.com/office/word/2010/wordml" w:rsidP="5EDF2A77" w14:paraId="14455114" wp14:textId="11AC5AA9">
      <w:pPr>
        <w:pStyle w:val="ListParagraph"/>
        <w:numPr>
          <w:ilvl w:val="0"/>
          <w:numId w:val="9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Non-competitive</w:t>
      </w:r>
    </w:p>
    <w:p xmlns:wp14="http://schemas.microsoft.com/office/word/2010/wordml" w:rsidP="5EDF2A77" w14:paraId="3F2EA5F0" wp14:textId="38F53423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</w:pPr>
      <w:r w:rsidRPr="5EDF2A77" w:rsidR="198D4B03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Ans. A</w:t>
      </w:r>
    </w:p>
    <w:p xmlns:wp14="http://schemas.microsoft.com/office/word/2010/wordml" w:rsidP="5EDF2A77" w14:paraId="77EF6282" wp14:textId="7F1A3486">
      <w:pPr>
        <w:spacing w:line="315" w:lineRule="exact"/>
      </w:pPr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Question 9</w:t>
      </w:r>
      <w:r w:rsidRPr="5EDF2A77" w:rsidR="07F1A251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</w:t>
      </w:r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The FERC's role consists of the following:</w:t>
      </w:r>
    </w:p>
    <w:p xmlns:wp14="http://schemas.microsoft.com/office/word/2010/wordml" w:rsidP="5EDF2A77" w14:paraId="457E56F8" wp14:textId="3B444F78">
      <w:pPr>
        <w:pStyle w:val="ListParagraph"/>
        <w:numPr>
          <w:ilvl w:val="0"/>
          <w:numId w:val="10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Make transmission system owners build new lines when necessary.</w:t>
      </w:r>
    </w:p>
    <w:p xmlns:wp14="http://schemas.microsoft.com/office/word/2010/wordml" w:rsidP="5EDF2A77" w14:paraId="51D3976E" wp14:textId="28DD8ABC">
      <w:pPr>
        <w:pStyle w:val="ListParagraph"/>
        <w:numPr>
          <w:ilvl w:val="0"/>
          <w:numId w:val="10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Tell states that have ruled NOT to allow transmission, that they need to allow it.</w:t>
      </w:r>
    </w:p>
    <w:p xmlns:wp14="http://schemas.microsoft.com/office/word/2010/wordml" w:rsidP="5EDF2A77" w14:paraId="178C62E0" wp14:textId="6A0C563A">
      <w:pPr>
        <w:pStyle w:val="ListParagraph"/>
        <w:numPr>
          <w:ilvl w:val="0"/>
          <w:numId w:val="10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Establish a maximum price that companies with market power can charge.</w:t>
      </w:r>
    </w:p>
    <w:p xmlns:wp14="http://schemas.microsoft.com/office/word/2010/wordml" w:rsidP="5EDF2A77" w14:paraId="41A890E7" wp14:textId="18DA2E94">
      <w:pPr>
        <w:pStyle w:val="ListParagraph"/>
        <w:numPr>
          <w:ilvl w:val="0"/>
          <w:numId w:val="10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None of the above.</w:t>
      </w:r>
    </w:p>
    <w:p xmlns:wp14="http://schemas.microsoft.com/office/word/2010/wordml" w:rsidP="5EDF2A77" w14:paraId="215987BA" wp14:textId="20EA99F0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</w:pPr>
      <w:r w:rsidRPr="5EDF2A77" w:rsidR="3C7DFD08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Ans. C</w:t>
      </w:r>
    </w:p>
    <w:p xmlns:wp14="http://schemas.microsoft.com/office/word/2010/wordml" w:rsidP="5EDF2A77" w14:paraId="0BFD1014" wp14:textId="76F618B6">
      <w:pPr>
        <w:spacing w:line="315" w:lineRule="exact"/>
      </w:pPr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Question 10</w:t>
      </w:r>
      <w:r w:rsidRPr="5EDF2A77" w:rsidR="026226C6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</w:t>
      </w:r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Which of the following holds true about the Environmental Protection Agency's (EPA) Clean Power Plan?</w:t>
      </w:r>
    </w:p>
    <w:p xmlns:wp14="http://schemas.microsoft.com/office/word/2010/wordml" w:rsidP="5EDF2A77" w14:paraId="4FC7DB56" wp14:textId="2D4952A3">
      <w:pPr>
        <w:pStyle w:val="ListParagraph"/>
        <w:numPr>
          <w:ilvl w:val="0"/>
          <w:numId w:val="11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The plan focuses mainly on the reduction of mercury emissions from power plants.</w:t>
      </w:r>
    </w:p>
    <w:p xmlns:wp14="http://schemas.microsoft.com/office/word/2010/wordml" w:rsidP="5EDF2A77" w14:paraId="3CA5B47B" wp14:textId="7F0B4CBB">
      <w:pPr>
        <w:pStyle w:val="ListParagraph"/>
        <w:numPr>
          <w:ilvl w:val="0"/>
          <w:numId w:val="11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It has garnered overwhelming support.</w:t>
      </w:r>
    </w:p>
    <w:p xmlns:wp14="http://schemas.microsoft.com/office/word/2010/wordml" w:rsidP="5EDF2A77" w14:paraId="65C9C67B" wp14:textId="07EE4C98">
      <w:pPr>
        <w:pStyle w:val="ListParagraph"/>
        <w:numPr>
          <w:ilvl w:val="0"/>
          <w:numId w:val="11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Some feel the plan may negatively impact the United States' financial vitality.</w:t>
      </w:r>
    </w:p>
    <w:p xmlns:wp14="http://schemas.microsoft.com/office/word/2010/wordml" w:rsidP="5EDF2A77" w14:paraId="1C743615" wp14:textId="6A233014">
      <w:pPr>
        <w:pStyle w:val="ListParagraph"/>
        <w:numPr>
          <w:ilvl w:val="0"/>
          <w:numId w:val="11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Called for coal-fired plants to reduce carbon dioxide emissions by 30 percent compared to what they were in 2005.</w:t>
      </w:r>
    </w:p>
    <w:p xmlns:wp14="http://schemas.microsoft.com/office/word/2010/wordml" w:rsidP="5EDF2A77" w14:paraId="4C276E05" wp14:textId="23C168FC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</w:pPr>
      <w:r w:rsidRPr="5EDF2A77" w:rsidR="33DAF4CA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Ans. C, D</w:t>
      </w:r>
    </w:p>
    <w:p xmlns:wp14="http://schemas.microsoft.com/office/word/2010/wordml" w:rsidP="5EDF2A77" w14:paraId="69048026" wp14:textId="7CBFD254">
      <w:pPr>
        <w:spacing w:line="315" w:lineRule="exact"/>
      </w:pPr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Question 11</w:t>
      </w:r>
      <w:r w:rsidRPr="5EDF2A77" w:rsidR="2D907F74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</w:t>
      </w:r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State public utilities commissions have no authority over electric utility environmental policy.</w:t>
      </w:r>
    </w:p>
    <w:p xmlns:wp14="http://schemas.microsoft.com/office/word/2010/wordml" w:rsidP="5EDF2A77" w14:paraId="420C2FDA" wp14:textId="2F2C78D8">
      <w:pPr>
        <w:pStyle w:val="ListParagraph"/>
        <w:numPr>
          <w:ilvl w:val="0"/>
          <w:numId w:val="12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True</w:t>
      </w:r>
    </w:p>
    <w:p xmlns:wp14="http://schemas.microsoft.com/office/word/2010/wordml" w:rsidP="5EDF2A77" w14:paraId="23BEE6A7" wp14:textId="2168F0AA">
      <w:pPr>
        <w:pStyle w:val="ListParagraph"/>
        <w:numPr>
          <w:ilvl w:val="0"/>
          <w:numId w:val="12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False</w:t>
      </w:r>
    </w:p>
    <w:p xmlns:wp14="http://schemas.microsoft.com/office/word/2010/wordml" w:rsidP="5EDF2A77" w14:paraId="4544DA9C" wp14:textId="0A363DFB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</w:pPr>
      <w:r w:rsidRPr="5EDF2A77" w:rsidR="327466E1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Ans. B</w:t>
      </w:r>
    </w:p>
    <w:p xmlns:wp14="http://schemas.microsoft.com/office/word/2010/wordml" w:rsidP="5EDF2A77" w14:paraId="6AA203DB" wp14:textId="59CBB6B8">
      <w:pPr>
        <w:spacing w:line="315" w:lineRule="exact"/>
      </w:pPr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Question 12</w:t>
      </w:r>
      <w:r w:rsidRPr="5EDF2A77" w:rsidR="7360F71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</w:t>
      </w:r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Who is responsible for oversight of individual state public utilities commissions?</w:t>
      </w:r>
    </w:p>
    <w:p xmlns:wp14="http://schemas.microsoft.com/office/word/2010/wordml" w:rsidP="5EDF2A77" w14:paraId="0CB3494A" wp14:textId="49E05578">
      <w:pPr>
        <w:pStyle w:val="ListParagraph"/>
        <w:numPr>
          <w:ilvl w:val="0"/>
          <w:numId w:val="13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State legislatures</w:t>
      </w:r>
    </w:p>
    <w:p xmlns:wp14="http://schemas.microsoft.com/office/word/2010/wordml" w:rsidP="5EDF2A77" w14:paraId="435BC7A3" wp14:textId="375CCF59">
      <w:pPr>
        <w:pStyle w:val="ListParagraph"/>
        <w:numPr>
          <w:ilvl w:val="0"/>
          <w:numId w:val="13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FERC</w:t>
      </w:r>
    </w:p>
    <w:p xmlns:wp14="http://schemas.microsoft.com/office/word/2010/wordml" w:rsidP="5EDF2A77" w14:paraId="2E533167" wp14:textId="1BB9F4F7">
      <w:pPr>
        <w:pStyle w:val="ListParagraph"/>
        <w:numPr>
          <w:ilvl w:val="0"/>
          <w:numId w:val="13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NERC</w:t>
      </w:r>
    </w:p>
    <w:p xmlns:wp14="http://schemas.microsoft.com/office/word/2010/wordml" w:rsidP="5EDF2A77" w14:paraId="4CCD7149" wp14:textId="097993F3">
      <w:pPr>
        <w:pStyle w:val="ListParagraph"/>
        <w:numPr>
          <w:ilvl w:val="0"/>
          <w:numId w:val="13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Federal legislature</w:t>
      </w:r>
    </w:p>
    <w:p xmlns:wp14="http://schemas.microsoft.com/office/word/2010/wordml" w:rsidP="5EDF2A77" w14:paraId="70396B7D" wp14:textId="5874A184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</w:pPr>
      <w:r w:rsidRPr="5EDF2A77" w:rsidR="2D59C425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Ans. A</w:t>
      </w:r>
    </w:p>
    <w:p xmlns:wp14="http://schemas.microsoft.com/office/word/2010/wordml" w:rsidP="5EDF2A77" w14:paraId="3958E8C5" wp14:textId="0760B3E3">
      <w:pPr>
        <w:spacing w:line="315" w:lineRule="exact"/>
      </w:pPr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Question 13</w:t>
      </w:r>
      <w:r w:rsidRPr="5EDF2A77" w:rsidR="2A0ADCCA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</w:t>
      </w:r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Which of the following holds true about state Renewable Portfolio Standards (RPS)?</w:t>
      </w:r>
    </w:p>
    <w:p xmlns:wp14="http://schemas.microsoft.com/office/word/2010/wordml" w:rsidP="5EDF2A77" w14:paraId="4BA848CB" wp14:textId="51929B6A">
      <w:pPr>
        <w:pStyle w:val="ListParagraph"/>
        <w:numPr>
          <w:ilvl w:val="0"/>
          <w:numId w:val="14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 xml:space="preserve">The standards generally prove </w:t>
      </w:r>
      <w:proofErr w:type="gramStart"/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fairly consistent</w:t>
      </w:r>
      <w:proofErr w:type="gramEnd"/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 xml:space="preserve"> across states.</w:t>
      </w:r>
    </w:p>
    <w:p xmlns:wp14="http://schemas.microsoft.com/office/word/2010/wordml" w:rsidP="5EDF2A77" w14:paraId="4F146D70" wp14:textId="11AAFC3C">
      <w:pPr>
        <w:pStyle w:val="ListParagraph"/>
        <w:numPr>
          <w:ilvl w:val="0"/>
          <w:numId w:val="14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 xml:space="preserve">They require that a certain percentage of electricity that is sold to customers </w:t>
      </w:r>
      <w:proofErr w:type="gramStart"/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has to</w:t>
      </w:r>
      <w:proofErr w:type="gramEnd"/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 xml:space="preserve"> come from approved renewable energy sources</w:t>
      </w:r>
    </w:p>
    <w:p xmlns:wp14="http://schemas.microsoft.com/office/word/2010/wordml" w:rsidP="5EDF2A77" w14:paraId="70276019" wp14:textId="0F62F343">
      <w:pPr>
        <w:pStyle w:val="ListParagraph"/>
        <w:numPr>
          <w:ilvl w:val="0"/>
          <w:numId w:val="14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The RPS approach is something unique to the United States.</w:t>
      </w:r>
    </w:p>
    <w:p xmlns:wp14="http://schemas.microsoft.com/office/word/2010/wordml" w:rsidP="5EDF2A77" w14:paraId="7C7F7A0A" wp14:textId="574C7940">
      <w:pPr>
        <w:pStyle w:val="ListParagraph"/>
        <w:numPr>
          <w:ilvl w:val="0"/>
          <w:numId w:val="14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Generally, the same rules apply within states whether a utility is an investor-owned utility, municipality or cooperative.</w:t>
      </w:r>
    </w:p>
    <w:p xmlns:wp14="http://schemas.microsoft.com/office/word/2010/wordml" w:rsidP="5EDF2A77" w14:paraId="037A1345" wp14:textId="67E94BE2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</w:pPr>
      <w:r w:rsidRPr="5EDF2A77" w:rsidR="11C6D97A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Ans. B</w:t>
      </w:r>
    </w:p>
    <w:p xmlns:wp14="http://schemas.microsoft.com/office/word/2010/wordml" w14:paraId="46500736" wp14:textId="05D8F2A1"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Question 14</w:t>
      </w:r>
      <w:r w:rsidRPr="5EDF2A77" w:rsidR="35E3D81D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</w:t>
      </w:r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A feed-in tariff guarantees the purchase of all renewable energy, regardless of what it costs.</w:t>
      </w:r>
    </w:p>
    <w:p xmlns:wp14="http://schemas.microsoft.com/office/word/2010/wordml" w:rsidP="5EDF2A77" w14:paraId="7CC586E8" wp14:textId="1A3AB483">
      <w:pPr>
        <w:pStyle w:val="ListParagraph"/>
        <w:numPr>
          <w:ilvl w:val="0"/>
          <w:numId w:val="15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True</w:t>
      </w:r>
    </w:p>
    <w:p xmlns:wp14="http://schemas.microsoft.com/office/word/2010/wordml" w:rsidP="5EDF2A77" w14:paraId="707EA812" wp14:textId="4FCB783A">
      <w:pPr>
        <w:pStyle w:val="ListParagraph"/>
        <w:numPr>
          <w:ilvl w:val="0"/>
          <w:numId w:val="15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False</w:t>
      </w:r>
    </w:p>
    <w:p xmlns:wp14="http://schemas.microsoft.com/office/word/2010/wordml" w:rsidP="5EDF2A77" w14:paraId="56FEA55A" wp14:textId="6A2F0486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</w:pPr>
      <w:r w:rsidRPr="5EDF2A77" w:rsidR="0927BE3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Ans. A</w:t>
      </w:r>
    </w:p>
    <w:p xmlns:wp14="http://schemas.microsoft.com/office/word/2010/wordml" w:rsidP="5EDF2A77" w14:paraId="04334AC3" wp14:textId="345E451C">
      <w:pPr>
        <w:spacing w:line="315" w:lineRule="exact"/>
      </w:pPr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Question 15</w:t>
      </w:r>
      <w:r w:rsidRPr="5EDF2A77" w:rsidR="5CD63881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</w:t>
      </w:r>
      <w:r w:rsidRPr="5EDF2A77" w:rsidR="6B1344B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Which of the following is an example of a carve-out?</w:t>
      </w:r>
    </w:p>
    <w:p xmlns:wp14="http://schemas.microsoft.com/office/word/2010/wordml" w:rsidP="5EDF2A77" w14:paraId="1F3736AD" wp14:textId="0F1A67DD">
      <w:pPr>
        <w:pStyle w:val="ListParagraph"/>
        <w:numPr>
          <w:ilvl w:val="0"/>
          <w:numId w:val="16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A state specifies in its RPS that there is a specific goal for electricity generation coming from solar.</w:t>
      </w:r>
    </w:p>
    <w:p xmlns:wp14="http://schemas.microsoft.com/office/word/2010/wordml" w:rsidP="5EDF2A77" w14:paraId="074B46F1" wp14:textId="01FCB2F4">
      <w:pPr>
        <w:pStyle w:val="ListParagraph"/>
        <w:numPr>
          <w:ilvl w:val="0"/>
          <w:numId w:val="16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333333"/>
          <w:sz w:val="21"/>
          <w:szCs w:val="21"/>
          <w:lang w:val="en-US"/>
        </w:rPr>
        <w:t>A state weighs early installation of distributed generations projects more heavily than those installed later.</w:t>
      </w:r>
    </w:p>
    <w:p xmlns:wp14="http://schemas.microsoft.com/office/word/2010/wordml" w:rsidP="5EDF2A77" w14:paraId="41BA64D0" wp14:textId="34B13BF3">
      <w:pPr>
        <w:pStyle w:val="ListParagraph"/>
        <w:numPr>
          <w:ilvl w:val="0"/>
          <w:numId w:val="16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F1F1F"/>
          <w:sz w:val="21"/>
          <w:szCs w:val="21"/>
        </w:rPr>
      </w:pPr>
      <w:r w:rsidRPr="5EDF2A77" w:rsidR="6B1344BF">
        <w:rPr>
          <w:rFonts w:ascii="Calibri" w:hAnsi="Calibri" w:eastAsia="Calibri" w:cs="Calibri"/>
          <w:b w:val="0"/>
          <w:bCs w:val="0"/>
          <w:noProof w:val="0"/>
          <w:color w:val="1F1F1F"/>
          <w:sz w:val="21"/>
          <w:szCs w:val="21"/>
          <w:lang w:val="en-US"/>
        </w:rPr>
        <w:t>A state may give more 'credit' to an electric utility that purchases in-state manufactured solar components.</w:t>
      </w:r>
    </w:p>
    <w:p xmlns:wp14="http://schemas.microsoft.com/office/word/2010/wordml" w:rsidP="5EDF2A77" w14:paraId="395606E4" wp14:textId="51D4C5DA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color w:val="1F1F1F"/>
          <w:sz w:val="21"/>
          <w:szCs w:val="21"/>
          <w:lang w:val="en-US"/>
        </w:rPr>
      </w:pPr>
      <w:r w:rsidRPr="5EDF2A77" w:rsidR="74638E38">
        <w:rPr>
          <w:rFonts w:ascii="Calibri" w:hAnsi="Calibri" w:eastAsia="Calibri" w:cs="Calibri"/>
          <w:b w:val="0"/>
          <w:bCs w:val="0"/>
          <w:noProof w:val="0"/>
          <w:color w:val="1F1F1F"/>
          <w:sz w:val="21"/>
          <w:szCs w:val="21"/>
          <w:lang w:val="en-US"/>
        </w:rPr>
        <w:t>Ans.</w:t>
      </w:r>
      <w:r w:rsidRPr="5EDF2A77" w:rsidR="07168AF2">
        <w:rPr>
          <w:rFonts w:ascii="Calibri" w:hAnsi="Calibri" w:eastAsia="Calibri" w:cs="Calibri"/>
          <w:b w:val="0"/>
          <w:bCs w:val="0"/>
          <w:noProof w:val="0"/>
          <w:color w:val="1F1F1F"/>
          <w:sz w:val="21"/>
          <w:szCs w:val="21"/>
          <w:lang w:val="en-US"/>
        </w:rPr>
        <w:t xml:space="preserve"> A</w:t>
      </w:r>
      <w:r w:rsidRPr="5EDF2A77" w:rsidR="74638E38">
        <w:rPr>
          <w:rFonts w:ascii="Calibri" w:hAnsi="Calibri" w:eastAsia="Calibri" w:cs="Calibri"/>
          <w:b w:val="0"/>
          <w:bCs w:val="0"/>
          <w:noProof w:val="0"/>
          <w:color w:val="1F1F1F"/>
          <w:sz w:val="21"/>
          <w:szCs w:val="21"/>
          <w:lang w:val="en-US"/>
        </w:rPr>
        <w:t xml:space="preserve"> </w:t>
      </w:r>
    </w:p>
    <w:p xmlns:wp14="http://schemas.microsoft.com/office/word/2010/wordml" w:rsidP="5EDF2A77" w14:paraId="145F6323" wp14:textId="41378415">
      <w:pPr>
        <w:pStyle w:val="Normal"/>
        <w:spacing w:after="160" w:line="315" w:lineRule="exact"/>
        <w:rPr>
          <w:rFonts w:ascii="Calibri" w:hAnsi="Calibri" w:eastAsia="Calibri" w:cs="Calibri"/>
          <w:b w:val="1"/>
          <w:bCs w:val="1"/>
          <w:noProof w:val="0"/>
          <w:color w:val="333333"/>
          <w:sz w:val="40"/>
          <w:szCs w:val="40"/>
          <w:lang w:val="en-US"/>
        </w:rPr>
      </w:pPr>
    </w:p>
    <w:p xmlns:wp14="http://schemas.microsoft.com/office/word/2010/wordml" w:rsidP="5EDF2A77" w14:paraId="2C078E63" wp14:textId="22F379C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309303"/>
  <w15:docId w15:val="{28330fec-eced-4aca-9c4f-979e5d94f845}"/>
  <w:rsids>
    <w:rsidRoot w:val="3D309303"/>
    <w:rsid w:val="01AB0266"/>
    <w:rsid w:val="026226C6"/>
    <w:rsid w:val="07168AF2"/>
    <w:rsid w:val="07F1A251"/>
    <w:rsid w:val="0803CF1B"/>
    <w:rsid w:val="0927BE3F"/>
    <w:rsid w:val="11C6D97A"/>
    <w:rsid w:val="198D4B03"/>
    <w:rsid w:val="1C04A5EA"/>
    <w:rsid w:val="1D2FB0B9"/>
    <w:rsid w:val="1DDEC542"/>
    <w:rsid w:val="1F7A95A3"/>
    <w:rsid w:val="256D623F"/>
    <w:rsid w:val="2A0ADCCA"/>
    <w:rsid w:val="2D59C425"/>
    <w:rsid w:val="2D907F74"/>
    <w:rsid w:val="30978861"/>
    <w:rsid w:val="327466E1"/>
    <w:rsid w:val="33DAF4CA"/>
    <w:rsid w:val="34007FB4"/>
    <w:rsid w:val="35E3D81D"/>
    <w:rsid w:val="390B46FF"/>
    <w:rsid w:val="3C7DFD08"/>
    <w:rsid w:val="3D309303"/>
    <w:rsid w:val="3ED734E1"/>
    <w:rsid w:val="438CA2B6"/>
    <w:rsid w:val="46CAB1B1"/>
    <w:rsid w:val="48052D0B"/>
    <w:rsid w:val="4F6B02E5"/>
    <w:rsid w:val="50A71187"/>
    <w:rsid w:val="5BAFFD69"/>
    <w:rsid w:val="5CD63881"/>
    <w:rsid w:val="5EDF2A77"/>
    <w:rsid w:val="650009B6"/>
    <w:rsid w:val="65D46E73"/>
    <w:rsid w:val="66E42B26"/>
    <w:rsid w:val="6B1344BF"/>
    <w:rsid w:val="6EE34E3D"/>
    <w:rsid w:val="708653A0"/>
    <w:rsid w:val="7266D8B5"/>
    <w:rsid w:val="7360F71F"/>
    <w:rsid w:val="74638E38"/>
    <w:rsid w:val="77E82D2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44496c95cb540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2020-06-24T14:26:34.6254568Z</dcterms:created>
  <dcterms:modified xsi:type="dcterms:W3CDTF">2020-06-24T14:38:48.8279684Z</dcterms:modified>
  <dc:creator>ADITYA AMBWANI</dc:creator>
  <lastModifiedBy>ADITYA AMBWANI</lastModifiedBy>
</coreProperties>
</file>