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D0B752" w14:paraId="102119B0" wp14:textId="09C7B44D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72"/>
          <w:szCs w:val="72"/>
          <w:lang w:val="en-US"/>
        </w:rPr>
      </w:pPr>
      <w:bookmarkStart w:name="_GoBack" w:id="0"/>
      <w:bookmarkEnd w:id="0"/>
      <w:r w:rsidRPr="57D0B752" w:rsidR="61157A20">
        <w:rPr>
          <w:rFonts w:ascii="Calibri Light" w:hAnsi="Calibri Light" w:eastAsia="Calibri Light" w:cs="Calibri Light"/>
          <w:b w:val="1"/>
          <w:bCs w:val="1"/>
          <w:noProof w:val="0"/>
          <w:color w:val="474747"/>
          <w:sz w:val="72"/>
          <w:szCs w:val="72"/>
          <w:u w:val="single"/>
          <w:lang w:val="en-US"/>
        </w:rPr>
        <w:t>MODULE 3 – Introduction to Business Of EV</w:t>
      </w:r>
    </w:p>
    <w:p xmlns:wp14="http://schemas.microsoft.com/office/word/2010/wordml" w:rsidP="57D0B752" w14:paraId="4DAA15C5" wp14:textId="44BA6DBA">
      <w:pPr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57D0B752" w:rsidR="61157A20">
        <w:rPr>
          <w:rFonts w:ascii="Calibri" w:hAnsi="Calibri" w:eastAsia="Calibri" w:cs="Calibri"/>
          <w:noProof w:val="0"/>
          <w:sz w:val="48"/>
          <w:szCs w:val="48"/>
          <w:lang w:val="en-US"/>
        </w:rPr>
        <w:t>3.3 Automation, the need for smart E-Mobility</w:t>
      </w:r>
    </w:p>
    <w:p xmlns:wp14="http://schemas.microsoft.com/office/word/2010/wordml" w:rsidP="57D0B752" w14:paraId="6CEB0CB3" wp14:textId="70848C7A">
      <w:pPr>
        <w:spacing w:before="40" w:after="160" w:line="259" w:lineRule="auto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57D0B752" w:rsidR="03FF5690">
        <w:rPr>
          <w:rFonts w:ascii="Calibri Light" w:hAnsi="Calibri Light" w:eastAsia="Calibri Light" w:cs="Calibri Light"/>
          <w:noProof w:val="0"/>
          <w:color w:val="1F3763"/>
          <w:sz w:val="40"/>
          <w:szCs w:val="40"/>
          <w:lang w:val="en-US"/>
        </w:rPr>
        <w:t>Practice Problems</w:t>
      </w:r>
    </w:p>
    <w:p xmlns:wp14="http://schemas.microsoft.com/office/word/2010/wordml" w:rsidP="57D0B752" w14:paraId="623A6850" wp14:textId="12EA5BDF">
      <w:pPr>
        <w:pStyle w:val="Heading3"/>
      </w:pPr>
      <w:r w:rsidRPr="57D0B752" w:rsidR="03FF5690">
        <w:rPr>
          <w:b w:val="0"/>
          <w:bCs w:val="0"/>
          <w:color w:val="474747"/>
        </w:rPr>
        <w:t xml:space="preserve">Question 1 </w:t>
      </w: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According to the lecture, E-Mobility is already an old-fashioned term. There is a new buzz word! What is that and why is there a need for it?</w:t>
      </w:r>
    </w:p>
    <w:p xmlns:wp14="http://schemas.microsoft.com/office/word/2010/wordml" w:rsidP="57D0B752" w14:paraId="23357C24" wp14:textId="4E193E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buzz word is smart electric mobility. There is a need for this as it connects electrification to automation and through which there is a lot of business to gain.</w:t>
      </w:r>
    </w:p>
    <w:p xmlns:wp14="http://schemas.microsoft.com/office/word/2010/wordml" w:rsidP="57D0B752" w14:paraId="6785561E" wp14:textId="635A7E6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buzz word is renewable energy. There is a need for this as it connects sustainable energy like wind and solar energy to automation and through which there is a lot of business to gain.</w:t>
      </w:r>
    </w:p>
    <w:p xmlns:wp14="http://schemas.microsoft.com/office/word/2010/wordml" w:rsidP="57D0B752" w14:paraId="7118B189" wp14:textId="4F77B7C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The buzz word is autonomous vehicles. There is a need for this as it reduces congestion and connects automation to electrification.</w:t>
      </w:r>
    </w:p>
    <w:p xmlns:wp14="http://schemas.microsoft.com/office/word/2010/wordml" w:rsidP="57D0B752" w14:paraId="58E8AC8F" wp14:textId="4E9F3B7D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A</w:t>
      </w:r>
    </w:p>
    <w:p xmlns:wp14="http://schemas.microsoft.com/office/word/2010/wordml" w:rsidP="57D0B752" w14:paraId="40A3CB95" wp14:textId="405D8AB4">
      <w:pPr>
        <w:pStyle w:val="Heading3"/>
      </w:pPr>
      <w:r w:rsidRPr="57D0B752" w:rsidR="03FF5690">
        <w:rPr>
          <w:b w:val="0"/>
          <w:bCs w:val="0"/>
          <w:color w:val="313131"/>
        </w:rPr>
        <w:t xml:space="preserve">Question 2 </w:t>
      </w: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There are two examples quoted in the lecture that supports the practice of autonomous driving. Match the examples to the respective following terms: Passive autonomous driving and Limited driver substitution</w:t>
      </w:r>
    </w:p>
    <w:p xmlns:wp14="http://schemas.microsoft.com/office/word/2010/wordml" w14:paraId="7221BBE1" wp14:textId="318E29E9"/>
    <w:p xmlns:wp14="http://schemas.microsoft.com/office/word/2010/wordml" w:rsidP="57D0B752" w14:paraId="27E2FD04" wp14:textId="0E07EBE6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7D0B752" w:rsidR="03FF5690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Parkshuttle</w:t>
      </w:r>
      <w:proofErr w:type="spellEnd"/>
      <w:r w:rsidRPr="57D0B752" w:rsidR="03FF5690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 xml:space="preserve"> in the Rotterdam airport has been in operation for 15 years and has never caused an accident.</w:t>
      </w:r>
      <w:r w:rsidRPr="57D0B752" w:rsidR="03FF569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xmlns:wp14="http://schemas.microsoft.com/office/word/2010/wordml" w:rsidP="57D0B752" w14:paraId="1E91E49D" wp14:textId="0F7123F4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0B752" w:rsidR="03FF569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7D0B752" w:rsidR="5254AB5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Ans. </w:t>
      </w:r>
      <w:r w:rsidRPr="57D0B752" w:rsidR="03FF569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Passive autonomous driving</w:t>
      </w:r>
    </w:p>
    <w:p xmlns:wp14="http://schemas.microsoft.com/office/word/2010/wordml" w:rsidP="57D0B752" w14:paraId="4F45295A" wp14:textId="12944EB3">
      <w:pPr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0B752" w:rsidR="03FF5690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>Tesla experienced that, before and after ‘Autosteer’, the number of crashes dropped by 40%</w:t>
      </w:r>
      <w:r w:rsidRPr="57D0B752" w:rsidR="03FF569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</w:p>
    <w:p xmlns:wp14="http://schemas.microsoft.com/office/word/2010/wordml" w:rsidP="57D0B752" w14:paraId="0A987D7B" wp14:textId="7D0D16DB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7D0B752" w:rsidR="53CE564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Ans. </w:t>
      </w:r>
      <w:r w:rsidRPr="57D0B752" w:rsidR="03FF569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Limited driver substitution</w:t>
      </w:r>
    </w:p>
    <w:p xmlns:wp14="http://schemas.microsoft.com/office/word/2010/wordml" w:rsidP="57D0B752" w14:paraId="36426923" wp14:textId="48E87E86">
      <w:pPr>
        <w:pStyle w:val="Heading3"/>
      </w:pPr>
      <w:r w:rsidRPr="57D0B752" w:rsidR="03FF5690">
        <w:rPr>
          <w:b w:val="0"/>
          <w:bCs w:val="0"/>
          <w:color w:val="474747"/>
        </w:rPr>
        <w:t>Question 3</w:t>
      </w:r>
      <w:r w:rsidRPr="57D0B752" w:rsidR="7E49FF7C">
        <w:rPr>
          <w:b w:val="0"/>
          <w:bCs w:val="0"/>
          <w:color w:val="474747"/>
        </w:rPr>
        <w:t xml:space="preserve"> </w:t>
      </w: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In the lecture, we saw about the self-driving vehicle revolution with the next steps in the future. Here below you see those next steps.</w:t>
      </w:r>
    </w:p>
    <w:p xmlns:wp14="http://schemas.microsoft.com/office/word/2010/wordml" w:rsidP="57D0B752" w14:paraId="785685FA" wp14:textId="6B5C36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Autonomous Vehicle (AV) are a reality in the industrial fleets and new mobility models begin to emerge.</w:t>
      </w:r>
    </w:p>
    <w:p xmlns:wp14="http://schemas.microsoft.com/office/word/2010/wordml" w:rsidP="57D0B752" w14:paraId="42E0F99D" wp14:textId="630D6D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AV technology accelerates development of robots for consumer use.</w:t>
      </w:r>
    </w:p>
    <w:p xmlns:wp14="http://schemas.microsoft.com/office/word/2010/wordml" w:rsidP="57D0B752" w14:paraId="0BD8D635" wp14:textId="691849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AV’s free up to 50 minutes a day for drivers.</w:t>
      </w:r>
    </w:p>
    <w:p xmlns:wp14="http://schemas.microsoft.com/office/word/2010/wordml" w:rsidP="57D0B752" w14:paraId="76FE7329" wp14:textId="131620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Vehicle crashes fall by 90%, saving billions of dollars</w:t>
      </w:r>
    </w:p>
    <w:p xmlns:wp14="http://schemas.microsoft.com/office/word/2010/wordml" w:rsidP="57D0B752" w14:paraId="089AA014" wp14:textId="214E11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222222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After sales-service landscape changes, insurers will start covering technical failures and supply chain will be redefined</w:t>
      </w:r>
    </w:p>
    <w:p xmlns:wp14="http://schemas.microsoft.com/office/word/2010/wordml" w14:paraId="0B60561E" wp14:textId="7A899E3E">
      <w:r w:rsidRPr="57D0B752" w:rsidR="03FF5690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Please selection the option with the correct sequential order.</w:t>
      </w:r>
    </w:p>
    <w:p xmlns:wp14="http://schemas.microsoft.com/office/word/2010/wordml" w:rsidP="57D0B752" w14:paraId="0F965453" wp14:textId="0613F49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1, 3, 4, 5, 2</w:t>
      </w:r>
    </w:p>
    <w:p xmlns:wp14="http://schemas.microsoft.com/office/word/2010/wordml" w:rsidP="57D0B752" w14:paraId="1D812159" wp14:textId="7A87D9F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1, 5, 3, 4, 2</w:t>
      </w:r>
    </w:p>
    <w:p xmlns:wp14="http://schemas.microsoft.com/office/word/2010/wordml" w:rsidP="57D0B752" w14:paraId="3251528C" wp14:textId="296E612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313131"/>
          <w:sz w:val="24"/>
          <w:szCs w:val="24"/>
        </w:rPr>
      </w:pPr>
      <w:r w:rsidRPr="57D0B752" w:rsidR="03FF5690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1, 2, 5, 4, 3</w:t>
      </w:r>
    </w:p>
    <w:p xmlns:wp14="http://schemas.microsoft.com/office/word/2010/wordml" w:rsidP="57D0B752" w14:paraId="7C12EE1D" wp14:textId="744E777F">
      <w:pPr>
        <w:pStyle w:val="Normal"/>
        <w:ind w:left="360"/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</w:pPr>
      <w:r w:rsidRPr="57D0B752" w:rsidR="5842A37D">
        <w:rPr>
          <w:rFonts w:ascii="Calibri" w:hAnsi="Calibri" w:eastAsia="Calibri" w:cs="Calibri"/>
          <w:noProof w:val="0"/>
          <w:color w:val="313131"/>
          <w:sz w:val="24"/>
          <w:szCs w:val="24"/>
          <w:lang w:val="en-US"/>
        </w:rPr>
        <w:t>Ans. B</w:t>
      </w:r>
    </w:p>
    <w:p xmlns:wp14="http://schemas.microsoft.com/office/word/2010/wordml" w:rsidP="57D0B752" w14:paraId="4B9A9918" wp14:textId="1D08267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48"/>
          <w:szCs w:val="48"/>
          <w:lang w:val="en-US"/>
        </w:rPr>
      </w:pPr>
    </w:p>
    <w:p xmlns:wp14="http://schemas.microsoft.com/office/word/2010/wordml" w:rsidP="57D0B752" w14:paraId="2C078E63" wp14:textId="4DEEE9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B931C7"/>
  <w15:docId w15:val="{089e4665-95e4-444d-b003-3df3787b123d}"/>
  <w:rsids>
    <w:rsidRoot w:val="47B931C7"/>
    <w:rsid w:val="0396DAB7"/>
    <w:rsid w:val="03FF5690"/>
    <w:rsid w:val="135C558A"/>
    <w:rsid w:val="14DA8022"/>
    <w:rsid w:val="2DFAA357"/>
    <w:rsid w:val="34854240"/>
    <w:rsid w:val="4143647E"/>
    <w:rsid w:val="47B931C7"/>
    <w:rsid w:val="5254AB55"/>
    <w:rsid w:val="53CE5641"/>
    <w:rsid w:val="57D0B752"/>
    <w:rsid w:val="5842A37D"/>
    <w:rsid w:val="61157A20"/>
    <w:rsid w:val="7E49FF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1c1fddf88a4c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2020-06-16T17:33:43.1238957Z</dcterms:created>
  <dcterms:modified xsi:type="dcterms:W3CDTF">2020-06-16T17:37:50.4806988Z</dcterms:modified>
  <dc:creator>ADITYA AMBWANI</dc:creator>
  <lastModifiedBy>ADITYA AMBWANI</lastModifiedBy>
</coreProperties>
</file>