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4292E"/>
          <w:spacing w:val="0"/>
          <w:position w:val="0"/>
          <w:sz w:val="7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4292E"/>
          <w:spacing w:val="0"/>
          <w:position w:val="0"/>
          <w:sz w:val="72"/>
          <w:u w:val="single"/>
          <w:shd w:fill="auto" w:val="clear"/>
        </w:rPr>
        <w:t xml:space="preserve">Version Control with Git -- 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Atlassian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24292E"/>
          <w:spacing w:val="0"/>
          <w:position w:val="0"/>
          <w:sz w:val="40"/>
          <w:shd w:fill="auto" w:val="clear"/>
        </w:rPr>
        <w:t xml:space="preserve">Module Assessment Week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1.Which one of these statements about Git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Git helps manage the history of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Each version of the project is called a branch.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commit containing one small change to a project is not practical.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2.Which one of these statements about branches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default branch is named "master".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branch contains a small part of the project.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By default, a commit does not belong to a branch.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3.What is a request to merge your branch into another branch called?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Code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Automated test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Pull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4.If a remote repository is offline, which one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You must wait for the remote repository to become available.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You can continue to work with the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You can continue to work, but only with the current version of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5.Which one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Git does not scale to large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Git is owned by a single company.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Git implements distributed version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6.Which one of these statements about commits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commit contains only the changes to the project since the previous commit.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commit is a snapshot of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Only the most recent commit is saved in the repository.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7.Which location contains the list of files that will be included in the next commit?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Working tree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Remote repository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Branch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Staging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8.Which location contains the commit history of a project?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Staging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Remote repository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Working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9.When a file is first placed in the working tree, what is its status?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Staged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Modified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Untracked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Committed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10.What must you do to add a new file to the next commit?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Push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Add the file to the staging area.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Tag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Check out the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11.If you create a local repository in a folder with existing files, what will be the status of the files?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Staged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Untracked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Committed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Modified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12.Immediately after you commit, where is the commit located?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Neither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Remote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Local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Local repository and remote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13.Which one of these statements about remote repositories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remote repository usually has a working tree.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remote repository usually has a staging area.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By convention, remote repository names end in ".git".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You must have one remote repository for each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14.What is a local copy of a remote repository called?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Clone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15.After you clone a repository, which one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New commits to the local repository will automatically be pushed to the remote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remote repository information is available in the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New commits on the remote repository will automatically be added to the local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Only the most recent commit is available locally.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16.What is origin?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default branch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first version of a file in the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An alias for the remote repository's URL.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The first commit of the repository.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auto" w:val="clear"/>
        </w:rPr>
        <w:t xml:space="preserve">17.What must you do to add a local commit to the remote repository?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Pull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D. Merge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