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-380536</wp:posOffset>
            </wp:positionV>
            <wp:extent cx="972791" cy="74295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2791"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5264785</wp:posOffset>
            </wp:positionH>
            <wp:positionV relativeFrom="paragraph">
              <wp:posOffset>-380364</wp:posOffset>
            </wp:positionV>
            <wp:extent cx="848441" cy="895350"/>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48441"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1171575</wp:posOffset>
            </wp:positionH>
            <wp:positionV relativeFrom="paragraph">
              <wp:posOffset>-66674</wp:posOffset>
            </wp:positionV>
            <wp:extent cx="4114800" cy="4114800"/>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4800" cy="4114800"/>
                    </a:xfrm>
                    <a:prstGeom prst="rect"/>
                    <a:ln/>
                  </pic:spPr>
                </pic:pic>
              </a:graphicData>
            </a:graphic>
          </wp:anchor>
        </w:drawing>
      </w:r>
    </w:p>
    <w:p w:rsidR="00000000" w:rsidDel="00000000" w:rsidP="00000000" w:rsidRDefault="00000000" w:rsidRPr="00000000" w14:paraId="00000002">
      <w:pPr>
        <w:rPr>
          <w:rFonts w:ascii="Arial" w:cs="Arial" w:eastAsia="Arial" w:hAnsi="Arial"/>
          <w:color w:val="595959"/>
          <w:sz w:val="20"/>
          <w:szCs w:val="20"/>
        </w:rPr>
      </w:pPr>
      <w:r w:rsidDel="00000000" w:rsidR="00000000" w:rsidRPr="00000000">
        <w:rPr>
          <w:color w:val="595959"/>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4" name="Shape 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
                <a:graphic>
                  <a:graphicData uri="http://schemas.microsoft.com/office/word/2010/wordprocessingShape">
                    <wps:wsp>
                      <wps:cNvSpPr/>
                      <wps:cNvPr id="2" name="Shape 2"/>
                      <wps:spPr>
                        <a:xfrm>
                          <a:off x="2082100" y="833682"/>
                          <a:ext cx="6527800" cy="5892636"/>
                        </a:xfrm>
                        <a:prstGeom prst="rect">
                          <a:avLst/>
                        </a:prstGeom>
                        <a:noFill/>
                        <a:ln>
                          <a:noFill/>
                        </a:ln>
                      </wps:spPr>
                      <wps:txbx>
                        <w:txbxContent>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c601"/>
                                <w:sz w:val="56"/>
                                <w:vertAlign w:val="baseline"/>
                              </w:rPr>
                              <w:t xml:space="preserve">CODING STANDARDS</w:t>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r w:rsidDel="00000000" w:rsidR="00000000" w:rsidRPr="00000000">
                              <w:rPr>
                                <w:rFonts w:ascii="Arial" w:cs="Arial" w:eastAsia="Arial" w:hAnsi="Arial"/>
                                <w:b w:val="0"/>
                                <w:i w:val="0"/>
                                <w:smallCaps w:val="0"/>
                                <w:strike w:val="0"/>
                                <w:color w:val="ea7317"/>
                                <w:sz w:val="44"/>
                                <w:vertAlign w:val="baseline"/>
                              </w:rPr>
                              <w:t xml:space="preserve">REACT JS</w:t>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t xml:space="preserve">Connectify – Professional Networking Platform</w:t>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537325" cy="672764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Page left blank intentionally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595959"/>
          <w:sz w:val="18"/>
          <w:szCs w:val="18"/>
        </w:rPr>
        <w:sectPr>
          <w:headerReference r:id="rId10" w:type="default"/>
          <w:footerReference r:id="rId11" w:type="default"/>
          <w:pgSz w:h="16850" w:w="11910" w:orient="portrait"/>
          <w:pgMar w:bottom="1440" w:top="1440" w:left="1440" w:right="1440" w:header="720" w:footer="720"/>
          <w:pgNumType w:start="0"/>
          <w:titlePg w:val="1"/>
        </w:sectPr>
      </w:pPr>
      <w:r w:rsidDel="00000000" w:rsidR="00000000" w:rsidRPr="00000000">
        <w:rPr>
          <w:rFonts w:ascii="Arial" w:cs="Arial" w:eastAsia="Arial" w:hAnsi="Arial"/>
          <w:color w:val="595959"/>
          <w:sz w:val="20"/>
          <w:szCs w:val="20"/>
          <w:rtl w:val="0"/>
        </w:rPr>
        <w:tab/>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3"/>
          <w:szCs w:val="4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36"/>
          <w:szCs w:val="36"/>
          <w:u w:val="none"/>
          <w:shd w:fill="auto" w:val="clear"/>
          <w:vertAlign w:val="baseline"/>
        </w:rPr>
        <w:sectPr>
          <w:type w:val="continuous"/>
          <w:pgSz w:h="16850" w:w="11910" w:orient="portrait"/>
          <w:pgMar w:bottom="280" w:top="1600" w:left="0" w:right="200" w:header="720" w:footer="720"/>
          <w:cols w:equalWidth="0" w:num="2">
            <w:col w:space="1754" w:w="4978"/>
            <w:col w:space="0" w:w="4978"/>
          </w:cols>
        </w:sect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1"/>
          <w:bCs w:val="1"/>
          <w:i w:val="0"/>
          <w:iCs w:val="0"/>
          <w:smallCaps w:val="0"/>
          <w:strike w:val="0"/>
          <w:color w:val="666666"/>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3ca5d9"/>
          <w:sz w:val="48"/>
          <w:szCs w:val="48"/>
          <w:u w:val="none"/>
          <w:shd w:fill="auto" w:val="clear"/>
          <w:vertAlign w:val="baseline"/>
          <w:rtl w:val="0"/>
        </w:rPr>
        <w:t xml:space="preserve">INDEX</w:t>
      </w:r>
      <w:r w:rsidDel="00000000" w:rsidR="00000000" w:rsidRPr="00000000">
        <w:rPr>
          <w:rtl w:val="0"/>
        </w:rPr>
      </w:r>
    </w:p>
    <w:sdt>
      <w:sdtPr>
        <w:id w:val="320778828"/>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1anko7mt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r1anko7mt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_r1anko7mt4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802c43ikbl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6802c43ikbl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_6802c43ikbl3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36wptsmikp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e36wptsmikp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_e36wptsmikp6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FILE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ezmokt7pe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hyperlink>
          <w:hyperlink w:anchor="_cezmokt7pel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_cezmokt7pelt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File Conventions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2lvelffl2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p2lvelffl2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_p2lvelffl227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Markdown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1tlklomztr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i1tlklomztr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_i1tlklomztr7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 Conventions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v9f2cobi8s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hyperlink>
          <w:hyperlink w:anchor="_hv9f2cobi8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_hv9f2cobi8s8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FORMATTING CONVENTIONS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fwpa37uys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hyperlink>
          <w:hyperlink w:anchor="_lfwpa37uys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_lfwpa37uys2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ow2xdb3jwt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r>
          </w:hyperlink>
          <w:hyperlink w:anchor="_now2xdb3jwt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_now2xdb3jwti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Capitalization to Aid Readability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yre5qa6ul6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r>
          </w:hyperlink>
          <w:hyperlink w:anchor="_fyre5qa6ul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_fyre5qa6ul6f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Formatting Single Statements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gf2vldydu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r>
          </w:hyperlink>
          <w:hyperlink w:anchor="_sgf2vldydus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_sgf2vldydusq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Formatting Declarations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pnrgiwnh4o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hyperlink>
          <w:hyperlink w:anchor="_qpnrgiwnh4o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_qpnrgiwnh4oc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Formatting Multi-line Statements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kped5tbqku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ekped5tbqku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_ekped5tbqkug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NAMING CONVENTIONS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z5kw8c69ag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hyperlink>
          <w:hyperlink w:anchor="_sz5kw8c69a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_sz5kw8c69agg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SCOPING CONVENTIONS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52lr4cikmx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r>
          </w:hyperlink>
          <w:hyperlink w:anchor="_q52lr4cikm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_q52lr4cikmx6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Lexical/Static Scoping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ljse715rr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r>
          </w:hyperlink>
          <w:hyperlink w:anchor="_oljse715rr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_oljse715rrx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 Scoping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fzcg9cm7js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hyperlink>
          <w:hyperlink w:anchor="_efzcg9cm7j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_efzcg9cm7jsg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COMPILE ERRORS &amp; WARNINGS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1jimaaabx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hyperlink>
          <w:hyperlink w:anchor="_r1jimaaabx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_r1jimaaabxwr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ENFORCING CODING STANDARD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uipull3sah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w:t>
            </w:r>
          </w:hyperlink>
          <w:hyperlink w:anchor="_7uipull3sa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_7uipull3sahg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odcwkvg5h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iodcwkvg5h2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_iodcwkvg5h2i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Detailed Description of Components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jc w:val="both"/>
            <w:rPr>
              <w:rFonts w:ascii="Arial" w:cs="Arial" w:eastAsia="Arial" w:hAnsi="Arial"/>
              <w:color w:val="595959"/>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ind w:left="432" w:hanging="432"/>
        <w:jc w:val="both"/>
        <w:rPr>
          <w:rFonts w:ascii="Arial" w:cs="Arial" w:eastAsia="Arial" w:hAnsi="Arial"/>
          <w:color w:val="595959"/>
          <w:sz w:val="40"/>
          <w:szCs w:val="40"/>
        </w:rPr>
        <w:sectPr>
          <w:headerReference r:id="rId12" w:type="default"/>
          <w:footerReference r:id="rId13" w:type="default"/>
          <w:type w:val="nextPage"/>
          <w:pgSz w:h="16850" w:w="11910" w:orient="portrait"/>
          <w:pgMar w:bottom="1440" w:top="1440" w:left="1440" w:right="1440" w:header="680" w:footer="57"/>
          <w:pgNumType w:start="1"/>
        </w:sectPr>
      </w:pPr>
      <w:r w:rsidDel="00000000" w:rsidR="00000000" w:rsidRPr="00000000">
        <w:rPr>
          <w:rtl w:val="0"/>
        </w:rPr>
      </w:r>
    </w:p>
    <w:p w:rsidR="00000000" w:rsidDel="00000000" w:rsidP="00000000" w:rsidRDefault="00000000" w:rsidRPr="00000000" w14:paraId="00000036">
      <w:pPr>
        <w:spacing w:after="240" w:before="240" w:lineRule="auto"/>
        <w:jc w:val="both"/>
        <w:rPr>
          <w:rFonts w:ascii="Arial" w:cs="Arial" w:eastAsia="Arial" w:hAnsi="Arial"/>
          <w:color w:val="3ca5d9"/>
        </w:rPr>
      </w:pPr>
      <w:r w:rsidDel="00000000" w:rsidR="00000000" w:rsidRPr="00000000">
        <w:rPr>
          <w:rFonts w:ascii="Arial" w:cs="Arial" w:eastAsia="Arial" w:hAnsi="Arial"/>
          <w:b w:val="1"/>
          <w:bCs w:val="1"/>
          <w:color w:val="3ca5d9"/>
          <w:u w:val="single"/>
          <w:rtl w:val="0"/>
        </w:rPr>
        <w:t xml:space="preserve">General Instructions for using the Live Project Coding Standard Template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This template is a guideline and the Developers can define their own conventions as deemed appropriate for delivering this project based on the programming language/framework they are working on.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text between inequality </w:t>
      </w:r>
      <w:r w:rsidDel="00000000" w:rsidR="00000000" w:rsidRPr="00000000">
        <w:rPr>
          <w:rFonts w:ascii="Arial" w:cs="Arial" w:eastAsia="Arial" w:hAnsi="Arial"/>
          <w:b w:val="1"/>
          <w:bCs w:val="1"/>
          <w:i w:val="0"/>
          <w:iCs w:val="0"/>
          <w:smallCaps w:val="0"/>
          <w:strike w:val="0"/>
          <w:color w:val="595959"/>
          <w:sz w:val="24"/>
          <w:szCs w:val="24"/>
          <w:highlight w:val="yellow"/>
          <w:u w:val="none"/>
          <w:vertAlign w:val="baseline"/>
          <w:rtl w:val="0"/>
        </w:rPr>
        <w:t xml:space="preserve">(&lt; &gt;)</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 is to be replaced</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by relevant text</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remove the </w:t>
      </w:r>
      <w:r w:rsidDel="00000000" w:rsidR="00000000" w:rsidRPr="00000000">
        <w:rPr>
          <w:rFonts w:ascii="Arial" w:cs="Arial" w:eastAsia="Arial" w:hAnsi="Arial"/>
          <w:b w:val="1"/>
          <w:bCs w:val="1"/>
          <w:i w:val="0"/>
          <w:iCs w:val="0"/>
          <w:smallCaps w:val="0"/>
          <w:strike w:val="0"/>
          <w:color w:val="595959"/>
          <w:sz w:val="24"/>
          <w:szCs w:val="24"/>
          <w:highlight w:val="yellow"/>
          <w:u w:val="none"/>
          <w:vertAlign w:val="baseline"/>
          <w:rtl w:val="0"/>
        </w:rPr>
        <w:t xml:space="preserve">yellow</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 highlight on the Text</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between the inequality </w:t>
      </w:r>
      <w:r w:rsidDel="00000000" w:rsidR="00000000" w:rsidRPr="00000000">
        <w:rPr>
          <w:rFonts w:ascii="Arial" w:cs="Arial" w:eastAsia="Arial" w:hAnsi="Arial"/>
          <w:b w:val="0"/>
          <w:bCs w:val="0"/>
          <w:i w:val="0"/>
          <w:iCs w:val="0"/>
          <w:smallCaps w:val="0"/>
          <w:strike w:val="0"/>
          <w:color w:val="595959"/>
          <w:sz w:val="24"/>
          <w:szCs w:val="24"/>
          <w:highlight w:val="yellow"/>
          <w:u w:val="none"/>
          <w:vertAlign w:val="baseline"/>
          <w:rtl w:val="0"/>
        </w:rPr>
        <w:t xml:space="preserve">(&lt; &gt;).</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This is done to help you notice the text to be changed/replaced</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The text in </w:t>
      </w:r>
      <w:r w:rsidDel="00000000" w:rsidR="00000000" w:rsidRPr="00000000">
        <w:rPr>
          <w:rFonts w:ascii="Arial" w:cs="Arial" w:eastAsia="Arial" w:hAnsi="Arial"/>
          <w:b w:val="0"/>
          <w:bCs w:val="0"/>
          <w:i w:val="1"/>
          <w:iCs w:val="1"/>
          <w:smallCaps w:val="0"/>
          <w:strike w:val="0"/>
          <w:color w:val="595959"/>
          <w:sz w:val="24"/>
          <w:szCs w:val="24"/>
          <w:highlight w:val="lightGray"/>
          <w:u w:val="none"/>
          <w:vertAlign w:val="baseline"/>
          <w:rtl w:val="0"/>
        </w:rPr>
        <w:t xml:space="preserve">italics</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highlighted in </w:t>
      </w:r>
      <w:r w:rsidDel="00000000" w:rsidR="00000000" w:rsidRPr="00000000">
        <w:rPr>
          <w:rFonts w:ascii="Arial" w:cs="Arial" w:eastAsia="Arial" w:hAnsi="Arial"/>
          <w:b w:val="0"/>
          <w:bCs w:val="0"/>
          <w:i w:val="0"/>
          <w:iCs w:val="0"/>
          <w:smallCaps w:val="0"/>
          <w:strike w:val="0"/>
          <w:color w:val="595959"/>
          <w:sz w:val="24"/>
          <w:szCs w:val="24"/>
          <w:highlight w:val="lightGray"/>
          <w:u w:val="none"/>
          <w:vertAlign w:val="baseline"/>
          <w:rtl w:val="0"/>
        </w:rPr>
        <w:t xml:space="preserve">grey</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is just for reference and should be removed after adding the relevant text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59595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5"/>
        </w:numPr>
        <w:spacing w:before="240" w:line="360" w:lineRule="auto"/>
        <w:ind w:left="432" w:hanging="432"/>
        <w:jc w:val="both"/>
        <w:rPr>
          <w:rFonts w:ascii="Arial" w:cs="Arial" w:eastAsia="Arial" w:hAnsi="Arial"/>
          <w:b w:val="1"/>
          <w:bCs w:val="1"/>
          <w:color w:val="ffb923"/>
          <w:sz w:val="24"/>
          <w:szCs w:val="24"/>
        </w:rPr>
      </w:pPr>
      <w:bookmarkStart w:colFirst="0" w:colLast="0" w:name="_r1anko7mt4" w:id="0"/>
      <w:bookmarkEnd w:id="0"/>
      <w:r w:rsidDel="00000000" w:rsidR="00000000" w:rsidRPr="00000000">
        <w:rPr>
          <w:rFonts w:ascii="Arial" w:cs="Arial" w:eastAsia="Arial" w:hAnsi="Arial"/>
          <w:b w:val="1"/>
          <w:bCs w:val="1"/>
          <w:color w:val="ffb923"/>
          <w:sz w:val="28"/>
          <w:szCs w:val="28"/>
          <w:rtl w:val="0"/>
        </w:rPr>
        <w:t xml:space="preserve">PURPOSE</w:t>
      </w:r>
      <w:r w:rsidDel="00000000" w:rsidR="00000000" w:rsidRPr="00000000">
        <w:rPr>
          <w:rtl w:val="0"/>
        </w:rPr>
      </w:r>
    </w:p>
    <w:p w:rsidR="00000000" w:rsidDel="00000000" w:rsidP="00000000" w:rsidRDefault="00000000" w:rsidRPr="00000000" w14:paraId="0000003F">
      <w:pPr>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rsidR="00000000" w:rsidDel="00000000" w:rsidP="00000000" w:rsidRDefault="00000000" w:rsidRPr="00000000" w14:paraId="00000040">
      <w:pPr>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41">
      <w:pPr>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coding standards shall enable the following:</w:t>
      </w:r>
    </w:p>
    <w:p w:rsidR="00000000" w:rsidDel="00000000" w:rsidP="00000000" w:rsidRDefault="00000000" w:rsidRPr="00000000" w14:paraId="00000042">
      <w:pPr>
        <w:numPr>
          <w:ilvl w:val="0"/>
          <w:numId w:val="1"/>
        </w:numPr>
        <w:shd w:fill="ffffff" w:val="clear"/>
        <w:spacing w:after="60" w:before="280" w:lineRule="auto"/>
        <w:ind w:left="720" w:hanging="300"/>
        <w:rPr>
          <w:color w:val="595959"/>
        </w:rPr>
      </w:pPr>
      <w:r w:rsidDel="00000000" w:rsidR="00000000" w:rsidRPr="00000000">
        <w:rPr>
          <w:rFonts w:ascii="Arial" w:cs="Arial" w:eastAsia="Arial" w:hAnsi="Arial"/>
          <w:b w:val="1"/>
          <w:bCs w:val="1"/>
          <w:color w:val="595959"/>
          <w:sz w:val="22"/>
          <w:szCs w:val="22"/>
          <w:rtl w:val="0"/>
        </w:rPr>
        <w:t xml:space="preserve">Improve Code Quality</w:t>
      </w:r>
      <w:r w:rsidDel="00000000" w:rsidR="00000000" w:rsidRPr="00000000">
        <w:rPr>
          <w:rFonts w:ascii="Arial" w:cs="Arial" w:eastAsia="Arial" w:hAnsi="Arial"/>
          <w:color w:val="595959"/>
          <w:sz w:val="22"/>
          <w:szCs w:val="22"/>
          <w:rtl w:val="0"/>
        </w:rPr>
        <w:t xml:space="preserve">: Coding standards ensure that code is written consistently, readably, and maintainable manner. This makes it easier for developers to understand and work with the code, leading to higher-quality software.</w:t>
      </w:r>
    </w:p>
    <w:p w:rsidR="00000000" w:rsidDel="00000000" w:rsidP="00000000" w:rsidRDefault="00000000" w:rsidRPr="00000000" w14:paraId="00000043">
      <w:pPr>
        <w:numPr>
          <w:ilvl w:val="0"/>
          <w:numId w:val="1"/>
        </w:numPr>
        <w:shd w:fill="ffffff" w:val="clear"/>
        <w:spacing w:after="60" w:before="0" w:lineRule="auto"/>
        <w:ind w:left="720" w:hanging="300"/>
        <w:rPr>
          <w:color w:val="595959"/>
        </w:rPr>
      </w:pPr>
      <w:r w:rsidDel="00000000" w:rsidR="00000000" w:rsidRPr="00000000">
        <w:rPr>
          <w:rFonts w:ascii="Arial" w:cs="Arial" w:eastAsia="Arial" w:hAnsi="Arial"/>
          <w:b w:val="1"/>
          <w:bCs w:val="1"/>
          <w:color w:val="595959"/>
          <w:sz w:val="22"/>
          <w:szCs w:val="22"/>
          <w:rtl w:val="0"/>
        </w:rPr>
        <w:t xml:space="preserve"> Increase Efficiency</w:t>
      </w:r>
      <w:r w:rsidDel="00000000" w:rsidR="00000000" w:rsidRPr="00000000">
        <w:rPr>
          <w:rFonts w:ascii="Arial" w:cs="Arial" w:eastAsia="Arial" w:hAnsi="Arial"/>
          <w:color w:val="595959"/>
          <w:sz w:val="22"/>
          <w:szCs w:val="22"/>
          <w:rtl w:val="0"/>
        </w:rPr>
        <w:t xml:space="preserve">: By following coding standards, developers can save time by avoiding common mistakes and implementing proven solutions.</w:t>
      </w:r>
    </w:p>
    <w:p w:rsidR="00000000" w:rsidDel="00000000" w:rsidP="00000000" w:rsidRDefault="00000000" w:rsidRPr="00000000" w14:paraId="00000044">
      <w:pPr>
        <w:numPr>
          <w:ilvl w:val="0"/>
          <w:numId w:val="1"/>
        </w:numPr>
        <w:shd w:fill="ffffff" w:val="clear"/>
        <w:spacing w:after="60" w:before="0" w:lineRule="auto"/>
        <w:ind w:left="720" w:hanging="300"/>
        <w:rPr>
          <w:color w:val="595959"/>
        </w:rPr>
      </w:pPr>
      <w:r w:rsidDel="00000000" w:rsidR="00000000" w:rsidRPr="00000000">
        <w:rPr>
          <w:rFonts w:ascii="Arial" w:cs="Arial" w:eastAsia="Arial" w:hAnsi="Arial"/>
          <w:b w:val="1"/>
          <w:bCs w:val="1"/>
          <w:color w:val="595959"/>
          <w:sz w:val="22"/>
          <w:szCs w:val="22"/>
          <w:rtl w:val="0"/>
        </w:rPr>
        <w:t xml:space="preserve"> Facilitate Collaboration</w:t>
      </w:r>
      <w:r w:rsidDel="00000000" w:rsidR="00000000" w:rsidRPr="00000000">
        <w:rPr>
          <w:rFonts w:ascii="Arial" w:cs="Arial" w:eastAsia="Arial" w:hAnsi="Arial"/>
          <w:color w:val="595959"/>
          <w:sz w:val="22"/>
          <w:szCs w:val="22"/>
          <w:rtl w:val="0"/>
        </w:rPr>
        <w:t xml:space="preserve">: It creates a common language that all developers can understand and allows teams to collaborate, share code, and communicate effectively.</w:t>
      </w:r>
    </w:p>
    <w:p w:rsidR="00000000" w:rsidDel="00000000" w:rsidP="00000000" w:rsidRDefault="00000000" w:rsidRPr="00000000" w14:paraId="00000045">
      <w:pPr>
        <w:numPr>
          <w:ilvl w:val="0"/>
          <w:numId w:val="1"/>
        </w:numPr>
        <w:shd w:fill="ffffff" w:val="clear"/>
        <w:spacing w:after="60" w:before="0" w:lineRule="auto"/>
        <w:ind w:left="720" w:hanging="300"/>
        <w:rPr>
          <w:color w:val="595959"/>
        </w:rPr>
      </w:pPr>
      <w:r w:rsidDel="00000000" w:rsidR="00000000" w:rsidRPr="00000000">
        <w:rPr>
          <w:rFonts w:ascii="Arial" w:cs="Arial" w:eastAsia="Arial" w:hAnsi="Arial"/>
          <w:b w:val="1"/>
          <w:bCs w:val="1"/>
          <w:color w:val="595959"/>
          <w:sz w:val="22"/>
          <w:szCs w:val="22"/>
          <w:rtl w:val="0"/>
        </w:rPr>
        <w:t xml:space="preserve"> Ensure Compatibility</w:t>
      </w:r>
      <w:r w:rsidDel="00000000" w:rsidR="00000000" w:rsidRPr="00000000">
        <w:rPr>
          <w:rFonts w:ascii="Arial" w:cs="Arial" w:eastAsia="Arial" w:hAnsi="Arial"/>
          <w:color w:val="595959"/>
          <w:sz w:val="22"/>
          <w:szCs w:val="22"/>
          <w:rtl w:val="0"/>
        </w:rPr>
        <w:t xml:space="preserve">: It ensures that code is compatible with different platforms, browsers, and OS-device combinations.</w:t>
      </w:r>
    </w:p>
    <w:p w:rsidR="00000000" w:rsidDel="00000000" w:rsidP="00000000" w:rsidRDefault="00000000" w:rsidRPr="00000000" w14:paraId="00000046">
      <w:pPr>
        <w:numPr>
          <w:ilvl w:val="0"/>
          <w:numId w:val="1"/>
        </w:numPr>
        <w:shd w:fill="ffffff" w:val="clear"/>
        <w:spacing w:before="0" w:lineRule="auto"/>
        <w:ind w:left="720" w:hanging="300"/>
        <w:rPr>
          <w:color w:val="595959"/>
        </w:rPr>
      </w:pPr>
      <w:r w:rsidDel="00000000" w:rsidR="00000000" w:rsidRPr="00000000">
        <w:rPr>
          <w:rFonts w:ascii="Arial" w:cs="Arial" w:eastAsia="Arial" w:hAnsi="Arial"/>
          <w:b w:val="1"/>
          <w:bCs w:val="1"/>
          <w:color w:val="595959"/>
          <w:sz w:val="22"/>
          <w:szCs w:val="22"/>
          <w:rtl w:val="0"/>
        </w:rPr>
        <w:t xml:space="preserve"> Reduce Maintenance Costs</w:t>
      </w:r>
      <w:r w:rsidDel="00000000" w:rsidR="00000000" w:rsidRPr="00000000">
        <w:rPr>
          <w:rFonts w:ascii="Arial" w:cs="Arial" w:eastAsia="Arial" w:hAnsi="Arial"/>
          <w:color w:val="595959"/>
          <w:sz w:val="22"/>
          <w:szCs w:val="22"/>
          <w:rtl w:val="0"/>
        </w:rPr>
        <w:t xml:space="preserve">: By following established standards, developers can avoid introducing new bugs and make changes to code more quickly and easily.</w:t>
      </w:r>
    </w:p>
    <w:p w:rsidR="00000000" w:rsidDel="00000000" w:rsidP="00000000" w:rsidRDefault="00000000" w:rsidRPr="00000000" w14:paraId="00000047">
      <w:pPr>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48">
      <w:pPr>
        <w:ind w:left="426"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The coding standards should follow the below best practices: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6" w:right="0" w:hanging="36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Focus on code readability</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6" w:right="0" w:hanging="36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Enable Commenting</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6" w:right="0" w:hanging="36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Formalising Exception Handling</w:t>
      </w:r>
    </w:p>
    <w:p w:rsidR="00000000" w:rsidDel="00000000" w:rsidP="00000000" w:rsidRDefault="00000000" w:rsidRPr="00000000" w14:paraId="0000004C">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6802c43ikbl3" w:id="1"/>
      <w:bookmarkEnd w:id="1"/>
      <w:r w:rsidDel="00000000" w:rsidR="00000000" w:rsidRPr="00000000">
        <w:rPr>
          <w:rFonts w:ascii="Arial" w:cs="Arial" w:eastAsia="Arial" w:hAnsi="Arial"/>
          <w:b w:val="1"/>
          <w:bCs w:val="1"/>
          <w:color w:val="ffb923"/>
          <w:sz w:val="28"/>
          <w:szCs w:val="28"/>
          <w:rtl w:val="0"/>
        </w:rPr>
        <w:t xml:space="preserve">SCOPE</w:t>
      </w:r>
    </w:p>
    <w:p w:rsidR="00000000" w:rsidDel="00000000" w:rsidP="00000000" w:rsidRDefault="00000000" w:rsidRPr="00000000" w14:paraId="0000004D">
      <w:pPr>
        <w:ind w:left="426" w:firstLine="0"/>
        <w:jc w:val="both"/>
        <w:rPr>
          <w:rFonts w:ascii="Arial" w:cs="Arial" w:eastAsia="Arial" w:hAnsi="Arial"/>
          <w:i w:val="1"/>
          <w:iCs w:val="1"/>
          <w:color w:val="595959"/>
          <w:highlight w:val="lightGray"/>
        </w:rPr>
      </w:pPr>
      <w:r w:rsidDel="00000000" w:rsidR="00000000" w:rsidRPr="00000000">
        <w:rPr>
          <w:rFonts w:ascii="Arial" w:cs="Arial" w:eastAsia="Arial" w:hAnsi="Arial"/>
          <w:color w:val="595959"/>
          <w:rtl w:val="0"/>
        </w:rPr>
        <w:t xml:space="preserve">This document describes general software coding standards for code written for </w:t>
      </w:r>
      <w:r w:rsidDel="00000000" w:rsidR="00000000" w:rsidRPr="00000000">
        <w:rPr>
          <w:rFonts w:ascii="Arial" w:cs="Arial" w:eastAsia="Arial" w:hAnsi="Arial"/>
          <w:color w:val="595959"/>
          <w:highlight w:val="white"/>
          <w:rtl w:val="0"/>
        </w:rPr>
        <w:t xml:space="preserve">React JS, JavaScript, Firebase</w:t>
      </w:r>
      <w:r w:rsidDel="00000000" w:rsidR="00000000" w:rsidRPr="00000000">
        <w:rPr>
          <w:rFonts w:ascii="Arial" w:cs="Arial" w:eastAsia="Arial" w:hAnsi="Arial"/>
          <w:color w:val="595959"/>
          <w:rtl w:val="0"/>
        </w:rPr>
        <w:t xml:space="preserve">  specific to </w:t>
      </w:r>
      <w:r w:rsidDel="00000000" w:rsidR="00000000" w:rsidRPr="00000000">
        <w:rPr>
          <w:rFonts w:ascii="Arial" w:cs="Arial" w:eastAsia="Arial" w:hAnsi="Arial"/>
          <w:color w:val="595959"/>
          <w:highlight w:val="white"/>
          <w:rtl w:val="0"/>
        </w:rPr>
        <w:t xml:space="preserve">Connectify – Professional Networking Platform </w:t>
      </w:r>
      <w:r w:rsidDel="00000000" w:rsidR="00000000" w:rsidRPr="00000000">
        <w:rPr>
          <w:rFonts w:ascii="Arial" w:cs="Arial" w:eastAsia="Arial" w:hAnsi="Arial"/>
          <w:color w:val="595959"/>
          <w:rtl w:val="0"/>
        </w:rPr>
        <w:t xml:space="preserve"> and shall be implemented while developing the code for the said project. </w:t>
      </w:r>
      <w:r w:rsidDel="00000000" w:rsidR="00000000" w:rsidRPr="00000000">
        <w:rPr>
          <w:rtl w:val="0"/>
        </w:rPr>
      </w:r>
    </w:p>
    <w:p w:rsidR="00000000" w:rsidDel="00000000" w:rsidP="00000000" w:rsidRDefault="00000000" w:rsidRPr="00000000" w14:paraId="0000004E">
      <w:pPr>
        <w:jc w:val="both"/>
        <w:rPr>
          <w:rFonts w:ascii="Arial" w:cs="Arial" w:eastAsia="Arial" w:hAnsi="Arial"/>
          <w:i w:val="1"/>
          <w:iCs w:val="1"/>
          <w:color w:val="595959"/>
          <w:highlight w:val="lightGray"/>
        </w:rPr>
      </w:pPr>
      <w:r w:rsidDel="00000000" w:rsidR="00000000" w:rsidRPr="00000000">
        <w:rPr>
          <w:rtl w:val="0"/>
        </w:rPr>
      </w:r>
    </w:p>
    <w:p w:rsidR="00000000" w:rsidDel="00000000" w:rsidP="00000000" w:rsidRDefault="00000000" w:rsidRPr="00000000" w14:paraId="0000004F">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e36wptsmikp6" w:id="2"/>
      <w:bookmarkEnd w:id="2"/>
      <w:r w:rsidDel="00000000" w:rsidR="00000000" w:rsidRPr="00000000">
        <w:rPr>
          <w:rFonts w:ascii="Arial" w:cs="Arial" w:eastAsia="Arial" w:hAnsi="Arial"/>
          <w:b w:val="1"/>
          <w:bCs w:val="1"/>
          <w:color w:val="ffb923"/>
          <w:sz w:val="28"/>
          <w:szCs w:val="28"/>
          <w:rtl w:val="0"/>
        </w:rPr>
        <w:t xml:space="preserve">FILE STRUCTURE</w:t>
      </w:r>
    </w:p>
    <w:p w:rsidR="00000000" w:rsidDel="00000000" w:rsidP="00000000" w:rsidRDefault="00000000" w:rsidRPr="00000000" w14:paraId="00000050">
      <w:pPr>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‘File Structure’ allow developers to know where files are, when to use specific code, and locate associated results. Not only do file structures streamline productivity, but they also increase code consistency and shareability</w:t>
      </w:r>
    </w:p>
    <w:p w:rsidR="00000000" w:rsidDel="00000000" w:rsidP="00000000" w:rsidRDefault="00000000" w:rsidRPr="00000000" w14:paraId="00000051">
      <w:pPr>
        <w:pStyle w:val="Heading2"/>
        <w:numPr>
          <w:ilvl w:val="1"/>
          <w:numId w:val="5"/>
        </w:numPr>
        <w:ind w:left="993" w:hanging="567"/>
        <w:rPr>
          <w:rFonts w:ascii="Arial" w:cs="Arial" w:eastAsia="Arial" w:hAnsi="Arial"/>
        </w:rPr>
      </w:pPr>
      <w:bookmarkStart w:colFirst="0" w:colLast="0" w:name="_cezmokt7pelt" w:id="3"/>
      <w:bookmarkEnd w:id="3"/>
      <w:r w:rsidDel="00000000" w:rsidR="00000000" w:rsidRPr="00000000">
        <w:rPr>
          <w:rFonts w:ascii="Arial" w:cs="Arial" w:eastAsia="Arial" w:hAnsi="Arial"/>
          <w:rtl w:val="0"/>
        </w:rPr>
        <w:t xml:space="preserve">Standard File Conventions</w:t>
        <w:br w:type="textWrapping"/>
        <w:br w:type="textWrapping"/>
      </w:r>
    </w:p>
    <w:p w:rsidR="00000000" w:rsidDel="00000000" w:rsidP="00000000" w:rsidRDefault="00000000" w:rsidRPr="00000000" w14:paraId="00000052">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project follows a component-based folder structure using React.js.</w:t>
      </w:r>
    </w:p>
    <w:p w:rsidR="00000000" w:rsidDel="00000000" w:rsidP="00000000" w:rsidRDefault="00000000" w:rsidRPr="00000000" w14:paraId="00000053">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4">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5">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6">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7">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8">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9">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A">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B">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src/</w:t>
      </w:r>
    </w:p>
    <w:p w:rsidR="00000000" w:rsidDel="00000000" w:rsidP="00000000" w:rsidRDefault="00000000" w:rsidRPr="00000000" w14:paraId="0000005C">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action/</w:t>
      </w:r>
    </w:p>
    <w:p w:rsidR="00000000" w:rsidDel="00000000" w:rsidP="00000000" w:rsidRDefault="00000000" w:rsidRPr="00000000" w14:paraId="0000005D">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components/</w:t>
      </w:r>
    </w:p>
    <w:p w:rsidR="00000000" w:rsidDel="00000000" w:rsidP="00000000" w:rsidRDefault="00000000" w:rsidRPr="00000000" w14:paraId="0000005E">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firebase/</w:t>
      </w:r>
    </w:p>
    <w:p w:rsidR="00000000" w:rsidDel="00000000" w:rsidP="00000000" w:rsidRDefault="00000000" w:rsidRPr="00000000" w14:paraId="0000005F">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reducers/</w:t>
      </w:r>
    </w:p>
    <w:p w:rsidR="00000000" w:rsidDel="00000000" w:rsidP="00000000" w:rsidRDefault="00000000" w:rsidRPr="00000000" w14:paraId="00000060">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store/</w:t>
      </w:r>
    </w:p>
    <w:p w:rsidR="00000000" w:rsidDel="00000000" w:rsidP="00000000" w:rsidRDefault="00000000" w:rsidRPr="00000000" w14:paraId="00000061">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style.css/</w:t>
      </w:r>
    </w:p>
    <w:p w:rsidR="00000000" w:rsidDel="00000000" w:rsidP="00000000" w:rsidRDefault="00000000" w:rsidRPr="00000000" w14:paraId="00000062">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firebase.config.js</w:t>
      </w:r>
    </w:p>
    <w:p w:rsidR="00000000" w:rsidDel="00000000" w:rsidP="00000000" w:rsidRDefault="00000000" w:rsidRPr="00000000" w14:paraId="00000063">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index.js</w:t>
      </w:r>
    </w:p>
    <w:p w:rsidR="00000000" w:rsidDel="00000000" w:rsidP="00000000" w:rsidRDefault="00000000" w:rsidRPr="00000000" w14:paraId="00000064">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5">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Reusable UI components are stored in the components folder. Redux actions and reducers are maintained separately. Firebase configuration files are isolated within the firebase folder.</w:t>
      </w:r>
    </w:p>
    <w:p w:rsidR="00000000" w:rsidDel="00000000" w:rsidP="00000000" w:rsidRDefault="00000000" w:rsidRPr="00000000" w14:paraId="00000066">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7">
      <w:pPr>
        <w:ind w:left="273" w:firstLine="720"/>
        <w:rPr/>
      </w:pPr>
      <w:r w:rsidDel="00000000" w:rsidR="00000000" w:rsidRPr="00000000">
        <w:rPr>
          <w:rtl w:val="0"/>
        </w:rPr>
      </w:r>
    </w:p>
    <w:p w:rsidR="00000000" w:rsidDel="00000000" w:rsidP="00000000" w:rsidRDefault="00000000" w:rsidRPr="00000000" w14:paraId="00000068">
      <w:pPr>
        <w:pStyle w:val="Heading2"/>
        <w:numPr>
          <w:ilvl w:val="1"/>
          <w:numId w:val="5"/>
        </w:numPr>
        <w:ind w:left="993" w:hanging="567"/>
        <w:rPr>
          <w:rFonts w:ascii="Arial" w:cs="Arial" w:eastAsia="Arial" w:hAnsi="Arial"/>
        </w:rPr>
      </w:pPr>
      <w:bookmarkStart w:colFirst="0" w:colLast="0" w:name="_p2lvelffl227" w:id="4"/>
      <w:bookmarkEnd w:id="4"/>
      <w:r w:rsidDel="00000000" w:rsidR="00000000" w:rsidRPr="00000000">
        <w:rPr>
          <w:rFonts w:ascii="Arial" w:cs="Arial" w:eastAsia="Arial" w:hAnsi="Arial"/>
          <w:rtl w:val="0"/>
        </w:rPr>
        <w:t xml:space="preserve">Markdown Files</w:t>
      </w:r>
    </w:p>
    <w:p w:rsidR="00000000" w:rsidDel="00000000" w:rsidP="00000000" w:rsidRDefault="00000000" w:rsidRPr="00000000" w14:paraId="00000069">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Markdown files are used for project documentation, README files, setup instructions, and deployment guidelines.</w:t>
      </w:r>
    </w:p>
    <w:p w:rsidR="00000000" w:rsidDel="00000000" w:rsidP="00000000" w:rsidRDefault="00000000" w:rsidRPr="00000000" w14:paraId="0000006A">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B">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All markdown files follow standard GitHub Markdown conventions and include project overview, installation steps, environment configuration, and usage instructions.</w:t>
      </w:r>
    </w:p>
    <w:p w:rsidR="00000000" w:rsidDel="00000000" w:rsidP="00000000" w:rsidRDefault="00000000" w:rsidRPr="00000000" w14:paraId="0000006C">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D">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6E">
      <w:pPr>
        <w:pStyle w:val="Heading2"/>
        <w:numPr>
          <w:ilvl w:val="1"/>
          <w:numId w:val="5"/>
        </w:numPr>
        <w:ind w:left="993" w:hanging="567"/>
        <w:rPr>
          <w:rFonts w:ascii="Arial" w:cs="Arial" w:eastAsia="Arial" w:hAnsi="Arial"/>
        </w:rPr>
      </w:pPr>
      <w:bookmarkStart w:colFirst="0" w:colLast="0" w:name="_i1tlklomztr7" w:id="5"/>
      <w:bookmarkEnd w:id="5"/>
      <w:r w:rsidDel="00000000" w:rsidR="00000000" w:rsidRPr="00000000">
        <w:rPr>
          <w:rFonts w:ascii="Arial" w:cs="Arial" w:eastAsia="Arial" w:hAnsi="Arial"/>
          <w:rtl w:val="0"/>
        </w:rPr>
        <w:t xml:space="preserve">Common Conventions</w:t>
      </w:r>
    </w:p>
    <w:p w:rsidR="00000000" w:rsidDel="00000000" w:rsidP="00000000" w:rsidRDefault="00000000" w:rsidRPr="00000000" w14:paraId="0000006F">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project follows the following coding conventions:</w:t>
      </w:r>
    </w:p>
    <w:p w:rsidR="00000000" w:rsidDel="00000000" w:rsidP="00000000" w:rsidRDefault="00000000" w:rsidRPr="00000000" w14:paraId="00000070">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71">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Use functional React components with Hooks.</w:t>
      </w:r>
    </w:p>
    <w:p w:rsidR="00000000" w:rsidDel="00000000" w:rsidP="00000000" w:rsidRDefault="00000000" w:rsidRPr="00000000" w14:paraId="00000072">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Maintain separation of concerns between UI, state management, and data access.</w:t>
      </w:r>
    </w:p>
    <w:p w:rsidR="00000000" w:rsidDel="00000000" w:rsidP="00000000" w:rsidRDefault="00000000" w:rsidRPr="00000000" w14:paraId="00000073">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Avoid duplicate code and encourage component reusability.</w:t>
      </w:r>
    </w:p>
    <w:p w:rsidR="00000000" w:rsidDel="00000000" w:rsidP="00000000" w:rsidRDefault="00000000" w:rsidRPr="00000000" w14:paraId="00000074">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Use Redux for centralized state management.</w:t>
      </w:r>
    </w:p>
    <w:p w:rsidR="00000000" w:rsidDel="00000000" w:rsidP="00000000" w:rsidRDefault="00000000" w:rsidRPr="00000000" w14:paraId="00000075">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Use async/await for asynchronous operations.</w:t>
      </w:r>
    </w:p>
    <w:p w:rsidR="00000000" w:rsidDel="00000000" w:rsidP="00000000" w:rsidRDefault="00000000" w:rsidRPr="00000000" w14:paraId="00000076">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Store sensitive information using environment variables.</w:t>
      </w:r>
    </w:p>
    <w:p w:rsidR="00000000" w:rsidDel="00000000" w:rsidP="00000000" w:rsidRDefault="00000000" w:rsidRPr="00000000" w14:paraId="00000077">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Write modular and maintainable code.</w:t>
      </w:r>
    </w:p>
    <w:p w:rsidR="00000000" w:rsidDel="00000000" w:rsidP="00000000" w:rsidRDefault="00000000" w:rsidRPr="00000000" w14:paraId="00000078">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hv9f2cobi8s8" w:id="6"/>
      <w:bookmarkEnd w:id="6"/>
      <w:r w:rsidDel="00000000" w:rsidR="00000000" w:rsidRPr="00000000">
        <w:rPr>
          <w:rFonts w:ascii="Arial" w:cs="Arial" w:eastAsia="Arial" w:hAnsi="Arial"/>
          <w:b w:val="1"/>
          <w:bCs w:val="1"/>
          <w:color w:val="ffb923"/>
          <w:sz w:val="28"/>
          <w:szCs w:val="28"/>
          <w:rtl w:val="0"/>
        </w:rPr>
        <w:t xml:space="preserve">FORMATTING CONVENTIONS</w:t>
      </w:r>
    </w:p>
    <w:p w:rsidR="00000000" w:rsidDel="00000000" w:rsidP="00000000" w:rsidRDefault="00000000" w:rsidRPr="00000000" w14:paraId="0000007B">
      <w:pPr>
        <w:ind w:left="426" w:firstLine="0"/>
        <w:rPr>
          <w:rFonts w:ascii="Arial" w:cs="Arial" w:eastAsia="Arial" w:hAnsi="Arial"/>
          <w:color w:val="595959"/>
        </w:rPr>
      </w:pPr>
      <w:r w:rsidDel="00000000" w:rsidR="00000000" w:rsidRPr="00000000">
        <w:rPr>
          <w:rFonts w:ascii="Arial" w:cs="Arial" w:eastAsia="Arial" w:hAnsi="Arial"/>
          <w:color w:val="595959"/>
          <w:rtl w:val="0"/>
        </w:rPr>
        <w:t xml:space="preserve">These conventions are all about the positions of line breaks, how many characters should go on a line, and everything in between.</w:t>
      </w:r>
    </w:p>
    <w:p w:rsidR="00000000" w:rsidDel="00000000" w:rsidP="00000000" w:rsidRDefault="00000000" w:rsidRPr="00000000" w14:paraId="0000007C">
      <w:pPr>
        <w:pStyle w:val="Heading2"/>
        <w:numPr>
          <w:ilvl w:val="1"/>
          <w:numId w:val="5"/>
        </w:numPr>
        <w:ind w:left="993" w:hanging="567"/>
        <w:rPr>
          <w:rFonts w:ascii="Arial" w:cs="Arial" w:eastAsia="Arial" w:hAnsi="Arial"/>
        </w:rPr>
      </w:pPr>
      <w:bookmarkStart w:colFirst="0" w:colLast="0" w:name="_lfwpa37uys2" w:id="7"/>
      <w:bookmarkEnd w:id="7"/>
      <w:r w:rsidDel="00000000" w:rsidR="00000000" w:rsidRPr="00000000">
        <w:rPr>
          <w:rFonts w:ascii="Arial" w:cs="Arial" w:eastAsia="Arial" w:hAnsi="Arial"/>
          <w:rtl w:val="0"/>
        </w:rPr>
        <w:t xml:space="preserve">Indentation</w:t>
      </w:r>
    </w:p>
    <w:p w:rsidR="00000000" w:rsidDel="00000000" w:rsidP="00000000" w:rsidRDefault="00000000" w:rsidRPr="00000000" w14:paraId="0000007D">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Use two spaces for indentation throughout the project.</w:t>
      </w:r>
    </w:p>
    <w:p w:rsidR="00000000" w:rsidDel="00000000" w:rsidP="00000000" w:rsidRDefault="00000000" w:rsidRPr="00000000" w14:paraId="0000007E">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7F">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Tabs are not used. Code formatting is maintained using Prettier and ESLint configurations.</w:t>
      </w:r>
    </w:p>
    <w:p w:rsidR="00000000" w:rsidDel="00000000" w:rsidP="00000000" w:rsidRDefault="00000000" w:rsidRPr="00000000" w14:paraId="00000080">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1">
      <w:pPr>
        <w:ind w:left="273" w:firstLine="720"/>
        <w:rPr/>
      </w:pPr>
      <w:r w:rsidDel="00000000" w:rsidR="00000000" w:rsidRPr="00000000">
        <w:rPr>
          <w:rtl w:val="0"/>
        </w:rPr>
      </w:r>
    </w:p>
    <w:p w:rsidR="00000000" w:rsidDel="00000000" w:rsidP="00000000" w:rsidRDefault="00000000" w:rsidRPr="00000000" w14:paraId="00000082">
      <w:pPr>
        <w:pStyle w:val="Heading2"/>
        <w:numPr>
          <w:ilvl w:val="1"/>
          <w:numId w:val="5"/>
        </w:numPr>
        <w:ind w:left="993" w:hanging="567"/>
        <w:rPr>
          <w:rFonts w:ascii="Arial" w:cs="Arial" w:eastAsia="Arial" w:hAnsi="Arial"/>
        </w:rPr>
      </w:pPr>
      <w:bookmarkStart w:colFirst="0" w:colLast="0" w:name="_now2xdb3jwti" w:id="8"/>
      <w:bookmarkEnd w:id="8"/>
      <w:r w:rsidDel="00000000" w:rsidR="00000000" w:rsidRPr="00000000">
        <w:rPr>
          <w:rFonts w:ascii="Arial" w:cs="Arial" w:eastAsia="Arial" w:hAnsi="Arial"/>
          <w:rtl w:val="0"/>
        </w:rPr>
        <w:t xml:space="preserve">Using Capitalization to Aid Readability</w:t>
      </w:r>
    </w:p>
    <w:p w:rsidR="00000000" w:rsidDel="00000000" w:rsidP="00000000" w:rsidRDefault="00000000" w:rsidRPr="00000000" w14:paraId="00000083">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PascalCase is used for React components.</w:t>
      </w:r>
    </w:p>
    <w:p w:rsidR="00000000" w:rsidDel="00000000" w:rsidP="00000000" w:rsidRDefault="00000000" w:rsidRPr="00000000" w14:paraId="00000084">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5">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camelCase is used for variables, functions, and methods.</w:t>
      </w:r>
    </w:p>
    <w:p w:rsidR="00000000" w:rsidDel="00000000" w:rsidP="00000000" w:rsidRDefault="00000000" w:rsidRPr="00000000" w14:paraId="00000086">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7">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UPPER_SNAKE_CASE is used for constants.</w:t>
      </w:r>
    </w:p>
    <w:p w:rsidR="00000000" w:rsidDel="00000000" w:rsidP="00000000" w:rsidRDefault="00000000" w:rsidRPr="00000000" w14:paraId="00000088">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9">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File names for components follow PascalCase naming conventions.</w:t>
      </w:r>
    </w:p>
    <w:p w:rsidR="00000000" w:rsidDel="00000000" w:rsidP="00000000" w:rsidRDefault="00000000" w:rsidRPr="00000000" w14:paraId="0000008A">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B">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8C">
      <w:pPr>
        <w:pStyle w:val="Heading2"/>
        <w:numPr>
          <w:ilvl w:val="1"/>
          <w:numId w:val="5"/>
        </w:numPr>
        <w:ind w:left="993" w:hanging="567"/>
        <w:rPr>
          <w:rFonts w:ascii="Arial" w:cs="Arial" w:eastAsia="Arial" w:hAnsi="Arial"/>
        </w:rPr>
      </w:pPr>
      <w:bookmarkStart w:colFirst="0" w:colLast="0" w:name="_fyre5qa6ul6f" w:id="9"/>
      <w:bookmarkEnd w:id="9"/>
      <w:r w:rsidDel="00000000" w:rsidR="00000000" w:rsidRPr="00000000">
        <w:rPr>
          <w:rFonts w:ascii="Arial" w:cs="Arial" w:eastAsia="Arial" w:hAnsi="Arial"/>
          <w:rtl w:val="0"/>
        </w:rPr>
        <w:t xml:space="preserve">Formatting Single Statements</w:t>
      </w:r>
    </w:p>
    <w:p w:rsidR="00000000" w:rsidDel="00000000" w:rsidP="00000000" w:rsidRDefault="00000000" w:rsidRPr="00000000" w14:paraId="0000008D">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Each statement is written on a separate line.</w:t>
      </w:r>
    </w:p>
    <w:p w:rsidR="00000000" w:rsidDel="00000000" w:rsidP="00000000" w:rsidRDefault="00000000" w:rsidRPr="00000000" w14:paraId="0000008E">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8F">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Curly braces are mandatory for conditional statements and loops, even for single-line blocks.</w:t>
      </w:r>
    </w:p>
    <w:p w:rsidR="00000000" w:rsidDel="00000000" w:rsidP="00000000" w:rsidRDefault="00000000" w:rsidRPr="00000000" w14:paraId="00000090">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1">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92">
      <w:pPr>
        <w:pStyle w:val="Heading2"/>
        <w:numPr>
          <w:ilvl w:val="1"/>
          <w:numId w:val="5"/>
        </w:numPr>
        <w:ind w:left="993" w:hanging="567"/>
        <w:rPr>
          <w:rFonts w:ascii="Arial" w:cs="Arial" w:eastAsia="Arial" w:hAnsi="Arial"/>
        </w:rPr>
      </w:pPr>
      <w:bookmarkStart w:colFirst="0" w:colLast="0" w:name="_sgf2vldydusq" w:id="10"/>
      <w:bookmarkEnd w:id="10"/>
      <w:r w:rsidDel="00000000" w:rsidR="00000000" w:rsidRPr="00000000">
        <w:rPr>
          <w:rFonts w:ascii="Arial" w:cs="Arial" w:eastAsia="Arial" w:hAnsi="Arial"/>
          <w:rtl w:val="0"/>
        </w:rPr>
        <w:t xml:space="preserve">Formatting Declarations</w:t>
      </w:r>
    </w:p>
    <w:p w:rsidR="00000000" w:rsidDel="00000000" w:rsidP="00000000" w:rsidRDefault="00000000" w:rsidRPr="00000000" w14:paraId="00000093">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Variables are declared using const by default.</w:t>
      </w:r>
    </w:p>
    <w:p w:rsidR="00000000" w:rsidDel="00000000" w:rsidP="00000000" w:rsidRDefault="00000000" w:rsidRPr="00000000" w14:paraId="00000094">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5">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Use let only when reassignment is required.</w:t>
      </w:r>
    </w:p>
    <w:p w:rsidR="00000000" w:rsidDel="00000000" w:rsidP="00000000" w:rsidRDefault="00000000" w:rsidRPr="00000000" w14:paraId="00000096">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7">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Avoid var declarations.</w:t>
      </w:r>
    </w:p>
    <w:p w:rsidR="00000000" w:rsidDel="00000000" w:rsidP="00000000" w:rsidRDefault="00000000" w:rsidRPr="00000000" w14:paraId="00000098">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9">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Import statements are grouped at the top of each file.</w:t>
      </w:r>
    </w:p>
    <w:p w:rsidR="00000000" w:rsidDel="00000000" w:rsidP="00000000" w:rsidRDefault="00000000" w:rsidRPr="00000000" w14:paraId="0000009A">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B">
      <w:pPr>
        <w:ind w:left="273" w:firstLine="720"/>
        <w:rPr/>
      </w:pPr>
      <w:r w:rsidDel="00000000" w:rsidR="00000000" w:rsidRPr="00000000">
        <w:rPr>
          <w:rtl w:val="0"/>
        </w:rPr>
      </w:r>
    </w:p>
    <w:p w:rsidR="00000000" w:rsidDel="00000000" w:rsidP="00000000" w:rsidRDefault="00000000" w:rsidRPr="00000000" w14:paraId="0000009C">
      <w:pPr>
        <w:pStyle w:val="Heading2"/>
        <w:numPr>
          <w:ilvl w:val="1"/>
          <w:numId w:val="5"/>
        </w:numPr>
        <w:ind w:left="993" w:hanging="567"/>
        <w:rPr>
          <w:rFonts w:ascii="Arial" w:cs="Arial" w:eastAsia="Arial" w:hAnsi="Arial"/>
        </w:rPr>
      </w:pPr>
      <w:bookmarkStart w:colFirst="0" w:colLast="0" w:name="_qpnrgiwnh4oc" w:id="11"/>
      <w:bookmarkEnd w:id="11"/>
      <w:r w:rsidDel="00000000" w:rsidR="00000000" w:rsidRPr="00000000">
        <w:rPr>
          <w:rFonts w:ascii="Arial" w:cs="Arial" w:eastAsia="Arial" w:hAnsi="Arial"/>
          <w:rtl w:val="0"/>
        </w:rPr>
        <w:t xml:space="preserve">Formatting Multi-line Statements</w:t>
      </w:r>
    </w:p>
    <w:p w:rsidR="00000000" w:rsidDel="00000000" w:rsidP="00000000" w:rsidRDefault="00000000" w:rsidRPr="00000000" w14:paraId="0000009D">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Long statements are split across multiple lines to improve readability.</w:t>
      </w:r>
    </w:p>
    <w:p w:rsidR="00000000" w:rsidDel="00000000" w:rsidP="00000000" w:rsidRDefault="00000000" w:rsidRPr="00000000" w14:paraId="0000009E">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9F">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Function parameters, object properties, and JSX attributes are aligned consistently.</w:t>
      </w:r>
    </w:p>
    <w:p w:rsidR="00000000" w:rsidDel="00000000" w:rsidP="00000000" w:rsidRDefault="00000000" w:rsidRPr="00000000" w14:paraId="000000A0">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A1">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Nested conditions are minimized through helper functions and early returns.</w:t>
      </w:r>
    </w:p>
    <w:p w:rsidR="00000000" w:rsidDel="00000000" w:rsidP="00000000" w:rsidRDefault="00000000" w:rsidRPr="00000000" w14:paraId="000000A2">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A3">
      <w:pPr>
        <w:ind w:left="273" w:firstLine="72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ekped5tbqkug" w:id="12"/>
      <w:bookmarkEnd w:id="12"/>
      <w:r w:rsidDel="00000000" w:rsidR="00000000" w:rsidRPr="00000000">
        <w:rPr>
          <w:rFonts w:ascii="Arial" w:cs="Arial" w:eastAsia="Arial" w:hAnsi="Arial"/>
          <w:b w:val="1"/>
          <w:bCs w:val="1"/>
          <w:color w:val="ffb923"/>
          <w:sz w:val="28"/>
          <w:szCs w:val="28"/>
          <w:rtl w:val="0"/>
        </w:rPr>
        <w:t xml:space="preserve">NAMING CONVENTIONS</w:t>
      </w:r>
    </w:p>
    <w:p w:rsidR="00000000" w:rsidDel="00000000" w:rsidP="00000000" w:rsidRDefault="00000000" w:rsidRPr="00000000" w14:paraId="000000A6">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Naming conventions make programs more understandable by making them easier to read. They can also give information about the function of the identifier-for example, whether it's a constant, package, or class-which can be helpful in understanding the code. </w:t>
      </w:r>
    </w:p>
    <w:p w:rsidR="00000000" w:rsidDel="00000000" w:rsidP="00000000" w:rsidRDefault="00000000" w:rsidRPr="00000000" w14:paraId="000000A7">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Naming conventions result in improvements in terms of "four Cs": communication, code integration, consistency, and clarity. The idea is that "code should explain itself"</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8">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Naming convention is applicable to constants, variables, functions, modules, packages and files. In object-oriented languages, it's applicable to classes, objects, methods and instance variables.</w:t>
      </w:r>
    </w:p>
    <w:p w:rsidR="00000000" w:rsidDel="00000000" w:rsidP="00000000" w:rsidRDefault="00000000" w:rsidRPr="00000000" w14:paraId="000000A9">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AA">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With regard to scope, global names may have a different convention compared to local names; such as, Pascal Case for globals: Optind rather than optind in gawk. Private or protected attributes may be named differently: _secret or __secret rather than secret. Some may want to distinguish local variables from method arguments using prefixes.</w:t>
      </w:r>
    </w:p>
    <w:p w:rsidR="00000000" w:rsidDel="00000000" w:rsidP="00000000" w:rsidRDefault="00000000" w:rsidRPr="00000000" w14:paraId="000000AB">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AC">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Component Names: PascalCase (ProfileCard.jsx, ConnectionLists.jsx)</w:t>
      </w:r>
    </w:p>
    <w:p w:rsidR="00000000" w:rsidDel="00000000" w:rsidP="00000000" w:rsidRDefault="00000000" w:rsidRPr="00000000" w14:paraId="000000AD">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AE">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Variables and Functions: camelCase (fetchUserData, handleSubmit)</w:t>
      </w:r>
    </w:p>
    <w:p w:rsidR="00000000" w:rsidDel="00000000" w:rsidP="00000000" w:rsidRDefault="00000000" w:rsidRPr="00000000" w14:paraId="000000AF">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0">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Constants: UPPER_SNAKE_CASE (MAX_FILE_SIZE)</w:t>
      </w:r>
    </w:p>
    <w:p w:rsidR="00000000" w:rsidDel="00000000" w:rsidP="00000000" w:rsidRDefault="00000000" w:rsidRPr="00000000" w14:paraId="000000B1">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2">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CSS Classes: kebab-case (profile-container)</w:t>
      </w:r>
    </w:p>
    <w:p w:rsidR="00000000" w:rsidDel="00000000" w:rsidP="00000000" w:rsidRDefault="00000000" w:rsidRPr="00000000" w14:paraId="000000B3">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4">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Redux Actions: UPPER_SNAKE_CASE (FETCH_POSTS_SUCCESS)</w:t>
      </w:r>
    </w:p>
    <w:p w:rsidR="00000000" w:rsidDel="00000000" w:rsidP="00000000" w:rsidRDefault="00000000" w:rsidRPr="00000000" w14:paraId="000000B5">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6">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Firestore Collections: lowercase plural nouns (profiles, articles)</w:t>
      </w:r>
    </w:p>
    <w:p w:rsidR="00000000" w:rsidDel="00000000" w:rsidP="00000000" w:rsidRDefault="00000000" w:rsidRPr="00000000" w14:paraId="000000B7">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8">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Image Files: lowercase with hyphens (profile-image.png)</w:t>
      </w:r>
    </w:p>
    <w:p w:rsidR="00000000" w:rsidDel="00000000" w:rsidP="00000000" w:rsidRDefault="00000000" w:rsidRPr="00000000" w14:paraId="000000B9">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A">
      <w:pPr>
        <w:spacing w:after="120" w:lineRule="auto"/>
        <w:ind w:left="0"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BB">
      <w:pPr>
        <w:spacing w:after="12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C">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sz5kw8c69agg" w:id="13"/>
      <w:bookmarkEnd w:id="13"/>
      <w:r w:rsidDel="00000000" w:rsidR="00000000" w:rsidRPr="00000000">
        <w:rPr>
          <w:rFonts w:ascii="Arial" w:cs="Arial" w:eastAsia="Arial" w:hAnsi="Arial"/>
          <w:b w:val="1"/>
          <w:bCs w:val="1"/>
          <w:color w:val="ffb923"/>
          <w:sz w:val="28"/>
          <w:szCs w:val="28"/>
          <w:rtl w:val="0"/>
        </w:rPr>
        <w:t xml:space="preserve">SCOPING CONVENTIONS</w:t>
      </w:r>
    </w:p>
    <w:p w:rsidR="00000000" w:rsidDel="00000000" w:rsidP="00000000" w:rsidRDefault="00000000" w:rsidRPr="00000000" w14:paraId="000000BD">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Scoping is generally divided into two types:</w:t>
      </w:r>
    </w:p>
    <w:p w:rsidR="00000000" w:rsidDel="00000000" w:rsidP="00000000" w:rsidRDefault="00000000" w:rsidRPr="00000000" w14:paraId="000000BE">
      <w:pPr>
        <w:pStyle w:val="Heading2"/>
        <w:numPr>
          <w:ilvl w:val="1"/>
          <w:numId w:val="5"/>
        </w:numPr>
        <w:ind w:left="993" w:hanging="567"/>
        <w:rPr>
          <w:rFonts w:ascii="Arial" w:cs="Arial" w:eastAsia="Arial" w:hAnsi="Arial"/>
        </w:rPr>
      </w:pPr>
      <w:bookmarkStart w:colFirst="0" w:colLast="0" w:name="_q52lr4cikmx6" w:id="14"/>
      <w:bookmarkEnd w:id="14"/>
      <w:r w:rsidDel="00000000" w:rsidR="00000000" w:rsidRPr="00000000">
        <w:rPr>
          <w:rFonts w:ascii="Arial" w:cs="Arial" w:eastAsia="Arial" w:hAnsi="Arial"/>
          <w:rtl w:val="0"/>
        </w:rPr>
        <w:t xml:space="preserve">Lexical/Static Scoping</w:t>
      </w:r>
    </w:p>
    <w:p w:rsidR="00000000" w:rsidDel="00000000" w:rsidP="00000000" w:rsidRDefault="00000000" w:rsidRPr="00000000" w14:paraId="000000BF">
      <w:pPr>
        <w:spacing w:after="120" w:lineRule="auto"/>
        <w:ind w:left="993"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rsidR="00000000" w:rsidDel="00000000" w:rsidP="00000000" w:rsidRDefault="00000000" w:rsidRPr="00000000" w14:paraId="000000C0">
      <w:pPr>
        <w:spacing w:after="12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C1">
      <w:pPr>
        <w:pStyle w:val="Heading2"/>
        <w:numPr>
          <w:ilvl w:val="1"/>
          <w:numId w:val="5"/>
        </w:numPr>
        <w:ind w:left="993" w:hanging="567"/>
        <w:rPr>
          <w:rFonts w:ascii="Arial" w:cs="Arial" w:eastAsia="Arial" w:hAnsi="Arial"/>
        </w:rPr>
      </w:pPr>
      <w:bookmarkStart w:colFirst="0" w:colLast="0" w:name="_oljse715rrx" w:id="15"/>
      <w:bookmarkEnd w:id="15"/>
      <w:r w:rsidDel="00000000" w:rsidR="00000000" w:rsidRPr="00000000">
        <w:rPr>
          <w:rFonts w:ascii="Arial" w:cs="Arial" w:eastAsia="Arial" w:hAnsi="Arial"/>
          <w:rtl w:val="0"/>
        </w:rPr>
        <w:t xml:space="preserve">Dynamic Scoping</w:t>
      </w:r>
    </w:p>
    <w:p w:rsidR="00000000" w:rsidDel="00000000" w:rsidP="00000000" w:rsidRDefault="00000000" w:rsidRPr="00000000" w14:paraId="000000C2">
      <w:pPr>
        <w:spacing w:after="120" w:lineRule="auto"/>
        <w:ind w:left="993"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rsidR="00000000" w:rsidDel="00000000" w:rsidP="00000000" w:rsidRDefault="00000000" w:rsidRPr="00000000" w14:paraId="000000C3">
      <w:pPr>
        <w:spacing w:after="120" w:lineRule="auto"/>
        <w:ind w:left="993"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In another way, the Compiler successfully explores the current block and all calling functions first in dynamic scoping.</w:t>
      </w:r>
    </w:p>
    <w:p w:rsidR="00000000" w:rsidDel="00000000" w:rsidP="00000000" w:rsidRDefault="00000000" w:rsidRPr="00000000" w14:paraId="000000C4">
      <w:pPr>
        <w:ind w:left="426" w:right="383" w:firstLine="0"/>
        <w:jc w:val="both"/>
        <w:rPr>
          <w:rFonts w:ascii="Arial" w:cs="Arial" w:eastAsia="Arial" w:hAnsi="Arial"/>
          <w:i w:val="1"/>
          <w:iCs w:val="1"/>
          <w:color w:val="595959"/>
          <w:highlight w:val="white"/>
        </w:rPr>
      </w:pPr>
      <w:r w:rsidDel="00000000" w:rsidR="00000000" w:rsidRPr="00000000">
        <w:rPr>
          <w:rtl w:val="0"/>
        </w:rPr>
      </w:r>
    </w:p>
    <w:p w:rsidR="00000000" w:rsidDel="00000000" w:rsidP="00000000" w:rsidRDefault="00000000" w:rsidRPr="00000000" w14:paraId="000000C5">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efzcg9cm7jsg" w:id="16"/>
      <w:bookmarkEnd w:id="16"/>
      <w:r w:rsidDel="00000000" w:rsidR="00000000" w:rsidRPr="00000000">
        <w:rPr>
          <w:rFonts w:ascii="Arial" w:cs="Arial" w:eastAsia="Arial" w:hAnsi="Arial"/>
          <w:b w:val="1"/>
          <w:bCs w:val="1"/>
          <w:color w:val="ffb923"/>
          <w:sz w:val="28"/>
          <w:szCs w:val="28"/>
          <w:rtl w:val="0"/>
        </w:rPr>
        <w:t xml:space="preserve">COMPILE ERRORS &amp; WARNINGS</w:t>
      </w:r>
    </w:p>
    <w:p w:rsidR="00000000" w:rsidDel="00000000" w:rsidP="00000000" w:rsidRDefault="00000000" w:rsidRPr="00000000" w14:paraId="000000C6">
      <w:pPr>
        <w:pStyle w:val="Heading2"/>
        <w:numPr>
          <w:ilvl w:val="1"/>
          <w:numId w:val="5"/>
        </w:numPr>
        <w:ind w:left="993" w:hanging="567"/>
        <w:rPr>
          <w:rFonts w:ascii="Arial" w:cs="Arial" w:eastAsia="Arial" w:hAnsi="Arial"/>
        </w:rPr>
      </w:pPr>
      <w:r w:rsidDel="00000000" w:rsidR="00000000" w:rsidRPr="00000000">
        <w:rPr>
          <w:rFonts w:ascii="Arial" w:cs="Arial" w:eastAsia="Arial" w:hAnsi="Arial"/>
          <w:rtl w:val="0"/>
        </w:rPr>
        <w:t xml:space="preserve">Errors </w:t>
      </w:r>
    </w:p>
    <w:p w:rsidR="00000000" w:rsidDel="00000000" w:rsidP="00000000" w:rsidRDefault="00000000" w:rsidRPr="00000000" w14:paraId="000000C7">
      <w:pPr>
        <w:spacing w:after="120" w:lineRule="auto"/>
        <w:ind w:left="699" w:firstLine="294.00000000000006"/>
        <w:jc w:val="both"/>
        <w:rPr>
          <w:rFonts w:ascii="Arial" w:cs="Arial" w:eastAsia="Arial" w:hAnsi="Arial"/>
          <w:color w:val="595959"/>
        </w:rPr>
      </w:pPr>
      <w:r w:rsidDel="00000000" w:rsidR="00000000" w:rsidRPr="00000000">
        <w:rPr>
          <w:rFonts w:ascii="Arial" w:cs="Arial" w:eastAsia="Arial" w:hAnsi="Arial"/>
          <w:color w:val="595959"/>
          <w:rtl w:val="0"/>
        </w:rPr>
        <w:t xml:space="preserve">Errors report problems that make it impossible to compile your program.</w:t>
      </w:r>
    </w:p>
    <w:p w:rsidR="00000000" w:rsidDel="00000000" w:rsidP="00000000" w:rsidRDefault="00000000" w:rsidRPr="00000000" w14:paraId="000000C8">
      <w:pPr>
        <w:spacing w:after="120" w:lineRule="auto"/>
        <w:ind w:left="699" w:firstLine="294.00000000000006"/>
        <w:jc w:val="both"/>
        <w:rPr>
          <w:rFonts w:ascii="Arial" w:cs="Arial" w:eastAsia="Arial" w:hAnsi="Arial"/>
          <w:color w:val="595959"/>
        </w:rPr>
      </w:pPr>
      <w:r w:rsidDel="00000000" w:rsidR="00000000" w:rsidRPr="00000000">
        <w:rPr>
          <w:rFonts w:ascii="Arial" w:cs="Arial" w:eastAsia="Arial" w:hAnsi="Arial"/>
          <w:color w:val="595959"/>
          <w:rtl w:val="0"/>
        </w:rPr>
        <w:t xml:space="preserve">When developing programs there are three types of error that can occur:</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353" w:right="0" w:hanging="360"/>
        <w:jc w:val="both"/>
        <w:rPr>
          <w:b w:val="1"/>
          <w:bCs w:val="1"/>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Syntax error </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occurs when the code given does not follow the syntax rules of the programming language. A program cannot run if it has syntax errors. Examples include: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1"/>
          <w:bCs w:val="1"/>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misspelling a statement, e.g. writing pint instead of print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1"/>
          <w:bCs w:val="1"/>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using a variable before it has been declared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1"/>
          <w:bCs w:val="1"/>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missing brackets, eg opening a bracket, but not closing it</w:t>
      </w:r>
      <w:r w:rsidDel="00000000" w:rsidR="00000000" w:rsidRPr="00000000">
        <w:rPr>
          <w:rtl w:val="0"/>
        </w:rPr>
      </w:r>
    </w:p>
    <w:p w:rsidR="00000000" w:rsidDel="00000000" w:rsidP="00000000" w:rsidRDefault="00000000" w:rsidRPr="00000000" w14:paraId="000000CD">
      <w:pPr>
        <w:spacing w:after="120" w:lineRule="auto"/>
        <w:ind w:left="1418"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Any such errors must be fixed first. A good integrated development environment (IDE) usually points out any syntax errors to the programmer.</w:t>
      </w:r>
    </w:p>
    <w:p w:rsidR="00000000" w:rsidDel="00000000" w:rsidP="00000000" w:rsidRDefault="00000000" w:rsidRPr="00000000" w14:paraId="000000CE">
      <w:pPr>
        <w:spacing w:after="120" w:lineRule="auto"/>
        <w:ind w:left="1418"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353" w:right="0" w:hanging="360"/>
        <w:jc w:val="both"/>
        <w:rPr>
          <w:b w:val="1"/>
          <w:bCs w:val="1"/>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Logic error</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is an error in the way a program works. The program can run but does not do what it is expected to do. Logic errors can be caused by the programmer: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incorrectly using logical operators, eg expecting a program to stop when the value of a variable reaches 5, but using &lt;5 instead of &lt;=5</w:t>
      </w:r>
    </w:p>
    <w:p w:rsidR="00000000" w:rsidDel="00000000" w:rsidP="00000000" w:rsidRDefault="00000000" w:rsidRPr="00000000" w14:paraId="000000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incorrectly using Boolean operators</w:t>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unintentionally creating a situation where an infinite loop may occur</w:t>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incorrectly using brackets in calculations</w:t>
      </w:r>
    </w:p>
    <w:p w:rsidR="00000000" w:rsidDel="00000000" w:rsidP="00000000" w:rsidRDefault="00000000" w:rsidRPr="00000000" w14:paraId="000000D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unintentionally using the same variable name at different points in the program for different purposes</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701" w:right="0" w:hanging="283.0000000000001"/>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using incorrect program design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701" w:right="0"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353"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Runtime error</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is an error that takes place during the running of a program. An example is writing a program that tries to access the sixth item in an array that only contains five items. A runtime error is likely to crash the program.</w:t>
      </w:r>
    </w:p>
    <w:p w:rsidR="00000000" w:rsidDel="00000000" w:rsidP="00000000" w:rsidRDefault="00000000" w:rsidRPr="00000000" w14:paraId="000000D8">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D9">
      <w:pPr>
        <w:pStyle w:val="Heading2"/>
        <w:numPr>
          <w:ilvl w:val="1"/>
          <w:numId w:val="5"/>
        </w:numPr>
        <w:ind w:left="993" w:hanging="567"/>
        <w:rPr>
          <w:rFonts w:ascii="Arial" w:cs="Arial" w:eastAsia="Arial" w:hAnsi="Arial"/>
        </w:rPr>
      </w:pPr>
      <w:r w:rsidDel="00000000" w:rsidR="00000000" w:rsidRPr="00000000">
        <w:rPr>
          <w:rFonts w:ascii="Arial" w:cs="Arial" w:eastAsia="Arial" w:hAnsi="Arial"/>
          <w:rtl w:val="0"/>
        </w:rPr>
        <w:t xml:space="preserve">Warnings</w:t>
      </w:r>
    </w:p>
    <w:p w:rsidR="00000000" w:rsidDel="00000000" w:rsidP="00000000" w:rsidRDefault="00000000" w:rsidRPr="00000000" w14:paraId="000000DA">
      <w:pPr>
        <w:spacing w:after="120" w:lineRule="auto"/>
        <w:ind w:left="426" w:firstLine="0"/>
        <w:jc w:val="both"/>
        <w:rPr>
          <w:rFonts w:ascii="Arial" w:cs="Arial" w:eastAsia="Arial" w:hAnsi="Arial"/>
          <w:b w:val="1"/>
          <w:bCs w:val="1"/>
          <w:color w:val="595959"/>
          <w:sz w:val="20"/>
          <w:szCs w:val="20"/>
        </w:rPr>
      </w:pPr>
      <w:r w:rsidDel="00000000" w:rsidR="00000000" w:rsidRPr="00000000">
        <w:rPr>
          <w:rFonts w:ascii="Arial" w:cs="Arial" w:eastAsia="Arial" w:hAnsi="Arial"/>
          <w:color w:val="595959"/>
          <w:rtl w:val="0"/>
        </w:rPr>
        <w:t xml:space="preserve">Warnings report other unusual conditions in your code that may indicate a danger points where you should check to make sure that your program really does what you intend</w:t>
      </w:r>
      <w:r w:rsidDel="00000000" w:rsidR="00000000" w:rsidRPr="00000000">
        <w:rPr>
          <w:rFonts w:ascii="Arial" w:cs="Arial" w:eastAsia="Arial" w:hAnsi="Arial"/>
          <w:b w:val="1"/>
          <w:bCs w:val="1"/>
          <w:color w:val="595959"/>
          <w:sz w:val="20"/>
          <w:szCs w:val="20"/>
          <w:rtl w:val="0"/>
        </w:rPr>
        <w:t xml:space="preserve">. </w:t>
      </w:r>
    </w:p>
    <w:p w:rsidR="00000000" w:rsidDel="00000000" w:rsidP="00000000" w:rsidRDefault="00000000" w:rsidRPr="00000000" w14:paraId="000000DB">
      <w:pPr>
        <w:spacing w:after="120" w:lineRule="auto"/>
        <w:ind w:left="426" w:firstLine="0"/>
        <w:jc w:val="both"/>
        <w:rPr>
          <w:rFonts w:ascii="Arial" w:cs="Arial" w:eastAsia="Arial" w:hAnsi="Arial"/>
          <w:b w:val="1"/>
          <w:bCs w:val="1"/>
          <w:color w:val="595959"/>
          <w:sz w:val="20"/>
          <w:szCs w:val="20"/>
        </w:rPr>
      </w:pPr>
      <w:r w:rsidDel="00000000" w:rsidR="00000000" w:rsidRPr="00000000">
        <w:rPr>
          <w:rtl w:val="0"/>
        </w:rPr>
      </w:r>
    </w:p>
    <w:p w:rsidR="00000000" w:rsidDel="00000000" w:rsidP="00000000" w:rsidRDefault="00000000" w:rsidRPr="00000000" w14:paraId="000000DC">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Compiler warnings are useful, but they are highly unreliable. In addition, they are no substitute for language subsetting.</w:t>
      </w:r>
    </w:p>
    <w:p w:rsidR="00000000" w:rsidDel="00000000" w:rsidP="00000000" w:rsidRDefault="00000000" w:rsidRPr="00000000" w14:paraId="000000DD">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DE">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project uses ESLint and React development warnings to identify issues during development.</w:t>
      </w:r>
    </w:p>
    <w:p w:rsidR="00000000" w:rsidDel="00000000" w:rsidP="00000000" w:rsidRDefault="00000000" w:rsidRPr="00000000" w14:paraId="000000DF">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E0">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All compiler warnings are reviewed and resolved before deployment.</w:t>
      </w:r>
    </w:p>
    <w:p w:rsidR="00000000" w:rsidDel="00000000" w:rsidP="00000000" w:rsidRDefault="00000000" w:rsidRPr="00000000" w14:paraId="000000E1">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E2">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Production builds must complete without errors.</w:t>
      </w:r>
    </w:p>
    <w:p w:rsidR="00000000" w:rsidDel="00000000" w:rsidP="00000000" w:rsidRDefault="00000000" w:rsidRPr="00000000" w14:paraId="000000E3">
      <w:pPr>
        <w:spacing w:after="120" w:lineRule="auto"/>
        <w:ind w:left="0" w:firstLine="0"/>
        <w:jc w:val="both"/>
        <w:rPr>
          <w:color w:val="595959"/>
        </w:rPr>
      </w:pPr>
      <w:r w:rsidDel="00000000" w:rsidR="00000000" w:rsidRPr="00000000">
        <w:fldChar w:fldCharType="begin"/>
        <w:instrText xml:space="preserve"> HYPERLINK "https://www.linkedin.com/pulse/compiler-warnings-use-them-dont-trust-roberto-bagnara/" </w:instrText>
        <w:fldChar w:fldCharType="separate"/>
      </w:r>
      <w:r w:rsidDel="00000000" w:rsidR="00000000" w:rsidRPr="00000000">
        <w:rPr>
          <w:rtl w:val="0"/>
        </w:rPr>
      </w:r>
    </w:p>
    <w:p w:rsidR="00000000" w:rsidDel="00000000" w:rsidP="00000000" w:rsidRDefault="00000000" w:rsidRPr="00000000" w14:paraId="000000E4">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r1jimaaabxwr" w:id="17"/>
      <w:bookmarkEnd w:id="17"/>
      <w:r w:rsidDel="00000000" w:rsidR="00000000" w:rsidRPr="00000000">
        <w:fldChar w:fldCharType="end"/>
      </w:r>
      <w:r w:rsidDel="00000000" w:rsidR="00000000" w:rsidRPr="00000000">
        <w:rPr>
          <w:rFonts w:ascii="Arial" w:cs="Arial" w:eastAsia="Arial" w:hAnsi="Arial"/>
          <w:b w:val="1"/>
          <w:bCs w:val="1"/>
          <w:color w:val="ffb923"/>
          <w:sz w:val="28"/>
          <w:szCs w:val="28"/>
          <w:rtl w:val="0"/>
        </w:rPr>
        <w:t xml:space="preserve">ENFORCING CODING STANDARD</w:t>
      </w:r>
    </w:p>
    <w:p w:rsidR="00000000" w:rsidDel="00000000" w:rsidP="00000000" w:rsidRDefault="00000000" w:rsidRPr="00000000" w14:paraId="000000E5">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Coding standards are enforced using ESLint, Prettier, code reviews, Git version control, and peer validation.</w:t>
      </w:r>
    </w:p>
    <w:p w:rsidR="00000000" w:rsidDel="00000000" w:rsidP="00000000" w:rsidRDefault="00000000" w:rsidRPr="00000000" w14:paraId="000000E6">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E7">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project follows React best practices and Firebase security guidelines.</w:t>
      </w:r>
    </w:p>
    <w:p w:rsidR="00000000" w:rsidDel="00000000" w:rsidP="00000000" w:rsidRDefault="00000000" w:rsidRPr="00000000" w14:paraId="000000E8">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E9">
      <w:pPr>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All code is tested locally before deployment to Vercel.</w:t>
      </w:r>
    </w:p>
    <w:p w:rsidR="00000000" w:rsidDel="00000000" w:rsidP="00000000" w:rsidRDefault="00000000" w:rsidRPr="00000000" w14:paraId="000000EA">
      <w:pPr>
        <w:spacing w:after="120" w:lineRule="auto"/>
        <w:ind w:left="426" w:firstLine="0"/>
        <w:jc w:val="both"/>
        <w:rPr>
          <w:rFonts w:ascii="Arial" w:cs="Arial" w:eastAsia="Arial" w:hAnsi="Arial"/>
          <w:b w:val="1"/>
          <w:bCs w:val="1"/>
          <w:color w:val="595959"/>
          <w:sz w:val="20"/>
          <w:szCs w:val="20"/>
        </w:rPr>
        <w:sectPr>
          <w:footerReference r:id="rId14" w:type="default"/>
          <w:type w:val="nextPage"/>
          <w:pgSz w:h="16850" w:w="11910" w:orient="portrait"/>
          <w:pgMar w:bottom="1440" w:top="1701" w:left="1440" w:right="1440" w:header="680" w:footer="57"/>
          <w:pgNumType w:start="1"/>
        </w:sectPr>
      </w:pPr>
      <w:r w:rsidDel="00000000" w:rsidR="00000000" w:rsidRPr="00000000">
        <w:rPr>
          <w:rFonts w:ascii="Arial" w:cs="Arial" w:eastAsia="Arial" w:hAnsi="Arial"/>
          <w:color w:val="595959"/>
          <w:rtl w:val="0"/>
        </w:rPr>
        <w:t xml:space="preserve">.</w:t>
      </w:r>
      <w:r w:rsidDel="00000000" w:rsidR="00000000" w:rsidRPr="00000000">
        <w:rPr>
          <w:rtl w:val="0"/>
        </w:rPr>
      </w:r>
    </w:p>
    <w:p w:rsidR="00000000" w:rsidDel="00000000" w:rsidP="00000000" w:rsidRDefault="00000000" w:rsidRPr="00000000" w14:paraId="000000EB">
      <w:pPr>
        <w:pStyle w:val="Heading1"/>
        <w:numPr>
          <w:ilvl w:val="0"/>
          <w:numId w:val="5"/>
        </w:numPr>
        <w:spacing w:before="240" w:line="360" w:lineRule="auto"/>
        <w:ind w:left="432" w:hanging="432"/>
        <w:jc w:val="both"/>
        <w:rPr>
          <w:rFonts w:ascii="Arial" w:cs="Arial" w:eastAsia="Arial" w:hAnsi="Arial"/>
          <w:b w:val="1"/>
          <w:bCs w:val="1"/>
          <w:color w:val="ffb923"/>
          <w:sz w:val="28"/>
          <w:szCs w:val="28"/>
        </w:rPr>
      </w:pPr>
      <w:bookmarkStart w:colFirst="0" w:colLast="0" w:name="_7uipull3sahg" w:id="18"/>
      <w:bookmarkEnd w:id="18"/>
      <w:r w:rsidDel="00000000" w:rsidR="00000000" w:rsidRPr="00000000">
        <w:rPr>
          <w:rFonts w:ascii="Arial" w:cs="Arial" w:eastAsia="Arial" w:hAnsi="Arial"/>
          <w:b w:val="1"/>
          <w:bCs w:val="1"/>
          <w:color w:val="ffb923"/>
          <w:sz w:val="28"/>
          <w:szCs w:val="28"/>
          <w:rtl w:val="0"/>
        </w:rPr>
        <w:t xml:space="preserve">APPENDICES</w:t>
      </w:r>
    </w:p>
    <w:p w:rsidR="00000000" w:rsidDel="00000000" w:rsidP="00000000" w:rsidRDefault="00000000" w:rsidRPr="00000000" w14:paraId="000000EC">
      <w:pPr>
        <w:pStyle w:val="Heading2"/>
        <w:numPr>
          <w:ilvl w:val="1"/>
          <w:numId w:val="5"/>
        </w:numPr>
        <w:ind w:left="576" w:hanging="576"/>
        <w:rPr/>
      </w:pPr>
      <w:bookmarkStart w:colFirst="0" w:colLast="0" w:name="_iodcwkvg5h2i" w:id="19"/>
      <w:bookmarkEnd w:id="19"/>
      <w:r w:rsidDel="00000000" w:rsidR="00000000" w:rsidRPr="00000000">
        <w:rPr>
          <w:rtl w:val="0"/>
        </w:rPr>
        <w:t xml:space="preserve">Appendix A – Title</w:t>
        <w:br w:type="textWrapping"/>
      </w:r>
    </w:p>
    <w:p w:rsidR="00000000" w:rsidDel="00000000" w:rsidP="00000000" w:rsidRDefault="00000000" w:rsidRPr="00000000" w14:paraId="000000ED">
      <w:pPr>
        <w:rPr>
          <w:rFonts w:ascii="Arial" w:cs="Arial" w:eastAsia="Arial" w:hAnsi="Arial"/>
          <w:color w:val="595959"/>
          <w:highlight w:val="white"/>
        </w:rPr>
      </w:pPr>
      <w:r w:rsidDel="00000000" w:rsidR="00000000" w:rsidRPr="00000000">
        <w:rPr>
          <w:rtl w:val="0"/>
        </w:rPr>
      </w:r>
    </w:p>
    <w:tbl>
      <w:tblPr>
        <w:tblStyle w:val="Table1"/>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845"/>
        <w:tblGridChange w:id="0">
          <w:tblGrid>
            <w:gridCol w:w="215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Arial" w:cs="Arial" w:eastAsia="Arial" w:hAnsi="Arial"/>
                <w:color w:val="595959"/>
                <w:highlight w:val="white"/>
              </w:rPr>
            </w:pPr>
            <w:r w:rsidDel="00000000" w:rsidR="00000000" w:rsidRPr="00000000">
              <w:rPr>
                <w:rFonts w:ascii="Arial" w:cs="Arial" w:eastAsia="Arial" w:hAnsi="Arial"/>
                <w:b w:val="1"/>
                <w:bCs w:val="1"/>
                <w:color w:val="595959"/>
                <w:highlight w:val="white"/>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Arial" w:cs="Arial" w:eastAsia="Arial" w:hAnsi="Arial"/>
                <w:color w:val="595959"/>
                <w:highlight w:val="white"/>
              </w:rPr>
            </w:pPr>
            <w:r w:rsidDel="00000000" w:rsidR="00000000" w:rsidRPr="00000000">
              <w:rPr>
                <w:rFonts w:ascii="Arial" w:cs="Arial" w:eastAsia="Arial" w:hAnsi="Arial"/>
                <w:b w:val="1"/>
                <w:bCs w:val="1"/>
                <w:color w:val="595959"/>
                <w:highlight w:val="white"/>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Login.jsx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Handles Google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Home.jsx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Displays user feed and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Profile.jsx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Manages user profile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ProfileModify.jsx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Updates profile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Messaging.jsx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Supports real-time messaging.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Notification.jsx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Displays user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ConnectionLists.jsx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Shows followers and following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Jobs.jsx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Displays and filters job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PostalModal.jsx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Creates new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firebase.config.js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Configures Firebase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store/index.js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Configures Redux store.</w:t>
            </w:r>
          </w:p>
        </w:tc>
      </w:tr>
    </w:tbl>
    <w:p w:rsidR="00000000" w:rsidDel="00000000" w:rsidP="00000000" w:rsidRDefault="00000000" w:rsidRPr="00000000" w14:paraId="00000106">
      <w:pPr>
        <w:rPr>
          <w:rFonts w:ascii="Arial" w:cs="Arial" w:eastAsia="Arial" w:hAnsi="Arial"/>
          <w:color w:val="595959"/>
          <w:highlight w:val="white"/>
        </w:rPr>
      </w:pPr>
      <w:r w:rsidDel="00000000" w:rsidR="00000000" w:rsidRPr="00000000">
        <w:rPr>
          <w:rtl w:val="0"/>
        </w:rPr>
      </w:r>
    </w:p>
    <w:sectPr>
      <w:type w:val="nextPage"/>
      <w:pgSz w:h="16850" w:w="11910" w:orient="portrait"/>
      <w:pgMar w:bottom="1440" w:top="1701" w:left="1440" w:right="1440" w:header="680"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5023485</wp:posOffset>
          </wp:positionH>
          <wp:positionV relativeFrom="paragraph">
            <wp:posOffset>-121520</wp:posOffset>
          </wp:positionV>
          <wp:extent cx="918845" cy="703580"/>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8845" cy="703580"/>
                  </a:xfrm>
                  <a:prstGeom prst="rect"/>
                  <a:ln/>
                </pic:spPr>
              </pic:pic>
            </a:graphicData>
          </a:graphic>
        </wp:anchor>
      </w:draw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27375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755"/>
        <w:sz w:val="24"/>
        <w:szCs w:val="24"/>
        <w:u w:val="none"/>
        <w:shd w:fill="auto" w:val="clear"/>
        <w:vertAlign w:val="baseline"/>
        <w:rtl w:val="0"/>
      </w:rPr>
      <w:t xml:space="preserve">IAC – IP: Live Project Coding Standards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bullet"/>
      <w:lvlText w:val="●"/>
      <w:lvlJc w:val="left"/>
      <w:pPr>
        <w:ind w:left="1353" w:hanging="359.9999999999999"/>
      </w:pPr>
      <w:rPr>
        <w:rFonts w:ascii="Noto Sans Symbols" w:cs="Noto Sans Symbols" w:eastAsia="Noto Sans Symbols" w:hAnsi="Noto Sans Symbols"/>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hanging="432"/>
      <w:jc w:val="left"/>
    </w:pPr>
    <w:rPr>
      <w:rFonts w:ascii="Calibri" w:cs="Calibri" w:eastAsia="Calibri" w:hAnsi="Calibri"/>
      <w:b w:val="0"/>
      <w:bCs w:val="0"/>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spacing w:before="200" w:lineRule="auto"/>
      <w:ind w:left="576" w:hanging="576"/>
    </w:pPr>
    <w:rPr>
      <w:rFonts w:ascii="Cambria" w:cs="Cambria" w:eastAsia="Cambria" w:hAnsi="Cambria"/>
      <w:b w:val="1"/>
      <w:bCs w:val="1"/>
      <w:color w:val="3ca5d9"/>
      <w:sz w:val="26"/>
      <w:szCs w:val="26"/>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3ca5d9"/>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217fad"/>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217fad"/>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16547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2020-02-12T00:00:00Z</vt:lpwstr>
  </property>
  <property fmtid="{D5CDD505-2E9C-101B-9397-08002B2CF9AE}" pid="3" name="Creator">
    <vt:lpwstr>Canva</vt:lpwstr>
  </property>
  <property fmtid="{D5CDD505-2E9C-101B-9397-08002B2CF9AE}" pid="4" name="LastSaved">
    <vt:lpwstr>2020-02-12T00:00:00Z</vt:lpwstr>
  </property>
  <property fmtid="{D5CDD505-2E9C-101B-9397-08002B2CF9AE}" pid="5" name="ContentTypeId">
    <vt:lpwstr>0x0101005412AF445DB6E74EB51FE2F8964C2B9F</vt:lpwstr>
  </property>
</Properties>
</file>