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Cahier des Charges 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42"/>
          <w:szCs w:val="42"/>
        </w:rPr>
        <w:t xml:space="preserve">Projet Personnel de Fin de Formation 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42"/>
          <w:szCs w:val="42"/>
        </w:rPr>
        <w:t xml:space="preserve">Adil Radidi 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42"/>
          <w:szCs w:val="42"/>
        </w:rPr>
        <w:t xml:space="preserve">Créé le : 28/06/2024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Contexte du Projet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En tant que développeur et analyste en informatique, le projet fil rouge de l'année 2024 consiste à concevoir et développer une application web innovante qui répond aux besoins actuels du marché. Ce projet a pour but de démontrer les compétences acquises durant la formation et la capacité à créer des solutions logicielles de haute qualité.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Technologies à Utiliser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Back-end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Laravel (PHP)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Front-end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Vue.js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Base de données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MySQL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ORM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Eloquent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Gestion des tâches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Trello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Outils de conception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Figma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Sécurité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Laravel Sanctum et Spatie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Documentation API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Scribe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Fonctionnalités Clés de l'Application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L'application permettra aux utilisateurs de :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S'enregistrer et se connecter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Création de compte et accès sécurisé aux fonctionnalités.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Scroller des posts multimédias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Les utilisateurs pourront visionner des contenus de type texte, vidéo, PDFs, et images.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Gérer leur profil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Modifications des informations personnelles et de la photo de profil.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Enregistrer des posts et créer une liste de lecture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Pour consulter ultérieurement les contenus enregistrés.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Écouter des podcasts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Possibilité de parcourir et écouter des podcasts, ainsi que suggérer des titres.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Participer à des événements technologiques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Inscription à des événements tech avec invitation par email.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Scroller des questions sur Stack Exchange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Explorer les questions par tags (ex : Laravel, Java, JavaScript, React) et consulter les réponses.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Explorer des ressources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Accéder à des ressources classées par catégories (accessibilité, IA, etc.).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Parcourir des roadmaps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Consulter des parcours de formation (front-end, back-end, full-stack) pour guider leur apprentissage.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Actions à Réaliser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Conception Logicielle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Élaboration de diagrammes UML (cas d'utilisation, classes, séquences).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Maquettage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Création des maquettes pour les versions desktop et mobile.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Développement de l'Application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8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Implémentation des fonctionnalités, avec gestion multi-rôles (administrateur, utilisateur).
</w:t>
      </w:r>
    </w:p>
    <w:p>
      <w:pPr>
        <w:numPr>
          <w:ilvl w:val="1"/>
          <w:numId w:val="8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Utilisation de packages Laravel et Vue.js pour étendre les fonctionnalités.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Tests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Rédaction de tests unitaires pour les fonctionnalités back-end.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Responsivité et Design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Garantir la compatibilité de l'application sur mobile, tablette et desktop.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Développement d'une charte graphique avec un logo personnalisé.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Déploiement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Déploiement sur une plateforme telle que Heroku ou Vercel.
</w:t>
      </w:r>
    </w:p>
    <w:p>
      <w:pPr>
        <w:numPr>
          <w:ilvl w:val="1"/>
          <w:numId w:val="1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Sécurisation des bases de données et mise en place d'une stratégie de sauvegarde.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Structure des Dossiers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Cahier des Charges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Cahier des Charges.docx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Cahier des Charges.pdf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Conception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8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Diagrammes UML (Use Case, Classe, Séquences).pdf
</w:t>
      </w:r>
    </w:p>
    <w:p>
      <w:pPr>
        <w:numPr>
          <w:ilvl w:val="0"/>
          <w:numId w:val="1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Maquette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2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Maquettes Desktop.pdf
</w:t>
      </w:r>
    </w:p>
    <w:p>
      <w:pPr>
        <w:numPr>
          <w:ilvl w:val="1"/>
          <w:numId w:val="2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Maquettes Mobile.pdf
</w:t>
      </w:r>
    </w:p>
    <w:p>
      <w:pPr>
        <w:numPr>
          <w:ilvl w:val="1"/>
          <w:numId w:val="2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Fichiers sources Figma
</w:t>
      </w:r>
    </w:p>
    <w:p>
      <w:pPr>
        <w:numPr>
          <w:ilvl w:val="0"/>
          <w:numId w:val="2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Présentation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2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Présentation.pptx
</w:t>
      </w:r>
    </w:p>
    <w:p>
      <w:pPr>
        <w:numPr>
          <w:ilvl w:val="1"/>
          <w:numId w:val="2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Présentation.pdf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Méthodes d'Apprentissage
</w:t>
      </w:r>
    </w:p>
    <w:p>
      <w:pPr>
        <w:numPr>
          <w:ilvl w:val="0"/>
          <w:numId w:val="2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Travail individuel : 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L'intégralité des tâches sera réalisée individuellement.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Temporalité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Lancement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01/07/2024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Livraison du projet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25/09/2024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Semaine de préparatifs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16/09/2024 - 27/09/2024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Soutenances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30/09/2024 - 04/10/2024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Méthodes d'Évaluation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>Durée :</w:t>
      </w:r>
      <w:r>
        <w:rPr>
          <w:rFonts w:ascii="Canva Sans" w:hAnsi="Canva Sans" w:cs="Canva Sans" w:eastAsia="Canva Sans"/>
          <w:color w:val="000000"/>
          <w:sz w:val="48"/>
          <w:szCs w:val="48"/>
        </w:rPr>
        <w:t>45 minutes par apprenant</w:t>
      </w: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>Démonstration :</w:t>
      </w:r>
      <w:r>
        <w:rPr>
          <w:rFonts w:ascii="Canva Sans" w:hAnsi="Canva Sans" w:cs="Canva Sans" w:eastAsia="Canva Sans"/>
          <w:color w:val="000000"/>
          <w:sz w:val="48"/>
          <w:szCs w:val="48"/>
        </w:rPr>
        <w:t xml:space="preserve"> 10 minutes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>Présentation du code source :</w:t>
      </w:r>
      <w:r>
        <w:rPr>
          <w:rFonts w:ascii="Canva Sans" w:hAnsi="Canva Sans" w:cs="Canva Sans" w:eastAsia="Canva Sans"/>
          <w:color w:val="000000"/>
          <w:sz w:val="48"/>
          <w:szCs w:val="48"/>
        </w:rPr>
        <w:t xml:space="preserve"> 10 minutes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>Mise en situation :</w:t>
      </w:r>
      <w:r>
        <w:rPr>
          <w:rFonts w:ascii="Canva Sans" w:hAnsi="Canva Sans" w:cs="Canva Sans" w:eastAsia="Canva Sans"/>
          <w:color w:val="000000"/>
          <w:sz w:val="48"/>
          <w:szCs w:val="48"/>
        </w:rPr>
        <w:t xml:space="preserve"> 15 minutes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>Code review et questions :</w:t>
      </w:r>
      <w:r>
        <w:rPr>
          <w:rFonts w:ascii="Canva Sans" w:hAnsi="Canva Sans" w:cs="Canva Sans" w:eastAsia="Canva Sans"/>
          <w:color w:val="000000"/>
          <w:sz w:val="48"/>
          <w:szCs w:val="48"/>
        </w:rPr>
        <w:t xml:space="preserve"> 10 minutes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48"/>
          <w:szCs w:val="4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Livrables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Lien GitHub contenant :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Cahier des charges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Maquettes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Conception (diagrammes UML)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Implémentation de l'application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Rapport de projet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Présentation du projet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 Bold">
    <w:panose1 w:val="020B0803030501040103"/>
    <w:charset w:characterSet="1"/>
    <w:embedBold r:id="rId2"/>
  </w:font>
  <w:font w:name="Canva Sans">
    <w:panose1 w:val="020B0503030501040103"/>
    <w:charset w:characterSet="1"/>
    <w:embedRegular r:id="rId3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2024-09-24T18:47:49Z</dcterms:created>
  <dc:creator>Apache POI</dc:creator>
</cp:coreProperties>
</file>