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80"/>
        <w:jc w:val="center"/>
      </w:pPr>
      <w:r>
        <w:rPr>
          <w:rFonts w:ascii="Times New Roman" w:hAnsi="Times New Roman"/>
          <w:b/>
          <w:color w:val="2E1F18"/>
          <w:sz w:val="32"/>
        </w:rPr>
        <w:t>FRONT MATTER — BREWLINE CAFE</w:t>
      </w: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1. Cover Page</w:t>
      </w:r>
    </w:p>
    <w:p>
      <w:pPr>
        <w:spacing w:before="480" w:after="280"/>
        <w:jc w:val="center"/>
      </w:pPr>
      <w:r>
        <w:rPr>
          <w:rFonts w:ascii="Times New Roman" w:hAnsi="Times New Roman"/>
          <w:b/>
          <w:color w:val="2E1F18"/>
          <w:sz w:val="32"/>
        </w:rPr>
        <w:t>BREWLINE CAFE</w:t>
      </w:r>
    </w:p>
    <w:p>
      <w:pPr>
        <w:keepNext/>
        <w:spacing w:before="240" w:after="80"/>
      </w:pPr>
      <w:r>
        <w:rPr>
          <w:rFonts w:ascii="Times New Roman" w:hAnsi="Times New Roman"/>
          <w:b/>
          <w:color w:val="3B2E28"/>
          <w:sz w:val="24"/>
        </w:rPr>
        <w:t>A Cloud-Native Artisanal Cafe Ordering, Real-Time Lifecycle Tracking, and Kitchen Operations Platform</w:t>
      </w:r>
    </w:p>
    <w:p>
      <w:pPr>
        <w:spacing w:line="360" w:lineRule="auto" w:after="120"/>
        <w:jc w:val="both"/>
      </w:pPr>
      <w:r/>
      <w:r>
        <w:rPr>
          <w:b/>
        </w:rPr>
        <w:t>A Project Report Submitted in Partial Fulfillment of the Requirements for the Degree of</w:t>
      </w:r>
      <w:r/>
    </w:p>
    <w:p>
      <w:pPr>
        <w:spacing w:line="360" w:lineRule="auto" w:after="120"/>
        <w:jc w:val="both"/>
      </w:pPr>
      <w:r/>
      <w:r>
        <w:rPr>
          <w:b/>
        </w:rPr>
        <w:t>[TO FILL: Bachelor of Science in Computer Science / Information Technology]</w:t>
      </w:r>
      <w:r/>
    </w:p>
    <w:p>
      <w:pPr>
        <w:spacing w:line="360" w:lineRule="auto" w:after="120"/>
        <w:jc w:val="both"/>
      </w:pPr>
      <w:r/>
      <w:r>
        <w:rPr>
          <w:b/>
        </w:rPr>
        <w:t>(Semester VI)</w:t>
      </w:r>
      <w:r/>
    </w:p>
    <w:p>
      <w:pPr>
        <w:spacing w:line="360" w:lineRule="auto" w:after="120"/>
        <w:jc w:val="both"/>
      </w:pPr>
      <w:r/>
      <w:r>
        <w:rPr>
          <w:b/>
        </w:rPr>
        <w:t>Submitted by:</w:t>
      </w:r>
      <w:r/>
    </w:p>
    <w:p>
      <w:pPr>
        <w:spacing w:line="360" w:lineRule="auto" w:after="120"/>
        <w:jc w:val="both"/>
      </w:pPr>
      <w:r/>
      <w:r>
        <w:rPr>
          <w:b/>
        </w:rPr>
        <w:t>[TO FILL: FULL NAME OF STUDENT]</w:t>
      </w:r>
      <w:r/>
    </w:p>
    <w:p>
      <w:pPr>
        <w:spacing w:line="360" w:lineRule="auto" w:after="120"/>
        <w:jc w:val="both"/>
      </w:pPr>
      <w:r/>
      <w:r>
        <w:rPr>
          <w:b/>
        </w:rPr>
        <w:t>Roll No:</w:t>
      </w:r>
      <w:r>
        <w:t xml:space="preserve"> [TO FILL: ROLL NO] &amp;nbsp;&amp;nbsp;|&amp;nbsp;&amp;nbsp; </w:t>
      </w:r>
      <w:r>
        <w:rPr>
          <w:b/>
        </w:rPr>
        <w:t>Seat No:</w:t>
      </w:r>
      <w:r>
        <w:t xml:space="preserve"> [TO FILL: SEAT NO]</w:t>
      </w:r>
    </w:p>
    <w:p>
      <w:pPr>
        <w:spacing w:line="360" w:lineRule="auto" w:after="120"/>
        <w:jc w:val="both"/>
      </w:pPr>
      <w:r/>
      <w:r>
        <w:rPr>
          <w:b/>
        </w:rPr>
        <w:t>Under the Esteemed Guidance of:</w:t>
      </w:r>
      <w:r/>
    </w:p>
    <w:p>
      <w:pPr>
        <w:spacing w:line="360" w:lineRule="auto" w:after="120"/>
        <w:jc w:val="both"/>
      </w:pPr>
      <w:r/>
      <w:r>
        <w:rPr>
          <w:b/>
        </w:rPr>
        <w:t>[TO FILL: PROF. GUIDE NAME]</w:t>
      </w:r>
      <w:r/>
    </w:p>
    <w:p>
      <w:pPr>
        <w:spacing w:line="360" w:lineRule="auto" w:after="120"/>
        <w:jc w:val="both"/>
      </w:pPr>
      <w:r>
        <w:t>[TO FILL: Designation, e.g., Assistant Professor, Department of Computer Science]</w:t>
      </w:r>
    </w:p>
    <w:p>
      <w:pPr>
        <w:spacing w:line="360" w:lineRule="auto" w:after="120"/>
        <w:jc w:val="both"/>
      </w:pPr>
      <w:r/>
      <w:r>
        <w:rPr>
          <w:b/>
        </w:rPr>
        <w:t>[TO FILL: DEPARTMENT OF COMPUTER SCIENCE / INFORMATION TECHNOLOGY]</w:t>
      </w:r>
      <w:r/>
    </w:p>
    <w:p>
      <w:pPr>
        <w:spacing w:line="360" w:lineRule="auto" w:after="120"/>
        <w:jc w:val="both"/>
      </w:pPr>
      <w:r/>
      <w:r>
        <w:rPr>
          <w:b/>
        </w:rPr>
        <w:t>[TO FILL: FULL NAME OF COLLEGE / INSTITUTION]</w:t>
      </w:r>
      <w:r/>
    </w:p>
    <w:p>
      <w:pPr>
        <w:spacing w:line="360" w:lineRule="auto" w:after="120"/>
        <w:jc w:val="both"/>
      </w:pPr>
      <w:r/>
      <w:r>
        <w:rPr>
          <w:b/>
        </w:rPr>
        <w:t>[TO FILL: COLLEGE ADDRESS, CITY, PINCODE - STATE]</w:t>
      </w:r>
      <w:r/>
    </w:p>
    <w:p>
      <w:pPr>
        <w:spacing w:line="360" w:lineRule="auto" w:after="120"/>
        <w:jc w:val="both"/>
      </w:pPr>
      <w:r/>
      <w:r>
        <w:rPr>
          <w:b/>
        </w:rPr>
        <w:t>[TO FILL: AFFILIATED TO UNIVERSITY NAME]</w:t>
      </w:r>
      <w:r/>
    </w:p>
    <w:p>
      <w:pPr>
        <w:spacing w:line="360" w:lineRule="auto" w:after="120"/>
        <w:jc w:val="both"/>
      </w:pPr>
      <w:r/>
      <w:r>
        <w:rPr>
          <w:b/>
        </w:rPr>
        <w:t>ACADEMIC YEAR: 2025–2026</w:t>
      </w:r>
      <w:r/>
    </w:p>
    <w:p>
      <w:r>
        <w:br w:type="page"/>
      </w: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2. Certificate</w:t>
      </w:r>
    </w:p>
    <w:p>
      <w:pPr>
        <w:keepNext/>
        <w:spacing w:before="240" w:after="80"/>
      </w:pPr>
      <w:r>
        <w:rPr>
          <w:rFonts w:ascii="Times New Roman" w:hAnsi="Times New Roman"/>
          <w:b/>
          <w:color w:val="3B2E28"/>
          <w:sz w:val="24"/>
        </w:rPr>
        <w:t>[TO FILL: FULL NAME OF COLLEGE / INSTITUTION]</w:t>
      </w:r>
    </w:p>
    <w:p>
      <w:pPr>
        <w:spacing w:line="360" w:lineRule="auto" w:after="120"/>
        <w:jc w:val="both"/>
      </w:pPr>
      <w:r/>
      <w:r>
        <w:rPr>
          <w:b/>
        </w:rPr>
        <w:t>[TO FILL: Department of Computer Science / Information Technology]</w:t>
      </w:r>
      <w:r/>
    </w:p>
    <w:p>
      <w:pPr>
        <w:spacing w:line="360" w:lineRule="auto" w:after="120"/>
        <w:jc w:val="both"/>
      </w:pPr>
      <w:r/>
      <w:r>
        <w:rPr>
          <w:b/>
        </w:rPr>
        <w:t>[TO FILL: College Address, City, State - Pincode]</w:t>
      </w:r>
      <w:r/>
    </w:p>
    <w:p>
      <w:pPr>
        <w:keepNext/>
        <w:spacing w:before="320" w:after="120"/>
      </w:pPr>
      <w:r>
        <w:rPr>
          <w:rFonts w:ascii="Times New Roman" w:hAnsi="Times New Roman"/>
          <w:b/>
          <w:color w:val="2E1F18"/>
          <w:sz w:val="28"/>
        </w:rPr>
        <w:t>CERTIFICATE OF APPROVAL</w:t>
      </w:r>
    </w:p>
    <w:p>
      <w:pPr>
        <w:spacing w:line="360" w:lineRule="auto" w:after="120"/>
        <w:jc w:val="both"/>
      </w:pPr>
      <w:r>
        <w:t xml:space="preserve">This is to certify that the project entitled </w:t>
      </w:r>
      <w:r>
        <w:rPr>
          <w:b/>
        </w:rPr>
        <w:t>"Brewline Cafe: A Cloud-Native Artisanal Cafe Ordering, Real-Time Lifecycle Tracking, and Kitchen Operations Platform"</w:t>
      </w:r>
      <w:r>
        <w:t xml:space="preserve"> is a bonafide work carried out and successfully completed by:</w:t>
      </w:r>
    </w:p>
    <w:p>
      <w:pPr>
        <w:spacing w:line="360" w:lineRule="auto" w:after="120"/>
        <w:jc w:val="both"/>
      </w:pPr>
      <w:r/>
      <w:r>
        <w:rPr>
          <w:b/>
        </w:rPr>
        <w:t>[TO FILL: FULL NAME OF STUDENT]</w:t>
      </w:r>
      <w:r/>
    </w:p>
    <w:p>
      <w:pPr>
        <w:spacing w:line="360" w:lineRule="auto" w:after="120"/>
        <w:jc w:val="both"/>
      </w:pPr>
      <w:r/>
      <w:r>
        <w:rPr>
          <w:b/>
        </w:rPr>
        <w:t>Roll No:</w:t>
      </w:r>
      <w:r>
        <w:t xml:space="preserve"> [TO FILL: ROLL NO] &amp;nbsp;&amp;nbsp;&amp;nbsp;&amp;nbsp; </w:t>
      </w:r>
      <w:r>
        <w:rPr>
          <w:b/>
        </w:rPr>
        <w:t>Seat No:</w:t>
      </w:r>
      <w:r>
        <w:t xml:space="preserve"> [TO FILL: SEAT NO]</w:t>
      </w:r>
    </w:p>
    <w:p>
      <w:pPr>
        <w:spacing w:line="360" w:lineRule="auto" w:after="120"/>
        <w:jc w:val="both"/>
      </w:pPr>
      <w:r>
        <w:t xml:space="preserve">in partial fulfillment of the requirements for the award of the Degree of </w:t>
      </w:r>
      <w:r>
        <w:rPr>
          <w:b/>
        </w:rPr>
        <w:t>[TO FILL: Bachelor of Science in Computer Science / Information Technology (B.Sc. CS / IT)]</w:t>
      </w:r>
      <w:r>
        <w:t xml:space="preserve"> of </w:t>
      </w:r>
      <w:r>
        <w:rPr>
          <w:b/>
        </w:rPr>
        <w:t>[TO FILL: Name of the University]</w:t>
      </w:r>
      <w:r>
        <w:t xml:space="preserve"> during the Academic Year </w:t>
      </w:r>
      <w:r>
        <w:rPr>
          <w:b/>
        </w:rPr>
        <w:t>2025–2026</w:t>
      </w:r>
      <w:r>
        <w:t>.</w:t>
      </w:r>
    </w:p>
    <w:p>
      <w:pPr>
        <w:spacing w:line="360" w:lineRule="auto" w:after="120"/>
        <w:jc w:val="both"/>
      </w:pPr>
      <w:r>
        <w:t>It is further certified that the candidate has completed all required technical investigations, system design, architectural modeling, coding, and testing under our direct supervision and guidance, and that no part of this report has been previously submitted for any other degree, diploma, or certificate.</w:t>
      </w:r>
    </w:p>
    <w:p>
      <w:pPr>
        <w:spacing w:line="360" w:lineRule="auto" w:after="120"/>
        <w:jc w:val="both"/>
      </w:pPr>
      <w:r>
        <w:t>___________________________</w:t>
      </w:r>
    </w:p>
    <w:p>
      <w:pPr>
        <w:spacing w:line="360" w:lineRule="auto" w:after="120"/>
        <w:jc w:val="both"/>
      </w:pPr>
      <w:r>
        <w:t>[TO FILL: Guide Name]</w:t>
      </w:r>
    </w:p>
    <w:p>
      <w:pPr>
        <w:spacing w:line="360" w:lineRule="auto" w:after="120"/>
        <w:jc w:val="both"/>
      </w:pPr>
      <w:r>
        <w:t>Project Guide / Supervisor</w:t>
      </w:r>
    </w:p>
    <w:p>
      <w:pPr>
        <w:spacing w:line="360" w:lineRule="auto" w:after="120"/>
        <w:jc w:val="both"/>
      </w:pPr>
      <w:r>
        <w:t>___________________________</w:t>
      </w:r>
    </w:p>
    <w:p>
      <w:pPr>
        <w:spacing w:line="360" w:lineRule="auto" w:after="120"/>
        <w:jc w:val="both"/>
      </w:pPr>
      <w:r>
        <w:t>[TO FILL: Coordinator Name]</w:t>
      </w:r>
    </w:p>
    <w:p>
      <w:pPr>
        <w:spacing w:line="360" w:lineRule="auto" w:after="120"/>
        <w:jc w:val="both"/>
      </w:pPr>
      <w:r>
        <w:t>Project Coordinator</w:t>
      </w:r>
    </w:p>
    <w:p>
      <w:pPr>
        <w:spacing w:line="360" w:lineRule="auto" w:after="120"/>
        <w:jc w:val="both"/>
      </w:pPr>
      <w:r>
        <w:t>___________________________</w:t>
      </w:r>
    </w:p>
    <w:p>
      <w:pPr>
        <w:spacing w:line="360" w:lineRule="auto" w:after="120"/>
        <w:jc w:val="both"/>
      </w:pPr>
      <w:r>
        <w:t>[TO FILL: HOD Name]</w:t>
      </w:r>
    </w:p>
    <w:p>
      <w:pPr>
        <w:spacing w:line="360" w:lineRule="auto" w:after="120"/>
        <w:jc w:val="both"/>
      </w:pPr>
      <w:r>
        <w:t>Head of Department</w:t>
      </w:r>
    </w:p>
    <w:p>
      <w:pPr>
        <w:spacing w:line="360" w:lineRule="auto" w:after="120"/>
        <w:jc w:val="both"/>
      </w:pPr>
      <w:r>
        <w:t>___________________________</w:t>
      </w:r>
    </w:p>
    <w:p>
      <w:pPr>
        <w:spacing w:line="360" w:lineRule="auto" w:after="120"/>
        <w:jc w:val="both"/>
      </w:pPr>
      <w:r>
        <w:t>Internal Examiner</w:t>
      </w:r>
    </w:p>
    <w:p>
      <w:pPr>
        <w:spacing w:line="360" w:lineRule="auto" w:after="120"/>
        <w:jc w:val="both"/>
      </w:pPr>
      <w:r>
        <w:t>Date: ____/____/2026</w:t>
      </w:r>
    </w:p>
    <w:p>
      <w:pPr>
        <w:spacing w:line="360" w:lineRule="auto" w:after="120"/>
        <w:jc w:val="both"/>
      </w:pPr>
      <w:r>
        <w:t>College Seal</w:t>
      </w:r>
    </w:p>
    <w:p>
      <w:pPr>
        <w:spacing w:line="360" w:lineRule="auto" w:after="120"/>
        <w:jc w:val="both"/>
      </w:pPr>
      <w:r>
        <w:t>___________________________</w:t>
      </w:r>
    </w:p>
    <w:p>
      <w:pPr>
        <w:spacing w:line="360" w:lineRule="auto" w:after="120"/>
        <w:jc w:val="both"/>
      </w:pPr>
      <w:r>
        <w:t>External Examiner</w:t>
      </w:r>
    </w:p>
    <w:p>
      <w:pPr>
        <w:spacing w:line="360" w:lineRule="auto" w:after="120"/>
        <w:jc w:val="both"/>
      </w:pPr>
      <w:r>
        <w:t>Date: ____/____/2026</w:t>
      </w:r>
    </w:p>
    <w:p>
      <w:r>
        <w:br w:type="page"/>
      </w: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3. Declaration</w:t>
      </w:r>
    </w:p>
    <w:p>
      <w:pPr>
        <w:spacing w:line="360" w:lineRule="auto" w:after="120"/>
        <w:jc w:val="both"/>
      </w:pPr>
      <w:r>
        <w:t xml:space="preserve">I, the undersigned, hereby declare that the final-year project report entitled </w:t>
      </w:r>
      <w:r>
        <w:rPr>
          <w:b/>
        </w:rPr>
        <w:t>"Brewline Cafe: A Cloud-Native Artisanal Cafe Ordering, Real-Time Lifecycle Tracking, and Kitchen Operations Platform"</w:t>
      </w:r>
      <w:r>
        <w:t xml:space="preserve"> submitted to </w:t>
      </w:r>
      <w:r>
        <w:rPr>
          <w:b/>
        </w:rPr>
        <w:t>[TO FILL: Name of College]</w:t>
      </w:r>
      <w:r>
        <w:t xml:space="preserve">, affiliated with </w:t>
      </w:r>
      <w:r>
        <w:rPr>
          <w:b/>
        </w:rPr>
        <w:t>[TO FILL: Name of University]</w:t>
      </w:r>
      <w:r>
        <w:t xml:space="preserve">, is an original and authentic record of my own work carried out under the academic supervision and guidance of </w:t>
      </w:r>
      <w:r>
        <w:rPr>
          <w:b/>
        </w:rPr>
        <w:t>[TO FILL: Prof. Guide Name]</w:t>
      </w:r>
      <w:r>
        <w:t xml:space="preserve">, Department of </w:t>
      </w:r>
      <w:r>
        <w:rPr>
          <w:b/>
        </w:rPr>
        <w:t>[TO FILL: Department Name]</w:t>
      </w:r>
      <w:r>
        <w:t>.</w:t>
      </w:r>
    </w:p>
    <w:p>
      <w:pPr>
        <w:spacing w:line="360" w:lineRule="auto" w:after="120"/>
        <w:jc w:val="both"/>
      </w:pPr>
      <w:r>
        <w:t>I solemnly affirm that:</w:t>
      </w:r>
    </w:p>
    <w:p>
      <w:pPr>
        <w:pStyle w:val="ListBullet"/>
        <w:spacing w:line="312" w:lineRule="auto" w:after="60"/>
        <w:ind w:left="360"/>
      </w:pPr>
      <w:r>
        <w:t>The codebase, architectural design, database schemas, API integrations, and validation testing presented herein were developed by me based on the real-world operational workflow of an artisanal bakehouse and specialty cafe.</w:t>
      </w:r>
    </w:p>
    <w:p>
      <w:pPr>
        <w:pStyle w:val="ListBullet"/>
        <w:spacing w:line="312" w:lineRule="auto" w:after="60"/>
        <w:ind w:left="360"/>
      </w:pPr>
      <w:r>
        <w:t>The project has not formed the basis for the award of any other Degree, Diploma, Fellowship, Associateship, or similar academic title at this or any other institution of higher learning.</w:t>
      </w:r>
    </w:p>
    <w:p>
      <w:pPr>
        <w:pStyle w:val="ListBullet"/>
        <w:spacing w:line="312" w:lineRule="auto" w:after="60"/>
        <w:ind w:left="360"/>
      </w:pPr>
      <w:r>
        <w:t>All relevant research literature, external open-source libraries, cloud APIs, software frameworks, and documentation consulted during the course of this development have been duly acknowledged and cited in the References section.</w:t>
      </w:r>
    </w:p>
    <w:p>
      <w:pPr>
        <w:pStyle w:val="ListBullet"/>
        <w:spacing w:line="312" w:lineRule="auto" w:after="60"/>
        <w:ind w:left="360"/>
      </w:pPr>
      <w:r>
        <w:t>I have strictly abided by the academic integrity and anti-plagiarism guidelines established by the institution and university.</w:t>
      </w:r>
    </w:p>
    <w:p>
      <w:pPr>
        <w:spacing w:line="360" w:lineRule="auto" w:after="120"/>
        <w:jc w:val="both"/>
      </w:pPr>
      <w:r/>
      <w:r>
        <w:rPr>
          <w:b/>
        </w:rPr>
        <w:t>Place:</w:t>
      </w:r>
      <w:r>
        <w:t xml:space="preserve"> [TO FILL: City, e.g., Mumbai / Pune]</w:t>
      </w:r>
    </w:p>
    <w:p>
      <w:pPr>
        <w:spacing w:line="360" w:lineRule="auto" w:after="120"/>
        <w:jc w:val="both"/>
      </w:pPr>
      <w:r/>
      <w:r>
        <w:rPr>
          <w:b/>
        </w:rPr>
        <w:t>Date:</w:t>
      </w:r>
      <w:r>
        <w:t xml:space="preserve"> [TO FILL: DD/MM/2026]</w:t>
      </w:r>
    </w:p>
    <w:p>
      <w:pPr>
        <w:spacing w:line="360" w:lineRule="auto" w:after="120"/>
        <w:jc w:val="both"/>
      </w:pPr>
      <w:r>
        <w:t>___________________________________</w:t>
      </w:r>
    </w:p>
    <w:p>
      <w:pPr>
        <w:spacing w:line="360" w:lineRule="auto" w:after="120"/>
        <w:jc w:val="both"/>
      </w:pPr>
      <w:r>
        <w:t>[TO FILL: FULL NAME OF STUDENT]</w:t>
      </w:r>
    </w:p>
    <w:p>
      <w:pPr>
        <w:spacing w:line="360" w:lineRule="auto" w:after="120"/>
        <w:jc w:val="both"/>
      </w:pPr>
      <w:r>
        <w:t>Roll No: [TO FILL: ROLL NO]</w:t>
      </w:r>
    </w:p>
    <w:p>
      <w:pPr>
        <w:spacing w:line="360" w:lineRule="auto" w:after="120"/>
        <w:jc w:val="both"/>
      </w:pPr>
      <w:r>
        <w:t>Seat No: [TO FILL: SEAT NO]</w:t>
      </w:r>
    </w:p>
    <w:p>
      <w:pPr>
        <w:spacing w:line="360" w:lineRule="auto" w:after="120"/>
        <w:jc w:val="both"/>
      </w:pPr>
      <w:r>
        <w:t>Class: [TO FILL: T.Y.B.Sc. CS / IT, Semester VI]</w:t>
      </w:r>
    </w:p>
    <w:p>
      <w:r>
        <w:br w:type="page"/>
      </w: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4. Acknowledgement</w:t>
      </w:r>
    </w:p>
    <w:p>
      <w:pPr>
        <w:spacing w:line="360" w:lineRule="auto" w:after="120"/>
        <w:jc w:val="both"/>
      </w:pPr>
      <w:r>
        <w:t>The completion of this final-year undergraduate project report marks a significant milestone in my academic and technical journey. It is a privilege to express my deepest gratitude to all individuals and organizations whose constant mentorship, technical critique, and encouragement brought this project to fruition.</w:t>
      </w:r>
    </w:p>
    <w:p>
      <w:pPr>
        <w:spacing w:line="360" w:lineRule="auto" w:after="120"/>
        <w:jc w:val="both"/>
      </w:pPr>
      <w:r>
        <w:t xml:space="preserve">First and foremost, I wish to convey my profound gratitude and indebtedness to my esteemed project guide, </w:t>
      </w:r>
      <w:r>
        <w:rPr>
          <w:b/>
        </w:rPr>
        <w:t>[TO FILL: Prof. Guide Name]</w:t>
      </w:r>
      <w:r>
        <w:t>, [TO FILL: Designation], Department of [TO FILL: Department Name], for invaluable guidance, patient mentoring, rigorous code reviews, and constant encouragement throughout the lifecycle of this project. Their constructive feedback on system modeling, real-time database architecture, and project documentation was instrumental in refining the platform from conceptual inception to full realization.</w:t>
      </w:r>
    </w:p>
    <w:p>
      <w:pPr>
        <w:spacing w:line="360" w:lineRule="auto" w:after="120"/>
        <w:jc w:val="both"/>
      </w:pPr>
      <w:r>
        <w:t xml:space="preserve">I extend my sincere thanks to </w:t>
      </w:r>
      <w:r>
        <w:rPr>
          <w:b/>
        </w:rPr>
        <w:t>[TO FILL: Prof. HOD Name]</w:t>
      </w:r>
      <w:r>
        <w:t>, Head of the Department of [TO FILL: Department Name], for fostering an intellectually stimulating academic environment and providing state-of-the-art laboratory computing infrastructure and high-speed network connectivity necessary for testing cloud-hosted applications.</w:t>
      </w:r>
    </w:p>
    <w:p>
      <w:pPr>
        <w:spacing w:line="360" w:lineRule="auto" w:after="120"/>
        <w:jc w:val="both"/>
      </w:pPr>
      <w:r>
        <w:t xml:space="preserve">I express my respectful appreciation to our respected Principal, </w:t>
      </w:r>
      <w:r>
        <w:rPr>
          <w:b/>
        </w:rPr>
        <w:t>[TO FILL: Dr. Principal Name]</w:t>
      </w:r>
      <w:r>
        <w:t xml:space="preserve">, for leadership, continuous institutional support, and providing all essential facilities within </w:t>
      </w:r>
      <w:r>
        <w:rPr>
          <w:b/>
        </w:rPr>
        <w:t>[TO FILL: Name of College]</w:t>
      </w:r>
      <w:r>
        <w:t>.</w:t>
      </w:r>
    </w:p>
    <w:p>
      <w:pPr>
        <w:spacing w:line="360" w:lineRule="auto" w:after="120"/>
        <w:jc w:val="both"/>
      </w:pPr>
      <w:r>
        <w:t>I also extend my heartfelt appreciation to all faculty members, teaching staff, and technical laboratory assistants of the Department of [TO FILL: Department Name] for their direct and indirect technical assistance, foundational coursework instructions, and helpful suggestions during academic project reviews.</w:t>
      </w:r>
    </w:p>
    <w:p>
      <w:pPr>
        <w:spacing w:line="360" w:lineRule="auto" w:after="120"/>
        <w:jc w:val="both"/>
      </w:pPr>
      <w:r>
        <w:t>Special gratitude is extended to the open-source software community and cloud technology providers—specifically the engineering teams behind Next.js, React, Google Firebase, Tailwind CSS, Razorpay, and Nodemailer—whose reliable toolchains and libraries made the realization of this web platform possible.</w:t>
      </w:r>
    </w:p>
    <w:p>
      <w:pPr>
        <w:spacing w:line="360" w:lineRule="auto" w:after="120"/>
        <w:jc w:val="both"/>
      </w:pPr>
      <w:r>
        <w:t>Finally, I express my warmest thanks and eternal debt to my parents, family members, and colleagues for their unwavering moral encouragement, endless patience, and constant sacrifices during the demanding weeks of development, testing, and report preparation.</w:t>
      </w:r>
    </w:p>
    <w:p>
      <w:pPr>
        <w:spacing w:line="360" w:lineRule="auto" w:after="120"/>
        <w:jc w:val="both"/>
      </w:pPr>
      <w:r>
        <w:t>[TO FILL: FULL NAME OF STUDENT]</w:t>
      </w:r>
    </w:p>
    <w:p>
      <w:pPr>
        <w:spacing w:line="360" w:lineRule="auto" w:after="120"/>
        <w:jc w:val="both"/>
      </w:pPr>
      <w:r>
        <w:t>Roll No: [TO FILL: ROLL NO]</w:t>
      </w:r>
    </w:p>
    <w:p>
      <w:pPr>
        <w:spacing w:line="360" w:lineRule="auto" w:after="120"/>
        <w:jc w:val="both"/>
      </w:pPr>
      <w:r>
        <w:t>Seat No: [TO FILL: SEAT NO]</w:t>
      </w:r>
    </w:p>
    <w:p>
      <w:r>
        <w:br w:type="page"/>
      </w: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5. Table of Contents</w:t>
      </w:r>
    </w:p>
    <w:tbl>
      <w:tblPr>
        <w:tblW w:type="auto" w:w="0"/>
        <w:jc w:val="center"/>
        <w:tblLook w:firstColumn="1" w:firstRow="1" w:lastColumn="0" w:lastRow="0" w:noHBand="0" w:noVBand="1" w:val="04A0"/>
        <w:tblBorders>
          <w:top w:val="single" w:sz="6" w:space="0" w:color="D8CEBF"/>
          <w:bottom w:val="single" w:sz="6" w:space="0" w:color="D8CEBF"/>
          <w:left w:val="single" w:sz="6" w:space="0" w:color="D8CEBF"/>
          <w:right w:val="single" w:sz="6" w:space="0" w:color="D8CEBF"/>
          <w:insideH w:val="single" w:sz="4" w:space="0" w:color="EAE3D9"/>
          <w:insideV w:val="single" w:sz="4" w:space="0" w:color="EAE3D9"/>
        </w:tblBorders>
      </w:tblPr>
      <w:tblGrid>
        <w:gridCol w:w="2880"/>
        <w:gridCol w:w="2880"/>
        <w:gridCol w:w="2880"/>
      </w:tblGrid>
      <w:tr>
        <w:tc>
          <w:tcPr>
            <w:tcW w:type="dxa" w:w="2880"/>
            <w:tcMar>
              <w:top w:w="80" w:type="dxa"/>
              <w:bottom w:w="80" w:type="dxa"/>
              <w:left w:w="110" w:type="dxa"/>
              <w:right w:w="110" w:type="dxa"/>
            </w:tcMar>
            <w:vAlign w:val="center"/>
            <w:shd w:fill="EAE3D9"/>
          </w:tcPr>
          <w:p>
            <w:pPr>
              <w:spacing w:line="276" w:lineRule="auto" w:after="0"/>
            </w:pPr>
            <w:r>
              <w:rPr>
                <w:b/>
                <w:color w:val="2E1F18"/>
                <w:sz w:val="19"/>
              </w:rPr>
              <w:t>Section / Chapter</w:t>
            </w:r>
          </w:p>
        </w:tc>
        <w:tc>
          <w:tcPr>
            <w:tcW w:type="dxa" w:w="2880"/>
            <w:tcMar>
              <w:top w:w="80" w:type="dxa"/>
              <w:bottom w:w="80" w:type="dxa"/>
              <w:left w:w="110" w:type="dxa"/>
              <w:right w:w="110" w:type="dxa"/>
            </w:tcMar>
            <w:vAlign w:val="center"/>
            <w:shd w:fill="EAE3D9"/>
          </w:tcPr>
          <w:p>
            <w:pPr>
              <w:spacing w:line="276" w:lineRule="auto" w:after="0"/>
            </w:pPr>
            <w:r>
              <w:rPr>
                <w:b/>
                <w:color w:val="2E1F18"/>
                <w:sz w:val="19"/>
              </w:rPr>
              <w:t>Title</w:t>
            </w:r>
          </w:p>
        </w:tc>
        <w:tc>
          <w:tcPr>
            <w:tcW w:type="dxa" w:w="2880"/>
            <w:tcMar>
              <w:top w:w="80" w:type="dxa"/>
              <w:bottom w:w="80" w:type="dxa"/>
              <w:left w:w="110" w:type="dxa"/>
              <w:right w:w="110" w:type="dxa"/>
            </w:tcMar>
            <w:vAlign w:val="center"/>
            <w:shd w:fill="EAE3D9"/>
          </w:tcPr>
          <w:p>
            <w:pPr>
              <w:spacing w:line="276" w:lineRule="auto" w:after="0"/>
            </w:pPr>
            <w:r>
              <w:rPr>
                <w:b/>
                <w:color w:val="2E1F18"/>
                <w:sz w:val="19"/>
              </w:rPr>
              <w:t>Page No.</w:t>
            </w:r>
          </w:p>
        </w:tc>
      </w:tr>
      <w:tr>
        <w:tc>
          <w:tcPr>
            <w:tcW w:type="dxa" w:w="2880"/>
            <w:tcMar>
              <w:top w:w="80" w:type="dxa"/>
              <w:bottom w:w="80" w:type="dxa"/>
              <w:left w:w="110" w:type="dxa"/>
              <w:right w:w="110" w:type="dxa"/>
            </w:tcMar>
            <w:vAlign w:val="center"/>
            <w:shd w:fill="FFFFFF"/>
          </w:tcPr>
          <w:p>
            <w:pPr>
              <w:spacing w:line="276" w:lineRule="auto" w:after="0"/>
            </w:pPr>
            <w:r>
              <w:rPr>
                <w:sz w:val="18"/>
              </w:rPr>
            </w:r>
          </w:p>
        </w:tc>
        <w:tc>
          <w:tcPr>
            <w:tcW w:type="dxa" w:w="2880"/>
            <w:tcMar>
              <w:top w:w="80" w:type="dxa"/>
              <w:bottom w:w="80" w:type="dxa"/>
              <w:left w:w="110" w:type="dxa"/>
              <w:right w:w="110" w:type="dxa"/>
            </w:tcMar>
            <w:vAlign w:val="center"/>
            <w:shd w:fill="FFFFFF"/>
          </w:tcPr>
          <w:p>
            <w:pPr>
              <w:spacing w:line="276" w:lineRule="auto" w:after="0"/>
            </w:pPr>
            <w:r>
              <w:rPr>
                <w:sz w:val="18"/>
              </w:rPr>
            </w:r>
            <w:r>
              <w:rPr>
                <w:b/>
                <w:sz w:val="18"/>
              </w:rPr>
              <w:t>Front Matter</w:t>
            </w:r>
            <w:r>
              <w:rPr>
                <w:sz w:val="18"/>
              </w:rPr>
            </w:r>
          </w:p>
        </w:tc>
        <w:tc>
          <w:tcPr>
            <w:tcW w:type="dxa" w:w="2880"/>
            <w:tcMar>
              <w:top w:w="80" w:type="dxa"/>
              <w:bottom w:w="80" w:type="dxa"/>
              <w:left w:w="110" w:type="dxa"/>
              <w:right w:w="110" w:type="dxa"/>
            </w:tcMar>
            <w:vAlign w:val="center"/>
            <w:shd w:fill="FFFFFF"/>
          </w:tcPr>
          <w:p>
            <w:pPr>
              <w:spacing w:line="276" w:lineRule="auto" w:after="0"/>
            </w:pPr>
            <w:r>
              <w:rPr>
                <w:sz w:val="18"/>
              </w:rPr>
            </w:r>
          </w:p>
        </w:tc>
      </w:tr>
      <w:tr>
        <w:tc>
          <w:tcPr>
            <w:tcW w:type="dxa" w:w="2880"/>
            <w:tcMar>
              <w:top w:w="80" w:type="dxa"/>
              <w:bottom w:w="80" w:type="dxa"/>
              <w:left w:w="110" w:type="dxa"/>
              <w:right w:w="110" w:type="dxa"/>
            </w:tcMar>
            <w:vAlign w:val="center"/>
            <w:shd w:fill="FAF7F2"/>
          </w:tcPr>
          <w:p>
            <w:pPr>
              <w:spacing w:line="276" w:lineRule="auto" w:after="0"/>
            </w:pPr>
            <w:r>
              <w:rPr>
                <w:sz w:val="18"/>
              </w:rPr>
            </w:r>
          </w:p>
        </w:tc>
        <w:tc>
          <w:tcPr>
            <w:tcW w:type="dxa" w:w="2880"/>
            <w:tcMar>
              <w:top w:w="80" w:type="dxa"/>
              <w:bottom w:w="80" w:type="dxa"/>
              <w:left w:w="110" w:type="dxa"/>
              <w:right w:w="110" w:type="dxa"/>
            </w:tcMar>
            <w:vAlign w:val="center"/>
            <w:shd w:fill="FAF7F2"/>
          </w:tcPr>
          <w:p>
            <w:pPr>
              <w:spacing w:line="276" w:lineRule="auto" w:after="0"/>
            </w:pPr>
            <w:r>
              <w:rPr>
                <w:sz w:val="18"/>
              </w:rPr>
              <w:t>Cover Page</w:t>
            </w:r>
          </w:p>
        </w:tc>
        <w:tc>
          <w:tcPr>
            <w:tcW w:type="dxa" w:w="2880"/>
            <w:tcMar>
              <w:top w:w="80" w:type="dxa"/>
              <w:bottom w:w="80" w:type="dxa"/>
              <w:left w:w="110" w:type="dxa"/>
              <w:right w:w="110" w:type="dxa"/>
            </w:tcMar>
            <w:vAlign w:val="center"/>
            <w:shd w:fill="FAF7F2"/>
          </w:tcPr>
          <w:p>
            <w:pPr>
              <w:spacing w:line="276" w:lineRule="auto" w:after="0"/>
            </w:pPr>
            <w:r>
              <w:rPr>
                <w:sz w:val="18"/>
              </w:rPr>
              <w:t>i</w:t>
            </w:r>
          </w:p>
        </w:tc>
      </w:tr>
      <w:tr>
        <w:tc>
          <w:tcPr>
            <w:tcW w:type="dxa" w:w="2880"/>
            <w:tcMar>
              <w:top w:w="80" w:type="dxa"/>
              <w:bottom w:w="80" w:type="dxa"/>
              <w:left w:w="110" w:type="dxa"/>
              <w:right w:w="110" w:type="dxa"/>
            </w:tcMar>
            <w:vAlign w:val="center"/>
            <w:shd w:fill="FFFFFF"/>
          </w:tcPr>
          <w:p>
            <w:pPr>
              <w:spacing w:line="276" w:lineRule="auto" w:after="0"/>
            </w:pPr>
            <w:r>
              <w:rPr>
                <w:sz w:val="18"/>
              </w:rPr>
            </w:r>
          </w:p>
        </w:tc>
        <w:tc>
          <w:tcPr>
            <w:tcW w:type="dxa" w:w="2880"/>
            <w:tcMar>
              <w:top w:w="80" w:type="dxa"/>
              <w:bottom w:w="80" w:type="dxa"/>
              <w:left w:w="110" w:type="dxa"/>
              <w:right w:w="110" w:type="dxa"/>
            </w:tcMar>
            <w:vAlign w:val="center"/>
            <w:shd w:fill="FFFFFF"/>
          </w:tcPr>
          <w:p>
            <w:pPr>
              <w:spacing w:line="276" w:lineRule="auto" w:after="0"/>
            </w:pPr>
            <w:r>
              <w:rPr>
                <w:sz w:val="18"/>
              </w:rPr>
              <w:t>Certificate of Approval</w:t>
            </w:r>
          </w:p>
        </w:tc>
        <w:tc>
          <w:tcPr>
            <w:tcW w:type="dxa" w:w="2880"/>
            <w:tcMar>
              <w:top w:w="80" w:type="dxa"/>
              <w:bottom w:w="80" w:type="dxa"/>
              <w:left w:w="110" w:type="dxa"/>
              <w:right w:w="110" w:type="dxa"/>
            </w:tcMar>
            <w:vAlign w:val="center"/>
            <w:shd w:fill="FFFFFF"/>
          </w:tcPr>
          <w:p>
            <w:pPr>
              <w:spacing w:line="276" w:lineRule="auto" w:after="0"/>
            </w:pPr>
            <w:r>
              <w:rPr>
                <w:sz w:val="18"/>
              </w:rPr>
              <w:t>ii</w:t>
            </w:r>
          </w:p>
        </w:tc>
      </w:tr>
      <w:tr>
        <w:tc>
          <w:tcPr>
            <w:tcW w:type="dxa" w:w="2880"/>
            <w:tcMar>
              <w:top w:w="80" w:type="dxa"/>
              <w:bottom w:w="80" w:type="dxa"/>
              <w:left w:w="110" w:type="dxa"/>
              <w:right w:w="110" w:type="dxa"/>
            </w:tcMar>
            <w:vAlign w:val="center"/>
            <w:shd w:fill="FAF7F2"/>
          </w:tcPr>
          <w:p>
            <w:pPr>
              <w:spacing w:line="276" w:lineRule="auto" w:after="0"/>
            </w:pPr>
            <w:r>
              <w:rPr>
                <w:sz w:val="18"/>
              </w:rPr>
            </w:r>
          </w:p>
        </w:tc>
        <w:tc>
          <w:tcPr>
            <w:tcW w:type="dxa" w:w="2880"/>
            <w:tcMar>
              <w:top w:w="80" w:type="dxa"/>
              <w:bottom w:w="80" w:type="dxa"/>
              <w:left w:w="110" w:type="dxa"/>
              <w:right w:w="110" w:type="dxa"/>
            </w:tcMar>
            <w:vAlign w:val="center"/>
            <w:shd w:fill="FAF7F2"/>
          </w:tcPr>
          <w:p>
            <w:pPr>
              <w:spacing w:line="276" w:lineRule="auto" w:after="0"/>
            </w:pPr>
            <w:r>
              <w:rPr>
                <w:sz w:val="18"/>
              </w:rPr>
              <w:t>Declaration</w:t>
            </w:r>
          </w:p>
        </w:tc>
        <w:tc>
          <w:tcPr>
            <w:tcW w:type="dxa" w:w="2880"/>
            <w:tcMar>
              <w:top w:w="80" w:type="dxa"/>
              <w:bottom w:w="80" w:type="dxa"/>
              <w:left w:w="110" w:type="dxa"/>
              <w:right w:w="110" w:type="dxa"/>
            </w:tcMar>
            <w:vAlign w:val="center"/>
            <w:shd w:fill="FAF7F2"/>
          </w:tcPr>
          <w:p>
            <w:pPr>
              <w:spacing w:line="276" w:lineRule="auto" w:after="0"/>
            </w:pPr>
            <w:r>
              <w:rPr>
                <w:sz w:val="18"/>
              </w:rPr>
              <w:t>iii</w:t>
            </w:r>
          </w:p>
        </w:tc>
      </w:tr>
      <w:tr>
        <w:tc>
          <w:tcPr>
            <w:tcW w:type="dxa" w:w="2880"/>
            <w:tcMar>
              <w:top w:w="80" w:type="dxa"/>
              <w:bottom w:w="80" w:type="dxa"/>
              <w:left w:w="110" w:type="dxa"/>
              <w:right w:w="110" w:type="dxa"/>
            </w:tcMar>
            <w:vAlign w:val="center"/>
            <w:shd w:fill="FFFFFF"/>
          </w:tcPr>
          <w:p>
            <w:pPr>
              <w:spacing w:line="276" w:lineRule="auto" w:after="0"/>
            </w:pPr>
            <w:r>
              <w:rPr>
                <w:sz w:val="18"/>
              </w:rPr>
            </w:r>
          </w:p>
        </w:tc>
        <w:tc>
          <w:tcPr>
            <w:tcW w:type="dxa" w:w="2880"/>
            <w:tcMar>
              <w:top w:w="80" w:type="dxa"/>
              <w:bottom w:w="80" w:type="dxa"/>
              <w:left w:w="110" w:type="dxa"/>
              <w:right w:w="110" w:type="dxa"/>
            </w:tcMar>
            <w:vAlign w:val="center"/>
            <w:shd w:fill="FFFFFF"/>
          </w:tcPr>
          <w:p>
            <w:pPr>
              <w:spacing w:line="276" w:lineRule="auto" w:after="0"/>
            </w:pPr>
            <w:r>
              <w:rPr>
                <w:sz w:val="18"/>
              </w:rPr>
              <w:t>Acknowledgement</w:t>
            </w:r>
          </w:p>
        </w:tc>
        <w:tc>
          <w:tcPr>
            <w:tcW w:type="dxa" w:w="2880"/>
            <w:tcMar>
              <w:top w:w="80" w:type="dxa"/>
              <w:bottom w:w="80" w:type="dxa"/>
              <w:left w:w="110" w:type="dxa"/>
              <w:right w:w="110" w:type="dxa"/>
            </w:tcMar>
            <w:vAlign w:val="center"/>
            <w:shd w:fill="FFFFFF"/>
          </w:tcPr>
          <w:p>
            <w:pPr>
              <w:spacing w:line="276" w:lineRule="auto" w:after="0"/>
            </w:pPr>
            <w:r>
              <w:rPr>
                <w:sz w:val="18"/>
              </w:rPr>
              <w:t>iv</w:t>
            </w:r>
          </w:p>
        </w:tc>
      </w:tr>
      <w:tr>
        <w:tc>
          <w:tcPr>
            <w:tcW w:type="dxa" w:w="2880"/>
            <w:tcMar>
              <w:top w:w="80" w:type="dxa"/>
              <w:bottom w:w="80" w:type="dxa"/>
              <w:left w:w="110" w:type="dxa"/>
              <w:right w:w="110" w:type="dxa"/>
            </w:tcMar>
            <w:vAlign w:val="center"/>
            <w:shd w:fill="FAF7F2"/>
          </w:tcPr>
          <w:p>
            <w:pPr>
              <w:spacing w:line="276" w:lineRule="auto" w:after="0"/>
            </w:pPr>
            <w:r>
              <w:rPr>
                <w:sz w:val="18"/>
              </w:rPr>
            </w:r>
          </w:p>
        </w:tc>
        <w:tc>
          <w:tcPr>
            <w:tcW w:type="dxa" w:w="2880"/>
            <w:tcMar>
              <w:top w:w="80" w:type="dxa"/>
              <w:bottom w:w="80" w:type="dxa"/>
              <w:left w:w="110" w:type="dxa"/>
              <w:right w:w="110" w:type="dxa"/>
            </w:tcMar>
            <w:vAlign w:val="center"/>
            <w:shd w:fill="FAF7F2"/>
          </w:tcPr>
          <w:p>
            <w:pPr>
              <w:spacing w:line="276" w:lineRule="auto" w:after="0"/>
            </w:pPr>
            <w:r>
              <w:rPr>
                <w:sz w:val="18"/>
              </w:rPr>
              <w:t>Table of Contents</w:t>
            </w:r>
          </w:p>
        </w:tc>
        <w:tc>
          <w:tcPr>
            <w:tcW w:type="dxa" w:w="2880"/>
            <w:tcMar>
              <w:top w:w="80" w:type="dxa"/>
              <w:bottom w:w="80" w:type="dxa"/>
              <w:left w:w="110" w:type="dxa"/>
              <w:right w:w="110" w:type="dxa"/>
            </w:tcMar>
            <w:vAlign w:val="center"/>
            <w:shd w:fill="FAF7F2"/>
          </w:tcPr>
          <w:p>
            <w:pPr>
              <w:spacing w:line="276" w:lineRule="auto" w:after="0"/>
            </w:pPr>
            <w:r>
              <w:rPr>
                <w:sz w:val="18"/>
              </w:rPr>
              <w:t>v</w:t>
            </w:r>
          </w:p>
        </w:tc>
      </w:tr>
      <w:tr>
        <w:tc>
          <w:tcPr>
            <w:tcW w:type="dxa" w:w="2880"/>
            <w:tcMar>
              <w:top w:w="80" w:type="dxa"/>
              <w:bottom w:w="80" w:type="dxa"/>
              <w:left w:w="110" w:type="dxa"/>
              <w:right w:w="110" w:type="dxa"/>
            </w:tcMar>
            <w:vAlign w:val="center"/>
            <w:shd w:fill="FFFFFF"/>
          </w:tcPr>
          <w:p>
            <w:pPr>
              <w:spacing w:line="276" w:lineRule="auto" w:after="0"/>
            </w:pPr>
            <w:r>
              <w:rPr>
                <w:sz w:val="18"/>
              </w:rPr>
            </w:r>
          </w:p>
        </w:tc>
        <w:tc>
          <w:tcPr>
            <w:tcW w:type="dxa" w:w="2880"/>
            <w:tcMar>
              <w:top w:w="80" w:type="dxa"/>
              <w:bottom w:w="80" w:type="dxa"/>
              <w:left w:w="110" w:type="dxa"/>
              <w:right w:w="110" w:type="dxa"/>
            </w:tcMar>
            <w:vAlign w:val="center"/>
            <w:shd w:fill="FFFFFF"/>
          </w:tcPr>
          <w:p>
            <w:pPr>
              <w:spacing w:line="276" w:lineRule="auto" w:after="0"/>
            </w:pPr>
            <w:r>
              <w:rPr>
                <w:sz w:val="18"/>
              </w:rPr>
              <w:t>Table of Figures</w:t>
            </w:r>
          </w:p>
        </w:tc>
        <w:tc>
          <w:tcPr>
            <w:tcW w:type="dxa" w:w="2880"/>
            <w:tcMar>
              <w:top w:w="80" w:type="dxa"/>
              <w:bottom w:w="80" w:type="dxa"/>
              <w:left w:w="110" w:type="dxa"/>
              <w:right w:w="110" w:type="dxa"/>
            </w:tcMar>
            <w:vAlign w:val="center"/>
            <w:shd w:fill="FFFFFF"/>
          </w:tcPr>
          <w:p>
            <w:pPr>
              <w:spacing w:line="276" w:lineRule="auto" w:after="0"/>
            </w:pPr>
            <w:r>
              <w:rPr>
                <w:sz w:val="18"/>
              </w:rPr>
              <w:t>vii</w:t>
            </w:r>
          </w:p>
        </w:tc>
      </w:tr>
      <w:tr>
        <w:tc>
          <w:tcPr>
            <w:tcW w:type="dxa" w:w="2880"/>
            <w:tcMar>
              <w:top w:w="80" w:type="dxa"/>
              <w:bottom w:w="80" w:type="dxa"/>
              <w:left w:w="110" w:type="dxa"/>
              <w:right w:w="110" w:type="dxa"/>
            </w:tcMar>
            <w:vAlign w:val="center"/>
            <w:shd w:fill="FAF7F2"/>
          </w:tcPr>
          <w:p>
            <w:pPr>
              <w:spacing w:line="276" w:lineRule="auto" w:after="0"/>
            </w:pPr>
            <w:r>
              <w:rPr>
                <w:sz w:val="18"/>
              </w:rPr>
            </w:r>
          </w:p>
        </w:tc>
        <w:tc>
          <w:tcPr>
            <w:tcW w:type="dxa" w:w="2880"/>
            <w:tcMar>
              <w:top w:w="80" w:type="dxa"/>
              <w:bottom w:w="80" w:type="dxa"/>
              <w:left w:w="110" w:type="dxa"/>
              <w:right w:w="110" w:type="dxa"/>
            </w:tcMar>
            <w:vAlign w:val="center"/>
            <w:shd w:fill="FAF7F2"/>
          </w:tcPr>
          <w:p>
            <w:pPr>
              <w:spacing w:line="276" w:lineRule="auto" w:after="0"/>
            </w:pPr>
            <w:r>
              <w:rPr>
                <w:sz w:val="18"/>
              </w:rPr>
              <w:t>Project Synopsis</w:t>
            </w:r>
          </w:p>
        </w:tc>
        <w:tc>
          <w:tcPr>
            <w:tcW w:type="dxa" w:w="2880"/>
            <w:tcMar>
              <w:top w:w="80" w:type="dxa"/>
              <w:bottom w:w="80" w:type="dxa"/>
              <w:left w:w="110" w:type="dxa"/>
              <w:right w:w="110" w:type="dxa"/>
            </w:tcMar>
            <w:vAlign w:val="center"/>
            <w:shd w:fill="FAF7F2"/>
          </w:tcPr>
          <w:p>
            <w:pPr>
              <w:spacing w:line="276" w:lineRule="auto" w:after="0"/>
            </w:pPr>
            <w:r>
              <w:rPr>
                <w:sz w:val="18"/>
              </w:rPr>
              <w:t>viii</w:t>
            </w:r>
          </w:p>
        </w:tc>
      </w:tr>
      <w:tr>
        <w:tc>
          <w:tcPr>
            <w:tcW w:type="dxa" w:w="2880"/>
            <w:tcMar>
              <w:top w:w="80" w:type="dxa"/>
              <w:bottom w:w="80" w:type="dxa"/>
              <w:left w:w="110" w:type="dxa"/>
              <w:right w:w="110" w:type="dxa"/>
            </w:tcMar>
            <w:vAlign w:val="center"/>
            <w:shd w:fill="FFFFFF"/>
          </w:tcPr>
          <w:p>
            <w:pPr>
              <w:spacing w:line="276" w:lineRule="auto" w:after="0"/>
            </w:pPr>
            <w:r>
              <w:rPr>
                <w:sz w:val="18"/>
              </w:rPr>
            </w:r>
          </w:p>
        </w:tc>
        <w:tc>
          <w:tcPr>
            <w:tcW w:type="dxa" w:w="2880"/>
            <w:tcMar>
              <w:top w:w="80" w:type="dxa"/>
              <w:bottom w:w="80" w:type="dxa"/>
              <w:left w:w="110" w:type="dxa"/>
              <w:right w:w="110" w:type="dxa"/>
            </w:tcMar>
            <w:vAlign w:val="center"/>
            <w:shd w:fill="FFFFFF"/>
          </w:tcPr>
          <w:p>
            <w:pPr>
              <w:spacing w:line="276" w:lineRule="auto" w:after="0"/>
            </w:pPr>
            <w:r>
              <w:rPr>
                <w:sz w:val="18"/>
              </w:rPr>
              <w:t>Plagiarism Verification Report</w:t>
            </w:r>
          </w:p>
        </w:tc>
        <w:tc>
          <w:tcPr>
            <w:tcW w:type="dxa" w:w="2880"/>
            <w:tcMar>
              <w:top w:w="80" w:type="dxa"/>
              <w:bottom w:w="80" w:type="dxa"/>
              <w:left w:w="110" w:type="dxa"/>
              <w:right w:w="110" w:type="dxa"/>
            </w:tcMar>
            <w:vAlign w:val="center"/>
            <w:shd w:fill="FFFFFF"/>
          </w:tcPr>
          <w:p>
            <w:pPr>
              <w:spacing w:line="276" w:lineRule="auto" w:after="0"/>
            </w:pPr>
            <w:r>
              <w:rPr>
                <w:sz w:val="18"/>
              </w:rPr>
              <w:t>x</w:t>
            </w:r>
          </w:p>
        </w:tc>
      </w:tr>
      <w:tr>
        <w:tc>
          <w:tcPr>
            <w:tcW w:type="dxa" w:w="2880"/>
            <w:tcMar>
              <w:top w:w="80" w:type="dxa"/>
              <w:bottom w:w="80" w:type="dxa"/>
              <w:left w:w="110" w:type="dxa"/>
              <w:right w:w="110" w:type="dxa"/>
            </w:tcMar>
            <w:vAlign w:val="center"/>
            <w:shd w:fill="FAF7F2"/>
          </w:tcPr>
          <w:p>
            <w:pPr>
              <w:spacing w:line="276" w:lineRule="auto" w:after="0"/>
            </w:pPr>
            <w:r>
              <w:rPr>
                <w:sz w:val="18"/>
              </w:rPr>
            </w:r>
            <w:r>
              <w:rPr>
                <w:b/>
                <w:sz w:val="18"/>
              </w:rPr>
              <w:t>Chapter 1</w:t>
            </w:r>
            <w:r>
              <w:rPr>
                <w:sz w:val="18"/>
              </w:rPr>
            </w:r>
          </w:p>
        </w:tc>
        <w:tc>
          <w:tcPr>
            <w:tcW w:type="dxa" w:w="2880"/>
            <w:tcMar>
              <w:top w:w="80" w:type="dxa"/>
              <w:bottom w:w="80" w:type="dxa"/>
              <w:left w:w="110" w:type="dxa"/>
              <w:right w:w="110" w:type="dxa"/>
            </w:tcMar>
            <w:vAlign w:val="center"/>
            <w:shd w:fill="FAF7F2"/>
          </w:tcPr>
          <w:p>
            <w:pPr>
              <w:spacing w:line="276" w:lineRule="auto" w:after="0"/>
            </w:pPr>
            <w:r>
              <w:rPr>
                <w:sz w:val="18"/>
              </w:rPr>
            </w:r>
            <w:r>
              <w:rPr>
                <w:b/>
                <w:sz w:val="18"/>
              </w:rPr>
              <w:t>Introduction</w:t>
            </w:r>
            <w:r>
              <w:rPr>
                <w:sz w:val="18"/>
              </w:rPr>
            </w:r>
          </w:p>
        </w:tc>
        <w:tc>
          <w:tcPr>
            <w:tcW w:type="dxa" w:w="2880"/>
            <w:tcMar>
              <w:top w:w="80" w:type="dxa"/>
              <w:bottom w:w="80" w:type="dxa"/>
              <w:left w:w="110" w:type="dxa"/>
              <w:right w:w="110" w:type="dxa"/>
            </w:tcMar>
            <w:vAlign w:val="center"/>
            <w:shd w:fill="FAF7F2"/>
          </w:tcPr>
          <w:p>
            <w:pPr>
              <w:spacing w:line="276" w:lineRule="auto" w:after="0"/>
            </w:pPr>
            <w:r>
              <w:rPr>
                <w:sz w:val="18"/>
              </w:rPr>
            </w:r>
            <w:r>
              <w:rPr>
                <w:b/>
                <w:sz w:val="18"/>
              </w:rPr>
              <w:t>1</w:t>
            </w:r>
            <w:r>
              <w:rPr>
                <w:sz w:val="18"/>
              </w:rPr>
            </w:r>
          </w:p>
        </w:tc>
      </w:tr>
      <w:tr>
        <w:tc>
          <w:tcPr>
            <w:tcW w:type="dxa" w:w="2880"/>
            <w:tcMar>
              <w:top w:w="80" w:type="dxa"/>
              <w:bottom w:w="80" w:type="dxa"/>
              <w:left w:w="110" w:type="dxa"/>
              <w:right w:w="110" w:type="dxa"/>
            </w:tcMar>
            <w:vAlign w:val="center"/>
            <w:shd w:fill="FFFFFF"/>
          </w:tcPr>
          <w:p>
            <w:pPr>
              <w:spacing w:line="276" w:lineRule="auto" w:after="0"/>
            </w:pPr>
            <w:r>
              <w:rPr>
                <w:sz w:val="18"/>
              </w:rPr>
              <w:t>1.1</w:t>
            </w:r>
          </w:p>
        </w:tc>
        <w:tc>
          <w:tcPr>
            <w:tcW w:type="dxa" w:w="2880"/>
            <w:tcMar>
              <w:top w:w="80" w:type="dxa"/>
              <w:bottom w:w="80" w:type="dxa"/>
              <w:left w:w="110" w:type="dxa"/>
              <w:right w:w="110" w:type="dxa"/>
            </w:tcMar>
            <w:vAlign w:val="center"/>
            <w:shd w:fill="FFFFFF"/>
          </w:tcPr>
          <w:p>
            <w:pPr>
              <w:spacing w:line="276" w:lineRule="auto" w:after="0"/>
            </w:pPr>
            <w:r>
              <w:rPr>
                <w:sz w:val="18"/>
              </w:rPr>
              <w:t>Background of the Study</w:t>
            </w:r>
          </w:p>
        </w:tc>
        <w:tc>
          <w:tcPr>
            <w:tcW w:type="dxa" w:w="2880"/>
            <w:tcMar>
              <w:top w:w="80" w:type="dxa"/>
              <w:bottom w:w="80" w:type="dxa"/>
              <w:left w:w="110" w:type="dxa"/>
              <w:right w:w="110" w:type="dxa"/>
            </w:tcMar>
            <w:vAlign w:val="center"/>
            <w:shd w:fill="FFFFFF"/>
          </w:tcPr>
          <w:p>
            <w:pPr>
              <w:spacing w:line="276" w:lineRule="auto" w:after="0"/>
            </w:pPr>
            <w:r>
              <w:rPr>
                <w:sz w:val="18"/>
              </w:rPr>
              <w:t>1</w:t>
            </w:r>
          </w:p>
        </w:tc>
      </w:tr>
      <w:tr>
        <w:tc>
          <w:tcPr>
            <w:tcW w:type="dxa" w:w="2880"/>
            <w:tcMar>
              <w:top w:w="80" w:type="dxa"/>
              <w:bottom w:w="80" w:type="dxa"/>
              <w:left w:w="110" w:type="dxa"/>
              <w:right w:w="110" w:type="dxa"/>
            </w:tcMar>
            <w:vAlign w:val="center"/>
            <w:shd w:fill="FAF7F2"/>
          </w:tcPr>
          <w:p>
            <w:pPr>
              <w:spacing w:line="276" w:lineRule="auto" w:after="0"/>
            </w:pPr>
            <w:r>
              <w:rPr>
                <w:sz w:val="18"/>
              </w:rPr>
              <w:t>1.2</w:t>
            </w:r>
          </w:p>
        </w:tc>
        <w:tc>
          <w:tcPr>
            <w:tcW w:type="dxa" w:w="2880"/>
            <w:tcMar>
              <w:top w:w="80" w:type="dxa"/>
              <w:bottom w:w="80" w:type="dxa"/>
              <w:left w:w="110" w:type="dxa"/>
              <w:right w:w="110" w:type="dxa"/>
            </w:tcMar>
            <w:vAlign w:val="center"/>
            <w:shd w:fill="FAF7F2"/>
          </w:tcPr>
          <w:p>
            <w:pPr>
              <w:spacing w:line="276" w:lineRule="auto" w:after="0"/>
            </w:pPr>
            <w:r>
              <w:rPr>
                <w:sz w:val="18"/>
              </w:rPr>
              <w:t>Objectives of the Project</w:t>
            </w:r>
          </w:p>
        </w:tc>
        <w:tc>
          <w:tcPr>
            <w:tcW w:type="dxa" w:w="2880"/>
            <w:tcMar>
              <w:top w:w="80" w:type="dxa"/>
              <w:bottom w:w="80" w:type="dxa"/>
              <w:left w:w="110" w:type="dxa"/>
              <w:right w:w="110" w:type="dxa"/>
            </w:tcMar>
            <w:vAlign w:val="center"/>
            <w:shd w:fill="FAF7F2"/>
          </w:tcPr>
          <w:p>
            <w:pPr>
              <w:spacing w:line="276" w:lineRule="auto" w:after="0"/>
            </w:pPr>
            <w:r>
              <w:rPr>
                <w:sz w:val="18"/>
              </w:rPr>
              <w:t>3</w:t>
            </w:r>
          </w:p>
        </w:tc>
      </w:tr>
      <w:tr>
        <w:tc>
          <w:tcPr>
            <w:tcW w:type="dxa" w:w="2880"/>
            <w:tcMar>
              <w:top w:w="80" w:type="dxa"/>
              <w:bottom w:w="80" w:type="dxa"/>
              <w:left w:w="110" w:type="dxa"/>
              <w:right w:w="110" w:type="dxa"/>
            </w:tcMar>
            <w:vAlign w:val="center"/>
            <w:shd w:fill="FFFFFF"/>
          </w:tcPr>
          <w:p>
            <w:pPr>
              <w:spacing w:line="276" w:lineRule="auto" w:after="0"/>
            </w:pPr>
            <w:r>
              <w:rPr>
                <w:sz w:val="18"/>
              </w:rPr>
              <w:t>1.3</w:t>
            </w:r>
          </w:p>
        </w:tc>
        <w:tc>
          <w:tcPr>
            <w:tcW w:type="dxa" w:w="2880"/>
            <w:tcMar>
              <w:top w:w="80" w:type="dxa"/>
              <w:bottom w:w="80" w:type="dxa"/>
              <w:left w:w="110" w:type="dxa"/>
              <w:right w:w="110" w:type="dxa"/>
            </w:tcMar>
            <w:vAlign w:val="center"/>
            <w:shd w:fill="FFFFFF"/>
          </w:tcPr>
          <w:p>
            <w:pPr>
              <w:spacing w:line="276" w:lineRule="auto" w:after="0"/>
            </w:pPr>
            <w:r>
              <w:rPr>
                <w:sz w:val="18"/>
              </w:rPr>
              <w:t>Purpose, Scope, and Applicability</w:t>
            </w:r>
          </w:p>
        </w:tc>
        <w:tc>
          <w:tcPr>
            <w:tcW w:type="dxa" w:w="2880"/>
            <w:tcMar>
              <w:top w:w="80" w:type="dxa"/>
              <w:bottom w:w="80" w:type="dxa"/>
              <w:left w:w="110" w:type="dxa"/>
              <w:right w:w="110" w:type="dxa"/>
            </w:tcMar>
            <w:vAlign w:val="center"/>
            <w:shd w:fill="FFFFFF"/>
          </w:tcPr>
          <w:p>
            <w:pPr>
              <w:spacing w:line="276" w:lineRule="auto" w:after="0"/>
            </w:pPr>
            <w:r>
              <w:rPr>
                <w:sz w:val="18"/>
              </w:rPr>
              <w:t>5</w:t>
            </w:r>
          </w:p>
        </w:tc>
      </w:tr>
      <w:tr>
        <w:tc>
          <w:tcPr>
            <w:tcW w:type="dxa" w:w="2880"/>
            <w:tcMar>
              <w:top w:w="80" w:type="dxa"/>
              <w:bottom w:w="80" w:type="dxa"/>
              <w:left w:w="110" w:type="dxa"/>
              <w:right w:w="110" w:type="dxa"/>
            </w:tcMar>
            <w:vAlign w:val="center"/>
            <w:shd w:fill="FAF7F2"/>
          </w:tcPr>
          <w:p>
            <w:pPr>
              <w:spacing w:line="276" w:lineRule="auto" w:after="0"/>
            </w:pPr>
            <w:r>
              <w:rPr>
                <w:sz w:val="18"/>
              </w:rPr>
              <w:t>1.3.1</w:t>
            </w:r>
          </w:p>
        </w:tc>
        <w:tc>
          <w:tcPr>
            <w:tcW w:type="dxa" w:w="2880"/>
            <w:tcMar>
              <w:top w:w="80" w:type="dxa"/>
              <w:bottom w:w="80" w:type="dxa"/>
              <w:left w:w="110" w:type="dxa"/>
              <w:right w:w="110" w:type="dxa"/>
            </w:tcMar>
            <w:vAlign w:val="center"/>
            <w:shd w:fill="FAF7F2"/>
          </w:tcPr>
          <w:p>
            <w:pPr>
              <w:spacing w:line="276" w:lineRule="auto" w:after="0"/>
            </w:pPr>
            <w:r>
              <w:rPr>
                <w:sz w:val="18"/>
              </w:rPr>
              <w:t>Purpose</w:t>
            </w:r>
          </w:p>
        </w:tc>
        <w:tc>
          <w:tcPr>
            <w:tcW w:type="dxa" w:w="2880"/>
            <w:tcMar>
              <w:top w:w="80" w:type="dxa"/>
              <w:bottom w:w="80" w:type="dxa"/>
              <w:left w:w="110" w:type="dxa"/>
              <w:right w:w="110" w:type="dxa"/>
            </w:tcMar>
            <w:vAlign w:val="center"/>
            <w:shd w:fill="FAF7F2"/>
          </w:tcPr>
          <w:p>
            <w:pPr>
              <w:spacing w:line="276" w:lineRule="auto" w:after="0"/>
            </w:pPr>
            <w:r>
              <w:rPr>
                <w:sz w:val="18"/>
              </w:rPr>
              <w:t>5</w:t>
            </w:r>
          </w:p>
        </w:tc>
      </w:tr>
      <w:tr>
        <w:tc>
          <w:tcPr>
            <w:tcW w:type="dxa" w:w="2880"/>
            <w:tcMar>
              <w:top w:w="80" w:type="dxa"/>
              <w:bottom w:w="80" w:type="dxa"/>
              <w:left w:w="110" w:type="dxa"/>
              <w:right w:w="110" w:type="dxa"/>
            </w:tcMar>
            <w:vAlign w:val="center"/>
            <w:shd w:fill="FFFFFF"/>
          </w:tcPr>
          <w:p>
            <w:pPr>
              <w:spacing w:line="276" w:lineRule="auto" w:after="0"/>
            </w:pPr>
            <w:r>
              <w:rPr>
                <w:sz w:val="18"/>
              </w:rPr>
              <w:t>1.3.2</w:t>
            </w:r>
          </w:p>
        </w:tc>
        <w:tc>
          <w:tcPr>
            <w:tcW w:type="dxa" w:w="2880"/>
            <w:tcMar>
              <w:top w:w="80" w:type="dxa"/>
              <w:bottom w:w="80" w:type="dxa"/>
              <w:left w:w="110" w:type="dxa"/>
              <w:right w:w="110" w:type="dxa"/>
            </w:tcMar>
            <w:vAlign w:val="center"/>
            <w:shd w:fill="FFFFFF"/>
          </w:tcPr>
          <w:p>
            <w:pPr>
              <w:spacing w:line="276" w:lineRule="auto" w:after="0"/>
            </w:pPr>
            <w:r>
              <w:rPr>
                <w:sz w:val="18"/>
              </w:rPr>
              <w:t>Scope (In-Scope &amp; Out-of-Scope)</w:t>
            </w:r>
          </w:p>
        </w:tc>
        <w:tc>
          <w:tcPr>
            <w:tcW w:type="dxa" w:w="2880"/>
            <w:tcMar>
              <w:top w:w="80" w:type="dxa"/>
              <w:bottom w:w="80" w:type="dxa"/>
              <w:left w:w="110" w:type="dxa"/>
              <w:right w:w="110" w:type="dxa"/>
            </w:tcMar>
            <w:vAlign w:val="center"/>
            <w:shd w:fill="FFFFFF"/>
          </w:tcPr>
          <w:p>
            <w:pPr>
              <w:spacing w:line="276" w:lineRule="auto" w:after="0"/>
            </w:pPr>
            <w:r>
              <w:rPr>
                <w:sz w:val="18"/>
              </w:rPr>
              <w:t>6</w:t>
            </w:r>
          </w:p>
        </w:tc>
      </w:tr>
      <w:tr>
        <w:tc>
          <w:tcPr>
            <w:tcW w:type="dxa" w:w="2880"/>
            <w:tcMar>
              <w:top w:w="80" w:type="dxa"/>
              <w:bottom w:w="80" w:type="dxa"/>
              <w:left w:w="110" w:type="dxa"/>
              <w:right w:w="110" w:type="dxa"/>
            </w:tcMar>
            <w:vAlign w:val="center"/>
            <w:shd w:fill="FAF7F2"/>
          </w:tcPr>
          <w:p>
            <w:pPr>
              <w:spacing w:line="276" w:lineRule="auto" w:after="0"/>
            </w:pPr>
            <w:r>
              <w:rPr>
                <w:sz w:val="18"/>
              </w:rPr>
              <w:t>1.3.3</w:t>
            </w:r>
          </w:p>
        </w:tc>
        <w:tc>
          <w:tcPr>
            <w:tcW w:type="dxa" w:w="2880"/>
            <w:tcMar>
              <w:top w:w="80" w:type="dxa"/>
              <w:bottom w:w="80" w:type="dxa"/>
              <w:left w:w="110" w:type="dxa"/>
              <w:right w:w="110" w:type="dxa"/>
            </w:tcMar>
            <w:vAlign w:val="center"/>
            <w:shd w:fill="FAF7F2"/>
          </w:tcPr>
          <w:p>
            <w:pPr>
              <w:spacing w:line="276" w:lineRule="auto" w:after="0"/>
            </w:pPr>
            <w:r>
              <w:rPr>
                <w:sz w:val="18"/>
              </w:rPr>
              <w:t>Applicability &amp; Target Users</w:t>
            </w:r>
          </w:p>
        </w:tc>
        <w:tc>
          <w:tcPr>
            <w:tcW w:type="dxa" w:w="2880"/>
            <w:tcMar>
              <w:top w:w="80" w:type="dxa"/>
              <w:bottom w:w="80" w:type="dxa"/>
              <w:left w:w="110" w:type="dxa"/>
              <w:right w:w="110" w:type="dxa"/>
            </w:tcMar>
            <w:vAlign w:val="center"/>
            <w:shd w:fill="FAF7F2"/>
          </w:tcPr>
          <w:p>
            <w:pPr>
              <w:spacing w:line="276" w:lineRule="auto" w:after="0"/>
            </w:pPr>
            <w:r>
              <w:rPr>
                <w:sz w:val="18"/>
              </w:rPr>
              <w:t>8</w:t>
            </w:r>
          </w:p>
        </w:tc>
      </w:tr>
      <w:tr>
        <w:tc>
          <w:tcPr>
            <w:tcW w:type="dxa" w:w="2880"/>
            <w:tcMar>
              <w:top w:w="80" w:type="dxa"/>
              <w:bottom w:w="80" w:type="dxa"/>
              <w:left w:w="110" w:type="dxa"/>
              <w:right w:w="110" w:type="dxa"/>
            </w:tcMar>
            <w:vAlign w:val="center"/>
            <w:shd w:fill="FFFFFF"/>
          </w:tcPr>
          <w:p>
            <w:pPr>
              <w:spacing w:line="276" w:lineRule="auto" w:after="0"/>
            </w:pPr>
            <w:r>
              <w:rPr>
                <w:sz w:val="18"/>
              </w:rPr>
              <w:t>1.4</w:t>
            </w:r>
          </w:p>
        </w:tc>
        <w:tc>
          <w:tcPr>
            <w:tcW w:type="dxa" w:w="2880"/>
            <w:tcMar>
              <w:top w:w="80" w:type="dxa"/>
              <w:bottom w:w="80" w:type="dxa"/>
              <w:left w:w="110" w:type="dxa"/>
              <w:right w:w="110" w:type="dxa"/>
            </w:tcMar>
            <w:vAlign w:val="center"/>
            <w:shd w:fill="FFFFFF"/>
          </w:tcPr>
          <w:p>
            <w:pPr>
              <w:spacing w:line="276" w:lineRule="auto" w:after="0"/>
            </w:pPr>
            <w:r>
              <w:rPr>
                <w:sz w:val="18"/>
              </w:rPr>
              <w:t>Technical Achievements of the System</w:t>
            </w:r>
          </w:p>
        </w:tc>
        <w:tc>
          <w:tcPr>
            <w:tcW w:type="dxa" w:w="2880"/>
            <w:tcMar>
              <w:top w:w="80" w:type="dxa"/>
              <w:bottom w:w="80" w:type="dxa"/>
              <w:left w:w="110" w:type="dxa"/>
              <w:right w:w="110" w:type="dxa"/>
            </w:tcMar>
            <w:vAlign w:val="center"/>
            <w:shd w:fill="FFFFFF"/>
          </w:tcPr>
          <w:p>
            <w:pPr>
              <w:spacing w:line="276" w:lineRule="auto" w:after="0"/>
            </w:pPr>
            <w:r>
              <w:rPr>
                <w:sz w:val="18"/>
              </w:rPr>
              <w:t>9</w:t>
            </w:r>
          </w:p>
        </w:tc>
      </w:tr>
      <w:tr>
        <w:tc>
          <w:tcPr>
            <w:tcW w:type="dxa" w:w="2880"/>
            <w:tcMar>
              <w:top w:w="80" w:type="dxa"/>
              <w:bottom w:w="80" w:type="dxa"/>
              <w:left w:w="110" w:type="dxa"/>
              <w:right w:w="110" w:type="dxa"/>
            </w:tcMar>
            <w:vAlign w:val="center"/>
            <w:shd w:fill="FAF7F2"/>
          </w:tcPr>
          <w:p>
            <w:pPr>
              <w:spacing w:line="276" w:lineRule="auto" w:after="0"/>
            </w:pPr>
            <w:r>
              <w:rPr>
                <w:sz w:val="18"/>
              </w:rPr>
              <w:t>1.5</w:t>
            </w:r>
          </w:p>
        </w:tc>
        <w:tc>
          <w:tcPr>
            <w:tcW w:type="dxa" w:w="2880"/>
            <w:tcMar>
              <w:top w:w="80" w:type="dxa"/>
              <w:bottom w:w="80" w:type="dxa"/>
              <w:left w:w="110" w:type="dxa"/>
              <w:right w:w="110" w:type="dxa"/>
            </w:tcMar>
            <w:vAlign w:val="center"/>
            <w:shd w:fill="FAF7F2"/>
          </w:tcPr>
          <w:p>
            <w:pPr>
              <w:spacing w:line="276" w:lineRule="auto" w:after="0"/>
            </w:pPr>
            <w:r>
              <w:rPr>
                <w:sz w:val="18"/>
              </w:rPr>
              <w:t>Project Planning &amp; Gantt Chart</w:t>
            </w:r>
          </w:p>
        </w:tc>
        <w:tc>
          <w:tcPr>
            <w:tcW w:type="dxa" w:w="2880"/>
            <w:tcMar>
              <w:top w:w="80" w:type="dxa"/>
              <w:bottom w:w="80" w:type="dxa"/>
              <w:left w:w="110" w:type="dxa"/>
              <w:right w:w="110" w:type="dxa"/>
            </w:tcMar>
            <w:vAlign w:val="center"/>
            <w:shd w:fill="FAF7F2"/>
          </w:tcPr>
          <w:p>
            <w:pPr>
              <w:spacing w:line="276" w:lineRule="auto" w:after="0"/>
            </w:pPr>
            <w:r>
              <w:rPr>
                <w:sz w:val="18"/>
              </w:rPr>
              <w:t>11</w:t>
            </w:r>
          </w:p>
        </w:tc>
      </w:tr>
      <w:tr>
        <w:tc>
          <w:tcPr>
            <w:tcW w:type="dxa" w:w="2880"/>
            <w:tcMar>
              <w:top w:w="80" w:type="dxa"/>
              <w:bottom w:w="80" w:type="dxa"/>
              <w:left w:w="110" w:type="dxa"/>
              <w:right w:w="110" w:type="dxa"/>
            </w:tcMar>
            <w:vAlign w:val="center"/>
            <w:shd w:fill="FFFFFF"/>
          </w:tcPr>
          <w:p>
            <w:pPr>
              <w:spacing w:line="276" w:lineRule="auto" w:after="0"/>
            </w:pPr>
            <w:r>
              <w:rPr>
                <w:sz w:val="18"/>
              </w:rPr>
            </w:r>
            <w:r>
              <w:rPr>
                <w:b/>
                <w:sz w:val="18"/>
              </w:rPr>
              <w:t>Chapter 2</w:t>
            </w:r>
            <w:r>
              <w:rPr>
                <w:sz w:val="18"/>
              </w:rPr>
            </w:r>
          </w:p>
        </w:tc>
        <w:tc>
          <w:tcPr>
            <w:tcW w:type="dxa" w:w="2880"/>
            <w:tcMar>
              <w:top w:w="80" w:type="dxa"/>
              <w:bottom w:w="80" w:type="dxa"/>
              <w:left w:w="110" w:type="dxa"/>
              <w:right w:w="110" w:type="dxa"/>
            </w:tcMar>
            <w:vAlign w:val="center"/>
            <w:shd w:fill="FFFFFF"/>
          </w:tcPr>
          <w:p>
            <w:pPr>
              <w:spacing w:line="276" w:lineRule="auto" w:after="0"/>
            </w:pPr>
            <w:r>
              <w:rPr>
                <w:sz w:val="18"/>
              </w:rPr>
            </w:r>
            <w:r>
              <w:rPr>
                <w:b/>
                <w:sz w:val="18"/>
              </w:rPr>
              <w:t>Requirements and Analysis</w:t>
            </w:r>
            <w:r>
              <w:rPr>
                <w:sz w:val="18"/>
              </w:rPr>
            </w:r>
          </w:p>
        </w:tc>
        <w:tc>
          <w:tcPr>
            <w:tcW w:type="dxa" w:w="2880"/>
            <w:tcMar>
              <w:top w:w="80" w:type="dxa"/>
              <w:bottom w:w="80" w:type="dxa"/>
              <w:left w:w="110" w:type="dxa"/>
              <w:right w:w="110" w:type="dxa"/>
            </w:tcMar>
            <w:vAlign w:val="center"/>
            <w:shd w:fill="FFFFFF"/>
          </w:tcPr>
          <w:p>
            <w:pPr>
              <w:spacing w:line="276" w:lineRule="auto" w:after="0"/>
            </w:pPr>
            <w:r>
              <w:rPr>
                <w:sz w:val="18"/>
              </w:rPr>
            </w:r>
            <w:r>
              <w:rPr>
                <w:b/>
                <w:sz w:val="18"/>
              </w:rPr>
              <w:t>14</w:t>
            </w:r>
            <w:r>
              <w:rPr>
                <w:sz w:val="18"/>
              </w:rPr>
            </w:r>
          </w:p>
        </w:tc>
      </w:tr>
      <w:tr>
        <w:tc>
          <w:tcPr>
            <w:tcW w:type="dxa" w:w="2880"/>
            <w:tcMar>
              <w:top w:w="80" w:type="dxa"/>
              <w:bottom w:w="80" w:type="dxa"/>
              <w:left w:w="110" w:type="dxa"/>
              <w:right w:w="110" w:type="dxa"/>
            </w:tcMar>
            <w:vAlign w:val="center"/>
            <w:shd w:fill="FAF7F2"/>
          </w:tcPr>
          <w:p>
            <w:pPr>
              <w:spacing w:line="276" w:lineRule="auto" w:after="0"/>
            </w:pPr>
            <w:r>
              <w:rPr>
                <w:sz w:val="18"/>
              </w:rPr>
              <w:t>2.1</w:t>
            </w:r>
          </w:p>
        </w:tc>
        <w:tc>
          <w:tcPr>
            <w:tcW w:type="dxa" w:w="2880"/>
            <w:tcMar>
              <w:top w:w="80" w:type="dxa"/>
              <w:bottom w:w="80" w:type="dxa"/>
              <w:left w:w="110" w:type="dxa"/>
              <w:right w:w="110" w:type="dxa"/>
            </w:tcMar>
            <w:vAlign w:val="center"/>
            <w:shd w:fill="FAF7F2"/>
          </w:tcPr>
          <w:p>
            <w:pPr>
              <w:spacing w:line="276" w:lineRule="auto" w:after="0"/>
            </w:pPr>
            <w:r>
              <w:rPr>
                <w:sz w:val="18"/>
              </w:rPr>
              <w:t>Problem Definition</w:t>
            </w:r>
          </w:p>
        </w:tc>
        <w:tc>
          <w:tcPr>
            <w:tcW w:type="dxa" w:w="2880"/>
            <w:tcMar>
              <w:top w:w="80" w:type="dxa"/>
              <w:bottom w:w="80" w:type="dxa"/>
              <w:left w:w="110" w:type="dxa"/>
              <w:right w:w="110" w:type="dxa"/>
            </w:tcMar>
            <w:vAlign w:val="center"/>
            <w:shd w:fill="FAF7F2"/>
          </w:tcPr>
          <w:p>
            <w:pPr>
              <w:spacing w:line="276" w:lineRule="auto" w:after="0"/>
            </w:pPr>
            <w:r>
              <w:rPr>
                <w:sz w:val="18"/>
              </w:rPr>
              <w:t>14</w:t>
            </w:r>
          </w:p>
        </w:tc>
      </w:tr>
      <w:tr>
        <w:tc>
          <w:tcPr>
            <w:tcW w:type="dxa" w:w="2880"/>
            <w:tcMar>
              <w:top w:w="80" w:type="dxa"/>
              <w:bottom w:w="80" w:type="dxa"/>
              <w:left w:w="110" w:type="dxa"/>
              <w:right w:w="110" w:type="dxa"/>
            </w:tcMar>
            <w:vAlign w:val="center"/>
            <w:shd w:fill="FFFFFF"/>
          </w:tcPr>
          <w:p>
            <w:pPr>
              <w:spacing w:line="276" w:lineRule="auto" w:after="0"/>
            </w:pPr>
            <w:r>
              <w:rPr>
                <w:sz w:val="18"/>
              </w:rPr>
              <w:t>2.1.1</w:t>
            </w:r>
          </w:p>
        </w:tc>
        <w:tc>
          <w:tcPr>
            <w:tcW w:type="dxa" w:w="2880"/>
            <w:tcMar>
              <w:top w:w="80" w:type="dxa"/>
              <w:bottom w:w="80" w:type="dxa"/>
              <w:left w:w="110" w:type="dxa"/>
              <w:right w:w="110" w:type="dxa"/>
            </w:tcMar>
            <w:vAlign w:val="center"/>
            <w:shd w:fill="FFFFFF"/>
          </w:tcPr>
          <w:p>
            <w:pPr>
              <w:spacing w:line="276" w:lineRule="auto" w:after="0"/>
            </w:pPr>
            <w:r>
              <w:rPr>
                <w:sz w:val="18"/>
              </w:rPr>
              <w:t>Identified Operational Bottlenecks</w:t>
            </w:r>
          </w:p>
        </w:tc>
        <w:tc>
          <w:tcPr>
            <w:tcW w:type="dxa" w:w="2880"/>
            <w:tcMar>
              <w:top w:w="80" w:type="dxa"/>
              <w:bottom w:w="80" w:type="dxa"/>
              <w:left w:w="110" w:type="dxa"/>
              <w:right w:w="110" w:type="dxa"/>
            </w:tcMar>
            <w:vAlign w:val="center"/>
            <w:shd w:fill="FFFFFF"/>
          </w:tcPr>
          <w:p>
            <w:pPr>
              <w:spacing w:line="276" w:lineRule="auto" w:after="0"/>
            </w:pPr>
            <w:r>
              <w:rPr>
                <w:sz w:val="18"/>
              </w:rPr>
              <w:t>14</w:t>
            </w:r>
          </w:p>
        </w:tc>
      </w:tr>
      <w:tr>
        <w:tc>
          <w:tcPr>
            <w:tcW w:type="dxa" w:w="2880"/>
            <w:tcMar>
              <w:top w:w="80" w:type="dxa"/>
              <w:bottom w:w="80" w:type="dxa"/>
              <w:left w:w="110" w:type="dxa"/>
              <w:right w:w="110" w:type="dxa"/>
            </w:tcMar>
            <w:vAlign w:val="center"/>
            <w:shd w:fill="FAF7F2"/>
          </w:tcPr>
          <w:p>
            <w:pPr>
              <w:spacing w:line="276" w:lineRule="auto" w:after="0"/>
            </w:pPr>
            <w:r>
              <w:rPr>
                <w:sz w:val="18"/>
              </w:rPr>
              <w:t>2.1.2</w:t>
            </w:r>
          </w:p>
        </w:tc>
        <w:tc>
          <w:tcPr>
            <w:tcW w:type="dxa" w:w="2880"/>
            <w:tcMar>
              <w:top w:w="80" w:type="dxa"/>
              <w:bottom w:w="80" w:type="dxa"/>
              <w:left w:w="110" w:type="dxa"/>
              <w:right w:w="110" w:type="dxa"/>
            </w:tcMar>
            <w:vAlign w:val="center"/>
            <w:shd w:fill="FAF7F2"/>
          </w:tcPr>
          <w:p>
            <w:pPr>
              <w:spacing w:line="276" w:lineRule="auto" w:after="0"/>
            </w:pPr>
            <w:r>
              <w:rPr>
                <w:sz w:val="18"/>
              </w:rPr>
              <w:t>Impact on Key Stakeholders</w:t>
            </w:r>
          </w:p>
        </w:tc>
        <w:tc>
          <w:tcPr>
            <w:tcW w:type="dxa" w:w="2880"/>
            <w:tcMar>
              <w:top w:w="80" w:type="dxa"/>
              <w:bottom w:w="80" w:type="dxa"/>
              <w:left w:w="110" w:type="dxa"/>
              <w:right w:w="110" w:type="dxa"/>
            </w:tcMar>
            <w:vAlign w:val="center"/>
            <w:shd w:fill="FAF7F2"/>
          </w:tcPr>
          <w:p>
            <w:pPr>
              <w:spacing w:line="276" w:lineRule="auto" w:after="0"/>
            </w:pPr>
            <w:r>
              <w:rPr>
                <w:sz w:val="18"/>
              </w:rPr>
              <w:t>16</w:t>
            </w:r>
          </w:p>
        </w:tc>
      </w:tr>
      <w:tr>
        <w:tc>
          <w:tcPr>
            <w:tcW w:type="dxa" w:w="2880"/>
            <w:tcMar>
              <w:top w:w="80" w:type="dxa"/>
              <w:bottom w:w="80" w:type="dxa"/>
              <w:left w:w="110" w:type="dxa"/>
              <w:right w:w="110" w:type="dxa"/>
            </w:tcMar>
            <w:vAlign w:val="center"/>
            <w:shd w:fill="FFFFFF"/>
          </w:tcPr>
          <w:p>
            <w:pPr>
              <w:spacing w:line="276" w:lineRule="auto" w:after="0"/>
            </w:pPr>
            <w:r>
              <w:rPr>
                <w:sz w:val="18"/>
              </w:rPr>
              <w:t>2.1.3</w:t>
            </w:r>
          </w:p>
        </w:tc>
        <w:tc>
          <w:tcPr>
            <w:tcW w:type="dxa" w:w="2880"/>
            <w:tcMar>
              <w:top w:w="80" w:type="dxa"/>
              <w:bottom w:w="80" w:type="dxa"/>
              <w:left w:w="110" w:type="dxa"/>
              <w:right w:w="110" w:type="dxa"/>
            </w:tcMar>
            <w:vAlign w:val="center"/>
            <w:shd w:fill="FFFFFF"/>
          </w:tcPr>
          <w:p>
            <w:pPr>
              <w:spacing w:line="276" w:lineRule="auto" w:after="0"/>
            </w:pPr>
            <w:r>
              <w:rPr>
                <w:sz w:val="18"/>
              </w:rPr>
              <w:t>Proposed Engineering Solution</w:t>
            </w:r>
          </w:p>
        </w:tc>
        <w:tc>
          <w:tcPr>
            <w:tcW w:type="dxa" w:w="2880"/>
            <w:tcMar>
              <w:top w:w="80" w:type="dxa"/>
              <w:bottom w:w="80" w:type="dxa"/>
              <w:left w:w="110" w:type="dxa"/>
              <w:right w:w="110" w:type="dxa"/>
            </w:tcMar>
            <w:vAlign w:val="center"/>
            <w:shd w:fill="FFFFFF"/>
          </w:tcPr>
          <w:p>
            <w:pPr>
              <w:spacing w:line="276" w:lineRule="auto" w:after="0"/>
            </w:pPr>
            <w:r>
              <w:rPr>
                <w:sz w:val="18"/>
              </w:rPr>
              <w:t>17</w:t>
            </w:r>
          </w:p>
        </w:tc>
      </w:tr>
      <w:tr>
        <w:tc>
          <w:tcPr>
            <w:tcW w:type="dxa" w:w="2880"/>
            <w:tcMar>
              <w:top w:w="80" w:type="dxa"/>
              <w:bottom w:w="80" w:type="dxa"/>
              <w:left w:w="110" w:type="dxa"/>
              <w:right w:w="110" w:type="dxa"/>
            </w:tcMar>
            <w:vAlign w:val="center"/>
            <w:shd w:fill="FAF7F2"/>
          </w:tcPr>
          <w:p>
            <w:pPr>
              <w:spacing w:line="276" w:lineRule="auto" w:after="0"/>
            </w:pPr>
            <w:r>
              <w:rPr>
                <w:sz w:val="18"/>
              </w:rPr>
              <w:t>2.2</w:t>
            </w:r>
          </w:p>
        </w:tc>
        <w:tc>
          <w:tcPr>
            <w:tcW w:type="dxa" w:w="2880"/>
            <w:tcMar>
              <w:top w:w="80" w:type="dxa"/>
              <w:bottom w:w="80" w:type="dxa"/>
              <w:left w:w="110" w:type="dxa"/>
              <w:right w:w="110" w:type="dxa"/>
            </w:tcMar>
            <w:vAlign w:val="center"/>
            <w:shd w:fill="FAF7F2"/>
          </w:tcPr>
          <w:p>
            <w:pPr>
              <w:spacing w:line="276" w:lineRule="auto" w:after="0"/>
            </w:pPr>
            <w:r>
              <w:rPr>
                <w:sz w:val="18"/>
              </w:rPr>
              <w:t>Requirement Specification</w:t>
            </w:r>
          </w:p>
        </w:tc>
        <w:tc>
          <w:tcPr>
            <w:tcW w:type="dxa" w:w="2880"/>
            <w:tcMar>
              <w:top w:w="80" w:type="dxa"/>
              <w:bottom w:w="80" w:type="dxa"/>
              <w:left w:w="110" w:type="dxa"/>
              <w:right w:w="110" w:type="dxa"/>
            </w:tcMar>
            <w:vAlign w:val="center"/>
            <w:shd w:fill="FAF7F2"/>
          </w:tcPr>
          <w:p>
            <w:pPr>
              <w:spacing w:line="276" w:lineRule="auto" w:after="0"/>
            </w:pPr>
            <w:r>
              <w:rPr>
                <w:sz w:val="18"/>
              </w:rPr>
              <w:t>18</w:t>
            </w:r>
          </w:p>
        </w:tc>
      </w:tr>
      <w:tr>
        <w:tc>
          <w:tcPr>
            <w:tcW w:type="dxa" w:w="2880"/>
            <w:tcMar>
              <w:top w:w="80" w:type="dxa"/>
              <w:bottom w:w="80" w:type="dxa"/>
              <w:left w:w="110" w:type="dxa"/>
              <w:right w:w="110" w:type="dxa"/>
            </w:tcMar>
            <w:vAlign w:val="center"/>
            <w:shd w:fill="FFFFFF"/>
          </w:tcPr>
          <w:p>
            <w:pPr>
              <w:spacing w:line="276" w:lineRule="auto" w:after="0"/>
            </w:pPr>
            <w:r>
              <w:rPr>
                <w:sz w:val="18"/>
              </w:rPr>
              <w:t>2.2.1</w:t>
            </w:r>
          </w:p>
        </w:tc>
        <w:tc>
          <w:tcPr>
            <w:tcW w:type="dxa" w:w="2880"/>
            <w:tcMar>
              <w:top w:w="80" w:type="dxa"/>
              <w:bottom w:w="80" w:type="dxa"/>
              <w:left w:w="110" w:type="dxa"/>
              <w:right w:w="110" w:type="dxa"/>
            </w:tcMar>
            <w:vAlign w:val="center"/>
            <w:shd w:fill="FFFFFF"/>
          </w:tcPr>
          <w:p>
            <w:pPr>
              <w:spacing w:line="276" w:lineRule="auto" w:after="0"/>
            </w:pPr>
            <w:r>
              <w:rPr>
                <w:sz w:val="18"/>
              </w:rPr>
              <w:t>Functional Requirements (FR-01 to FR-12)</w:t>
            </w:r>
          </w:p>
        </w:tc>
        <w:tc>
          <w:tcPr>
            <w:tcW w:type="dxa" w:w="2880"/>
            <w:tcMar>
              <w:top w:w="80" w:type="dxa"/>
              <w:bottom w:w="80" w:type="dxa"/>
              <w:left w:w="110" w:type="dxa"/>
              <w:right w:w="110" w:type="dxa"/>
            </w:tcMar>
            <w:vAlign w:val="center"/>
            <w:shd w:fill="FFFFFF"/>
          </w:tcPr>
          <w:p>
            <w:pPr>
              <w:spacing w:line="276" w:lineRule="auto" w:after="0"/>
            </w:pPr>
            <w:r>
              <w:rPr>
                <w:sz w:val="18"/>
              </w:rPr>
              <w:t>18</w:t>
            </w:r>
          </w:p>
        </w:tc>
      </w:tr>
      <w:tr>
        <w:tc>
          <w:tcPr>
            <w:tcW w:type="dxa" w:w="2880"/>
            <w:tcMar>
              <w:top w:w="80" w:type="dxa"/>
              <w:bottom w:w="80" w:type="dxa"/>
              <w:left w:w="110" w:type="dxa"/>
              <w:right w:w="110" w:type="dxa"/>
            </w:tcMar>
            <w:vAlign w:val="center"/>
            <w:shd w:fill="FAF7F2"/>
          </w:tcPr>
          <w:p>
            <w:pPr>
              <w:spacing w:line="276" w:lineRule="auto" w:after="0"/>
            </w:pPr>
            <w:r>
              <w:rPr>
                <w:sz w:val="18"/>
              </w:rPr>
              <w:t>2.2.2</w:t>
            </w:r>
          </w:p>
        </w:tc>
        <w:tc>
          <w:tcPr>
            <w:tcW w:type="dxa" w:w="2880"/>
            <w:tcMar>
              <w:top w:w="80" w:type="dxa"/>
              <w:bottom w:w="80" w:type="dxa"/>
              <w:left w:w="110" w:type="dxa"/>
              <w:right w:w="110" w:type="dxa"/>
            </w:tcMar>
            <w:vAlign w:val="center"/>
            <w:shd w:fill="FAF7F2"/>
          </w:tcPr>
          <w:p>
            <w:pPr>
              <w:spacing w:line="276" w:lineRule="auto" w:after="0"/>
            </w:pPr>
            <w:r>
              <w:rPr>
                <w:sz w:val="18"/>
              </w:rPr>
              <w:t>Non-Functional Requirements (NFR-01 to NFR-08)</w:t>
            </w:r>
          </w:p>
        </w:tc>
        <w:tc>
          <w:tcPr>
            <w:tcW w:type="dxa" w:w="2880"/>
            <w:tcMar>
              <w:top w:w="80" w:type="dxa"/>
              <w:bottom w:w="80" w:type="dxa"/>
              <w:left w:w="110" w:type="dxa"/>
              <w:right w:w="110" w:type="dxa"/>
            </w:tcMar>
            <w:vAlign w:val="center"/>
            <w:shd w:fill="FAF7F2"/>
          </w:tcPr>
          <w:p>
            <w:pPr>
              <w:spacing w:line="276" w:lineRule="auto" w:after="0"/>
            </w:pPr>
            <w:r>
              <w:rPr>
                <w:sz w:val="18"/>
              </w:rPr>
              <w:t>22</w:t>
            </w:r>
          </w:p>
        </w:tc>
      </w:tr>
      <w:tr>
        <w:tc>
          <w:tcPr>
            <w:tcW w:type="dxa" w:w="2880"/>
            <w:tcMar>
              <w:top w:w="80" w:type="dxa"/>
              <w:bottom w:w="80" w:type="dxa"/>
              <w:left w:w="110" w:type="dxa"/>
              <w:right w:w="110" w:type="dxa"/>
            </w:tcMar>
            <w:vAlign w:val="center"/>
            <w:shd w:fill="FFFFFF"/>
          </w:tcPr>
          <w:p>
            <w:pPr>
              <w:spacing w:line="276" w:lineRule="auto" w:after="0"/>
            </w:pPr>
            <w:r>
              <w:rPr>
                <w:sz w:val="18"/>
              </w:rPr>
              <w:t>2.3</w:t>
            </w:r>
          </w:p>
        </w:tc>
        <w:tc>
          <w:tcPr>
            <w:tcW w:type="dxa" w:w="2880"/>
            <w:tcMar>
              <w:top w:w="80" w:type="dxa"/>
              <w:bottom w:w="80" w:type="dxa"/>
              <w:left w:w="110" w:type="dxa"/>
              <w:right w:w="110" w:type="dxa"/>
            </w:tcMar>
            <w:vAlign w:val="center"/>
            <w:shd w:fill="FFFFFF"/>
          </w:tcPr>
          <w:p>
            <w:pPr>
              <w:spacing w:line="276" w:lineRule="auto" w:after="0"/>
            </w:pPr>
            <w:r>
              <w:rPr>
                <w:sz w:val="18"/>
              </w:rPr>
              <w:t>Planning, Scheduling, and Milestones</w:t>
            </w:r>
          </w:p>
        </w:tc>
        <w:tc>
          <w:tcPr>
            <w:tcW w:type="dxa" w:w="2880"/>
            <w:tcMar>
              <w:top w:w="80" w:type="dxa"/>
              <w:bottom w:w="80" w:type="dxa"/>
              <w:left w:w="110" w:type="dxa"/>
              <w:right w:w="110" w:type="dxa"/>
            </w:tcMar>
            <w:vAlign w:val="center"/>
            <w:shd w:fill="FFFFFF"/>
          </w:tcPr>
          <w:p>
            <w:pPr>
              <w:spacing w:line="276" w:lineRule="auto" w:after="0"/>
            </w:pPr>
            <w:r>
              <w:rPr>
                <w:sz w:val="18"/>
              </w:rPr>
              <w:t>25</w:t>
            </w:r>
          </w:p>
        </w:tc>
      </w:tr>
      <w:tr>
        <w:tc>
          <w:tcPr>
            <w:tcW w:type="dxa" w:w="2880"/>
            <w:tcMar>
              <w:top w:w="80" w:type="dxa"/>
              <w:bottom w:w="80" w:type="dxa"/>
              <w:left w:w="110" w:type="dxa"/>
              <w:right w:w="110" w:type="dxa"/>
            </w:tcMar>
            <w:vAlign w:val="center"/>
            <w:shd w:fill="FAF7F2"/>
          </w:tcPr>
          <w:p>
            <w:pPr>
              <w:spacing w:line="276" w:lineRule="auto" w:after="0"/>
            </w:pPr>
            <w:r>
              <w:rPr>
                <w:sz w:val="18"/>
              </w:rPr>
              <w:t>2.4</w:t>
            </w:r>
          </w:p>
        </w:tc>
        <w:tc>
          <w:tcPr>
            <w:tcW w:type="dxa" w:w="2880"/>
            <w:tcMar>
              <w:top w:w="80" w:type="dxa"/>
              <w:bottom w:w="80" w:type="dxa"/>
              <w:left w:w="110" w:type="dxa"/>
              <w:right w:w="110" w:type="dxa"/>
            </w:tcMar>
            <w:vAlign w:val="center"/>
            <w:shd w:fill="FAF7F2"/>
          </w:tcPr>
          <w:p>
            <w:pPr>
              <w:spacing w:line="276" w:lineRule="auto" w:after="0"/>
            </w:pPr>
            <w:r>
              <w:rPr>
                <w:sz w:val="18"/>
              </w:rPr>
              <w:t>Software and Hardware Requirements</w:t>
            </w:r>
          </w:p>
        </w:tc>
        <w:tc>
          <w:tcPr>
            <w:tcW w:type="dxa" w:w="2880"/>
            <w:tcMar>
              <w:top w:w="80" w:type="dxa"/>
              <w:bottom w:w="80" w:type="dxa"/>
              <w:left w:w="110" w:type="dxa"/>
              <w:right w:w="110" w:type="dxa"/>
            </w:tcMar>
            <w:vAlign w:val="center"/>
            <w:shd w:fill="FAF7F2"/>
          </w:tcPr>
          <w:p>
            <w:pPr>
              <w:spacing w:line="276" w:lineRule="auto" w:after="0"/>
            </w:pPr>
            <w:r>
              <w:rPr>
                <w:sz w:val="18"/>
              </w:rPr>
              <w:t>28</w:t>
            </w:r>
          </w:p>
        </w:tc>
      </w:tr>
      <w:tr>
        <w:tc>
          <w:tcPr>
            <w:tcW w:type="dxa" w:w="2880"/>
            <w:tcMar>
              <w:top w:w="80" w:type="dxa"/>
              <w:bottom w:w="80" w:type="dxa"/>
              <w:left w:w="110" w:type="dxa"/>
              <w:right w:w="110" w:type="dxa"/>
            </w:tcMar>
            <w:vAlign w:val="center"/>
            <w:shd w:fill="FFFFFF"/>
          </w:tcPr>
          <w:p>
            <w:pPr>
              <w:spacing w:line="276" w:lineRule="auto" w:after="0"/>
            </w:pPr>
            <w:r>
              <w:rPr>
                <w:sz w:val="18"/>
              </w:rPr>
              <w:t>2.4.1</w:t>
            </w:r>
          </w:p>
        </w:tc>
        <w:tc>
          <w:tcPr>
            <w:tcW w:type="dxa" w:w="2880"/>
            <w:tcMar>
              <w:top w:w="80" w:type="dxa"/>
              <w:bottom w:w="80" w:type="dxa"/>
              <w:left w:w="110" w:type="dxa"/>
              <w:right w:w="110" w:type="dxa"/>
            </w:tcMar>
            <w:vAlign w:val="center"/>
            <w:shd w:fill="FFFFFF"/>
          </w:tcPr>
          <w:p>
            <w:pPr>
              <w:spacing w:line="276" w:lineRule="auto" w:after="0"/>
            </w:pPr>
            <w:r>
              <w:rPr>
                <w:sz w:val="18"/>
              </w:rPr>
              <w:t>Hardware Requirements (Development &amp; Production)</w:t>
            </w:r>
          </w:p>
        </w:tc>
        <w:tc>
          <w:tcPr>
            <w:tcW w:type="dxa" w:w="2880"/>
            <w:tcMar>
              <w:top w:w="80" w:type="dxa"/>
              <w:bottom w:w="80" w:type="dxa"/>
              <w:left w:w="110" w:type="dxa"/>
              <w:right w:w="110" w:type="dxa"/>
            </w:tcMar>
            <w:vAlign w:val="center"/>
            <w:shd w:fill="FFFFFF"/>
          </w:tcPr>
          <w:p>
            <w:pPr>
              <w:spacing w:line="276" w:lineRule="auto" w:after="0"/>
            </w:pPr>
            <w:r>
              <w:rPr>
                <w:sz w:val="18"/>
              </w:rPr>
              <w:t>28</w:t>
            </w:r>
          </w:p>
        </w:tc>
      </w:tr>
      <w:tr>
        <w:tc>
          <w:tcPr>
            <w:tcW w:type="dxa" w:w="2880"/>
            <w:tcMar>
              <w:top w:w="80" w:type="dxa"/>
              <w:bottom w:w="80" w:type="dxa"/>
              <w:left w:w="110" w:type="dxa"/>
              <w:right w:w="110" w:type="dxa"/>
            </w:tcMar>
            <w:vAlign w:val="center"/>
            <w:shd w:fill="FAF7F2"/>
          </w:tcPr>
          <w:p>
            <w:pPr>
              <w:spacing w:line="276" w:lineRule="auto" w:after="0"/>
            </w:pPr>
            <w:r>
              <w:rPr>
                <w:sz w:val="18"/>
              </w:rPr>
              <w:t>2.4.2</w:t>
            </w:r>
          </w:p>
        </w:tc>
        <w:tc>
          <w:tcPr>
            <w:tcW w:type="dxa" w:w="2880"/>
            <w:tcMar>
              <w:top w:w="80" w:type="dxa"/>
              <w:bottom w:w="80" w:type="dxa"/>
              <w:left w:w="110" w:type="dxa"/>
              <w:right w:w="110" w:type="dxa"/>
            </w:tcMar>
            <w:vAlign w:val="center"/>
            <w:shd w:fill="FAF7F2"/>
          </w:tcPr>
          <w:p>
            <w:pPr>
              <w:spacing w:line="276" w:lineRule="auto" w:after="0"/>
            </w:pPr>
            <w:r>
              <w:rPr>
                <w:sz w:val="18"/>
              </w:rPr>
              <w:t>Software Environment &amp; Dependency Specifications</w:t>
            </w:r>
          </w:p>
        </w:tc>
        <w:tc>
          <w:tcPr>
            <w:tcW w:type="dxa" w:w="2880"/>
            <w:tcMar>
              <w:top w:w="80" w:type="dxa"/>
              <w:bottom w:w="80" w:type="dxa"/>
              <w:left w:w="110" w:type="dxa"/>
              <w:right w:w="110" w:type="dxa"/>
            </w:tcMar>
            <w:vAlign w:val="center"/>
            <w:shd w:fill="FAF7F2"/>
          </w:tcPr>
          <w:p>
            <w:pPr>
              <w:spacing w:line="276" w:lineRule="auto" w:after="0"/>
            </w:pPr>
            <w:r>
              <w:rPr>
                <w:sz w:val="18"/>
              </w:rPr>
              <w:t>29</w:t>
            </w:r>
          </w:p>
        </w:tc>
      </w:tr>
      <w:tr>
        <w:tc>
          <w:tcPr>
            <w:tcW w:type="dxa" w:w="2880"/>
            <w:tcMar>
              <w:top w:w="80" w:type="dxa"/>
              <w:bottom w:w="80" w:type="dxa"/>
              <w:left w:w="110" w:type="dxa"/>
              <w:right w:w="110" w:type="dxa"/>
            </w:tcMar>
            <w:vAlign w:val="center"/>
            <w:shd w:fill="FFFFFF"/>
          </w:tcPr>
          <w:p>
            <w:pPr>
              <w:spacing w:line="276" w:lineRule="auto" w:after="0"/>
            </w:pPr>
            <w:r>
              <w:rPr>
                <w:sz w:val="18"/>
              </w:rPr>
            </w:r>
            <w:r>
              <w:rPr>
                <w:b/>
                <w:sz w:val="18"/>
              </w:rPr>
              <w:t>Chapter 3</w:t>
            </w:r>
            <w:r>
              <w:rPr>
                <w:sz w:val="18"/>
              </w:rPr>
            </w:r>
          </w:p>
        </w:tc>
        <w:tc>
          <w:tcPr>
            <w:tcW w:type="dxa" w:w="2880"/>
            <w:tcMar>
              <w:top w:w="80" w:type="dxa"/>
              <w:bottom w:w="80" w:type="dxa"/>
              <w:left w:w="110" w:type="dxa"/>
              <w:right w:w="110" w:type="dxa"/>
            </w:tcMar>
            <w:vAlign w:val="center"/>
            <w:shd w:fill="FFFFFF"/>
          </w:tcPr>
          <w:p>
            <w:pPr>
              <w:spacing w:line="276" w:lineRule="auto" w:after="0"/>
            </w:pPr>
            <w:r>
              <w:rPr>
                <w:sz w:val="18"/>
              </w:rPr>
            </w:r>
            <w:r>
              <w:rPr>
                <w:b/>
                <w:sz w:val="18"/>
              </w:rPr>
              <w:t>System Design</w:t>
            </w:r>
            <w:r>
              <w:rPr>
                <w:sz w:val="18"/>
              </w:rPr>
            </w:r>
          </w:p>
        </w:tc>
        <w:tc>
          <w:tcPr>
            <w:tcW w:type="dxa" w:w="2880"/>
            <w:tcMar>
              <w:top w:w="80" w:type="dxa"/>
              <w:bottom w:w="80" w:type="dxa"/>
              <w:left w:w="110" w:type="dxa"/>
              <w:right w:w="110" w:type="dxa"/>
            </w:tcMar>
            <w:vAlign w:val="center"/>
            <w:shd w:fill="FFFFFF"/>
          </w:tcPr>
          <w:p>
            <w:pPr>
              <w:spacing w:line="276" w:lineRule="auto" w:after="0"/>
            </w:pPr>
            <w:r>
              <w:rPr>
                <w:sz w:val="18"/>
              </w:rPr>
            </w:r>
            <w:r>
              <w:rPr>
                <w:b/>
                <w:sz w:val="18"/>
              </w:rPr>
              <w:t>31</w:t>
            </w:r>
            <w:r>
              <w:rPr>
                <w:sz w:val="18"/>
              </w:rPr>
            </w:r>
          </w:p>
        </w:tc>
      </w:tr>
      <w:tr>
        <w:tc>
          <w:tcPr>
            <w:tcW w:type="dxa" w:w="2880"/>
            <w:tcMar>
              <w:top w:w="80" w:type="dxa"/>
              <w:bottom w:w="80" w:type="dxa"/>
              <w:left w:w="110" w:type="dxa"/>
              <w:right w:w="110" w:type="dxa"/>
            </w:tcMar>
            <w:vAlign w:val="center"/>
            <w:shd w:fill="FAF7F2"/>
          </w:tcPr>
          <w:p>
            <w:pPr>
              <w:spacing w:line="276" w:lineRule="auto" w:after="0"/>
            </w:pPr>
            <w:r>
              <w:rPr>
                <w:sz w:val="18"/>
              </w:rPr>
              <w:t>3.1</w:t>
            </w:r>
          </w:p>
        </w:tc>
        <w:tc>
          <w:tcPr>
            <w:tcW w:type="dxa" w:w="2880"/>
            <w:tcMar>
              <w:top w:w="80" w:type="dxa"/>
              <w:bottom w:w="80" w:type="dxa"/>
              <w:left w:w="110" w:type="dxa"/>
              <w:right w:w="110" w:type="dxa"/>
            </w:tcMar>
            <w:vAlign w:val="center"/>
            <w:shd w:fill="FAF7F2"/>
          </w:tcPr>
          <w:p>
            <w:pPr>
              <w:spacing w:line="276" w:lineRule="auto" w:after="0"/>
            </w:pPr>
            <w:r>
              <w:rPr>
                <w:sz w:val="18"/>
              </w:rPr>
              <w:t>Basic System Modules</w:t>
            </w:r>
          </w:p>
        </w:tc>
        <w:tc>
          <w:tcPr>
            <w:tcW w:type="dxa" w:w="2880"/>
            <w:tcMar>
              <w:top w:w="80" w:type="dxa"/>
              <w:bottom w:w="80" w:type="dxa"/>
              <w:left w:w="110" w:type="dxa"/>
              <w:right w:w="110" w:type="dxa"/>
            </w:tcMar>
            <w:vAlign w:val="center"/>
            <w:shd w:fill="FAF7F2"/>
          </w:tcPr>
          <w:p>
            <w:pPr>
              <w:spacing w:line="276" w:lineRule="auto" w:after="0"/>
            </w:pPr>
            <w:r>
              <w:rPr>
                <w:sz w:val="18"/>
              </w:rPr>
              <w:t>31</w:t>
            </w:r>
          </w:p>
        </w:tc>
      </w:tr>
      <w:tr>
        <w:tc>
          <w:tcPr>
            <w:tcW w:type="dxa" w:w="2880"/>
            <w:tcMar>
              <w:top w:w="80" w:type="dxa"/>
              <w:bottom w:w="80" w:type="dxa"/>
              <w:left w:w="110" w:type="dxa"/>
              <w:right w:w="110" w:type="dxa"/>
            </w:tcMar>
            <w:vAlign w:val="center"/>
            <w:shd w:fill="FFFFFF"/>
          </w:tcPr>
          <w:p>
            <w:pPr>
              <w:spacing w:line="276" w:lineRule="auto" w:after="0"/>
            </w:pPr>
            <w:r>
              <w:rPr>
                <w:sz w:val="18"/>
              </w:rPr>
              <w:t>3.1.1</w:t>
            </w:r>
          </w:p>
        </w:tc>
        <w:tc>
          <w:tcPr>
            <w:tcW w:type="dxa" w:w="2880"/>
            <w:tcMar>
              <w:top w:w="80" w:type="dxa"/>
              <w:bottom w:w="80" w:type="dxa"/>
              <w:left w:w="110" w:type="dxa"/>
              <w:right w:w="110" w:type="dxa"/>
            </w:tcMar>
            <w:vAlign w:val="center"/>
            <w:shd w:fill="FFFFFF"/>
          </w:tcPr>
          <w:p>
            <w:pPr>
              <w:spacing w:line="276" w:lineRule="auto" w:after="0"/>
            </w:pPr>
            <w:r>
              <w:rPr>
                <w:sz w:val="18"/>
              </w:rPr>
              <w:t>Customer Ordering Subsystem</w:t>
            </w:r>
          </w:p>
        </w:tc>
        <w:tc>
          <w:tcPr>
            <w:tcW w:type="dxa" w:w="2880"/>
            <w:tcMar>
              <w:top w:w="80" w:type="dxa"/>
              <w:bottom w:w="80" w:type="dxa"/>
              <w:left w:w="110" w:type="dxa"/>
              <w:right w:w="110" w:type="dxa"/>
            </w:tcMar>
            <w:vAlign w:val="center"/>
            <w:shd w:fill="FFFFFF"/>
          </w:tcPr>
          <w:p>
            <w:pPr>
              <w:spacing w:line="276" w:lineRule="auto" w:after="0"/>
            </w:pPr>
            <w:r>
              <w:rPr>
                <w:sz w:val="18"/>
              </w:rPr>
              <w:t>31</w:t>
            </w:r>
          </w:p>
        </w:tc>
      </w:tr>
      <w:tr>
        <w:tc>
          <w:tcPr>
            <w:tcW w:type="dxa" w:w="2880"/>
            <w:tcMar>
              <w:top w:w="80" w:type="dxa"/>
              <w:bottom w:w="80" w:type="dxa"/>
              <w:left w:w="110" w:type="dxa"/>
              <w:right w:w="110" w:type="dxa"/>
            </w:tcMar>
            <w:vAlign w:val="center"/>
            <w:shd w:fill="FAF7F2"/>
          </w:tcPr>
          <w:p>
            <w:pPr>
              <w:spacing w:line="276" w:lineRule="auto" w:after="0"/>
            </w:pPr>
            <w:r>
              <w:rPr>
                <w:sz w:val="18"/>
              </w:rPr>
              <w:t>3.1.2</w:t>
            </w:r>
          </w:p>
        </w:tc>
        <w:tc>
          <w:tcPr>
            <w:tcW w:type="dxa" w:w="2880"/>
            <w:tcMar>
              <w:top w:w="80" w:type="dxa"/>
              <w:bottom w:w="80" w:type="dxa"/>
              <w:left w:w="110" w:type="dxa"/>
              <w:right w:w="110" w:type="dxa"/>
            </w:tcMar>
            <w:vAlign w:val="center"/>
            <w:shd w:fill="FAF7F2"/>
          </w:tcPr>
          <w:p>
            <w:pPr>
              <w:spacing w:line="276" w:lineRule="auto" w:after="0"/>
            </w:pPr>
            <w:r>
              <w:rPr>
                <w:sz w:val="18"/>
              </w:rPr>
              <w:t>Backend &amp; Cloud Services Engine</w:t>
            </w:r>
          </w:p>
        </w:tc>
        <w:tc>
          <w:tcPr>
            <w:tcW w:type="dxa" w:w="2880"/>
            <w:tcMar>
              <w:top w:w="80" w:type="dxa"/>
              <w:bottom w:w="80" w:type="dxa"/>
              <w:left w:w="110" w:type="dxa"/>
              <w:right w:w="110" w:type="dxa"/>
            </w:tcMar>
            <w:vAlign w:val="center"/>
            <w:shd w:fill="FAF7F2"/>
          </w:tcPr>
          <w:p>
            <w:pPr>
              <w:spacing w:line="276" w:lineRule="auto" w:after="0"/>
            </w:pPr>
            <w:r>
              <w:rPr>
                <w:sz w:val="18"/>
              </w:rPr>
              <w:t>33</w:t>
            </w:r>
          </w:p>
        </w:tc>
      </w:tr>
      <w:tr>
        <w:tc>
          <w:tcPr>
            <w:tcW w:type="dxa" w:w="2880"/>
            <w:tcMar>
              <w:top w:w="80" w:type="dxa"/>
              <w:bottom w:w="80" w:type="dxa"/>
              <w:left w:w="110" w:type="dxa"/>
              <w:right w:w="110" w:type="dxa"/>
            </w:tcMar>
            <w:vAlign w:val="center"/>
            <w:shd w:fill="FFFFFF"/>
          </w:tcPr>
          <w:p>
            <w:pPr>
              <w:spacing w:line="276" w:lineRule="auto" w:after="0"/>
            </w:pPr>
            <w:r>
              <w:rPr>
                <w:sz w:val="18"/>
              </w:rPr>
              <w:t>3.1.3</w:t>
            </w:r>
          </w:p>
        </w:tc>
        <w:tc>
          <w:tcPr>
            <w:tcW w:type="dxa" w:w="2880"/>
            <w:tcMar>
              <w:top w:w="80" w:type="dxa"/>
              <w:bottom w:w="80" w:type="dxa"/>
              <w:left w:w="110" w:type="dxa"/>
              <w:right w:w="110" w:type="dxa"/>
            </w:tcMar>
            <w:vAlign w:val="center"/>
            <w:shd w:fill="FFFFFF"/>
          </w:tcPr>
          <w:p>
            <w:pPr>
              <w:spacing w:line="276" w:lineRule="auto" w:after="0"/>
            </w:pPr>
            <w:r>
              <w:rPr>
                <w:sz w:val="18"/>
              </w:rPr>
              <w:t>Admin &amp; Kitchen Operations Subsystem</w:t>
            </w:r>
          </w:p>
        </w:tc>
        <w:tc>
          <w:tcPr>
            <w:tcW w:type="dxa" w:w="2880"/>
            <w:tcMar>
              <w:top w:w="80" w:type="dxa"/>
              <w:bottom w:w="80" w:type="dxa"/>
              <w:left w:w="110" w:type="dxa"/>
              <w:right w:w="110" w:type="dxa"/>
            </w:tcMar>
            <w:vAlign w:val="center"/>
            <w:shd w:fill="FFFFFF"/>
          </w:tcPr>
          <w:p>
            <w:pPr>
              <w:spacing w:line="276" w:lineRule="auto" w:after="0"/>
            </w:pPr>
            <w:r>
              <w:rPr>
                <w:sz w:val="18"/>
              </w:rPr>
              <w:t>34</w:t>
            </w:r>
          </w:p>
        </w:tc>
      </w:tr>
      <w:tr>
        <w:tc>
          <w:tcPr>
            <w:tcW w:type="dxa" w:w="2880"/>
            <w:tcMar>
              <w:top w:w="80" w:type="dxa"/>
              <w:bottom w:w="80" w:type="dxa"/>
              <w:left w:w="110" w:type="dxa"/>
              <w:right w:w="110" w:type="dxa"/>
            </w:tcMar>
            <w:vAlign w:val="center"/>
            <w:shd w:fill="FAF7F2"/>
          </w:tcPr>
          <w:p>
            <w:pPr>
              <w:spacing w:line="276" w:lineRule="auto" w:after="0"/>
            </w:pPr>
            <w:r>
              <w:rPr>
                <w:sz w:val="18"/>
              </w:rPr>
              <w:t>3.2</w:t>
            </w:r>
          </w:p>
        </w:tc>
        <w:tc>
          <w:tcPr>
            <w:tcW w:type="dxa" w:w="2880"/>
            <w:tcMar>
              <w:top w:w="80" w:type="dxa"/>
              <w:bottom w:w="80" w:type="dxa"/>
              <w:left w:w="110" w:type="dxa"/>
              <w:right w:w="110" w:type="dxa"/>
            </w:tcMar>
            <w:vAlign w:val="center"/>
            <w:shd w:fill="FAF7F2"/>
          </w:tcPr>
          <w:p>
            <w:pPr>
              <w:spacing w:line="276" w:lineRule="auto" w:after="0"/>
            </w:pPr>
            <w:r>
              <w:rPr>
                <w:sz w:val="18"/>
              </w:rPr>
              <w:t>Data Design</w:t>
            </w:r>
          </w:p>
        </w:tc>
        <w:tc>
          <w:tcPr>
            <w:tcW w:type="dxa" w:w="2880"/>
            <w:tcMar>
              <w:top w:w="80" w:type="dxa"/>
              <w:bottom w:w="80" w:type="dxa"/>
              <w:left w:w="110" w:type="dxa"/>
              <w:right w:w="110" w:type="dxa"/>
            </w:tcMar>
            <w:vAlign w:val="center"/>
            <w:shd w:fill="FAF7F2"/>
          </w:tcPr>
          <w:p>
            <w:pPr>
              <w:spacing w:line="276" w:lineRule="auto" w:after="0"/>
            </w:pPr>
            <w:r>
              <w:rPr>
                <w:sz w:val="18"/>
              </w:rPr>
              <w:t>36</w:t>
            </w:r>
          </w:p>
        </w:tc>
      </w:tr>
      <w:tr>
        <w:tc>
          <w:tcPr>
            <w:tcW w:type="dxa" w:w="2880"/>
            <w:tcMar>
              <w:top w:w="80" w:type="dxa"/>
              <w:bottom w:w="80" w:type="dxa"/>
              <w:left w:w="110" w:type="dxa"/>
              <w:right w:w="110" w:type="dxa"/>
            </w:tcMar>
            <w:vAlign w:val="center"/>
            <w:shd w:fill="FFFFFF"/>
          </w:tcPr>
          <w:p>
            <w:pPr>
              <w:spacing w:line="276" w:lineRule="auto" w:after="0"/>
            </w:pPr>
            <w:r>
              <w:rPr>
                <w:sz w:val="18"/>
              </w:rPr>
              <w:t>3.2.1</w:t>
            </w:r>
          </w:p>
        </w:tc>
        <w:tc>
          <w:tcPr>
            <w:tcW w:type="dxa" w:w="2880"/>
            <w:tcMar>
              <w:top w:w="80" w:type="dxa"/>
              <w:bottom w:w="80" w:type="dxa"/>
              <w:left w:w="110" w:type="dxa"/>
              <w:right w:w="110" w:type="dxa"/>
            </w:tcMar>
            <w:vAlign w:val="center"/>
            <w:shd w:fill="FFFFFF"/>
          </w:tcPr>
          <w:p>
            <w:pPr>
              <w:spacing w:line="276" w:lineRule="auto" w:after="0"/>
            </w:pPr>
            <w:r>
              <w:rPr>
                <w:sz w:val="18"/>
              </w:rPr>
              <w:t>Cloud Firestore Schema Design &amp; Field Specifications</w:t>
            </w:r>
          </w:p>
        </w:tc>
        <w:tc>
          <w:tcPr>
            <w:tcW w:type="dxa" w:w="2880"/>
            <w:tcMar>
              <w:top w:w="80" w:type="dxa"/>
              <w:bottom w:w="80" w:type="dxa"/>
              <w:left w:w="110" w:type="dxa"/>
              <w:right w:w="110" w:type="dxa"/>
            </w:tcMar>
            <w:vAlign w:val="center"/>
            <w:shd w:fill="FFFFFF"/>
          </w:tcPr>
          <w:p>
            <w:pPr>
              <w:spacing w:line="276" w:lineRule="auto" w:after="0"/>
            </w:pPr>
            <w:r>
              <w:rPr>
                <w:sz w:val="18"/>
              </w:rPr>
              <w:t>36</w:t>
            </w:r>
          </w:p>
        </w:tc>
      </w:tr>
      <w:tr>
        <w:tc>
          <w:tcPr>
            <w:tcW w:type="dxa" w:w="2880"/>
            <w:tcMar>
              <w:top w:w="80" w:type="dxa"/>
              <w:bottom w:w="80" w:type="dxa"/>
              <w:left w:w="110" w:type="dxa"/>
              <w:right w:w="110" w:type="dxa"/>
            </w:tcMar>
            <w:vAlign w:val="center"/>
            <w:shd w:fill="FAF7F2"/>
          </w:tcPr>
          <w:p>
            <w:pPr>
              <w:spacing w:line="276" w:lineRule="auto" w:after="0"/>
            </w:pPr>
            <w:r>
              <w:rPr>
                <w:sz w:val="18"/>
              </w:rPr>
              <w:t>3.2.2</w:t>
            </w:r>
          </w:p>
        </w:tc>
        <w:tc>
          <w:tcPr>
            <w:tcW w:type="dxa" w:w="2880"/>
            <w:tcMar>
              <w:top w:w="80" w:type="dxa"/>
              <w:bottom w:w="80" w:type="dxa"/>
              <w:left w:w="110" w:type="dxa"/>
              <w:right w:w="110" w:type="dxa"/>
            </w:tcMar>
            <w:vAlign w:val="center"/>
            <w:shd w:fill="FAF7F2"/>
          </w:tcPr>
          <w:p>
            <w:pPr>
              <w:spacing w:line="276" w:lineRule="auto" w:after="0"/>
            </w:pPr>
            <w:r>
              <w:rPr>
                <w:sz w:val="18"/>
              </w:rPr>
              <w:t>Entity-Relationship (ER) Modeling</w:t>
            </w:r>
          </w:p>
        </w:tc>
        <w:tc>
          <w:tcPr>
            <w:tcW w:type="dxa" w:w="2880"/>
            <w:tcMar>
              <w:top w:w="80" w:type="dxa"/>
              <w:bottom w:w="80" w:type="dxa"/>
              <w:left w:w="110" w:type="dxa"/>
              <w:right w:w="110" w:type="dxa"/>
            </w:tcMar>
            <w:vAlign w:val="center"/>
            <w:shd w:fill="FAF7F2"/>
          </w:tcPr>
          <w:p>
            <w:pPr>
              <w:spacing w:line="276" w:lineRule="auto" w:after="0"/>
            </w:pPr>
            <w:r>
              <w:rPr>
                <w:sz w:val="18"/>
              </w:rPr>
              <w:t>40</w:t>
            </w:r>
          </w:p>
        </w:tc>
      </w:tr>
      <w:tr>
        <w:tc>
          <w:tcPr>
            <w:tcW w:type="dxa" w:w="2880"/>
            <w:tcMar>
              <w:top w:w="80" w:type="dxa"/>
              <w:bottom w:w="80" w:type="dxa"/>
              <w:left w:w="110" w:type="dxa"/>
              <w:right w:w="110" w:type="dxa"/>
            </w:tcMar>
            <w:vAlign w:val="center"/>
            <w:shd w:fill="FFFFFF"/>
          </w:tcPr>
          <w:p>
            <w:pPr>
              <w:spacing w:line="276" w:lineRule="auto" w:after="0"/>
            </w:pPr>
            <w:r>
              <w:rPr>
                <w:sz w:val="18"/>
              </w:rPr>
              <w:t>3.2.3</w:t>
            </w:r>
          </w:p>
        </w:tc>
        <w:tc>
          <w:tcPr>
            <w:tcW w:type="dxa" w:w="2880"/>
            <w:tcMar>
              <w:top w:w="80" w:type="dxa"/>
              <w:bottom w:w="80" w:type="dxa"/>
              <w:left w:w="110" w:type="dxa"/>
              <w:right w:w="110" w:type="dxa"/>
            </w:tcMar>
            <w:vAlign w:val="center"/>
            <w:shd w:fill="FFFFFF"/>
          </w:tcPr>
          <w:p>
            <w:pPr>
              <w:spacing w:line="276" w:lineRule="auto" w:after="0"/>
            </w:pPr>
            <w:r>
              <w:rPr>
                <w:sz w:val="18"/>
              </w:rPr>
              <w:t>Data Integrity, Snapshot Immutability, and Constraints</w:t>
            </w:r>
          </w:p>
        </w:tc>
        <w:tc>
          <w:tcPr>
            <w:tcW w:type="dxa" w:w="2880"/>
            <w:tcMar>
              <w:top w:w="80" w:type="dxa"/>
              <w:bottom w:w="80" w:type="dxa"/>
              <w:left w:w="110" w:type="dxa"/>
              <w:right w:w="110" w:type="dxa"/>
            </w:tcMar>
            <w:vAlign w:val="center"/>
            <w:shd w:fill="FFFFFF"/>
          </w:tcPr>
          <w:p>
            <w:pPr>
              <w:spacing w:line="276" w:lineRule="auto" w:after="0"/>
            </w:pPr>
            <w:r>
              <w:rPr>
                <w:sz w:val="18"/>
              </w:rPr>
              <w:t>42</w:t>
            </w:r>
          </w:p>
        </w:tc>
      </w:tr>
      <w:tr>
        <w:tc>
          <w:tcPr>
            <w:tcW w:type="dxa" w:w="2880"/>
            <w:tcMar>
              <w:top w:w="80" w:type="dxa"/>
              <w:bottom w:w="80" w:type="dxa"/>
              <w:left w:w="110" w:type="dxa"/>
              <w:right w:w="110" w:type="dxa"/>
            </w:tcMar>
            <w:vAlign w:val="center"/>
            <w:shd w:fill="FAF7F2"/>
          </w:tcPr>
          <w:p>
            <w:pPr>
              <w:spacing w:line="276" w:lineRule="auto" w:after="0"/>
            </w:pPr>
            <w:r>
              <w:rPr>
                <w:sz w:val="18"/>
              </w:rPr>
              <w:t>3.3</w:t>
            </w:r>
          </w:p>
        </w:tc>
        <w:tc>
          <w:tcPr>
            <w:tcW w:type="dxa" w:w="2880"/>
            <w:tcMar>
              <w:top w:w="80" w:type="dxa"/>
              <w:bottom w:w="80" w:type="dxa"/>
              <w:left w:w="110" w:type="dxa"/>
              <w:right w:w="110" w:type="dxa"/>
            </w:tcMar>
            <w:vAlign w:val="center"/>
            <w:shd w:fill="FAF7F2"/>
          </w:tcPr>
          <w:p>
            <w:pPr>
              <w:spacing w:line="276" w:lineRule="auto" w:after="0"/>
            </w:pPr>
            <w:r>
              <w:rPr>
                <w:sz w:val="18"/>
              </w:rPr>
              <w:t>System Logic Diagrams</w:t>
            </w:r>
          </w:p>
        </w:tc>
        <w:tc>
          <w:tcPr>
            <w:tcW w:type="dxa" w:w="2880"/>
            <w:tcMar>
              <w:top w:w="80" w:type="dxa"/>
              <w:bottom w:w="80" w:type="dxa"/>
              <w:left w:w="110" w:type="dxa"/>
              <w:right w:w="110" w:type="dxa"/>
            </w:tcMar>
            <w:vAlign w:val="center"/>
            <w:shd w:fill="FAF7F2"/>
          </w:tcPr>
          <w:p>
            <w:pPr>
              <w:spacing w:line="276" w:lineRule="auto" w:after="0"/>
            </w:pPr>
            <w:r>
              <w:rPr>
                <w:sz w:val="18"/>
              </w:rPr>
              <w:t>44</w:t>
            </w:r>
          </w:p>
        </w:tc>
      </w:tr>
      <w:tr>
        <w:tc>
          <w:tcPr>
            <w:tcW w:type="dxa" w:w="2880"/>
            <w:tcMar>
              <w:top w:w="80" w:type="dxa"/>
              <w:bottom w:w="80" w:type="dxa"/>
              <w:left w:w="110" w:type="dxa"/>
              <w:right w:w="110" w:type="dxa"/>
            </w:tcMar>
            <w:vAlign w:val="center"/>
            <w:shd w:fill="FFFFFF"/>
          </w:tcPr>
          <w:p>
            <w:pPr>
              <w:spacing w:line="276" w:lineRule="auto" w:after="0"/>
            </w:pPr>
            <w:r>
              <w:rPr>
                <w:sz w:val="18"/>
              </w:rPr>
              <w:t>3.3.1</w:t>
            </w:r>
          </w:p>
        </w:tc>
        <w:tc>
          <w:tcPr>
            <w:tcW w:type="dxa" w:w="2880"/>
            <w:tcMar>
              <w:top w:w="80" w:type="dxa"/>
              <w:bottom w:w="80" w:type="dxa"/>
              <w:left w:w="110" w:type="dxa"/>
              <w:right w:w="110" w:type="dxa"/>
            </w:tcMar>
            <w:vAlign w:val="center"/>
            <w:shd w:fill="FFFFFF"/>
          </w:tcPr>
          <w:p>
            <w:pPr>
              <w:spacing w:line="276" w:lineRule="auto" w:after="0"/>
            </w:pPr>
            <w:r>
              <w:rPr>
                <w:sz w:val="18"/>
              </w:rPr>
              <w:t>System Event Table</w:t>
            </w:r>
          </w:p>
        </w:tc>
        <w:tc>
          <w:tcPr>
            <w:tcW w:type="dxa" w:w="2880"/>
            <w:tcMar>
              <w:top w:w="80" w:type="dxa"/>
              <w:bottom w:w="80" w:type="dxa"/>
              <w:left w:w="110" w:type="dxa"/>
              <w:right w:w="110" w:type="dxa"/>
            </w:tcMar>
            <w:vAlign w:val="center"/>
            <w:shd w:fill="FFFFFF"/>
          </w:tcPr>
          <w:p>
            <w:pPr>
              <w:spacing w:line="276" w:lineRule="auto" w:after="0"/>
            </w:pPr>
            <w:r>
              <w:rPr>
                <w:sz w:val="18"/>
              </w:rPr>
              <w:t>44</w:t>
            </w:r>
          </w:p>
        </w:tc>
      </w:tr>
      <w:tr>
        <w:tc>
          <w:tcPr>
            <w:tcW w:type="dxa" w:w="2880"/>
            <w:tcMar>
              <w:top w:w="80" w:type="dxa"/>
              <w:bottom w:w="80" w:type="dxa"/>
              <w:left w:w="110" w:type="dxa"/>
              <w:right w:w="110" w:type="dxa"/>
            </w:tcMar>
            <w:vAlign w:val="center"/>
            <w:shd w:fill="FAF7F2"/>
          </w:tcPr>
          <w:p>
            <w:pPr>
              <w:spacing w:line="276" w:lineRule="auto" w:after="0"/>
            </w:pPr>
            <w:r>
              <w:rPr>
                <w:sz w:val="18"/>
              </w:rPr>
              <w:t>3.3.2</w:t>
            </w:r>
          </w:p>
        </w:tc>
        <w:tc>
          <w:tcPr>
            <w:tcW w:type="dxa" w:w="2880"/>
            <w:tcMar>
              <w:top w:w="80" w:type="dxa"/>
              <w:bottom w:w="80" w:type="dxa"/>
              <w:left w:w="110" w:type="dxa"/>
              <w:right w:w="110" w:type="dxa"/>
            </w:tcMar>
            <w:vAlign w:val="center"/>
            <w:shd w:fill="FAF7F2"/>
          </w:tcPr>
          <w:p>
            <w:pPr>
              <w:spacing w:line="276" w:lineRule="auto" w:after="0"/>
            </w:pPr>
            <w:r>
              <w:rPr>
                <w:sz w:val="18"/>
              </w:rPr>
              <w:t>Use Case Diagram &amp; Actor Descriptions</w:t>
            </w:r>
          </w:p>
        </w:tc>
        <w:tc>
          <w:tcPr>
            <w:tcW w:type="dxa" w:w="2880"/>
            <w:tcMar>
              <w:top w:w="80" w:type="dxa"/>
              <w:bottom w:w="80" w:type="dxa"/>
              <w:left w:w="110" w:type="dxa"/>
              <w:right w:w="110" w:type="dxa"/>
            </w:tcMar>
            <w:vAlign w:val="center"/>
            <w:shd w:fill="FAF7F2"/>
          </w:tcPr>
          <w:p>
            <w:pPr>
              <w:spacing w:line="276" w:lineRule="auto" w:after="0"/>
            </w:pPr>
            <w:r>
              <w:rPr>
                <w:sz w:val="18"/>
              </w:rPr>
              <w:t>46</w:t>
            </w:r>
          </w:p>
        </w:tc>
      </w:tr>
      <w:tr>
        <w:tc>
          <w:tcPr>
            <w:tcW w:type="dxa" w:w="2880"/>
            <w:tcMar>
              <w:top w:w="80" w:type="dxa"/>
              <w:bottom w:w="80" w:type="dxa"/>
              <w:left w:w="110" w:type="dxa"/>
              <w:right w:w="110" w:type="dxa"/>
            </w:tcMar>
            <w:vAlign w:val="center"/>
            <w:shd w:fill="FFFFFF"/>
          </w:tcPr>
          <w:p>
            <w:pPr>
              <w:spacing w:line="276" w:lineRule="auto" w:after="0"/>
            </w:pPr>
            <w:r>
              <w:rPr>
                <w:sz w:val="18"/>
              </w:rPr>
              <w:t>3.3.3</w:t>
            </w:r>
          </w:p>
        </w:tc>
        <w:tc>
          <w:tcPr>
            <w:tcW w:type="dxa" w:w="2880"/>
            <w:tcMar>
              <w:top w:w="80" w:type="dxa"/>
              <w:bottom w:w="80" w:type="dxa"/>
              <w:left w:w="110" w:type="dxa"/>
              <w:right w:w="110" w:type="dxa"/>
            </w:tcMar>
            <w:vAlign w:val="center"/>
            <w:shd w:fill="FFFFFF"/>
          </w:tcPr>
          <w:p>
            <w:pPr>
              <w:spacing w:line="276" w:lineRule="auto" w:after="0"/>
            </w:pPr>
            <w:r>
              <w:rPr>
                <w:sz w:val="18"/>
              </w:rPr>
              <w:t>Activity Diagrams</w:t>
            </w:r>
          </w:p>
        </w:tc>
        <w:tc>
          <w:tcPr>
            <w:tcW w:type="dxa" w:w="2880"/>
            <w:tcMar>
              <w:top w:w="80" w:type="dxa"/>
              <w:bottom w:w="80" w:type="dxa"/>
              <w:left w:w="110" w:type="dxa"/>
              <w:right w:w="110" w:type="dxa"/>
            </w:tcMar>
            <w:vAlign w:val="center"/>
            <w:shd w:fill="FFFFFF"/>
          </w:tcPr>
          <w:p>
            <w:pPr>
              <w:spacing w:line="276" w:lineRule="auto" w:after="0"/>
            </w:pPr>
            <w:r>
              <w:rPr>
                <w:sz w:val="18"/>
              </w:rPr>
              <w:t>48</w:t>
            </w:r>
          </w:p>
        </w:tc>
      </w:tr>
      <w:tr>
        <w:tc>
          <w:tcPr>
            <w:tcW w:type="dxa" w:w="2880"/>
            <w:tcMar>
              <w:top w:w="80" w:type="dxa"/>
              <w:bottom w:w="80" w:type="dxa"/>
              <w:left w:w="110" w:type="dxa"/>
              <w:right w:w="110" w:type="dxa"/>
            </w:tcMar>
            <w:vAlign w:val="center"/>
            <w:shd w:fill="FAF7F2"/>
          </w:tcPr>
          <w:p>
            <w:pPr>
              <w:spacing w:line="276" w:lineRule="auto" w:after="0"/>
            </w:pPr>
            <w:r>
              <w:rPr>
                <w:sz w:val="18"/>
              </w:rPr>
              <w:t>3.3.4</w:t>
            </w:r>
          </w:p>
        </w:tc>
        <w:tc>
          <w:tcPr>
            <w:tcW w:type="dxa" w:w="2880"/>
            <w:tcMar>
              <w:top w:w="80" w:type="dxa"/>
              <w:bottom w:w="80" w:type="dxa"/>
              <w:left w:w="110" w:type="dxa"/>
              <w:right w:w="110" w:type="dxa"/>
            </w:tcMar>
            <w:vAlign w:val="center"/>
            <w:shd w:fill="FAF7F2"/>
          </w:tcPr>
          <w:p>
            <w:pPr>
              <w:spacing w:line="276" w:lineRule="auto" w:after="0"/>
            </w:pPr>
            <w:r>
              <w:rPr>
                <w:sz w:val="18"/>
              </w:rPr>
              <w:t>Class Diagram</w:t>
            </w:r>
          </w:p>
        </w:tc>
        <w:tc>
          <w:tcPr>
            <w:tcW w:type="dxa" w:w="2880"/>
            <w:tcMar>
              <w:top w:w="80" w:type="dxa"/>
              <w:bottom w:w="80" w:type="dxa"/>
              <w:left w:w="110" w:type="dxa"/>
              <w:right w:w="110" w:type="dxa"/>
            </w:tcMar>
            <w:vAlign w:val="center"/>
            <w:shd w:fill="FAF7F2"/>
          </w:tcPr>
          <w:p>
            <w:pPr>
              <w:spacing w:line="276" w:lineRule="auto" w:after="0"/>
            </w:pPr>
            <w:r>
              <w:rPr>
                <w:sz w:val="18"/>
              </w:rPr>
              <w:t>50</w:t>
            </w:r>
          </w:p>
        </w:tc>
      </w:tr>
      <w:tr>
        <w:tc>
          <w:tcPr>
            <w:tcW w:type="dxa" w:w="2880"/>
            <w:tcMar>
              <w:top w:w="80" w:type="dxa"/>
              <w:bottom w:w="80" w:type="dxa"/>
              <w:left w:w="110" w:type="dxa"/>
              <w:right w:w="110" w:type="dxa"/>
            </w:tcMar>
            <w:vAlign w:val="center"/>
            <w:shd w:fill="FFFFFF"/>
          </w:tcPr>
          <w:p>
            <w:pPr>
              <w:spacing w:line="276" w:lineRule="auto" w:after="0"/>
            </w:pPr>
            <w:r>
              <w:rPr>
                <w:sz w:val="18"/>
              </w:rPr>
              <w:t>3.3.5</w:t>
            </w:r>
          </w:p>
        </w:tc>
        <w:tc>
          <w:tcPr>
            <w:tcW w:type="dxa" w:w="2880"/>
            <w:tcMar>
              <w:top w:w="80" w:type="dxa"/>
              <w:bottom w:w="80" w:type="dxa"/>
              <w:left w:w="110" w:type="dxa"/>
              <w:right w:w="110" w:type="dxa"/>
            </w:tcMar>
            <w:vAlign w:val="center"/>
            <w:shd w:fill="FFFFFF"/>
          </w:tcPr>
          <w:p>
            <w:pPr>
              <w:spacing w:line="276" w:lineRule="auto" w:after="0"/>
            </w:pPr>
            <w:r>
              <w:rPr>
                <w:sz w:val="18"/>
              </w:rPr>
              <w:t>Object Diagram</w:t>
            </w:r>
          </w:p>
        </w:tc>
        <w:tc>
          <w:tcPr>
            <w:tcW w:type="dxa" w:w="2880"/>
            <w:tcMar>
              <w:top w:w="80" w:type="dxa"/>
              <w:bottom w:w="80" w:type="dxa"/>
              <w:left w:w="110" w:type="dxa"/>
              <w:right w:w="110" w:type="dxa"/>
            </w:tcMar>
            <w:vAlign w:val="center"/>
            <w:shd w:fill="FFFFFF"/>
          </w:tcPr>
          <w:p>
            <w:pPr>
              <w:spacing w:line="276" w:lineRule="auto" w:after="0"/>
            </w:pPr>
            <w:r>
              <w:rPr>
                <w:sz w:val="18"/>
              </w:rPr>
              <w:t>52</w:t>
            </w:r>
          </w:p>
        </w:tc>
      </w:tr>
      <w:tr>
        <w:tc>
          <w:tcPr>
            <w:tcW w:type="dxa" w:w="2880"/>
            <w:tcMar>
              <w:top w:w="80" w:type="dxa"/>
              <w:bottom w:w="80" w:type="dxa"/>
              <w:left w:w="110" w:type="dxa"/>
              <w:right w:w="110" w:type="dxa"/>
            </w:tcMar>
            <w:vAlign w:val="center"/>
            <w:shd w:fill="FAF7F2"/>
          </w:tcPr>
          <w:p>
            <w:pPr>
              <w:spacing w:line="276" w:lineRule="auto" w:after="0"/>
            </w:pPr>
            <w:r>
              <w:rPr>
                <w:sz w:val="18"/>
              </w:rPr>
              <w:t>3.3.6</w:t>
            </w:r>
          </w:p>
        </w:tc>
        <w:tc>
          <w:tcPr>
            <w:tcW w:type="dxa" w:w="2880"/>
            <w:tcMar>
              <w:top w:w="80" w:type="dxa"/>
              <w:bottom w:w="80" w:type="dxa"/>
              <w:left w:w="110" w:type="dxa"/>
              <w:right w:w="110" w:type="dxa"/>
            </w:tcMar>
            <w:vAlign w:val="center"/>
            <w:shd w:fill="FAF7F2"/>
          </w:tcPr>
          <w:p>
            <w:pPr>
              <w:spacing w:line="276" w:lineRule="auto" w:after="0"/>
            </w:pPr>
            <w:r>
              <w:rPr>
                <w:sz w:val="18"/>
              </w:rPr>
              <w:t>Sequence Diagrams</w:t>
            </w:r>
          </w:p>
        </w:tc>
        <w:tc>
          <w:tcPr>
            <w:tcW w:type="dxa" w:w="2880"/>
            <w:tcMar>
              <w:top w:w="80" w:type="dxa"/>
              <w:bottom w:w="80" w:type="dxa"/>
              <w:left w:w="110" w:type="dxa"/>
              <w:right w:w="110" w:type="dxa"/>
            </w:tcMar>
            <w:vAlign w:val="center"/>
            <w:shd w:fill="FAF7F2"/>
          </w:tcPr>
          <w:p>
            <w:pPr>
              <w:spacing w:line="276" w:lineRule="auto" w:after="0"/>
            </w:pPr>
            <w:r>
              <w:rPr>
                <w:sz w:val="18"/>
              </w:rPr>
              <w:t>54</w:t>
            </w:r>
          </w:p>
        </w:tc>
      </w:tr>
      <w:tr>
        <w:tc>
          <w:tcPr>
            <w:tcW w:type="dxa" w:w="2880"/>
            <w:tcMar>
              <w:top w:w="80" w:type="dxa"/>
              <w:bottom w:w="80" w:type="dxa"/>
              <w:left w:w="110" w:type="dxa"/>
              <w:right w:w="110" w:type="dxa"/>
            </w:tcMar>
            <w:vAlign w:val="center"/>
            <w:shd w:fill="FFFFFF"/>
          </w:tcPr>
          <w:p>
            <w:pPr>
              <w:spacing w:line="276" w:lineRule="auto" w:after="0"/>
            </w:pPr>
            <w:r>
              <w:rPr>
                <w:sz w:val="18"/>
              </w:rPr>
              <w:t>3.3.7</w:t>
            </w:r>
          </w:p>
        </w:tc>
        <w:tc>
          <w:tcPr>
            <w:tcW w:type="dxa" w:w="2880"/>
            <w:tcMar>
              <w:top w:w="80" w:type="dxa"/>
              <w:bottom w:w="80" w:type="dxa"/>
              <w:left w:w="110" w:type="dxa"/>
              <w:right w:w="110" w:type="dxa"/>
            </w:tcMar>
            <w:vAlign w:val="center"/>
            <w:shd w:fill="FFFFFF"/>
          </w:tcPr>
          <w:p>
            <w:pPr>
              <w:spacing w:line="276" w:lineRule="auto" w:after="0"/>
            </w:pPr>
            <w:r>
              <w:rPr>
                <w:sz w:val="18"/>
              </w:rPr>
              <w:t>State Transition Chart</w:t>
            </w:r>
          </w:p>
        </w:tc>
        <w:tc>
          <w:tcPr>
            <w:tcW w:type="dxa" w:w="2880"/>
            <w:tcMar>
              <w:top w:w="80" w:type="dxa"/>
              <w:bottom w:w="80" w:type="dxa"/>
              <w:left w:w="110" w:type="dxa"/>
              <w:right w:w="110" w:type="dxa"/>
            </w:tcMar>
            <w:vAlign w:val="center"/>
            <w:shd w:fill="FFFFFF"/>
          </w:tcPr>
          <w:p>
            <w:pPr>
              <w:spacing w:line="276" w:lineRule="auto" w:after="0"/>
            </w:pPr>
            <w:r>
              <w:rPr>
                <w:sz w:val="18"/>
              </w:rPr>
              <w:t>56</w:t>
            </w:r>
          </w:p>
        </w:tc>
      </w:tr>
      <w:tr>
        <w:tc>
          <w:tcPr>
            <w:tcW w:type="dxa" w:w="2880"/>
            <w:tcMar>
              <w:top w:w="80" w:type="dxa"/>
              <w:bottom w:w="80" w:type="dxa"/>
              <w:left w:w="110" w:type="dxa"/>
              <w:right w:w="110" w:type="dxa"/>
            </w:tcMar>
            <w:vAlign w:val="center"/>
            <w:shd w:fill="FAF7F2"/>
          </w:tcPr>
          <w:p>
            <w:pPr>
              <w:spacing w:line="276" w:lineRule="auto" w:after="0"/>
            </w:pPr>
            <w:r>
              <w:rPr>
                <w:sz w:val="18"/>
              </w:rPr>
              <w:t>3.3.8</w:t>
            </w:r>
          </w:p>
        </w:tc>
        <w:tc>
          <w:tcPr>
            <w:tcW w:type="dxa" w:w="2880"/>
            <w:tcMar>
              <w:top w:w="80" w:type="dxa"/>
              <w:bottom w:w="80" w:type="dxa"/>
              <w:left w:w="110" w:type="dxa"/>
              <w:right w:w="110" w:type="dxa"/>
            </w:tcMar>
            <w:vAlign w:val="center"/>
            <w:shd w:fill="FAF7F2"/>
          </w:tcPr>
          <w:p>
            <w:pPr>
              <w:spacing w:line="276" w:lineRule="auto" w:after="0"/>
            </w:pPr>
            <w:r>
              <w:rPr>
                <w:sz w:val="18"/>
              </w:rPr>
              <w:t>Component Diagram</w:t>
            </w:r>
          </w:p>
        </w:tc>
        <w:tc>
          <w:tcPr>
            <w:tcW w:type="dxa" w:w="2880"/>
            <w:tcMar>
              <w:top w:w="80" w:type="dxa"/>
              <w:bottom w:w="80" w:type="dxa"/>
              <w:left w:w="110" w:type="dxa"/>
              <w:right w:w="110" w:type="dxa"/>
            </w:tcMar>
            <w:vAlign w:val="center"/>
            <w:shd w:fill="FAF7F2"/>
          </w:tcPr>
          <w:p>
            <w:pPr>
              <w:spacing w:line="276" w:lineRule="auto" w:after="0"/>
            </w:pPr>
            <w:r>
              <w:rPr>
                <w:sz w:val="18"/>
              </w:rPr>
              <w:t>58</w:t>
            </w:r>
          </w:p>
        </w:tc>
      </w:tr>
      <w:tr>
        <w:tc>
          <w:tcPr>
            <w:tcW w:type="dxa" w:w="2880"/>
            <w:tcMar>
              <w:top w:w="80" w:type="dxa"/>
              <w:bottom w:w="80" w:type="dxa"/>
              <w:left w:w="110" w:type="dxa"/>
              <w:right w:w="110" w:type="dxa"/>
            </w:tcMar>
            <w:vAlign w:val="center"/>
            <w:shd w:fill="FFFFFF"/>
          </w:tcPr>
          <w:p>
            <w:pPr>
              <w:spacing w:line="276" w:lineRule="auto" w:after="0"/>
            </w:pPr>
            <w:r>
              <w:rPr>
                <w:sz w:val="18"/>
              </w:rPr>
              <w:t>3.3.9</w:t>
            </w:r>
          </w:p>
        </w:tc>
        <w:tc>
          <w:tcPr>
            <w:tcW w:type="dxa" w:w="2880"/>
            <w:tcMar>
              <w:top w:w="80" w:type="dxa"/>
              <w:bottom w:w="80" w:type="dxa"/>
              <w:left w:w="110" w:type="dxa"/>
              <w:right w:w="110" w:type="dxa"/>
            </w:tcMar>
            <w:vAlign w:val="center"/>
            <w:shd w:fill="FFFFFF"/>
          </w:tcPr>
          <w:p>
            <w:pPr>
              <w:spacing w:line="276" w:lineRule="auto" w:after="0"/>
            </w:pPr>
            <w:r>
              <w:rPr>
                <w:sz w:val="18"/>
              </w:rPr>
              <w:t>Deployment Diagram</w:t>
            </w:r>
          </w:p>
        </w:tc>
        <w:tc>
          <w:tcPr>
            <w:tcW w:type="dxa" w:w="2880"/>
            <w:tcMar>
              <w:top w:w="80" w:type="dxa"/>
              <w:bottom w:w="80" w:type="dxa"/>
              <w:left w:w="110" w:type="dxa"/>
              <w:right w:w="110" w:type="dxa"/>
            </w:tcMar>
            <w:vAlign w:val="center"/>
            <w:shd w:fill="FFFFFF"/>
          </w:tcPr>
          <w:p>
            <w:pPr>
              <w:spacing w:line="276" w:lineRule="auto" w:after="0"/>
            </w:pPr>
            <w:r>
              <w:rPr>
                <w:sz w:val="18"/>
              </w:rPr>
              <w:t>60</w:t>
            </w:r>
          </w:p>
        </w:tc>
      </w:tr>
      <w:tr>
        <w:tc>
          <w:tcPr>
            <w:tcW w:type="dxa" w:w="2880"/>
            <w:tcMar>
              <w:top w:w="80" w:type="dxa"/>
              <w:bottom w:w="80" w:type="dxa"/>
              <w:left w:w="110" w:type="dxa"/>
              <w:right w:w="110" w:type="dxa"/>
            </w:tcMar>
            <w:vAlign w:val="center"/>
            <w:shd w:fill="FAF7F2"/>
          </w:tcPr>
          <w:p>
            <w:pPr>
              <w:spacing w:line="276" w:lineRule="auto" w:after="0"/>
            </w:pPr>
            <w:r>
              <w:rPr>
                <w:sz w:val="18"/>
              </w:rPr>
              <w:t>3.4</w:t>
            </w:r>
          </w:p>
        </w:tc>
        <w:tc>
          <w:tcPr>
            <w:tcW w:type="dxa" w:w="2880"/>
            <w:tcMar>
              <w:top w:w="80" w:type="dxa"/>
              <w:bottom w:w="80" w:type="dxa"/>
              <w:left w:w="110" w:type="dxa"/>
              <w:right w:w="110" w:type="dxa"/>
            </w:tcMar>
            <w:vAlign w:val="center"/>
            <w:shd w:fill="FAF7F2"/>
          </w:tcPr>
          <w:p>
            <w:pPr>
              <w:spacing w:line="276" w:lineRule="auto" w:after="0"/>
            </w:pPr>
            <w:r>
              <w:rPr>
                <w:sz w:val="18"/>
              </w:rPr>
              <w:t>User Interface Design &amp; Visual System</w:t>
            </w:r>
          </w:p>
        </w:tc>
        <w:tc>
          <w:tcPr>
            <w:tcW w:type="dxa" w:w="2880"/>
            <w:tcMar>
              <w:top w:w="80" w:type="dxa"/>
              <w:bottom w:w="80" w:type="dxa"/>
              <w:left w:w="110" w:type="dxa"/>
              <w:right w:w="110" w:type="dxa"/>
            </w:tcMar>
            <w:vAlign w:val="center"/>
            <w:shd w:fill="FAF7F2"/>
          </w:tcPr>
          <w:p>
            <w:pPr>
              <w:spacing w:line="276" w:lineRule="auto" w:after="0"/>
            </w:pPr>
            <w:r>
              <w:rPr>
                <w:sz w:val="18"/>
              </w:rPr>
              <w:t>62</w:t>
            </w:r>
          </w:p>
        </w:tc>
      </w:tr>
      <w:tr>
        <w:tc>
          <w:tcPr>
            <w:tcW w:type="dxa" w:w="2880"/>
            <w:tcMar>
              <w:top w:w="80" w:type="dxa"/>
              <w:bottom w:w="80" w:type="dxa"/>
              <w:left w:w="110" w:type="dxa"/>
              <w:right w:w="110" w:type="dxa"/>
            </w:tcMar>
            <w:vAlign w:val="center"/>
            <w:shd w:fill="FFFFFF"/>
          </w:tcPr>
          <w:p>
            <w:pPr>
              <w:spacing w:line="276" w:lineRule="auto" w:after="0"/>
            </w:pPr>
            <w:r>
              <w:rPr>
                <w:sz w:val="18"/>
              </w:rPr>
              <w:t>3.4.1</w:t>
            </w:r>
          </w:p>
        </w:tc>
        <w:tc>
          <w:tcPr>
            <w:tcW w:type="dxa" w:w="2880"/>
            <w:tcMar>
              <w:top w:w="80" w:type="dxa"/>
              <w:bottom w:w="80" w:type="dxa"/>
              <w:left w:w="110" w:type="dxa"/>
              <w:right w:w="110" w:type="dxa"/>
            </w:tcMar>
            <w:vAlign w:val="center"/>
            <w:shd w:fill="FFFFFF"/>
          </w:tcPr>
          <w:p>
            <w:pPr>
              <w:spacing w:line="276" w:lineRule="auto" w:after="0"/>
            </w:pPr>
            <w:r>
              <w:rPr>
                <w:sz w:val="18"/>
              </w:rPr>
              <w:t>Design System Tokens &amp; Color Palette</w:t>
            </w:r>
          </w:p>
        </w:tc>
        <w:tc>
          <w:tcPr>
            <w:tcW w:type="dxa" w:w="2880"/>
            <w:tcMar>
              <w:top w:w="80" w:type="dxa"/>
              <w:bottom w:w="80" w:type="dxa"/>
              <w:left w:w="110" w:type="dxa"/>
              <w:right w:w="110" w:type="dxa"/>
            </w:tcMar>
            <w:vAlign w:val="center"/>
            <w:shd w:fill="FFFFFF"/>
          </w:tcPr>
          <w:p>
            <w:pPr>
              <w:spacing w:line="276" w:lineRule="auto" w:after="0"/>
            </w:pPr>
            <w:r>
              <w:rPr>
                <w:sz w:val="18"/>
              </w:rPr>
              <w:t>62</w:t>
            </w:r>
          </w:p>
        </w:tc>
      </w:tr>
      <w:tr>
        <w:tc>
          <w:tcPr>
            <w:tcW w:type="dxa" w:w="2880"/>
            <w:tcMar>
              <w:top w:w="80" w:type="dxa"/>
              <w:bottom w:w="80" w:type="dxa"/>
              <w:left w:w="110" w:type="dxa"/>
              <w:right w:w="110" w:type="dxa"/>
            </w:tcMar>
            <w:vAlign w:val="center"/>
            <w:shd w:fill="FAF7F2"/>
          </w:tcPr>
          <w:p>
            <w:pPr>
              <w:spacing w:line="276" w:lineRule="auto" w:after="0"/>
            </w:pPr>
            <w:r>
              <w:rPr>
                <w:sz w:val="18"/>
              </w:rPr>
              <w:t>3.4.2</w:t>
            </w:r>
          </w:p>
        </w:tc>
        <w:tc>
          <w:tcPr>
            <w:tcW w:type="dxa" w:w="2880"/>
            <w:tcMar>
              <w:top w:w="80" w:type="dxa"/>
              <w:bottom w:w="80" w:type="dxa"/>
              <w:left w:w="110" w:type="dxa"/>
              <w:right w:w="110" w:type="dxa"/>
            </w:tcMar>
            <w:vAlign w:val="center"/>
            <w:shd w:fill="FAF7F2"/>
          </w:tcPr>
          <w:p>
            <w:pPr>
              <w:spacing w:line="276" w:lineRule="auto" w:after="0"/>
            </w:pPr>
            <w:r>
              <w:rPr>
                <w:sz w:val="18"/>
              </w:rPr>
              <w:t>Detailed Screen Descriptions &amp; Wireframe Architecture</w:t>
            </w:r>
          </w:p>
        </w:tc>
        <w:tc>
          <w:tcPr>
            <w:tcW w:type="dxa" w:w="2880"/>
            <w:tcMar>
              <w:top w:w="80" w:type="dxa"/>
              <w:bottom w:w="80" w:type="dxa"/>
              <w:left w:w="110" w:type="dxa"/>
              <w:right w:w="110" w:type="dxa"/>
            </w:tcMar>
            <w:vAlign w:val="center"/>
            <w:shd w:fill="FAF7F2"/>
          </w:tcPr>
          <w:p>
            <w:pPr>
              <w:spacing w:line="276" w:lineRule="auto" w:after="0"/>
            </w:pPr>
            <w:r>
              <w:rPr>
                <w:sz w:val="18"/>
              </w:rPr>
              <w:t>64</w:t>
            </w:r>
          </w:p>
        </w:tc>
      </w:tr>
      <w:tr>
        <w:tc>
          <w:tcPr>
            <w:tcW w:type="dxa" w:w="2880"/>
            <w:tcMar>
              <w:top w:w="80" w:type="dxa"/>
              <w:bottom w:w="80" w:type="dxa"/>
              <w:left w:w="110" w:type="dxa"/>
              <w:right w:w="110" w:type="dxa"/>
            </w:tcMar>
            <w:vAlign w:val="center"/>
            <w:shd w:fill="FFFFFF"/>
          </w:tcPr>
          <w:p>
            <w:pPr>
              <w:spacing w:line="276" w:lineRule="auto" w:after="0"/>
            </w:pPr>
            <w:r>
              <w:rPr>
                <w:sz w:val="18"/>
              </w:rPr>
              <w:t>3.5</w:t>
            </w:r>
          </w:p>
        </w:tc>
        <w:tc>
          <w:tcPr>
            <w:tcW w:type="dxa" w:w="2880"/>
            <w:tcMar>
              <w:top w:w="80" w:type="dxa"/>
              <w:bottom w:w="80" w:type="dxa"/>
              <w:left w:w="110" w:type="dxa"/>
              <w:right w:w="110" w:type="dxa"/>
            </w:tcMar>
            <w:vAlign w:val="center"/>
            <w:shd w:fill="FFFFFF"/>
          </w:tcPr>
          <w:p>
            <w:pPr>
              <w:spacing w:line="276" w:lineRule="auto" w:after="0"/>
            </w:pPr>
            <w:r>
              <w:rPr>
                <w:sz w:val="18"/>
              </w:rPr>
              <w:t>Test Case Design Strategy</w:t>
            </w:r>
          </w:p>
        </w:tc>
        <w:tc>
          <w:tcPr>
            <w:tcW w:type="dxa" w:w="2880"/>
            <w:tcMar>
              <w:top w:w="80" w:type="dxa"/>
              <w:bottom w:w="80" w:type="dxa"/>
              <w:left w:w="110" w:type="dxa"/>
              <w:right w:w="110" w:type="dxa"/>
            </w:tcMar>
            <w:vAlign w:val="center"/>
            <w:shd w:fill="FFFFFF"/>
          </w:tcPr>
          <w:p>
            <w:pPr>
              <w:spacing w:line="276" w:lineRule="auto" w:after="0"/>
            </w:pPr>
            <w:r>
              <w:rPr>
                <w:sz w:val="18"/>
              </w:rPr>
              <w:t>68</w:t>
            </w:r>
          </w:p>
        </w:tc>
      </w:tr>
      <w:tr>
        <w:tc>
          <w:tcPr>
            <w:tcW w:type="dxa" w:w="2880"/>
            <w:tcMar>
              <w:top w:w="80" w:type="dxa"/>
              <w:bottom w:w="80" w:type="dxa"/>
              <w:left w:w="110" w:type="dxa"/>
              <w:right w:w="110" w:type="dxa"/>
            </w:tcMar>
            <w:vAlign w:val="center"/>
            <w:shd w:fill="FAF7F2"/>
          </w:tcPr>
          <w:p>
            <w:pPr>
              <w:spacing w:line="276" w:lineRule="auto" w:after="0"/>
            </w:pPr>
            <w:r>
              <w:rPr>
                <w:sz w:val="18"/>
              </w:rPr>
            </w:r>
            <w:r>
              <w:rPr>
                <w:b/>
                <w:sz w:val="18"/>
              </w:rPr>
              <w:t>Chapter 4</w:t>
            </w:r>
            <w:r>
              <w:rPr>
                <w:sz w:val="18"/>
              </w:rPr>
            </w:r>
          </w:p>
        </w:tc>
        <w:tc>
          <w:tcPr>
            <w:tcW w:type="dxa" w:w="2880"/>
            <w:tcMar>
              <w:top w:w="80" w:type="dxa"/>
              <w:bottom w:w="80" w:type="dxa"/>
              <w:left w:w="110" w:type="dxa"/>
              <w:right w:w="110" w:type="dxa"/>
            </w:tcMar>
            <w:vAlign w:val="center"/>
            <w:shd w:fill="FAF7F2"/>
          </w:tcPr>
          <w:p>
            <w:pPr>
              <w:spacing w:line="276" w:lineRule="auto" w:after="0"/>
            </w:pPr>
            <w:r>
              <w:rPr>
                <w:sz w:val="18"/>
              </w:rPr>
            </w:r>
            <w:r>
              <w:rPr>
                <w:b/>
                <w:sz w:val="18"/>
              </w:rPr>
              <w:t>Implementation and Testing</w:t>
            </w:r>
            <w:r>
              <w:rPr>
                <w:sz w:val="18"/>
              </w:rPr>
            </w:r>
          </w:p>
        </w:tc>
        <w:tc>
          <w:tcPr>
            <w:tcW w:type="dxa" w:w="2880"/>
            <w:tcMar>
              <w:top w:w="80" w:type="dxa"/>
              <w:bottom w:w="80" w:type="dxa"/>
              <w:left w:w="110" w:type="dxa"/>
              <w:right w:w="110" w:type="dxa"/>
            </w:tcMar>
            <w:vAlign w:val="center"/>
            <w:shd w:fill="FAF7F2"/>
          </w:tcPr>
          <w:p>
            <w:pPr>
              <w:spacing w:line="276" w:lineRule="auto" w:after="0"/>
            </w:pPr>
            <w:r>
              <w:rPr>
                <w:sz w:val="18"/>
              </w:rPr>
            </w:r>
            <w:r>
              <w:rPr>
                <w:b/>
                <w:sz w:val="18"/>
              </w:rPr>
              <w:t>70</w:t>
            </w:r>
            <w:r>
              <w:rPr>
                <w:sz w:val="18"/>
              </w:rPr>
            </w:r>
          </w:p>
        </w:tc>
      </w:tr>
      <w:tr>
        <w:tc>
          <w:tcPr>
            <w:tcW w:type="dxa" w:w="2880"/>
            <w:tcMar>
              <w:top w:w="80" w:type="dxa"/>
              <w:bottom w:w="80" w:type="dxa"/>
              <w:left w:w="110" w:type="dxa"/>
              <w:right w:w="110" w:type="dxa"/>
            </w:tcMar>
            <w:vAlign w:val="center"/>
            <w:shd w:fill="FFFFFF"/>
          </w:tcPr>
          <w:p>
            <w:pPr>
              <w:spacing w:line="276" w:lineRule="auto" w:after="0"/>
            </w:pPr>
            <w:r>
              <w:rPr>
                <w:sz w:val="18"/>
              </w:rPr>
              <w:t>4.1</w:t>
            </w:r>
          </w:p>
        </w:tc>
        <w:tc>
          <w:tcPr>
            <w:tcW w:type="dxa" w:w="2880"/>
            <w:tcMar>
              <w:top w:w="80" w:type="dxa"/>
              <w:bottom w:w="80" w:type="dxa"/>
              <w:left w:w="110" w:type="dxa"/>
              <w:right w:w="110" w:type="dxa"/>
            </w:tcMar>
            <w:vAlign w:val="center"/>
            <w:shd w:fill="FFFFFF"/>
          </w:tcPr>
          <w:p>
            <w:pPr>
              <w:spacing w:line="276" w:lineRule="auto" w:after="0"/>
            </w:pPr>
            <w:r>
              <w:rPr>
                <w:sz w:val="18"/>
              </w:rPr>
              <w:t>Key Source Code Implementation</w:t>
            </w:r>
          </w:p>
        </w:tc>
        <w:tc>
          <w:tcPr>
            <w:tcW w:type="dxa" w:w="2880"/>
            <w:tcMar>
              <w:top w:w="80" w:type="dxa"/>
              <w:bottom w:w="80" w:type="dxa"/>
              <w:left w:w="110" w:type="dxa"/>
              <w:right w:w="110" w:type="dxa"/>
            </w:tcMar>
            <w:vAlign w:val="center"/>
            <w:shd w:fill="FFFFFF"/>
          </w:tcPr>
          <w:p>
            <w:pPr>
              <w:spacing w:line="276" w:lineRule="auto" w:after="0"/>
            </w:pPr>
            <w:r>
              <w:rPr>
                <w:sz w:val="18"/>
              </w:rPr>
              <w:t>70</w:t>
            </w:r>
          </w:p>
        </w:tc>
      </w:tr>
      <w:tr>
        <w:tc>
          <w:tcPr>
            <w:tcW w:type="dxa" w:w="2880"/>
            <w:tcMar>
              <w:top w:w="80" w:type="dxa"/>
              <w:bottom w:w="80" w:type="dxa"/>
              <w:left w:w="110" w:type="dxa"/>
              <w:right w:w="110" w:type="dxa"/>
            </w:tcMar>
            <w:vAlign w:val="center"/>
            <w:shd w:fill="FAF7F2"/>
          </w:tcPr>
          <w:p>
            <w:pPr>
              <w:spacing w:line="276" w:lineRule="auto" w:after="0"/>
            </w:pPr>
            <w:r>
              <w:rPr>
                <w:sz w:val="18"/>
              </w:rPr>
              <w:t>4.1.1</w:t>
            </w:r>
          </w:p>
        </w:tc>
        <w:tc>
          <w:tcPr>
            <w:tcW w:type="dxa" w:w="2880"/>
            <w:tcMar>
              <w:top w:w="80" w:type="dxa"/>
              <w:bottom w:w="80" w:type="dxa"/>
              <w:left w:w="110" w:type="dxa"/>
              <w:right w:w="110" w:type="dxa"/>
            </w:tcMar>
            <w:vAlign w:val="center"/>
            <w:shd w:fill="FAF7F2"/>
          </w:tcPr>
          <w:p>
            <w:pPr>
              <w:spacing w:line="276" w:lineRule="auto" w:after="0"/>
            </w:pPr>
            <w:r>
              <w:rPr>
                <w:sz w:val="18"/>
              </w:rPr>
              <w:t>Centralized Pricing &amp; Tax Computation Engine</w:t>
            </w:r>
          </w:p>
        </w:tc>
        <w:tc>
          <w:tcPr>
            <w:tcW w:type="dxa" w:w="2880"/>
            <w:tcMar>
              <w:top w:w="80" w:type="dxa"/>
              <w:bottom w:w="80" w:type="dxa"/>
              <w:left w:w="110" w:type="dxa"/>
              <w:right w:w="110" w:type="dxa"/>
            </w:tcMar>
            <w:vAlign w:val="center"/>
            <w:shd w:fill="FAF7F2"/>
          </w:tcPr>
          <w:p>
            <w:pPr>
              <w:spacing w:line="276" w:lineRule="auto" w:after="0"/>
            </w:pPr>
            <w:r>
              <w:rPr>
                <w:sz w:val="18"/>
              </w:rPr>
              <w:t>70</w:t>
            </w:r>
          </w:p>
        </w:tc>
      </w:tr>
      <w:tr>
        <w:tc>
          <w:tcPr>
            <w:tcW w:type="dxa" w:w="2880"/>
            <w:tcMar>
              <w:top w:w="80" w:type="dxa"/>
              <w:bottom w:w="80" w:type="dxa"/>
              <w:left w:w="110" w:type="dxa"/>
              <w:right w:w="110" w:type="dxa"/>
            </w:tcMar>
            <w:vAlign w:val="center"/>
            <w:shd w:fill="FFFFFF"/>
          </w:tcPr>
          <w:p>
            <w:pPr>
              <w:spacing w:line="276" w:lineRule="auto" w:after="0"/>
            </w:pPr>
            <w:r>
              <w:rPr>
                <w:sz w:val="18"/>
              </w:rPr>
              <w:t>4.1.2</w:t>
            </w:r>
          </w:p>
        </w:tc>
        <w:tc>
          <w:tcPr>
            <w:tcW w:type="dxa" w:w="2880"/>
            <w:tcMar>
              <w:top w:w="80" w:type="dxa"/>
              <w:bottom w:w="80" w:type="dxa"/>
              <w:left w:w="110" w:type="dxa"/>
              <w:right w:w="110" w:type="dxa"/>
            </w:tcMar>
            <w:vAlign w:val="center"/>
            <w:shd w:fill="FFFFFF"/>
          </w:tcPr>
          <w:p>
            <w:pPr>
              <w:spacing w:line="276" w:lineRule="auto" w:after="0"/>
            </w:pPr>
            <w:r>
              <w:rPr>
                <w:sz w:val="18"/>
              </w:rPr>
              <w:t>Server-Side Razorpay Payment Route</w:t>
            </w:r>
          </w:p>
        </w:tc>
        <w:tc>
          <w:tcPr>
            <w:tcW w:type="dxa" w:w="2880"/>
            <w:tcMar>
              <w:top w:w="80" w:type="dxa"/>
              <w:bottom w:w="80" w:type="dxa"/>
              <w:left w:w="110" w:type="dxa"/>
              <w:right w:w="110" w:type="dxa"/>
            </w:tcMar>
            <w:vAlign w:val="center"/>
            <w:shd w:fill="FFFFFF"/>
          </w:tcPr>
          <w:p>
            <w:pPr>
              <w:spacing w:line="276" w:lineRule="auto" w:after="0"/>
            </w:pPr>
            <w:r>
              <w:rPr>
                <w:sz w:val="18"/>
              </w:rPr>
              <w:t>72</w:t>
            </w:r>
          </w:p>
        </w:tc>
      </w:tr>
      <w:tr>
        <w:tc>
          <w:tcPr>
            <w:tcW w:type="dxa" w:w="2880"/>
            <w:tcMar>
              <w:top w:w="80" w:type="dxa"/>
              <w:bottom w:w="80" w:type="dxa"/>
              <w:left w:w="110" w:type="dxa"/>
              <w:right w:w="110" w:type="dxa"/>
            </w:tcMar>
            <w:vAlign w:val="center"/>
            <w:shd w:fill="FAF7F2"/>
          </w:tcPr>
          <w:p>
            <w:pPr>
              <w:spacing w:line="276" w:lineRule="auto" w:after="0"/>
            </w:pPr>
            <w:r>
              <w:rPr>
                <w:sz w:val="18"/>
              </w:rPr>
              <w:t>4.1.3</w:t>
            </w:r>
          </w:p>
        </w:tc>
        <w:tc>
          <w:tcPr>
            <w:tcW w:type="dxa" w:w="2880"/>
            <w:tcMar>
              <w:top w:w="80" w:type="dxa"/>
              <w:bottom w:w="80" w:type="dxa"/>
              <w:left w:w="110" w:type="dxa"/>
              <w:right w:w="110" w:type="dxa"/>
            </w:tcMar>
            <w:vAlign w:val="center"/>
            <w:shd w:fill="FAF7F2"/>
          </w:tcPr>
          <w:p>
            <w:pPr>
              <w:spacing w:line="276" w:lineRule="auto" w:after="0"/>
            </w:pPr>
            <w:r>
              <w:rPr>
                <w:sz w:val="18"/>
              </w:rPr>
              <w:t>Automated HTML Digital Invoice Generation</w:t>
            </w:r>
          </w:p>
        </w:tc>
        <w:tc>
          <w:tcPr>
            <w:tcW w:type="dxa" w:w="2880"/>
            <w:tcMar>
              <w:top w:w="80" w:type="dxa"/>
              <w:bottom w:w="80" w:type="dxa"/>
              <w:left w:w="110" w:type="dxa"/>
              <w:right w:w="110" w:type="dxa"/>
            </w:tcMar>
            <w:vAlign w:val="center"/>
            <w:shd w:fill="FAF7F2"/>
          </w:tcPr>
          <w:p>
            <w:pPr>
              <w:spacing w:line="276" w:lineRule="auto" w:after="0"/>
            </w:pPr>
            <w:r>
              <w:rPr>
                <w:sz w:val="18"/>
              </w:rPr>
              <w:t>74</w:t>
            </w:r>
          </w:p>
        </w:tc>
      </w:tr>
      <w:tr>
        <w:tc>
          <w:tcPr>
            <w:tcW w:type="dxa" w:w="2880"/>
            <w:tcMar>
              <w:top w:w="80" w:type="dxa"/>
              <w:bottom w:w="80" w:type="dxa"/>
              <w:left w:w="110" w:type="dxa"/>
              <w:right w:w="110" w:type="dxa"/>
            </w:tcMar>
            <w:vAlign w:val="center"/>
            <w:shd w:fill="FFFFFF"/>
          </w:tcPr>
          <w:p>
            <w:pPr>
              <w:spacing w:line="276" w:lineRule="auto" w:after="0"/>
            </w:pPr>
            <w:r>
              <w:rPr>
                <w:sz w:val="18"/>
              </w:rPr>
              <w:t>4.1.4</w:t>
            </w:r>
          </w:p>
        </w:tc>
        <w:tc>
          <w:tcPr>
            <w:tcW w:type="dxa" w:w="2880"/>
            <w:tcMar>
              <w:top w:w="80" w:type="dxa"/>
              <w:bottom w:w="80" w:type="dxa"/>
              <w:left w:w="110" w:type="dxa"/>
              <w:right w:w="110" w:type="dxa"/>
            </w:tcMar>
            <w:vAlign w:val="center"/>
            <w:shd w:fill="FFFFFF"/>
          </w:tcPr>
          <w:p>
            <w:pPr>
              <w:spacing w:line="276" w:lineRule="auto" w:after="0"/>
            </w:pPr>
            <w:r>
              <w:rPr>
                <w:sz w:val="18"/>
              </w:rPr>
              <w:t>Real-Time Firestore Stepper Listener</w:t>
            </w:r>
          </w:p>
        </w:tc>
        <w:tc>
          <w:tcPr>
            <w:tcW w:type="dxa" w:w="2880"/>
            <w:tcMar>
              <w:top w:w="80" w:type="dxa"/>
              <w:bottom w:w="80" w:type="dxa"/>
              <w:left w:w="110" w:type="dxa"/>
              <w:right w:w="110" w:type="dxa"/>
            </w:tcMar>
            <w:vAlign w:val="center"/>
            <w:shd w:fill="FFFFFF"/>
          </w:tcPr>
          <w:p>
            <w:pPr>
              <w:spacing w:line="276" w:lineRule="auto" w:after="0"/>
            </w:pPr>
            <w:r>
              <w:rPr>
                <w:sz w:val="18"/>
              </w:rPr>
              <w:t>76</w:t>
            </w:r>
          </w:p>
        </w:tc>
      </w:tr>
      <w:tr>
        <w:tc>
          <w:tcPr>
            <w:tcW w:type="dxa" w:w="2880"/>
            <w:tcMar>
              <w:top w:w="80" w:type="dxa"/>
              <w:bottom w:w="80" w:type="dxa"/>
              <w:left w:w="110" w:type="dxa"/>
              <w:right w:w="110" w:type="dxa"/>
            </w:tcMar>
            <w:vAlign w:val="center"/>
            <w:shd w:fill="FAF7F2"/>
          </w:tcPr>
          <w:p>
            <w:pPr>
              <w:spacing w:line="276" w:lineRule="auto" w:after="0"/>
            </w:pPr>
            <w:r>
              <w:rPr>
                <w:sz w:val="18"/>
              </w:rPr>
              <w:t>4.1.5</w:t>
            </w:r>
          </w:p>
        </w:tc>
        <w:tc>
          <w:tcPr>
            <w:tcW w:type="dxa" w:w="2880"/>
            <w:tcMar>
              <w:top w:w="80" w:type="dxa"/>
              <w:bottom w:w="80" w:type="dxa"/>
              <w:left w:w="110" w:type="dxa"/>
              <w:right w:w="110" w:type="dxa"/>
            </w:tcMar>
            <w:vAlign w:val="center"/>
            <w:shd w:fill="FAF7F2"/>
          </w:tcPr>
          <w:p>
            <w:pPr>
              <w:spacing w:line="276" w:lineRule="auto" w:after="0"/>
            </w:pPr>
            <w:r>
              <w:rPr>
                <w:sz w:val="18"/>
              </w:rPr>
              <w:t>Administrative Menu Inventory Stock Controller</w:t>
            </w:r>
          </w:p>
        </w:tc>
        <w:tc>
          <w:tcPr>
            <w:tcW w:type="dxa" w:w="2880"/>
            <w:tcMar>
              <w:top w:w="80" w:type="dxa"/>
              <w:bottom w:w="80" w:type="dxa"/>
              <w:left w:w="110" w:type="dxa"/>
              <w:right w:w="110" w:type="dxa"/>
            </w:tcMar>
            <w:vAlign w:val="center"/>
            <w:shd w:fill="FAF7F2"/>
          </w:tcPr>
          <w:p>
            <w:pPr>
              <w:spacing w:line="276" w:lineRule="auto" w:after="0"/>
            </w:pPr>
            <w:r>
              <w:rPr>
                <w:sz w:val="18"/>
              </w:rPr>
              <w:t>78</w:t>
            </w:r>
          </w:p>
        </w:tc>
      </w:tr>
      <w:tr>
        <w:tc>
          <w:tcPr>
            <w:tcW w:type="dxa" w:w="2880"/>
            <w:tcMar>
              <w:top w:w="80" w:type="dxa"/>
              <w:bottom w:w="80" w:type="dxa"/>
              <w:left w:w="110" w:type="dxa"/>
              <w:right w:w="110" w:type="dxa"/>
            </w:tcMar>
            <w:vAlign w:val="center"/>
            <w:shd w:fill="FFFFFF"/>
          </w:tcPr>
          <w:p>
            <w:pPr>
              <w:spacing w:line="276" w:lineRule="auto" w:after="0"/>
            </w:pPr>
            <w:r>
              <w:rPr>
                <w:sz w:val="18"/>
              </w:rPr>
              <w:t>4.2</w:t>
            </w:r>
          </w:p>
        </w:tc>
        <w:tc>
          <w:tcPr>
            <w:tcW w:type="dxa" w:w="2880"/>
            <w:tcMar>
              <w:top w:w="80" w:type="dxa"/>
              <w:bottom w:w="80" w:type="dxa"/>
              <w:left w:w="110" w:type="dxa"/>
              <w:right w:w="110" w:type="dxa"/>
            </w:tcMar>
            <w:vAlign w:val="center"/>
            <w:shd w:fill="FFFFFF"/>
          </w:tcPr>
          <w:p>
            <w:pPr>
              <w:spacing w:line="276" w:lineRule="auto" w:after="0"/>
            </w:pPr>
            <w:r>
              <w:rPr>
                <w:sz w:val="18"/>
              </w:rPr>
              <w:t>Testing Approach &amp; Methodologies</w:t>
            </w:r>
          </w:p>
        </w:tc>
        <w:tc>
          <w:tcPr>
            <w:tcW w:type="dxa" w:w="2880"/>
            <w:tcMar>
              <w:top w:w="80" w:type="dxa"/>
              <w:bottom w:w="80" w:type="dxa"/>
              <w:left w:w="110" w:type="dxa"/>
              <w:right w:w="110" w:type="dxa"/>
            </w:tcMar>
            <w:vAlign w:val="center"/>
            <w:shd w:fill="FFFFFF"/>
          </w:tcPr>
          <w:p>
            <w:pPr>
              <w:spacing w:line="276" w:lineRule="auto" w:after="0"/>
            </w:pPr>
            <w:r>
              <w:rPr>
                <w:sz w:val="18"/>
              </w:rPr>
              <w:t>80</w:t>
            </w:r>
          </w:p>
        </w:tc>
      </w:tr>
      <w:tr>
        <w:tc>
          <w:tcPr>
            <w:tcW w:type="dxa" w:w="2880"/>
            <w:tcMar>
              <w:top w:w="80" w:type="dxa"/>
              <w:bottom w:w="80" w:type="dxa"/>
              <w:left w:w="110" w:type="dxa"/>
              <w:right w:w="110" w:type="dxa"/>
            </w:tcMar>
            <w:vAlign w:val="center"/>
            <w:shd w:fill="FAF7F2"/>
          </w:tcPr>
          <w:p>
            <w:pPr>
              <w:spacing w:line="276" w:lineRule="auto" w:after="0"/>
            </w:pPr>
            <w:r>
              <w:rPr>
                <w:sz w:val="18"/>
              </w:rPr>
              <w:t>4.2.1</w:t>
            </w:r>
          </w:p>
        </w:tc>
        <w:tc>
          <w:tcPr>
            <w:tcW w:type="dxa" w:w="2880"/>
            <w:tcMar>
              <w:top w:w="80" w:type="dxa"/>
              <w:bottom w:w="80" w:type="dxa"/>
              <w:left w:w="110" w:type="dxa"/>
              <w:right w:w="110" w:type="dxa"/>
            </w:tcMar>
            <w:vAlign w:val="center"/>
            <w:shd w:fill="FAF7F2"/>
          </w:tcPr>
          <w:p>
            <w:pPr>
              <w:spacing w:line="276" w:lineRule="auto" w:after="0"/>
            </w:pPr>
            <w:r>
              <w:rPr>
                <w:sz w:val="18"/>
              </w:rPr>
              <w:t>Unit Testing</w:t>
            </w:r>
          </w:p>
        </w:tc>
        <w:tc>
          <w:tcPr>
            <w:tcW w:type="dxa" w:w="2880"/>
            <w:tcMar>
              <w:top w:w="80" w:type="dxa"/>
              <w:bottom w:w="80" w:type="dxa"/>
              <w:left w:w="110" w:type="dxa"/>
              <w:right w:w="110" w:type="dxa"/>
            </w:tcMar>
            <w:vAlign w:val="center"/>
            <w:shd w:fill="FAF7F2"/>
          </w:tcPr>
          <w:p>
            <w:pPr>
              <w:spacing w:line="276" w:lineRule="auto" w:after="0"/>
            </w:pPr>
            <w:r>
              <w:rPr>
                <w:sz w:val="18"/>
              </w:rPr>
              <w:t>80</w:t>
            </w:r>
          </w:p>
        </w:tc>
      </w:tr>
      <w:tr>
        <w:tc>
          <w:tcPr>
            <w:tcW w:type="dxa" w:w="2880"/>
            <w:tcMar>
              <w:top w:w="80" w:type="dxa"/>
              <w:bottom w:w="80" w:type="dxa"/>
              <w:left w:w="110" w:type="dxa"/>
              <w:right w:w="110" w:type="dxa"/>
            </w:tcMar>
            <w:vAlign w:val="center"/>
            <w:shd w:fill="FFFFFF"/>
          </w:tcPr>
          <w:p>
            <w:pPr>
              <w:spacing w:line="276" w:lineRule="auto" w:after="0"/>
            </w:pPr>
            <w:r>
              <w:rPr>
                <w:sz w:val="18"/>
              </w:rPr>
              <w:t>4.2.2</w:t>
            </w:r>
          </w:p>
        </w:tc>
        <w:tc>
          <w:tcPr>
            <w:tcW w:type="dxa" w:w="2880"/>
            <w:tcMar>
              <w:top w:w="80" w:type="dxa"/>
              <w:bottom w:w="80" w:type="dxa"/>
              <w:left w:w="110" w:type="dxa"/>
              <w:right w:w="110" w:type="dxa"/>
            </w:tcMar>
            <w:vAlign w:val="center"/>
            <w:shd w:fill="FFFFFF"/>
          </w:tcPr>
          <w:p>
            <w:pPr>
              <w:spacing w:line="276" w:lineRule="auto" w:after="0"/>
            </w:pPr>
            <w:r>
              <w:rPr>
                <w:sz w:val="18"/>
              </w:rPr>
              <w:t>Integration &amp; API Testing</w:t>
            </w:r>
          </w:p>
        </w:tc>
        <w:tc>
          <w:tcPr>
            <w:tcW w:type="dxa" w:w="2880"/>
            <w:tcMar>
              <w:top w:w="80" w:type="dxa"/>
              <w:bottom w:w="80" w:type="dxa"/>
              <w:left w:w="110" w:type="dxa"/>
              <w:right w:w="110" w:type="dxa"/>
            </w:tcMar>
            <w:vAlign w:val="center"/>
            <w:shd w:fill="FFFFFF"/>
          </w:tcPr>
          <w:p>
            <w:pPr>
              <w:spacing w:line="276" w:lineRule="auto" w:after="0"/>
            </w:pPr>
            <w:r>
              <w:rPr>
                <w:sz w:val="18"/>
              </w:rPr>
              <w:t>82</w:t>
            </w:r>
          </w:p>
        </w:tc>
      </w:tr>
      <w:tr>
        <w:tc>
          <w:tcPr>
            <w:tcW w:type="dxa" w:w="2880"/>
            <w:tcMar>
              <w:top w:w="80" w:type="dxa"/>
              <w:bottom w:w="80" w:type="dxa"/>
              <w:left w:w="110" w:type="dxa"/>
              <w:right w:w="110" w:type="dxa"/>
            </w:tcMar>
            <w:vAlign w:val="center"/>
            <w:shd w:fill="FAF7F2"/>
          </w:tcPr>
          <w:p>
            <w:pPr>
              <w:spacing w:line="276" w:lineRule="auto" w:after="0"/>
            </w:pPr>
            <w:r>
              <w:rPr>
                <w:sz w:val="18"/>
              </w:rPr>
              <w:t>4.2.3</w:t>
            </w:r>
          </w:p>
        </w:tc>
        <w:tc>
          <w:tcPr>
            <w:tcW w:type="dxa" w:w="2880"/>
            <w:tcMar>
              <w:top w:w="80" w:type="dxa"/>
              <w:bottom w:w="80" w:type="dxa"/>
              <w:left w:w="110" w:type="dxa"/>
              <w:right w:w="110" w:type="dxa"/>
            </w:tcMar>
            <w:vAlign w:val="center"/>
            <w:shd w:fill="FAF7F2"/>
          </w:tcPr>
          <w:p>
            <w:pPr>
              <w:spacing w:line="276" w:lineRule="auto" w:after="0"/>
            </w:pPr>
            <w:r>
              <w:rPr>
                <w:sz w:val="18"/>
              </w:rPr>
              <w:t>User Acceptance &amp; Beta Testing</w:t>
            </w:r>
          </w:p>
        </w:tc>
        <w:tc>
          <w:tcPr>
            <w:tcW w:type="dxa" w:w="2880"/>
            <w:tcMar>
              <w:top w:w="80" w:type="dxa"/>
              <w:bottom w:w="80" w:type="dxa"/>
              <w:left w:w="110" w:type="dxa"/>
              <w:right w:w="110" w:type="dxa"/>
            </w:tcMar>
            <w:vAlign w:val="center"/>
            <w:shd w:fill="FAF7F2"/>
          </w:tcPr>
          <w:p>
            <w:pPr>
              <w:spacing w:line="276" w:lineRule="auto" w:after="0"/>
            </w:pPr>
            <w:r>
              <w:rPr>
                <w:sz w:val="18"/>
              </w:rPr>
              <w:t>84</w:t>
            </w:r>
          </w:p>
        </w:tc>
      </w:tr>
      <w:tr>
        <w:tc>
          <w:tcPr>
            <w:tcW w:type="dxa" w:w="2880"/>
            <w:tcMar>
              <w:top w:w="80" w:type="dxa"/>
              <w:bottom w:w="80" w:type="dxa"/>
              <w:left w:w="110" w:type="dxa"/>
              <w:right w:w="110" w:type="dxa"/>
            </w:tcMar>
            <w:vAlign w:val="center"/>
            <w:shd w:fill="FFFFFF"/>
          </w:tcPr>
          <w:p>
            <w:pPr>
              <w:spacing w:line="276" w:lineRule="auto" w:after="0"/>
            </w:pPr>
            <w:r>
              <w:rPr>
                <w:sz w:val="18"/>
              </w:rPr>
              <w:t>4.3</w:t>
            </w:r>
          </w:p>
        </w:tc>
        <w:tc>
          <w:tcPr>
            <w:tcW w:type="dxa" w:w="2880"/>
            <w:tcMar>
              <w:top w:w="80" w:type="dxa"/>
              <w:bottom w:w="80" w:type="dxa"/>
              <w:left w:w="110" w:type="dxa"/>
              <w:right w:w="110" w:type="dxa"/>
            </w:tcMar>
            <w:vAlign w:val="center"/>
            <w:shd w:fill="FFFFFF"/>
          </w:tcPr>
          <w:p>
            <w:pPr>
              <w:spacing w:line="276" w:lineRule="auto" w:after="0"/>
            </w:pPr>
            <w:r>
              <w:rPr>
                <w:sz w:val="18"/>
              </w:rPr>
              <w:t>Comprehensive Test Cases Execution Table</w:t>
            </w:r>
          </w:p>
        </w:tc>
        <w:tc>
          <w:tcPr>
            <w:tcW w:type="dxa" w:w="2880"/>
            <w:tcMar>
              <w:top w:w="80" w:type="dxa"/>
              <w:bottom w:w="80" w:type="dxa"/>
              <w:left w:w="110" w:type="dxa"/>
              <w:right w:w="110" w:type="dxa"/>
            </w:tcMar>
            <w:vAlign w:val="center"/>
            <w:shd w:fill="FFFFFF"/>
          </w:tcPr>
          <w:p>
            <w:pPr>
              <w:spacing w:line="276" w:lineRule="auto" w:after="0"/>
            </w:pPr>
            <w:r>
              <w:rPr>
                <w:sz w:val="18"/>
              </w:rPr>
              <w:t>86</w:t>
            </w:r>
          </w:p>
        </w:tc>
      </w:tr>
      <w:tr>
        <w:tc>
          <w:tcPr>
            <w:tcW w:type="dxa" w:w="2880"/>
            <w:tcMar>
              <w:top w:w="80" w:type="dxa"/>
              <w:bottom w:w="80" w:type="dxa"/>
              <w:left w:w="110" w:type="dxa"/>
              <w:right w:w="110" w:type="dxa"/>
            </w:tcMar>
            <w:vAlign w:val="center"/>
            <w:shd w:fill="FAF7F2"/>
          </w:tcPr>
          <w:p>
            <w:pPr>
              <w:spacing w:line="276" w:lineRule="auto" w:after="0"/>
            </w:pPr>
            <w:r>
              <w:rPr>
                <w:sz w:val="18"/>
              </w:rPr>
            </w:r>
            <w:r>
              <w:rPr>
                <w:b/>
                <w:sz w:val="18"/>
              </w:rPr>
              <w:t>Chapter 5</w:t>
            </w:r>
            <w:r>
              <w:rPr>
                <w:sz w:val="18"/>
              </w:rPr>
            </w:r>
          </w:p>
        </w:tc>
        <w:tc>
          <w:tcPr>
            <w:tcW w:type="dxa" w:w="2880"/>
            <w:tcMar>
              <w:top w:w="80" w:type="dxa"/>
              <w:bottom w:w="80" w:type="dxa"/>
              <w:left w:w="110" w:type="dxa"/>
              <w:right w:w="110" w:type="dxa"/>
            </w:tcMar>
            <w:vAlign w:val="center"/>
            <w:shd w:fill="FAF7F2"/>
          </w:tcPr>
          <w:p>
            <w:pPr>
              <w:spacing w:line="276" w:lineRule="auto" w:after="0"/>
            </w:pPr>
            <w:r>
              <w:rPr>
                <w:sz w:val="18"/>
              </w:rPr>
            </w:r>
            <w:r>
              <w:rPr>
                <w:b/>
                <w:sz w:val="18"/>
              </w:rPr>
              <w:t>Conclusion and Future Enhancements</w:t>
            </w:r>
            <w:r>
              <w:rPr>
                <w:sz w:val="18"/>
              </w:rPr>
            </w:r>
          </w:p>
        </w:tc>
        <w:tc>
          <w:tcPr>
            <w:tcW w:type="dxa" w:w="2880"/>
            <w:tcMar>
              <w:top w:w="80" w:type="dxa"/>
              <w:bottom w:w="80" w:type="dxa"/>
              <w:left w:w="110" w:type="dxa"/>
              <w:right w:w="110" w:type="dxa"/>
            </w:tcMar>
            <w:vAlign w:val="center"/>
            <w:shd w:fill="FAF7F2"/>
          </w:tcPr>
          <w:p>
            <w:pPr>
              <w:spacing w:line="276" w:lineRule="auto" w:after="0"/>
            </w:pPr>
            <w:r>
              <w:rPr>
                <w:sz w:val="18"/>
              </w:rPr>
            </w:r>
            <w:r>
              <w:rPr>
                <w:b/>
                <w:sz w:val="18"/>
              </w:rPr>
              <w:t>94</w:t>
            </w:r>
            <w:r>
              <w:rPr>
                <w:sz w:val="18"/>
              </w:rPr>
            </w:r>
          </w:p>
        </w:tc>
      </w:tr>
      <w:tr>
        <w:tc>
          <w:tcPr>
            <w:tcW w:type="dxa" w:w="2880"/>
            <w:tcMar>
              <w:top w:w="80" w:type="dxa"/>
              <w:bottom w:w="80" w:type="dxa"/>
              <w:left w:w="110" w:type="dxa"/>
              <w:right w:w="110" w:type="dxa"/>
            </w:tcMar>
            <w:vAlign w:val="center"/>
            <w:shd w:fill="FFFFFF"/>
          </w:tcPr>
          <w:p>
            <w:pPr>
              <w:spacing w:line="276" w:lineRule="auto" w:after="0"/>
            </w:pPr>
            <w:r>
              <w:rPr>
                <w:sz w:val="18"/>
              </w:rPr>
              <w:t>5.1</w:t>
            </w:r>
          </w:p>
        </w:tc>
        <w:tc>
          <w:tcPr>
            <w:tcW w:type="dxa" w:w="2880"/>
            <w:tcMar>
              <w:top w:w="80" w:type="dxa"/>
              <w:bottom w:w="80" w:type="dxa"/>
              <w:left w:w="110" w:type="dxa"/>
              <w:right w:w="110" w:type="dxa"/>
            </w:tcMar>
            <w:vAlign w:val="center"/>
            <w:shd w:fill="FFFFFF"/>
          </w:tcPr>
          <w:p>
            <w:pPr>
              <w:spacing w:line="276" w:lineRule="auto" w:after="0"/>
            </w:pPr>
            <w:r>
              <w:rPr>
                <w:sz w:val="18"/>
              </w:rPr>
              <w:t>Conclusion &amp; Major Learning Outcomes</w:t>
            </w:r>
          </w:p>
        </w:tc>
        <w:tc>
          <w:tcPr>
            <w:tcW w:type="dxa" w:w="2880"/>
            <w:tcMar>
              <w:top w:w="80" w:type="dxa"/>
              <w:bottom w:w="80" w:type="dxa"/>
              <w:left w:w="110" w:type="dxa"/>
              <w:right w:w="110" w:type="dxa"/>
            </w:tcMar>
            <w:vAlign w:val="center"/>
            <w:shd w:fill="FFFFFF"/>
          </w:tcPr>
          <w:p>
            <w:pPr>
              <w:spacing w:line="276" w:lineRule="auto" w:after="0"/>
            </w:pPr>
            <w:r>
              <w:rPr>
                <w:sz w:val="18"/>
              </w:rPr>
              <w:t>94</w:t>
            </w:r>
          </w:p>
        </w:tc>
      </w:tr>
      <w:tr>
        <w:tc>
          <w:tcPr>
            <w:tcW w:type="dxa" w:w="2880"/>
            <w:tcMar>
              <w:top w:w="80" w:type="dxa"/>
              <w:bottom w:w="80" w:type="dxa"/>
              <w:left w:w="110" w:type="dxa"/>
              <w:right w:w="110" w:type="dxa"/>
            </w:tcMar>
            <w:vAlign w:val="center"/>
            <w:shd w:fill="FAF7F2"/>
          </w:tcPr>
          <w:p>
            <w:pPr>
              <w:spacing w:line="276" w:lineRule="auto" w:after="0"/>
            </w:pPr>
            <w:r>
              <w:rPr>
                <w:sz w:val="18"/>
              </w:rPr>
              <w:t>5.2</w:t>
            </w:r>
          </w:p>
        </w:tc>
        <w:tc>
          <w:tcPr>
            <w:tcW w:type="dxa" w:w="2880"/>
            <w:tcMar>
              <w:top w:w="80" w:type="dxa"/>
              <w:bottom w:w="80" w:type="dxa"/>
              <w:left w:w="110" w:type="dxa"/>
              <w:right w:w="110" w:type="dxa"/>
            </w:tcMar>
            <w:vAlign w:val="center"/>
            <w:shd w:fill="FAF7F2"/>
          </w:tcPr>
          <w:p>
            <w:pPr>
              <w:spacing w:line="276" w:lineRule="auto" w:after="0"/>
            </w:pPr>
            <w:r>
              <w:rPr>
                <w:sz w:val="18"/>
              </w:rPr>
              <w:t>Limitations of the Current System</w:t>
            </w:r>
          </w:p>
        </w:tc>
        <w:tc>
          <w:tcPr>
            <w:tcW w:type="dxa" w:w="2880"/>
            <w:tcMar>
              <w:top w:w="80" w:type="dxa"/>
              <w:bottom w:w="80" w:type="dxa"/>
              <w:left w:w="110" w:type="dxa"/>
              <w:right w:w="110" w:type="dxa"/>
            </w:tcMar>
            <w:vAlign w:val="center"/>
            <w:shd w:fill="FAF7F2"/>
          </w:tcPr>
          <w:p>
            <w:pPr>
              <w:spacing w:line="276" w:lineRule="auto" w:after="0"/>
            </w:pPr>
            <w:r>
              <w:rPr>
                <w:sz w:val="18"/>
              </w:rPr>
              <w:t>96</w:t>
            </w:r>
          </w:p>
        </w:tc>
      </w:tr>
      <w:tr>
        <w:tc>
          <w:tcPr>
            <w:tcW w:type="dxa" w:w="2880"/>
            <w:tcMar>
              <w:top w:w="80" w:type="dxa"/>
              <w:bottom w:w="80" w:type="dxa"/>
              <w:left w:w="110" w:type="dxa"/>
              <w:right w:w="110" w:type="dxa"/>
            </w:tcMar>
            <w:vAlign w:val="center"/>
            <w:shd w:fill="FFFFFF"/>
          </w:tcPr>
          <w:p>
            <w:pPr>
              <w:spacing w:line="276" w:lineRule="auto" w:after="0"/>
            </w:pPr>
            <w:r>
              <w:rPr>
                <w:sz w:val="18"/>
              </w:rPr>
              <w:t>5.3</w:t>
            </w:r>
          </w:p>
        </w:tc>
        <w:tc>
          <w:tcPr>
            <w:tcW w:type="dxa" w:w="2880"/>
            <w:tcMar>
              <w:top w:w="80" w:type="dxa"/>
              <w:bottom w:w="80" w:type="dxa"/>
              <w:left w:w="110" w:type="dxa"/>
              <w:right w:w="110" w:type="dxa"/>
            </w:tcMar>
            <w:vAlign w:val="center"/>
            <w:shd w:fill="FFFFFF"/>
          </w:tcPr>
          <w:p>
            <w:pPr>
              <w:spacing w:line="276" w:lineRule="auto" w:after="0"/>
            </w:pPr>
            <w:r>
              <w:rPr>
                <w:sz w:val="18"/>
              </w:rPr>
              <w:t>Future Scope &amp; Roadmap</w:t>
            </w:r>
          </w:p>
        </w:tc>
        <w:tc>
          <w:tcPr>
            <w:tcW w:type="dxa" w:w="2880"/>
            <w:tcMar>
              <w:top w:w="80" w:type="dxa"/>
              <w:bottom w:w="80" w:type="dxa"/>
              <w:left w:w="110" w:type="dxa"/>
              <w:right w:w="110" w:type="dxa"/>
            </w:tcMar>
            <w:vAlign w:val="center"/>
            <w:shd w:fill="FFFFFF"/>
          </w:tcPr>
          <w:p>
            <w:pPr>
              <w:spacing w:line="276" w:lineRule="auto" w:after="0"/>
            </w:pPr>
            <w:r>
              <w:rPr>
                <w:sz w:val="18"/>
              </w:rPr>
              <w:t>98</w:t>
            </w:r>
          </w:p>
        </w:tc>
      </w:tr>
      <w:tr>
        <w:tc>
          <w:tcPr>
            <w:tcW w:type="dxa" w:w="2880"/>
            <w:tcMar>
              <w:top w:w="80" w:type="dxa"/>
              <w:bottom w:w="80" w:type="dxa"/>
              <w:left w:w="110" w:type="dxa"/>
              <w:right w:w="110" w:type="dxa"/>
            </w:tcMar>
            <w:vAlign w:val="center"/>
            <w:shd w:fill="FAF7F2"/>
          </w:tcPr>
          <w:p>
            <w:pPr>
              <w:spacing w:line="276" w:lineRule="auto" w:after="0"/>
            </w:pPr>
            <w:r>
              <w:rPr>
                <w:sz w:val="18"/>
              </w:rPr>
            </w:r>
          </w:p>
        </w:tc>
        <w:tc>
          <w:tcPr>
            <w:tcW w:type="dxa" w:w="2880"/>
            <w:tcMar>
              <w:top w:w="80" w:type="dxa"/>
              <w:bottom w:w="80" w:type="dxa"/>
              <w:left w:w="110" w:type="dxa"/>
              <w:right w:w="110" w:type="dxa"/>
            </w:tcMar>
            <w:vAlign w:val="center"/>
            <w:shd w:fill="FAF7F2"/>
          </w:tcPr>
          <w:p>
            <w:pPr>
              <w:spacing w:line="276" w:lineRule="auto" w:after="0"/>
            </w:pPr>
            <w:r>
              <w:rPr>
                <w:sz w:val="18"/>
              </w:rPr>
            </w:r>
            <w:r>
              <w:rPr>
                <w:b/>
                <w:sz w:val="18"/>
              </w:rPr>
              <w:t>References &amp; Bibliography</w:t>
            </w:r>
            <w:r>
              <w:rPr>
                <w:sz w:val="18"/>
              </w:rPr>
            </w:r>
          </w:p>
        </w:tc>
        <w:tc>
          <w:tcPr>
            <w:tcW w:type="dxa" w:w="2880"/>
            <w:tcMar>
              <w:top w:w="80" w:type="dxa"/>
              <w:bottom w:w="80" w:type="dxa"/>
              <w:left w:w="110" w:type="dxa"/>
              <w:right w:w="110" w:type="dxa"/>
            </w:tcMar>
            <w:vAlign w:val="center"/>
            <w:shd w:fill="FAF7F2"/>
          </w:tcPr>
          <w:p>
            <w:pPr>
              <w:spacing w:line="276" w:lineRule="auto" w:after="0"/>
            </w:pPr>
            <w:r>
              <w:rPr>
                <w:sz w:val="18"/>
              </w:rPr>
            </w:r>
            <w:r>
              <w:rPr>
                <w:b/>
                <w:sz w:val="18"/>
              </w:rPr>
              <w:t>101</w:t>
            </w:r>
            <w:r>
              <w:rPr>
                <w:sz w:val="18"/>
              </w:rPr>
            </w:r>
          </w:p>
        </w:tc>
      </w:tr>
      <w:tr>
        <w:tc>
          <w:tcPr>
            <w:tcW w:type="dxa" w:w="2880"/>
            <w:tcMar>
              <w:top w:w="80" w:type="dxa"/>
              <w:bottom w:w="80" w:type="dxa"/>
              <w:left w:w="110" w:type="dxa"/>
              <w:right w:w="110" w:type="dxa"/>
            </w:tcMar>
            <w:vAlign w:val="center"/>
            <w:shd w:fill="FFFFFF"/>
          </w:tcPr>
          <w:p>
            <w:pPr>
              <w:spacing w:line="276" w:lineRule="auto" w:after="0"/>
            </w:pPr>
            <w:r>
              <w:rPr>
                <w:sz w:val="18"/>
              </w:rPr>
            </w:r>
          </w:p>
        </w:tc>
        <w:tc>
          <w:tcPr>
            <w:tcW w:type="dxa" w:w="2880"/>
            <w:tcMar>
              <w:top w:w="80" w:type="dxa"/>
              <w:bottom w:w="80" w:type="dxa"/>
              <w:left w:w="110" w:type="dxa"/>
              <w:right w:w="110" w:type="dxa"/>
            </w:tcMar>
            <w:vAlign w:val="center"/>
            <w:shd w:fill="FFFFFF"/>
          </w:tcPr>
          <w:p>
            <w:pPr>
              <w:spacing w:line="276" w:lineRule="auto" w:after="0"/>
            </w:pPr>
            <w:r>
              <w:rPr>
                <w:sz w:val="18"/>
              </w:rPr>
            </w:r>
            <w:r>
              <w:rPr>
                <w:b/>
                <w:sz w:val="18"/>
              </w:rPr>
              <w:t>Project Glossary</w:t>
            </w:r>
            <w:r>
              <w:rPr>
                <w:sz w:val="18"/>
              </w:rPr>
            </w:r>
          </w:p>
        </w:tc>
        <w:tc>
          <w:tcPr>
            <w:tcW w:type="dxa" w:w="2880"/>
            <w:tcMar>
              <w:top w:w="80" w:type="dxa"/>
              <w:bottom w:w="80" w:type="dxa"/>
              <w:left w:w="110" w:type="dxa"/>
              <w:right w:w="110" w:type="dxa"/>
            </w:tcMar>
            <w:vAlign w:val="center"/>
            <w:shd w:fill="FFFFFF"/>
          </w:tcPr>
          <w:p>
            <w:pPr>
              <w:spacing w:line="276" w:lineRule="auto" w:after="0"/>
            </w:pPr>
            <w:r>
              <w:rPr>
                <w:sz w:val="18"/>
              </w:rPr>
            </w:r>
            <w:r>
              <w:rPr>
                <w:b/>
                <w:sz w:val="18"/>
              </w:rPr>
              <w:t>103</w:t>
            </w:r>
            <w:r>
              <w:rPr>
                <w:sz w:val="18"/>
              </w:rPr>
            </w:r>
          </w:p>
        </w:tc>
      </w:tr>
    </w:tbl>
    <w:p>
      <w:pPr>
        <w:spacing w:after="160"/>
      </w:pPr>
    </w:p>
    <w:p>
      <w:r>
        <w:br w:type="page"/>
      </w: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6. Table of Figures</w:t>
      </w:r>
    </w:p>
    <w:tbl>
      <w:tblPr>
        <w:tblW w:type="auto" w:w="0"/>
        <w:jc w:val="center"/>
        <w:tblLook w:firstColumn="1" w:firstRow="1" w:lastColumn="0" w:lastRow="0" w:noHBand="0" w:noVBand="1" w:val="04A0"/>
        <w:tblBorders>
          <w:top w:val="single" w:sz="6" w:space="0" w:color="D8CEBF"/>
          <w:bottom w:val="single" w:sz="6" w:space="0" w:color="D8CEBF"/>
          <w:left w:val="single" w:sz="6" w:space="0" w:color="D8CEBF"/>
          <w:right w:val="single" w:sz="6" w:space="0" w:color="D8CEBF"/>
          <w:insideH w:val="single" w:sz="4" w:space="0" w:color="EAE3D9"/>
          <w:insideV w:val="single" w:sz="4" w:space="0" w:color="EAE3D9"/>
        </w:tblBorders>
      </w:tblPr>
      <w:tblGrid>
        <w:gridCol w:w="2160"/>
        <w:gridCol w:w="2160"/>
        <w:gridCol w:w="2160"/>
        <w:gridCol w:w="2160"/>
      </w:tblGrid>
      <w:tr>
        <w:tc>
          <w:tcPr>
            <w:tcW w:type="dxa" w:w="2160"/>
            <w:tcMar>
              <w:top w:w="80" w:type="dxa"/>
              <w:bottom w:w="80" w:type="dxa"/>
              <w:left w:w="110" w:type="dxa"/>
              <w:right w:w="110" w:type="dxa"/>
            </w:tcMar>
            <w:vAlign w:val="center"/>
            <w:shd w:fill="EAE3D9"/>
          </w:tcPr>
          <w:p>
            <w:pPr>
              <w:spacing w:line="276" w:lineRule="auto" w:after="0"/>
            </w:pPr>
            <w:r>
              <w:rPr>
                <w:b/>
                <w:color w:val="2E1F18"/>
                <w:sz w:val="19"/>
              </w:rPr>
              <w:t>Figure No.</w:t>
            </w:r>
          </w:p>
        </w:tc>
        <w:tc>
          <w:tcPr>
            <w:tcW w:type="dxa" w:w="2160"/>
            <w:tcMar>
              <w:top w:w="80" w:type="dxa"/>
              <w:bottom w:w="80" w:type="dxa"/>
              <w:left w:w="110" w:type="dxa"/>
              <w:right w:w="110" w:type="dxa"/>
            </w:tcMar>
            <w:vAlign w:val="center"/>
            <w:shd w:fill="EAE3D9"/>
          </w:tcPr>
          <w:p>
            <w:pPr>
              <w:spacing w:line="276" w:lineRule="auto" w:after="0"/>
            </w:pPr>
            <w:r>
              <w:rPr>
                <w:b/>
                <w:color w:val="2E1F18"/>
                <w:sz w:val="19"/>
              </w:rPr>
              <w:t>Caption / Description</w:t>
            </w:r>
          </w:p>
        </w:tc>
        <w:tc>
          <w:tcPr>
            <w:tcW w:type="dxa" w:w="2160"/>
            <w:tcMar>
              <w:top w:w="80" w:type="dxa"/>
              <w:bottom w:w="80" w:type="dxa"/>
              <w:left w:w="110" w:type="dxa"/>
              <w:right w:w="110" w:type="dxa"/>
            </w:tcMar>
            <w:vAlign w:val="center"/>
            <w:shd w:fill="EAE3D9"/>
          </w:tcPr>
          <w:p>
            <w:pPr>
              <w:spacing w:line="276" w:lineRule="auto" w:after="0"/>
            </w:pPr>
            <w:r>
              <w:rPr>
                <w:b/>
                <w:color w:val="2E1F18"/>
                <w:sz w:val="19"/>
              </w:rPr>
              <w:t>Chapter</w:t>
            </w:r>
          </w:p>
        </w:tc>
        <w:tc>
          <w:tcPr>
            <w:tcW w:type="dxa" w:w="2160"/>
            <w:tcMar>
              <w:top w:w="80" w:type="dxa"/>
              <w:bottom w:w="80" w:type="dxa"/>
              <w:left w:w="110" w:type="dxa"/>
              <w:right w:w="110" w:type="dxa"/>
            </w:tcMar>
            <w:vAlign w:val="center"/>
            <w:shd w:fill="EAE3D9"/>
          </w:tcPr>
          <w:p>
            <w:pPr>
              <w:spacing w:line="276" w:lineRule="auto" w:after="0"/>
            </w:pPr>
            <w:r>
              <w:rPr>
                <w:b/>
                <w:color w:val="2E1F18"/>
                <w:sz w:val="19"/>
              </w:rPr>
              <w:t>Page No.</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Figure 1.1</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Project Timeline and Phase-Wise Gantt Chart</w:t>
            </w:r>
          </w:p>
        </w:tc>
        <w:tc>
          <w:tcPr>
            <w:tcW w:type="dxa" w:w="2160"/>
            <w:tcMar>
              <w:top w:w="80" w:type="dxa"/>
              <w:bottom w:w="80" w:type="dxa"/>
              <w:left w:w="110" w:type="dxa"/>
              <w:right w:w="110" w:type="dxa"/>
            </w:tcMar>
            <w:vAlign w:val="center"/>
            <w:shd w:fill="FFFFFF"/>
          </w:tcPr>
          <w:p>
            <w:pPr>
              <w:spacing w:line="276" w:lineRule="auto" w:after="0"/>
            </w:pPr>
            <w:r>
              <w:rPr>
                <w:sz w:val="18"/>
              </w:rPr>
              <w:t>Chapter 1</w:t>
            </w:r>
          </w:p>
        </w:tc>
        <w:tc>
          <w:tcPr>
            <w:tcW w:type="dxa" w:w="2160"/>
            <w:tcMar>
              <w:top w:w="80" w:type="dxa"/>
              <w:bottom w:w="80" w:type="dxa"/>
              <w:left w:w="110" w:type="dxa"/>
              <w:right w:w="110" w:type="dxa"/>
            </w:tcMar>
            <w:vAlign w:val="center"/>
            <w:shd w:fill="FFFFFF"/>
          </w:tcPr>
          <w:p>
            <w:pPr>
              <w:spacing w:line="276" w:lineRule="auto" w:after="0"/>
            </w:pPr>
            <w:r>
              <w:rPr>
                <w:sz w:val="18"/>
              </w:rPr>
              <w:t>13</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Figure 2.1</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System Functional Decomposition Architecture</w:t>
            </w:r>
          </w:p>
        </w:tc>
        <w:tc>
          <w:tcPr>
            <w:tcW w:type="dxa" w:w="2160"/>
            <w:tcMar>
              <w:top w:w="80" w:type="dxa"/>
              <w:bottom w:w="80" w:type="dxa"/>
              <w:left w:w="110" w:type="dxa"/>
              <w:right w:w="110" w:type="dxa"/>
            </w:tcMar>
            <w:vAlign w:val="center"/>
            <w:shd w:fill="FAF7F2"/>
          </w:tcPr>
          <w:p>
            <w:pPr>
              <w:spacing w:line="276" w:lineRule="auto" w:after="0"/>
            </w:pPr>
            <w:r>
              <w:rPr>
                <w:sz w:val="18"/>
              </w:rPr>
              <w:t>Chapter 2</w:t>
            </w:r>
          </w:p>
        </w:tc>
        <w:tc>
          <w:tcPr>
            <w:tcW w:type="dxa" w:w="2160"/>
            <w:tcMar>
              <w:top w:w="80" w:type="dxa"/>
              <w:bottom w:w="80" w:type="dxa"/>
              <w:left w:w="110" w:type="dxa"/>
              <w:right w:w="110" w:type="dxa"/>
            </w:tcMar>
            <w:vAlign w:val="center"/>
            <w:shd w:fill="FAF7F2"/>
          </w:tcPr>
          <w:p>
            <w:pPr>
              <w:spacing w:line="276" w:lineRule="auto" w:after="0"/>
            </w:pPr>
            <w:r>
              <w:rPr>
                <w:sz w:val="18"/>
              </w:rPr>
              <w:t>21</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Figure 3.1</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Cloud Firestore Entity-Relationship (ER) Schema Diagram</w:t>
            </w:r>
          </w:p>
        </w:tc>
        <w:tc>
          <w:tcPr>
            <w:tcW w:type="dxa" w:w="2160"/>
            <w:tcMar>
              <w:top w:w="80" w:type="dxa"/>
              <w:bottom w:w="80" w:type="dxa"/>
              <w:left w:w="110" w:type="dxa"/>
              <w:right w:w="110" w:type="dxa"/>
            </w:tcMar>
            <w:vAlign w:val="center"/>
            <w:shd w:fill="FFFFFF"/>
          </w:tcPr>
          <w:p>
            <w:pPr>
              <w:spacing w:line="276" w:lineRule="auto" w:after="0"/>
            </w:pPr>
            <w:r>
              <w:rPr>
                <w:sz w:val="18"/>
              </w:rPr>
              <w:t>Chapter 3</w:t>
            </w:r>
          </w:p>
        </w:tc>
        <w:tc>
          <w:tcPr>
            <w:tcW w:type="dxa" w:w="2160"/>
            <w:tcMar>
              <w:top w:w="80" w:type="dxa"/>
              <w:bottom w:w="80" w:type="dxa"/>
              <w:left w:w="110" w:type="dxa"/>
              <w:right w:w="110" w:type="dxa"/>
            </w:tcMar>
            <w:vAlign w:val="center"/>
            <w:shd w:fill="FFFFFF"/>
          </w:tcPr>
          <w:p>
            <w:pPr>
              <w:spacing w:line="276" w:lineRule="auto" w:after="0"/>
            </w:pPr>
            <w:r>
              <w:rPr>
                <w:sz w:val="18"/>
              </w:rPr>
              <w:t>41</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Figure 3.2</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Brewline Cafe System Use Case Diagram</w:t>
            </w:r>
          </w:p>
        </w:tc>
        <w:tc>
          <w:tcPr>
            <w:tcW w:type="dxa" w:w="2160"/>
            <w:tcMar>
              <w:top w:w="80" w:type="dxa"/>
              <w:bottom w:w="80" w:type="dxa"/>
              <w:left w:w="110" w:type="dxa"/>
              <w:right w:w="110" w:type="dxa"/>
            </w:tcMar>
            <w:vAlign w:val="center"/>
            <w:shd w:fill="FAF7F2"/>
          </w:tcPr>
          <w:p>
            <w:pPr>
              <w:spacing w:line="276" w:lineRule="auto" w:after="0"/>
            </w:pPr>
            <w:r>
              <w:rPr>
                <w:sz w:val="18"/>
              </w:rPr>
              <w:t>Chapter 3</w:t>
            </w:r>
          </w:p>
        </w:tc>
        <w:tc>
          <w:tcPr>
            <w:tcW w:type="dxa" w:w="2160"/>
            <w:tcMar>
              <w:top w:w="80" w:type="dxa"/>
              <w:bottom w:w="80" w:type="dxa"/>
              <w:left w:w="110" w:type="dxa"/>
              <w:right w:w="110" w:type="dxa"/>
            </w:tcMar>
            <w:vAlign w:val="center"/>
            <w:shd w:fill="FAF7F2"/>
          </w:tcPr>
          <w:p>
            <w:pPr>
              <w:spacing w:line="276" w:lineRule="auto" w:after="0"/>
            </w:pPr>
            <w:r>
              <w:rPr>
                <w:sz w:val="18"/>
              </w:rPr>
              <w:t>47</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Figure 3.3</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Customer Checkout and Razorpay Payment Activity Diagram</w:t>
            </w:r>
          </w:p>
        </w:tc>
        <w:tc>
          <w:tcPr>
            <w:tcW w:type="dxa" w:w="2160"/>
            <w:tcMar>
              <w:top w:w="80" w:type="dxa"/>
              <w:bottom w:w="80" w:type="dxa"/>
              <w:left w:w="110" w:type="dxa"/>
              <w:right w:w="110" w:type="dxa"/>
            </w:tcMar>
            <w:vAlign w:val="center"/>
            <w:shd w:fill="FFFFFF"/>
          </w:tcPr>
          <w:p>
            <w:pPr>
              <w:spacing w:line="276" w:lineRule="auto" w:after="0"/>
            </w:pPr>
            <w:r>
              <w:rPr>
                <w:sz w:val="18"/>
              </w:rPr>
              <w:t>Chapter 3</w:t>
            </w:r>
          </w:p>
        </w:tc>
        <w:tc>
          <w:tcPr>
            <w:tcW w:type="dxa" w:w="2160"/>
            <w:tcMar>
              <w:top w:w="80" w:type="dxa"/>
              <w:bottom w:w="80" w:type="dxa"/>
              <w:left w:w="110" w:type="dxa"/>
              <w:right w:w="110" w:type="dxa"/>
            </w:tcMar>
            <w:vAlign w:val="center"/>
            <w:shd w:fill="FFFFFF"/>
          </w:tcPr>
          <w:p>
            <w:pPr>
              <w:spacing w:line="276" w:lineRule="auto" w:after="0"/>
            </w:pPr>
            <w:r>
              <w:rPr>
                <w:sz w:val="18"/>
              </w:rPr>
              <w:t>49</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Figure 3.4</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System Structural Class Diagram</w:t>
            </w:r>
          </w:p>
        </w:tc>
        <w:tc>
          <w:tcPr>
            <w:tcW w:type="dxa" w:w="2160"/>
            <w:tcMar>
              <w:top w:w="80" w:type="dxa"/>
              <w:bottom w:w="80" w:type="dxa"/>
              <w:left w:w="110" w:type="dxa"/>
              <w:right w:w="110" w:type="dxa"/>
            </w:tcMar>
            <w:vAlign w:val="center"/>
            <w:shd w:fill="FAF7F2"/>
          </w:tcPr>
          <w:p>
            <w:pPr>
              <w:spacing w:line="276" w:lineRule="auto" w:after="0"/>
            </w:pPr>
            <w:r>
              <w:rPr>
                <w:sz w:val="18"/>
              </w:rPr>
              <w:t>Chapter 3</w:t>
            </w:r>
          </w:p>
        </w:tc>
        <w:tc>
          <w:tcPr>
            <w:tcW w:type="dxa" w:w="2160"/>
            <w:tcMar>
              <w:top w:w="80" w:type="dxa"/>
              <w:bottom w:w="80" w:type="dxa"/>
              <w:left w:w="110" w:type="dxa"/>
              <w:right w:w="110" w:type="dxa"/>
            </w:tcMar>
            <w:vAlign w:val="center"/>
            <w:shd w:fill="FAF7F2"/>
          </w:tcPr>
          <w:p>
            <w:pPr>
              <w:spacing w:line="276" w:lineRule="auto" w:after="0"/>
            </w:pPr>
            <w:r>
              <w:rPr>
                <w:sz w:val="18"/>
              </w:rPr>
              <w:t>51</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Figure 3.5</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Runtime Order and User Object Instance Diagram</w:t>
            </w:r>
          </w:p>
        </w:tc>
        <w:tc>
          <w:tcPr>
            <w:tcW w:type="dxa" w:w="2160"/>
            <w:tcMar>
              <w:top w:w="80" w:type="dxa"/>
              <w:bottom w:w="80" w:type="dxa"/>
              <w:left w:w="110" w:type="dxa"/>
              <w:right w:w="110" w:type="dxa"/>
            </w:tcMar>
            <w:vAlign w:val="center"/>
            <w:shd w:fill="FFFFFF"/>
          </w:tcPr>
          <w:p>
            <w:pPr>
              <w:spacing w:line="276" w:lineRule="auto" w:after="0"/>
            </w:pPr>
            <w:r>
              <w:rPr>
                <w:sz w:val="18"/>
              </w:rPr>
              <w:t>Chapter 3</w:t>
            </w:r>
          </w:p>
        </w:tc>
        <w:tc>
          <w:tcPr>
            <w:tcW w:type="dxa" w:w="2160"/>
            <w:tcMar>
              <w:top w:w="80" w:type="dxa"/>
              <w:bottom w:w="80" w:type="dxa"/>
              <w:left w:w="110" w:type="dxa"/>
              <w:right w:w="110" w:type="dxa"/>
            </w:tcMar>
            <w:vAlign w:val="center"/>
            <w:shd w:fill="FFFFFF"/>
          </w:tcPr>
          <w:p>
            <w:pPr>
              <w:spacing w:line="276" w:lineRule="auto" w:after="0"/>
            </w:pPr>
            <w:r>
              <w:rPr>
                <w:sz w:val="18"/>
              </w:rPr>
              <w:t>53</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Figure 3.6</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Real-Time Order Placement and Notification Sequence Diagram</w:t>
            </w:r>
          </w:p>
        </w:tc>
        <w:tc>
          <w:tcPr>
            <w:tcW w:type="dxa" w:w="2160"/>
            <w:tcMar>
              <w:top w:w="80" w:type="dxa"/>
              <w:bottom w:w="80" w:type="dxa"/>
              <w:left w:w="110" w:type="dxa"/>
              <w:right w:w="110" w:type="dxa"/>
            </w:tcMar>
            <w:vAlign w:val="center"/>
            <w:shd w:fill="FAF7F2"/>
          </w:tcPr>
          <w:p>
            <w:pPr>
              <w:spacing w:line="276" w:lineRule="auto" w:after="0"/>
            </w:pPr>
            <w:r>
              <w:rPr>
                <w:sz w:val="18"/>
              </w:rPr>
              <w:t>Chapter 3</w:t>
            </w:r>
          </w:p>
        </w:tc>
        <w:tc>
          <w:tcPr>
            <w:tcW w:type="dxa" w:w="2160"/>
            <w:tcMar>
              <w:top w:w="80" w:type="dxa"/>
              <w:bottom w:w="80" w:type="dxa"/>
              <w:left w:w="110" w:type="dxa"/>
              <w:right w:w="110" w:type="dxa"/>
            </w:tcMar>
            <w:vAlign w:val="center"/>
            <w:shd w:fill="FAF7F2"/>
          </w:tcPr>
          <w:p>
            <w:pPr>
              <w:spacing w:line="276" w:lineRule="auto" w:after="0"/>
            </w:pPr>
            <w:r>
              <w:rPr>
                <w:sz w:val="18"/>
              </w:rPr>
              <w:t>55</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Figure 3.7</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Order Lifecycle State Machine Transition Diagram</w:t>
            </w:r>
          </w:p>
        </w:tc>
        <w:tc>
          <w:tcPr>
            <w:tcW w:type="dxa" w:w="2160"/>
            <w:tcMar>
              <w:top w:w="80" w:type="dxa"/>
              <w:bottom w:w="80" w:type="dxa"/>
              <w:left w:w="110" w:type="dxa"/>
              <w:right w:w="110" w:type="dxa"/>
            </w:tcMar>
            <w:vAlign w:val="center"/>
            <w:shd w:fill="FFFFFF"/>
          </w:tcPr>
          <w:p>
            <w:pPr>
              <w:spacing w:line="276" w:lineRule="auto" w:after="0"/>
            </w:pPr>
            <w:r>
              <w:rPr>
                <w:sz w:val="18"/>
              </w:rPr>
              <w:t>Chapter 3</w:t>
            </w:r>
          </w:p>
        </w:tc>
        <w:tc>
          <w:tcPr>
            <w:tcW w:type="dxa" w:w="2160"/>
            <w:tcMar>
              <w:top w:w="80" w:type="dxa"/>
              <w:bottom w:w="80" w:type="dxa"/>
              <w:left w:w="110" w:type="dxa"/>
              <w:right w:w="110" w:type="dxa"/>
            </w:tcMar>
            <w:vAlign w:val="center"/>
            <w:shd w:fill="FFFFFF"/>
          </w:tcPr>
          <w:p>
            <w:pPr>
              <w:spacing w:line="276" w:lineRule="auto" w:after="0"/>
            </w:pPr>
            <w:r>
              <w:rPr>
                <w:sz w:val="18"/>
              </w:rPr>
              <w:t>57</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Figure 3.8</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Next.js and Firebase Subsystem Component Diagram</w:t>
            </w:r>
          </w:p>
        </w:tc>
        <w:tc>
          <w:tcPr>
            <w:tcW w:type="dxa" w:w="2160"/>
            <w:tcMar>
              <w:top w:w="80" w:type="dxa"/>
              <w:bottom w:w="80" w:type="dxa"/>
              <w:left w:w="110" w:type="dxa"/>
              <w:right w:w="110" w:type="dxa"/>
            </w:tcMar>
            <w:vAlign w:val="center"/>
            <w:shd w:fill="FAF7F2"/>
          </w:tcPr>
          <w:p>
            <w:pPr>
              <w:spacing w:line="276" w:lineRule="auto" w:after="0"/>
            </w:pPr>
            <w:r>
              <w:rPr>
                <w:sz w:val="18"/>
              </w:rPr>
              <w:t>Chapter 3</w:t>
            </w:r>
          </w:p>
        </w:tc>
        <w:tc>
          <w:tcPr>
            <w:tcW w:type="dxa" w:w="2160"/>
            <w:tcMar>
              <w:top w:w="80" w:type="dxa"/>
              <w:bottom w:w="80" w:type="dxa"/>
              <w:left w:w="110" w:type="dxa"/>
              <w:right w:w="110" w:type="dxa"/>
            </w:tcMar>
            <w:vAlign w:val="center"/>
            <w:shd w:fill="FAF7F2"/>
          </w:tcPr>
          <w:p>
            <w:pPr>
              <w:spacing w:line="276" w:lineRule="auto" w:after="0"/>
            </w:pPr>
            <w:r>
              <w:rPr>
                <w:sz w:val="18"/>
              </w:rPr>
              <w:t>59</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Figure 3.9</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Cloud-Native Serverless Physical Deployment Diagram</w:t>
            </w:r>
          </w:p>
        </w:tc>
        <w:tc>
          <w:tcPr>
            <w:tcW w:type="dxa" w:w="2160"/>
            <w:tcMar>
              <w:top w:w="80" w:type="dxa"/>
              <w:bottom w:w="80" w:type="dxa"/>
              <w:left w:w="110" w:type="dxa"/>
              <w:right w:w="110" w:type="dxa"/>
            </w:tcMar>
            <w:vAlign w:val="center"/>
            <w:shd w:fill="FFFFFF"/>
          </w:tcPr>
          <w:p>
            <w:pPr>
              <w:spacing w:line="276" w:lineRule="auto" w:after="0"/>
            </w:pPr>
            <w:r>
              <w:rPr>
                <w:sz w:val="18"/>
              </w:rPr>
              <w:t>Chapter 3</w:t>
            </w:r>
          </w:p>
        </w:tc>
        <w:tc>
          <w:tcPr>
            <w:tcW w:type="dxa" w:w="2160"/>
            <w:tcMar>
              <w:top w:w="80" w:type="dxa"/>
              <w:bottom w:w="80" w:type="dxa"/>
              <w:left w:w="110" w:type="dxa"/>
              <w:right w:w="110" w:type="dxa"/>
            </w:tcMar>
            <w:vAlign w:val="center"/>
            <w:shd w:fill="FFFFFF"/>
          </w:tcPr>
          <w:p>
            <w:pPr>
              <w:spacing w:line="276" w:lineRule="auto" w:after="0"/>
            </w:pPr>
            <w:r>
              <w:rPr>
                <w:sz w:val="18"/>
              </w:rPr>
              <w:t>61</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Figure 3.10</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High-Fidelity UI Screenshot: Artisanal Editorial Landing Page</w:t>
            </w:r>
          </w:p>
        </w:tc>
        <w:tc>
          <w:tcPr>
            <w:tcW w:type="dxa" w:w="2160"/>
            <w:tcMar>
              <w:top w:w="80" w:type="dxa"/>
              <w:bottom w:w="80" w:type="dxa"/>
              <w:left w:w="110" w:type="dxa"/>
              <w:right w:w="110" w:type="dxa"/>
            </w:tcMar>
            <w:vAlign w:val="center"/>
            <w:shd w:fill="FAF7F2"/>
          </w:tcPr>
          <w:p>
            <w:pPr>
              <w:spacing w:line="276" w:lineRule="auto" w:after="0"/>
            </w:pPr>
            <w:r>
              <w:rPr>
                <w:sz w:val="18"/>
              </w:rPr>
              <w:t>Chapter 3</w:t>
            </w:r>
          </w:p>
        </w:tc>
        <w:tc>
          <w:tcPr>
            <w:tcW w:type="dxa" w:w="2160"/>
            <w:tcMar>
              <w:top w:w="80" w:type="dxa"/>
              <w:bottom w:w="80" w:type="dxa"/>
              <w:left w:w="110" w:type="dxa"/>
              <w:right w:w="110" w:type="dxa"/>
            </w:tcMar>
            <w:vAlign w:val="center"/>
            <w:shd w:fill="FAF7F2"/>
          </w:tcPr>
          <w:p>
            <w:pPr>
              <w:spacing w:line="276" w:lineRule="auto" w:after="0"/>
            </w:pPr>
            <w:r>
              <w:rPr>
                <w:sz w:val="18"/>
              </w:rPr>
              <w:t>65</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Figure 3.11</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High-Fidelity UI Screenshot: Interactive Menu &amp; Quick Filters</w:t>
            </w:r>
          </w:p>
        </w:tc>
        <w:tc>
          <w:tcPr>
            <w:tcW w:type="dxa" w:w="2160"/>
            <w:tcMar>
              <w:top w:w="80" w:type="dxa"/>
              <w:bottom w:w="80" w:type="dxa"/>
              <w:left w:w="110" w:type="dxa"/>
              <w:right w:w="110" w:type="dxa"/>
            </w:tcMar>
            <w:vAlign w:val="center"/>
            <w:shd w:fill="FFFFFF"/>
          </w:tcPr>
          <w:p>
            <w:pPr>
              <w:spacing w:line="276" w:lineRule="auto" w:after="0"/>
            </w:pPr>
            <w:r>
              <w:rPr>
                <w:sz w:val="18"/>
              </w:rPr>
              <w:t>Chapter 3</w:t>
            </w:r>
          </w:p>
        </w:tc>
        <w:tc>
          <w:tcPr>
            <w:tcW w:type="dxa" w:w="2160"/>
            <w:tcMar>
              <w:top w:w="80" w:type="dxa"/>
              <w:bottom w:w="80" w:type="dxa"/>
              <w:left w:w="110" w:type="dxa"/>
              <w:right w:w="110" w:type="dxa"/>
            </w:tcMar>
            <w:vAlign w:val="center"/>
            <w:shd w:fill="FFFFFF"/>
          </w:tcPr>
          <w:p>
            <w:pPr>
              <w:spacing w:line="276" w:lineRule="auto" w:after="0"/>
            </w:pPr>
            <w:r>
              <w:rPr>
                <w:sz w:val="18"/>
              </w:rPr>
              <w:t>65</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Figure 3.12</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High-Fidelity UI Screenshot: Slide-Over Cart &amp; Pricing Breakdown</w:t>
            </w:r>
          </w:p>
        </w:tc>
        <w:tc>
          <w:tcPr>
            <w:tcW w:type="dxa" w:w="2160"/>
            <w:tcMar>
              <w:top w:w="80" w:type="dxa"/>
              <w:bottom w:w="80" w:type="dxa"/>
              <w:left w:w="110" w:type="dxa"/>
              <w:right w:w="110" w:type="dxa"/>
            </w:tcMar>
            <w:vAlign w:val="center"/>
            <w:shd w:fill="FAF7F2"/>
          </w:tcPr>
          <w:p>
            <w:pPr>
              <w:spacing w:line="276" w:lineRule="auto" w:after="0"/>
            </w:pPr>
            <w:r>
              <w:rPr>
                <w:sz w:val="18"/>
              </w:rPr>
              <w:t>Chapter 3</w:t>
            </w:r>
          </w:p>
        </w:tc>
        <w:tc>
          <w:tcPr>
            <w:tcW w:type="dxa" w:w="2160"/>
            <w:tcMar>
              <w:top w:w="80" w:type="dxa"/>
              <w:bottom w:w="80" w:type="dxa"/>
              <w:left w:w="110" w:type="dxa"/>
              <w:right w:w="110" w:type="dxa"/>
            </w:tcMar>
            <w:vAlign w:val="center"/>
            <w:shd w:fill="FAF7F2"/>
          </w:tcPr>
          <w:p>
            <w:pPr>
              <w:spacing w:line="276" w:lineRule="auto" w:after="0"/>
            </w:pPr>
            <w:r>
              <w:rPr>
                <w:sz w:val="18"/>
              </w:rPr>
              <w:t>66</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Figure 3.13</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High-Fidelity UI Screenshot: Checkout &amp; Mandatory Address Form</w:t>
            </w:r>
          </w:p>
        </w:tc>
        <w:tc>
          <w:tcPr>
            <w:tcW w:type="dxa" w:w="2160"/>
            <w:tcMar>
              <w:top w:w="80" w:type="dxa"/>
              <w:bottom w:w="80" w:type="dxa"/>
              <w:left w:w="110" w:type="dxa"/>
              <w:right w:w="110" w:type="dxa"/>
            </w:tcMar>
            <w:vAlign w:val="center"/>
            <w:shd w:fill="FFFFFF"/>
          </w:tcPr>
          <w:p>
            <w:pPr>
              <w:spacing w:line="276" w:lineRule="auto" w:after="0"/>
            </w:pPr>
            <w:r>
              <w:rPr>
                <w:sz w:val="18"/>
              </w:rPr>
              <w:t>Chapter 3</w:t>
            </w:r>
          </w:p>
        </w:tc>
        <w:tc>
          <w:tcPr>
            <w:tcW w:type="dxa" w:w="2160"/>
            <w:tcMar>
              <w:top w:w="80" w:type="dxa"/>
              <w:bottom w:w="80" w:type="dxa"/>
              <w:left w:w="110" w:type="dxa"/>
              <w:right w:w="110" w:type="dxa"/>
            </w:tcMar>
            <w:vAlign w:val="center"/>
            <w:shd w:fill="FFFFFF"/>
          </w:tcPr>
          <w:p>
            <w:pPr>
              <w:spacing w:line="276" w:lineRule="auto" w:after="0"/>
            </w:pPr>
            <w:r>
              <w:rPr>
                <w:sz w:val="18"/>
              </w:rPr>
              <w:t>66</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Figure 3.14</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High-Fidelity UI Screenshot: Live 4-Stage Stepper &amp; ETA Countdown</w:t>
            </w:r>
          </w:p>
        </w:tc>
        <w:tc>
          <w:tcPr>
            <w:tcW w:type="dxa" w:w="2160"/>
            <w:tcMar>
              <w:top w:w="80" w:type="dxa"/>
              <w:bottom w:w="80" w:type="dxa"/>
              <w:left w:w="110" w:type="dxa"/>
              <w:right w:w="110" w:type="dxa"/>
            </w:tcMar>
            <w:vAlign w:val="center"/>
            <w:shd w:fill="FAF7F2"/>
          </w:tcPr>
          <w:p>
            <w:pPr>
              <w:spacing w:line="276" w:lineRule="auto" w:after="0"/>
            </w:pPr>
            <w:r>
              <w:rPr>
                <w:sz w:val="18"/>
              </w:rPr>
              <w:t>Chapter 3</w:t>
            </w:r>
          </w:p>
        </w:tc>
        <w:tc>
          <w:tcPr>
            <w:tcW w:type="dxa" w:w="2160"/>
            <w:tcMar>
              <w:top w:w="80" w:type="dxa"/>
              <w:bottom w:w="80" w:type="dxa"/>
              <w:left w:w="110" w:type="dxa"/>
              <w:right w:w="110" w:type="dxa"/>
            </w:tcMar>
            <w:vAlign w:val="center"/>
            <w:shd w:fill="FAF7F2"/>
          </w:tcPr>
          <w:p>
            <w:pPr>
              <w:spacing w:line="276" w:lineRule="auto" w:after="0"/>
            </w:pPr>
            <w:r>
              <w:rPr>
                <w:sz w:val="18"/>
              </w:rPr>
              <w:t>67</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Figure 3.15</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High-Fidelity UI Screenshot: Delivered View Rating &amp; Feedback Card</w:t>
            </w:r>
          </w:p>
        </w:tc>
        <w:tc>
          <w:tcPr>
            <w:tcW w:type="dxa" w:w="2160"/>
            <w:tcMar>
              <w:top w:w="80" w:type="dxa"/>
              <w:bottom w:w="80" w:type="dxa"/>
              <w:left w:w="110" w:type="dxa"/>
              <w:right w:w="110" w:type="dxa"/>
            </w:tcMar>
            <w:vAlign w:val="center"/>
            <w:shd w:fill="FFFFFF"/>
          </w:tcPr>
          <w:p>
            <w:pPr>
              <w:spacing w:line="276" w:lineRule="auto" w:after="0"/>
            </w:pPr>
            <w:r>
              <w:rPr>
                <w:sz w:val="18"/>
              </w:rPr>
              <w:t>Chapter 3</w:t>
            </w:r>
          </w:p>
        </w:tc>
        <w:tc>
          <w:tcPr>
            <w:tcW w:type="dxa" w:w="2160"/>
            <w:tcMar>
              <w:top w:w="80" w:type="dxa"/>
              <w:bottom w:w="80" w:type="dxa"/>
              <w:left w:w="110" w:type="dxa"/>
              <w:right w:w="110" w:type="dxa"/>
            </w:tcMar>
            <w:vAlign w:val="center"/>
            <w:shd w:fill="FFFFFF"/>
          </w:tcPr>
          <w:p>
            <w:pPr>
              <w:spacing w:line="276" w:lineRule="auto" w:after="0"/>
            </w:pPr>
            <w:r>
              <w:rPr>
                <w:sz w:val="18"/>
              </w:rPr>
              <w:t>67</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Figure 3.16</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High-Fidelity UI Screenshot: Admin Real-Time Operations Portal</w:t>
            </w:r>
          </w:p>
        </w:tc>
        <w:tc>
          <w:tcPr>
            <w:tcW w:type="dxa" w:w="2160"/>
            <w:tcMar>
              <w:top w:w="80" w:type="dxa"/>
              <w:bottom w:w="80" w:type="dxa"/>
              <w:left w:w="110" w:type="dxa"/>
              <w:right w:w="110" w:type="dxa"/>
            </w:tcMar>
            <w:vAlign w:val="center"/>
            <w:shd w:fill="FAF7F2"/>
          </w:tcPr>
          <w:p>
            <w:pPr>
              <w:spacing w:line="276" w:lineRule="auto" w:after="0"/>
            </w:pPr>
            <w:r>
              <w:rPr>
                <w:sz w:val="18"/>
              </w:rPr>
              <w:t>Chapter 3</w:t>
            </w:r>
          </w:p>
        </w:tc>
        <w:tc>
          <w:tcPr>
            <w:tcW w:type="dxa" w:w="2160"/>
            <w:tcMar>
              <w:top w:w="80" w:type="dxa"/>
              <w:bottom w:w="80" w:type="dxa"/>
              <w:left w:w="110" w:type="dxa"/>
              <w:right w:w="110" w:type="dxa"/>
            </w:tcMar>
            <w:vAlign w:val="center"/>
            <w:shd w:fill="FAF7F2"/>
          </w:tcPr>
          <w:p>
            <w:pPr>
              <w:spacing w:line="276" w:lineRule="auto" w:after="0"/>
            </w:pPr>
            <w:r>
              <w:rPr>
                <w:sz w:val="18"/>
              </w:rPr>
              <w:t>68</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Figure 3.17</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High-Fidelity UI Screenshot: Printable 8.5" x 11" Invoice Modal</w:t>
            </w:r>
          </w:p>
        </w:tc>
        <w:tc>
          <w:tcPr>
            <w:tcW w:type="dxa" w:w="2160"/>
            <w:tcMar>
              <w:top w:w="80" w:type="dxa"/>
              <w:bottom w:w="80" w:type="dxa"/>
              <w:left w:w="110" w:type="dxa"/>
              <w:right w:w="110" w:type="dxa"/>
            </w:tcMar>
            <w:vAlign w:val="center"/>
            <w:shd w:fill="FFFFFF"/>
          </w:tcPr>
          <w:p>
            <w:pPr>
              <w:spacing w:line="276" w:lineRule="auto" w:after="0"/>
            </w:pPr>
            <w:r>
              <w:rPr>
                <w:sz w:val="18"/>
              </w:rPr>
              <w:t>Chapter 3</w:t>
            </w:r>
          </w:p>
        </w:tc>
        <w:tc>
          <w:tcPr>
            <w:tcW w:type="dxa" w:w="2160"/>
            <w:tcMar>
              <w:top w:w="80" w:type="dxa"/>
              <w:bottom w:w="80" w:type="dxa"/>
              <w:left w:w="110" w:type="dxa"/>
              <w:right w:w="110" w:type="dxa"/>
            </w:tcMar>
            <w:vAlign w:val="center"/>
            <w:shd w:fill="FFFFFF"/>
          </w:tcPr>
          <w:p>
            <w:pPr>
              <w:spacing w:line="276" w:lineRule="auto" w:after="0"/>
            </w:pPr>
            <w:r>
              <w:rPr>
                <w:sz w:val="18"/>
              </w:rPr>
              <w:t>68</w:t>
            </w:r>
          </w:p>
        </w:tc>
      </w:tr>
    </w:tbl>
    <w:p>
      <w:pPr>
        <w:spacing w:after="160"/>
      </w:pPr>
    </w:p>
    <w:p>
      <w:r>
        <w:br w:type="page"/>
      </w: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7. Project Synopsis</w:t>
      </w:r>
    </w:p>
    <w:p>
      <w:pPr>
        <w:keepNext/>
        <w:spacing w:before="240" w:after="80"/>
      </w:pPr>
      <w:r>
        <w:rPr>
          <w:rFonts w:ascii="Times New Roman" w:hAnsi="Times New Roman"/>
          <w:b/>
          <w:color w:val="3B2E28"/>
          <w:sz w:val="24"/>
        </w:rPr>
        <w:t>7.1 Introduction</w:t>
      </w:r>
    </w:p>
    <w:p>
      <w:pPr>
        <w:spacing w:line="360" w:lineRule="auto" w:after="120"/>
        <w:jc w:val="both"/>
      </w:pPr>
      <w:r>
        <w:t>In the contemporary hospitality landscape, specialty cafes, bakeries, and boutique coffee houses face intense pressure to deliver rapid, transparent, and aesthetically refined customer service while sustaining lean physical kitchen operations. Traditional manual table ticketing, paper receipts, and unintegrated point-of-sale registers frequently suffer from miscommunicated kitchen orders, sluggish checkout throughput during rush hours, lack of customer visibility into order preparation stages, and an absence of unified analytical intelligence.</w:t>
      </w:r>
    </w:p>
    <w:p>
      <w:pPr>
        <w:spacing w:line="360" w:lineRule="auto" w:after="120"/>
        <w:jc w:val="both"/>
      </w:pPr>
      <w:r/>
      <w:r>
        <w:rPr>
          <w:b/>
        </w:rPr>
        <w:t>Brewline Cafe</w:t>
      </w:r>
      <w:r>
        <w:t xml:space="preserve"> is an end-to-end, cloud-native web platform engineered to solve these operational bottlenecks. Bootstrapped with Next.js 16 (App Router), React 19, Google Cloud Firestore, Firebase Cloud Storage, Razorpay Payment Gateway, and Nodemailer, Brewline Cafe bridges customer discovery, frictionless digital transactions, real-time live order tracking, and kitchen fulfillment into a single unified reactive web system.</w:t>
      </w:r>
    </w:p>
    <w:p>
      <w:pPr>
        <w:keepNext/>
        <w:spacing w:before="240" w:after="80"/>
      </w:pPr>
      <w:r>
        <w:rPr>
          <w:rFonts w:ascii="Times New Roman" w:hAnsi="Times New Roman"/>
          <w:b/>
          <w:color w:val="3B2E28"/>
          <w:sz w:val="24"/>
        </w:rPr>
        <w:t>7.2 Objectives</w:t>
      </w:r>
    </w:p>
    <w:p>
      <w:pPr>
        <w:spacing w:line="360" w:lineRule="auto" w:after="120"/>
        <w:jc w:val="both"/>
      </w:pPr>
      <w:r>
        <w:t>The central objectives of the Brewline Cafe platform are:</w:t>
      </w:r>
    </w:p>
    <w:p>
      <w:pPr>
        <w:pStyle w:val="ListBullet"/>
        <w:spacing w:line="312" w:lineRule="auto" w:after="60"/>
        <w:ind w:left="360"/>
      </w:pPr>
      <w:r>
        <w:t>To implement an editorial-grade, responsive customer interface offering 17 catalog categories with real-time text searching and instant dietary filtering (Pure Vegetarian, Beverages, Under ₹150).</w:t>
      </w:r>
    </w:p>
    <w:p>
      <w:pPr>
        <w:pStyle w:val="ListBullet"/>
        <w:spacing w:line="312" w:lineRule="auto" w:after="60"/>
        <w:ind w:left="360"/>
      </w:pPr>
      <w:r>
        <w:t>To construct an unshakeable centralized pricing math engine accounting for subtotal, mandatory 5% Goods and Services Tax (GST), and flat delivery/packaging overheads.</w:t>
      </w:r>
    </w:p>
    <w:p>
      <w:pPr>
        <w:pStyle w:val="ListBullet"/>
        <w:spacing w:line="312" w:lineRule="auto" w:after="60"/>
        <w:ind w:left="360"/>
      </w:pPr>
      <w:r>
        <w:t>To engineer a reliable, secure payment gateway integration via Razorpay supporting UPI, Debit/Credit Cards, and Netbanking with automatic tokenization.</w:t>
      </w:r>
    </w:p>
    <w:p>
      <w:pPr>
        <w:pStyle w:val="ListBullet"/>
        <w:spacing w:line="312" w:lineRule="auto" w:after="60"/>
        <w:ind w:left="360"/>
      </w:pPr>
      <w:r>
        <w:t>To eliminate order ambiguity through a real-time reactive order tracking dashboard featuring a live countdown ETA timer and an automated 4-stage lifecycle stepper (</w:t>
      </w:r>
      <w:r>
        <w:rPr>
          <w:i/>
        </w:rPr>
        <w:t>Placed &amp;rarr; Preparing &amp;rarr; Out for Delivery &amp;rarr; Delivered</w:t>
      </w:r>
      <w:r>
        <w:t>).</w:t>
      </w:r>
    </w:p>
    <w:p>
      <w:pPr>
        <w:pStyle w:val="ListBullet"/>
        <w:spacing w:line="312" w:lineRule="auto" w:after="60"/>
        <w:ind w:left="360"/>
      </w:pPr>
      <w:r>
        <w:t>To generate and dispatch immutable digital tax invoices in both letter-size printable modal format and automated HTML email receipts via Nodemailer.</w:t>
      </w:r>
    </w:p>
    <w:p>
      <w:pPr>
        <w:pStyle w:val="ListBullet"/>
        <w:spacing w:line="312" w:lineRule="auto" w:after="60"/>
        <w:ind w:left="360"/>
      </w:pPr>
      <w:r>
        <w:t>To empower administrative staff and kitchen baristas with a live, real-time management dashboard incorporating audio chime alerts, inline order state transitions, 12-month interactive SVG revenue analytics, and instant inventory stock toggling.</w:t>
      </w:r>
    </w:p>
    <w:p>
      <w:pPr>
        <w:keepNext/>
        <w:spacing w:before="240" w:after="80"/>
      </w:pPr>
      <w:r>
        <w:rPr>
          <w:rFonts w:ascii="Times New Roman" w:hAnsi="Times New Roman"/>
          <w:b/>
          <w:color w:val="3B2E28"/>
          <w:sz w:val="24"/>
        </w:rPr>
        <w:t>7.3 Scope of the Project</w:t>
      </w:r>
    </w:p>
    <w:p>
      <w:pPr>
        <w:pStyle w:val="ListBullet"/>
        <w:spacing w:line="312" w:lineRule="auto" w:after="60"/>
        <w:ind w:left="360"/>
      </w:pPr>
      <w:r/>
      <w:r>
        <w:rPr>
          <w:b/>
        </w:rPr>
        <w:t>In-Scope Capabilities:</w:t>
      </w:r>
      <w:r>
        <w:t xml:space="preserve"> Complete digital menu browsing with 17 canonical categories; real-time search and filter chips; slide-over cart drawer with dynamic quantity increments and item removal; user authentication via Email/Password and Google OAuth Single Sign-On; user profile drawer with multi-address management and client-side canvas avatar image compression; checkout page with strict 4-field validation and automated address book synchronization; server-side Razorpay order generation; server-side Nodemailer email invoice delivery; real-time order lifecycle tracking stepper with post-delivery 5-star rating submission; floating order tracker popover; printable 8.5" x 11" letter-size invoice modal; and an administrator dashboard featuring live revenue KPIs, 12-month revenue curve, orders management table, and menu catalog stock management.</w:t>
      </w:r>
    </w:p>
    <w:p>
      <w:pPr>
        <w:pStyle w:val="ListBullet"/>
        <w:spacing w:line="312" w:lineRule="auto" w:after="60"/>
        <w:ind w:left="360"/>
      </w:pPr>
      <w:r/>
      <w:r>
        <w:rPr>
          <w:b/>
        </w:rPr>
        <w:t>Out-of-Scope (Deferred to Future Releases):</w:t>
      </w:r>
      <w:r>
        <w:t xml:space="preserve"> Physical table-side QR code automated beacon geolocation; promotional coupon validation engine; dedicated kitchen barista tablet hardware device screen (KDS); and native operating system push notifications via background Service Workers / FCM.</w:t>
      </w:r>
    </w:p>
    <w:p>
      <w:pPr>
        <w:keepNext/>
        <w:spacing w:before="240" w:after="80"/>
      </w:pPr>
      <w:r>
        <w:rPr>
          <w:rFonts w:ascii="Times New Roman" w:hAnsi="Times New Roman"/>
          <w:b/>
          <w:color w:val="3B2E28"/>
          <w:sz w:val="24"/>
        </w:rPr>
        <w:t>7.4 Methodology</w:t>
      </w:r>
    </w:p>
    <w:p>
      <w:pPr>
        <w:spacing w:line="360" w:lineRule="auto" w:after="120"/>
        <w:jc w:val="both"/>
      </w:pPr>
      <w:r>
        <w:t xml:space="preserve">The project was executed utilizing the </w:t>
      </w:r>
      <w:r>
        <w:rPr>
          <w:b/>
        </w:rPr>
        <w:t>Agile Iterative Development Methodology</w:t>
      </w:r>
      <w:r>
        <w:t>. Development transpired across five sequential 2-to-3 week sprints:</w:t>
      </w:r>
    </w:p>
    <w:p>
      <w:pPr>
        <w:pStyle w:val="ListBullet"/>
        <w:spacing w:line="312" w:lineRule="auto" w:after="60"/>
        <w:ind w:left="360"/>
      </w:pPr>
      <w:r/>
      <w:r>
        <w:rPr>
          <w:i/>
        </w:rPr>
        <w:t>Sprint 1:</w:t>
      </w:r>
      <w:r>
        <w:t xml:space="preserve"> Requirements elicitation, domain analysis, NoSQL data modeling in Cloud Firestore, and component wireframing.</w:t>
      </w:r>
    </w:p>
    <w:p>
      <w:pPr>
        <w:pStyle w:val="ListBullet"/>
        <w:spacing w:line="312" w:lineRule="auto" w:after="60"/>
        <w:ind w:left="360"/>
      </w:pPr>
      <w:r/>
      <w:r>
        <w:rPr>
          <w:i/>
        </w:rPr>
        <w:t>Sprint 2:</w:t>
      </w:r>
      <w:r>
        <w:t xml:space="preserve"> Design system establishment with Tailwind CSS v4, editorial typography layout, hero section animation with GSAP, and full menu catalog construction with 17 categories.</w:t>
      </w:r>
    </w:p>
    <w:p>
      <w:pPr>
        <w:pStyle w:val="ListBullet"/>
        <w:spacing w:line="312" w:lineRule="auto" w:after="60"/>
        <w:ind w:left="360"/>
      </w:pPr>
      <w:r/>
      <w:r>
        <w:rPr>
          <w:i/>
        </w:rPr>
        <w:t>Sprint 3:</w:t>
      </w:r>
      <w:r>
        <w:t xml:space="preserve"> Global state management architecture (AuthContext, CartContext), dynamic cart drawer, centralized pricing library, and profile management with canvas image compression.</w:t>
      </w:r>
    </w:p>
    <w:p>
      <w:pPr>
        <w:pStyle w:val="ListBullet"/>
        <w:spacing w:line="312" w:lineRule="auto" w:after="60"/>
        <w:ind w:left="360"/>
      </w:pPr>
      <w:r/>
      <w:r>
        <w:rPr>
          <w:i/>
        </w:rPr>
        <w:t>Sprint 4:</w:t>
      </w:r>
      <w:r>
        <w:t xml:space="preserve"> Checkout form validation, server-side Razorpay API integration, server-side Nodemailer transactional email route, and live order tracking stepper with real-time Firestore listeners.</w:t>
      </w:r>
    </w:p>
    <w:p>
      <w:pPr>
        <w:pStyle w:val="ListBullet"/>
        <w:spacing w:line="312" w:lineRule="auto" w:after="60"/>
        <w:ind w:left="360"/>
      </w:pPr>
      <w:r/>
      <w:r>
        <w:rPr>
          <w:i/>
        </w:rPr>
        <w:t>Sprint 5:</w:t>
      </w:r>
      <w:r>
        <w:t xml:space="preserve"> Admin operations dashboard, live sync listeners, 12-month SVG sales curve, menu editor with photo upload to Cloud Storage, end-to-end verification, test matrix execution, and blackbook documentation.</w:t>
      </w:r>
    </w:p>
    <w:p>
      <w:pPr>
        <w:keepNext/>
        <w:spacing w:before="240" w:after="80"/>
      </w:pPr>
      <w:r>
        <w:rPr>
          <w:rFonts w:ascii="Times New Roman" w:hAnsi="Times New Roman"/>
          <w:b/>
          <w:color w:val="3B2E28"/>
          <w:sz w:val="24"/>
        </w:rPr>
        <w:t>7.5 Tools and Technologies</w:t>
      </w:r>
    </w:p>
    <w:p>
      <w:pPr>
        <w:pStyle w:val="ListBullet"/>
        <w:spacing w:line="312" w:lineRule="auto" w:after="60"/>
        <w:ind w:left="360"/>
      </w:pPr>
      <w:r/>
      <w:r>
        <w:rPr>
          <w:b/>
        </w:rPr>
        <w:t>Client Side:</w:t>
      </w:r>
      <w:r>
        <w:t xml:space="preserve"> Next.js 16.2.3, React 19.2.4, Tailwind CSS 4.2.2, Framer Motion 12.38.0, GSAP 3.15.0, Lenis 1.3.25, Lucide React 1.8.0.</w:t>
      </w:r>
    </w:p>
    <w:p>
      <w:pPr>
        <w:pStyle w:val="ListBullet"/>
        <w:spacing w:line="312" w:lineRule="auto" w:after="60"/>
        <w:ind w:left="360"/>
      </w:pPr>
      <w:r/>
      <w:r>
        <w:rPr>
          <w:b/>
        </w:rPr>
        <w:t>Server Side:</w:t>
      </w:r>
      <w:r>
        <w:t xml:space="preserve"> Next.js Serverless API Route Handlers (Node.js runtime).</w:t>
      </w:r>
    </w:p>
    <w:p>
      <w:pPr>
        <w:pStyle w:val="ListBullet"/>
        <w:spacing w:line="312" w:lineRule="auto" w:after="60"/>
        <w:ind w:left="360"/>
      </w:pPr>
      <w:r/>
      <w:r>
        <w:rPr>
          <w:b/>
        </w:rPr>
        <w:t>Cloud Infrastructure &amp; Database:</w:t>
      </w:r>
      <w:r>
        <w:t xml:space="preserve"> Google Firebase SDK 12.11.0, Cloud Firestore (NoSQL), Firebase Authentication, Firebase Cloud Storage.</w:t>
      </w:r>
    </w:p>
    <w:p>
      <w:pPr>
        <w:pStyle w:val="ListBullet"/>
        <w:spacing w:line="312" w:lineRule="auto" w:after="60"/>
        <w:ind w:left="360"/>
      </w:pPr>
      <w:r/>
      <w:r>
        <w:rPr>
          <w:b/>
        </w:rPr>
        <w:t>Payment &amp; Communication Services:</w:t>
      </w:r>
      <w:r>
        <w:t xml:space="preserve"> Razorpay Node SDK 2.9.8, Nodemailer 8.0.5 (SMTP Gmail / Ethereal).</w:t>
      </w:r>
    </w:p>
    <w:p>
      <w:pPr>
        <w:pStyle w:val="ListBullet"/>
        <w:spacing w:line="312" w:lineRule="auto" w:after="60"/>
        <w:ind w:left="360"/>
      </w:pPr>
      <w:r/>
      <w:r>
        <w:rPr>
          <w:b/>
        </w:rPr>
        <w:t>Testing &amp; Tooling:</w:t>
      </w:r>
      <w:r>
        <w:t xml:space="preserve"> ESLint 9, Google Chrome DevTools, Postman API Tester.</w:t>
      </w:r>
    </w:p>
    <w:p>
      <w:pPr>
        <w:keepNext/>
        <w:spacing w:before="240" w:after="80"/>
      </w:pPr>
      <w:r>
        <w:rPr>
          <w:rFonts w:ascii="Times New Roman" w:hAnsi="Times New Roman"/>
          <w:b/>
          <w:color w:val="3B2E28"/>
          <w:sz w:val="24"/>
        </w:rPr>
        <w:t>7.6 Project Timeline</w:t>
      </w:r>
    </w:p>
    <w:p>
      <w:pPr>
        <w:spacing w:line="360" w:lineRule="auto" w:after="120"/>
        <w:jc w:val="both"/>
      </w:pPr>
      <w:r>
        <w:t xml:space="preserve">The development lifecycle spanned </w:t>
      </w:r>
      <w:r>
        <w:rPr>
          <w:b/>
        </w:rPr>
        <w:t>12 calendar weeks</w:t>
      </w:r>
      <w:r>
        <w:t xml:space="preserve"> (October 2025 – January 2026), partitioned across Project Inception, Architectural Modeling, Core Implementation, Quality Assurance, and Final Documentation.</w:t>
      </w:r>
    </w:p>
    <w:p>
      <w:pPr>
        <w:keepNext/>
        <w:spacing w:before="240" w:after="80"/>
      </w:pPr>
      <w:r>
        <w:rPr>
          <w:rFonts w:ascii="Times New Roman" w:hAnsi="Times New Roman"/>
          <w:b/>
          <w:color w:val="3B2E28"/>
          <w:sz w:val="24"/>
        </w:rPr>
        <w:t>7.7 Hardware and Software Resources</w:t>
      </w:r>
    </w:p>
    <w:p>
      <w:pPr>
        <w:pStyle w:val="ListBullet"/>
        <w:spacing w:line="312" w:lineRule="auto" w:after="60"/>
        <w:ind w:left="360"/>
      </w:pPr>
      <w:r/>
      <w:r>
        <w:rPr>
          <w:b/>
        </w:rPr>
        <w:t>Development Hardware:</w:t>
      </w:r>
      <w:r>
        <w:t xml:space="preserve"> Intel Core i5/i7 or AMD Ryzen 5/7 multi-core processor, 16 GB DDR4/DDR5 RAM, 512 GB NVMe Solid State Drive, High-Speed Broadband Internet.</w:t>
      </w:r>
    </w:p>
    <w:p>
      <w:pPr>
        <w:pStyle w:val="ListBullet"/>
        <w:spacing w:line="312" w:lineRule="auto" w:after="60"/>
        <w:ind w:left="360"/>
      </w:pPr>
      <w:r/>
      <w:r>
        <w:rPr>
          <w:b/>
        </w:rPr>
        <w:t>Client Software:</w:t>
      </w:r>
      <w:r>
        <w:t xml:space="preserve"> Modern Chromium or WebKit based web browser (Google Chrome v120+, Mozilla Firefox v120+, Apple Safari v17+).</w:t>
      </w:r>
    </w:p>
    <w:p>
      <w:pPr>
        <w:keepNext/>
        <w:spacing w:before="240" w:after="80"/>
      </w:pPr>
      <w:r>
        <w:rPr>
          <w:rFonts w:ascii="Times New Roman" w:hAnsi="Times New Roman"/>
          <w:b/>
          <w:color w:val="3B2E28"/>
          <w:sz w:val="24"/>
        </w:rPr>
        <w:t>7.8 Expected Outcome</w:t>
      </w:r>
    </w:p>
    <w:p>
      <w:pPr>
        <w:spacing w:line="360" w:lineRule="auto" w:after="120"/>
        <w:jc w:val="both"/>
      </w:pPr>
      <w:r>
        <w:t>The resulting platform delivers a high-speed, aesthetically captivating, zero-latency digital ordering and kitchen fulfillment ecosystem that slashes order placement time by over 60%, completely eliminates misplaced paper kitchen tickets through automated real-time status transitions, guarantees 100% accurate tax and packaging financial calculations, and provides customers with complete end-to-end visibility into their food preparation lifecycle.</w:t>
      </w:r>
    </w:p>
    <w:p>
      <w:r>
        <w:br w:type="page"/>
      </w: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8. Plagiarism Verification Report</w:t>
      </w:r>
    </w:p>
    <w:p>
      <w:pPr>
        <w:keepNext/>
        <w:spacing w:before="240" w:after="80"/>
      </w:pPr>
      <w:r>
        <w:rPr>
          <w:rFonts w:ascii="Times New Roman" w:hAnsi="Times New Roman"/>
          <w:b/>
          <w:color w:val="3B2E28"/>
          <w:sz w:val="24"/>
        </w:rPr>
        <w:t>[TO FILL: FULL NAME OF COLLEGE / INSTITUTION]</w:t>
      </w:r>
    </w:p>
    <w:p>
      <w:pPr>
        <w:spacing w:line="360" w:lineRule="auto" w:after="120"/>
        <w:jc w:val="both"/>
      </w:pPr>
      <w:r/>
      <w:r>
        <w:rPr>
          <w:b/>
        </w:rPr>
        <w:t>Department of [TO FILL: Computer Science / Information Technology]</w:t>
      </w:r>
      <w:r/>
    </w:p>
    <w:p>
      <w:pPr>
        <w:keepNext/>
        <w:spacing w:before="320" w:after="120"/>
      </w:pPr>
      <w:r>
        <w:rPr>
          <w:rFonts w:ascii="Times New Roman" w:hAnsi="Times New Roman"/>
          <w:b/>
          <w:color w:val="2E1F18"/>
          <w:sz w:val="28"/>
        </w:rPr>
        <w:t>PLAGIARISM VERIFICATION STATEMENT</w:t>
      </w:r>
    </w:p>
    <w:p>
      <w:pPr>
        <w:spacing w:line="360" w:lineRule="auto" w:after="120"/>
        <w:jc w:val="both"/>
      </w:pPr>
      <w:r>
        <w:t xml:space="preserve">This is to certify that the project blackbook report entitled </w:t>
      </w:r>
      <w:r>
        <w:rPr>
          <w:b/>
        </w:rPr>
        <w:t>"Brewline Cafe: A Cloud-Native Artisanal Cafe Ordering, Real-Time Lifecycle Tracking, and Kitchen Operations Platform"</w:t>
      </w:r>
      <w:r>
        <w:t xml:space="preserve"> submitted by </w:t>
      </w:r>
      <w:r>
        <w:rPr>
          <w:b/>
        </w:rPr>
        <w:t>[TO FILL: FULL NAME OF STUDENT]</w:t>
      </w:r>
      <w:r>
        <w:t xml:space="preserve"> (Roll No: </w:t>
      </w:r>
      <w:r>
        <w:rPr>
          <w:b/>
        </w:rPr>
        <w:t>[TO FILL: ROLL NO]</w:t>
      </w:r>
      <w:r>
        <w:t xml:space="preserve">, Seat No: </w:t>
      </w:r>
      <w:r>
        <w:rPr>
          <w:b/>
        </w:rPr>
        <w:t>[TO FILL: SEAT NO]</w:t>
      </w:r>
      <w:r>
        <w:t>) has been subjected to electronic plagiarism detection analysis using institutional anti-plagiarism screening software:</w:t>
      </w:r>
    </w:p>
    <w:p>
      <w:pPr>
        <w:spacing w:line="360" w:lineRule="auto" w:after="120"/>
        <w:jc w:val="both"/>
      </w:pPr>
      <w:r>
        <w:t>Parameter</w:t>
      </w:r>
    </w:p>
    <w:p>
      <w:pPr>
        <w:spacing w:line="360" w:lineRule="auto" w:after="120"/>
        <w:jc w:val="both"/>
      </w:pPr>
      <w:r>
        <w:t>Verification Details</w:t>
      </w:r>
    </w:p>
    <w:p>
      <w:pPr>
        <w:spacing w:line="360" w:lineRule="auto" w:after="120"/>
        <w:jc w:val="both"/>
      </w:pPr>
      <w:r>
        <w:t>Software Tool Used</w:t>
      </w:r>
    </w:p>
    <w:p>
      <w:pPr>
        <w:spacing w:line="360" w:lineRule="auto" w:after="120"/>
        <w:jc w:val="both"/>
      </w:pPr>
      <w:r>
        <w:t>[TO FILL: Turnitin / Urkund / DrillBit / Ouriginal]</w:t>
      </w:r>
    </w:p>
    <w:p>
      <w:pPr>
        <w:spacing w:line="360" w:lineRule="auto" w:after="120"/>
        <w:jc w:val="both"/>
      </w:pPr>
      <w:r>
        <w:t>Submission ID / Paper ID</w:t>
      </w:r>
    </w:p>
    <w:p>
      <w:pPr>
        <w:spacing w:line="360" w:lineRule="auto" w:after="120"/>
        <w:jc w:val="both"/>
      </w:pPr>
      <w:r>
        <w:t>[TO FILL: e.g. TRN-2026-CS-84920]</w:t>
      </w:r>
    </w:p>
    <w:p>
      <w:pPr>
        <w:spacing w:line="360" w:lineRule="auto" w:after="120"/>
        <w:jc w:val="both"/>
      </w:pPr>
      <w:r>
        <w:t>Date of Verification</w:t>
      </w:r>
    </w:p>
    <w:p>
      <w:pPr>
        <w:spacing w:line="360" w:lineRule="auto" w:after="120"/>
        <w:jc w:val="both"/>
      </w:pPr>
      <w:r>
        <w:t>[TO FILL: DD/MM/2026]</w:t>
      </w:r>
    </w:p>
    <w:p>
      <w:pPr>
        <w:spacing w:line="360" w:lineRule="auto" w:after="120"/>
        <w:jc w:val="both"/>
      </w:pPr>
      <w:r>
        <w:t>Total Word Count</w:t>
      </w:r>
    </w:p>
    <w:p>
      <w:pPr>
        <w:spacing w:line="360" w:lineRule="auto" w:after="120"/>
        <w:jc w:val="both"/>
      </w:pPr>
      <w:r>
        <w:t>[TO FILL: Approx. 18,500 words]</w:t>
      </w:r>
    </w:p>
    <w:p>
      <w:pPr>
        <w:spacing w:line="360" w:lineRule="auto" w:after="120"/>
        <w:jc w:val="both"/>
      </w:pPr>
      <w:r>
        <w:t>Similarity Index Recorded</w:t>
      </w:r>
    </w:p>
    <w:p>
      <w:pPr>
        <w:spacing w:line="360" w:lineRule="auto" w:after="120"/>
        <w:jc w:val="both"/>
      </w:pPr>
      <w:r>
        <w:t>[TO FILL: &amp;lt; 10%, e.g., 6%]</w:t>
      </w:r>
    </w:p>
    <w:p>
      <w:pPr>
        <w:spacing w:line="360" w:lineRule="auto" w:after="120"/>
        <w:jc w:val="both"/>
      </w:pPr>
      <w:r>
        <w:t>Permissible Institutional Limit</w:t>
      </w:r>
    </w:p>
    <w:p>
      <w:pPr>
        <w:spacing w:line="360" w:lineRule="auto" w:after="120"/>
        <w:jc w:val="both"/>
      </w:pPr>
      <w:r>
        <w:t>&amp;le; 15% (As per University Guidelines)</w:t>
      </w:r>
    </w:p>
    <w:p>
      <w:pPr>
        <w:spacing w:line="360" w:lineRule="auto" w:after="120"/>
        <w:jc w:val="both"/>
      </w:pPr>
      <w:r>
        <w:t>Final Evaluation Status</w:t>
      </w:r>
    </w:p>
    <w:p>
      <w:pPr>
        <w:spacing w:line="360" w:lineRule="auto" w:after="120"/>
        <w:jc w:val="both"/>
      </w:pPr>
      <w:r>
        <w:t>ACCEPTED / CLEARED</w:t>
      </w:r>
    </w:p>
    <w:p>
      <w:pPr>
        <w:spacing w:line="360" w:lineRule="auto" w:after="120"/>
        <w:jc w:val="both"/>
      </w:pPr>
      <w:r>
        <w:t>The similarity percentage reported above is within the permissible limits prescribed by the Academic Council and UGC guidelines. The matched content primarily includes standard library function definitions, package names, and universal architectural terminology.</w:t>
      </w:r>
    </w:p>
    <w:p>
      <w:pPr>
        <w:spacing w:line="360" w:lineRule="auto" w:after="120"/>
        <w:jc w:val="both"/>
      </w:pPr>
      <w:r>
        <w:t>___________________________</w:t>
      </w:r>
    </w:p>
    <w:p>
      <w:pPr>
        <w:spacing w:line="360" w:lineRule="auto" w:after="120"/>
        <w:jc w:val="both"/>
      </w:pPr>
      <w:r>
        <w:t>[TO FILL: Guide Name]</w:t>
      </w:r>
    </w:p>
    <w:p>
      <w:pPr>
        <w:spacing w:line="360" w:lineRule="auto" w:after="120"/>
        <w:jc w:val="both"/>
      </w:pPr>
      <w:r>
        <w:t>Project Supervisor / Guide</w:t>
      </w:r>
    </w:p>
    <w:p>
      <w:pPr>
        <w:spacing w:line="360" w:lineRule="auto" w:after="120"/>
        <w:jc w:val="both"/>
      </w:pPr>
      <w:r>
        <w:t>___________________________</w:t>
      </w:r>
    </w:p>
    <w:p>
      <w:pPr>
        <w:spacing w:line="360" w:lineRule="auto" w:after="120"/>
        <w:jc w:val="both"/>
      </w:pPr>
      <w:r>
        <w:t>Institutional Librarian / Coordinator</w:t>
      </w:r>
    </w:p>
    <w:p>
      <w:pPr>
        <w:spacing w:line="360" w:lineRule="auto" w:after="120"/>
        <w:jc w:val="both"/>
      </w:pPr>
      <w:r>
        <w:t>Plagiarism Assessment Cell</w:t>
      </w:r>
    </w:p>
    <w:p>
      <w:r>
        <w:br w:type="page"/>
      </w:r>
    </w:p>
    <w:p>
      <w:pPr>
        <w:spacing w:before="480" w:after="280"/>
        <w:jc w:val="center"/>
      </w:pPr>
      <w:r>
        <w:rPr>
          <w:rFonts w:ascii="Times New Roman" w:hAnsi="Times New Roman"/>
          <w:b/>
          <w:color w:val="2E1F18"/>
          <w:sz w:val="32"/>
        </w:rPr>
        <w:t>CHAPTER 1: INTRODUCTION</w:t>
      </w: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1.1 Background of the Study</w:t>
      </w:r>
    </w:p>
    <w:p>
      <w:pPr>
        <w:spacing w:line="360" w:lineRule="auto" w:after="120"/>
        <w:jc w:val="both"/>
      </w:pPr>
      <w:r>
        <w:t>In the modern urban food and beverage industry, specialty coffee shops, artisanal bakehouses, and boutique bistros occupy a unique niche characterized by high customer expectations for craft quality, distinctive brand aesthetics, and rapid service throughput. Unlike conventional quick-service restaurant (QSR) chains that prioritize rigid standardized menus and high-volume mechanical assembly lines, artisanal cafes operate on curated seasonal ingredients, handcrafted beverage preparation, and an intimate dining ambiance. However, beneath this refined exterior, small-to-medium cafe enterprises frequently confront debilitating operational challenges stemming from reliance on disjointed legacy systems, manual paper-based ticketing, and unintegrated point-of-sale (POS) hardware.</w:t>
      </w:r>
    </w:p>
    <w:p>
      <w:pPr>
        <w:spacing w:line="360" w:lineRule="auto" w:after="120"/>
        <w:jc w:val="both"/>
      </w:pPr>
      <w:r>
        <w:t>During peak morning rushes and weekend service windows, traditional ordering workflows rapidly deteriorate. Front-of-house staff are routinely overwhelmed by simultaneous demands: taking customer orders verbally at the counter, transcribing dietary modifications, calculating variable tax and delivery surcharges on generic cash registers, processing disconnected electronic payments, and manually handwriting paper order chits for kitchen baristas. This disjointed operational pipeline introduces severe points of failure. Hand-transcribed orders frequently result in miscommunicated beverage recipes, kitchen ticketing bottlenecks, order sequencing conflicts, and prolonged customer wait times. Furthermore, physical paper order slips are notoriously susceptible to misplacement, liquid spills, and loss of chronological priority, creating kitchen friction and acute customer dissatisfaction.</w:t>
      </w:r>
    </w:p>
    <w:p>
      <w:pPr>
        <w:spacing w:line="360" w:lineRule="auto" w:after="120"/>
        <w:jc w:val="both"/>
      </w:pPr>
      <w:r>
        <w:t>From the customer's perspective, the conventional cafe ordering experience is fraught with opacity. Once an order is paid for at a counter or over a third-party aggregator platform, the consumer is typically left without actionable visibility into the preparation lifecycle of their beverage or meal. Inquiries regarding estimated completion times must be directed verbally to already overburdened kitchen staff, creating further operational delays. While commercial third-party food delivery aggregators provide order tracking, they impose prohibitive commission fees (ranging from 20% to 35% per transaction) on small cafe businesses, dilute direct brand engagement, restrict access to proprietary customer analytics, and enforce rigid, unbranded visual templates that run counter to the bespoke aesthetic identity essential to artisanal cafes.</w:t>
      </w:r>
    </w:p>
    <w:p>
      <w:pPr>
        <w:spacing w:line="360" w:lineRule="auto" w:after="120"/>
        <w:jc w:val="both"/>
      </w:pPr>
      <w:r>
        <w:t>To overcome these structural limitations, the development of an independent, cloud-native, and end-to-end digital ordering ecosystem is imperative. By leveraging modern full-stack web technologies—specifically the reactive capabilities of Next.js 16 (App Router), React 19, Google Cloud Firestore, Firebase Cloud Storage, Razorpay Payment Gateway, and Nodemailer—</w:t>
      </w:r>
      <w:r>
        <w:rPr>
          <w:b/>
        </w:rPr>
        <w:t>Brewline Cafe</w:t>
      </w:r>
      <w:r>
        <w:t xml:space="preserve"> was conceived and engineered. The platform establishes a direct, frictionless digital pipeline connecting customers with kitchen operations. It unifies digital menu exploration, client-side dietary filtering, centralized tax computation, secure online payment, automated digital invoicing, real-time lifecycle tracking, and administrative kitchen management into a single, cohesive, high-performance web architecture.</w:t>
      </w: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1.2 Objectives of the Project</w:t>
      </w:r>
    </w:p>
    <w:p>
      <w:pPr>
        <w:spacing w:line="360" w:lineRule="auto" w:after="120"/>
        <w:jc w:val="both"/>
      </w:pPr>
      <w:r>
        <w:t>The overarching aim of the Brewline Cafe project is to design, engineer, and deploy a responsive, cloud-integrated digital ordering and kitchen management system that modernizes cafe operations while delivering an aesthetically elevated customer experience. The specific technical and functional objectives are formulated as follows:</w:t>
      </w:r>
    </w:p>
    <w:p>
      <w:pPr>
        <w:pStyle w:val="ListBullet"/>
        <w:spacing w:line="312" w:lineRule="auto" w:after="60"/>
        <w:ind w:left="360"/>
      </w:pPr>
      <w:r/>
      <w:r>
        <w:rPr>
          <w:b/>
        </w:rPr>
        <w:t>Artisanal Menu Presentation &amp; Dynamic Filtering:</w:t>
      </w:r>
      <w:r/>
    </w:p>
    <w:p>
      <w:pPr>
        <w:spacing w:line="360" w:lineRule="auto" w:after="120"/>
        <w:jc w:val="both"/>
      </w:pPr>
      <w:r>
        <w:t>To design and implement a responsive digital catalog encompassing 17 canonical food and beverage categories with real-time text query search, sub-category navigation, and quick-filter chips (</w:t>
      </w:r>
      <w:r>
        <w:rPr>
          <w:i/>
        </w:rPr>
        <w:t>Pure Vegetarian indicator, Beverages, Under ₹150</w:t>
      </w:r>
      <w:r>
        <w:t>) powered by smooth client-side filtering without redundant page reloads.</w:t>
      </w:r>
    </w:p>
    <w:p>
      <w:pPr>
        <w:pStyle w:val="ListBullet"/>
        <w:spacing w:line="312" w:lineRule="auto" w:after="60"/>
        <w:ind w:left="360"/>
      </w:pPr>
      <w:r/>
      <w:r>
        <w:rPr>
          <w:b/>
        </w:rPr>
        <w:t>Centralized Deterministic Financial Computation Engine:</w:t>
      </w:r>
      <w:r/>
    </w:p>
    <w:p>
      <w:pPr>
        <w:spacing w:line="360" w:lineRule="auto" w:after="120"/>
        <w:jc w:val="both"/>
      </w:pPr>
      <w:r>
        <w:t>To engineer an unshakeable centralized pricing and mathematical computation module (</w:t>
      </w:r>
      <w:r>
        <w:rPr>
          <w:rFonts w:ascii="Consolas" w:hAnsi="Consolas"/>
          <w:sz w:val="20"/>
        </w:rPr>
        <w:t>lib/pricing.js</w:t>
      </w:r>
      <w:r>
        <w:t>) that dynamically aggregates line-item totals, computes statutory 5% Goods and Services Tax (GST), and applies fixed logistics/packaging surcharges (₹40), guaranteeing 100% computational integrity across cart, checkout, database records, and customer tax invoices.</w:t>
      </w:r>
    </w:p>
    <w:p>
      <w:pPr>
        <w:pStyle w:val="ListBullet"/>
        <w:spacing w:line="312" w:lineRule="auto" w:after="60"/>
        <w:ind w:left="360"/>
      </w:pPr>
      <w:r/>
      <w:r>
        <w:rPr>
          <w:b/>
        </w:rPr>
        <w:t>Secure Multi-Channel Digital Payment Processing:</w:t>
      </w:r>
      <w:r/>
    </w:p>
    <w:p>
      <w:pPr>
        <w:spacing w:line="360" w:lineRule="auto" w:after="120"/>
        <w:jc w:val="both"/>
      </w:pPr>
      <w:r>
        <w:t>To integrate the Razorpay Payment Gateway utilizing serverless Next.js API route handlers (</w:t>
      </w:r>
      <w:r>
        <w:rPr>
          <w:rFonts w:ascii="Consolas" w:hAnsi="Consolas"/>
          <w:sz w:val="20"/>
        </w:rPr>
        <w:t>/api/razorpay</w:t>
      </w:r>
      <w:r>
        <w:t>) and client-side modal invocation, enabling seamless, PCI-DSS compliant transactions across Unified Payments Interface (UPI), Credit/Debit Cards, and Netbanking with automatic tokenization and failure-handling fallbacks.</w:t>
      </w:r>
    </w:p>
    <w:p>
      <w:pPr>
        <w:pStyle w:val="ListBullet"/>
        <w:spacing w:line="312" w:lineRule="auto" w:after="60"/>
        <w:ind w:left="360"/>
      </w:pPr>
      <w:r/>
      <w:r>
        <w:rPr>
          <w:b/>
        </w:rPr>
        <w:t>Real-Time Reactive Order Lifecycle Tracking:</w:t>
      </w:r>
      <w:r/>
    </w:p>
    <w:p>
      <w:pPr>
        <w:spacing w:line="360" w:lineRule="auto" w:after="120"/>
        <w:jc w:val="both"/>
      </w:pPr>
      <w:r>
        <w:t xml:space="preserve">To establish real-time, bi-directional synchronization between the cloud database and client view using Google Cloud Firestore </w:t>
      </w:r>
      <w:r>
        <w:rPr>
          <w:rFonts w:ascii="Consolas" w:hAnsi="Consolas"/>
          <w:sz w:val="20"/>
        </w:rPr>
        <w:t>onSnapshot</w:t>
      </w:r>
      <w:r>
        <w:t xml:space="preserve"> listeners, driving a dynamic countdown ETA delivery timer and a 4-stage visual stepper (</w:t>
      </w:r>
      <w:r>
        <w:rPr>
          <w:i/>
        </w:rPr>
        <w:t>Placed &amp;rarr; Preparing &amp;rarr; Out for Delivery &amp;rarr; Delivered</w:t>
      </w:r>
      <w:r>
        <w:t>) that updates instantaneously without manual browser polling or page refreshes.</w:t>
      </w:r>
    </w:p>
    <w:p>
      <w:pPr>
        <w:pStyle w:val="ListBullet"/>
        <w:spacing w:line="312" w:lineRule="auto" w:after="60"/>
        <w:ind w:left="360"/>
      </w:pPr>
      <w:r/>
      <w:r>
        <w:rPr>
          <w:b/>
        </w:rPr>
        <w:t>Automated Digital Invoicing &amp; Multimodal Receipt Dispatch:</w:t>
      </w:r>
      <w:r/>
    </w:p>
    <w:p>
      <w:pPr>
        <w:spacing w:line="360" w:lineRule="auto" w:after="120"/>
        <w:jc w:val="both"/>
      </w:pPr>
      <w:r>
        <w:t>To develop a dual-channel invoice generation engine that dynamically formats printable standard 8.5" &amp;times; 11" letter-size customer receipts (</w:t>
      </w:r>
      <w:r>
        <w:rPr>
          <w:rFonts w:ascii="Consolas" w:hAnsi="Consolas"/>
          <w:sz w:val="20"/>
        </w:rPr>
        <w:t>InvoiceModal.js</w:t>
      </w:r>
      <w:r>
        <w:t>) and asynchronously dispatches responsive, branded HTML tax invoices directly to the customer’s verified email address via Nodemailer (</w:t>
      </w:r>
      <w:r>
        <w:rPr>
          <w:rFonts w:ascii="Consolas" w:hAnsi="Consolas"/>
          <w:sz w:val="20"/>
        </w:rPr>
        <w:t>/api/send-order-email</w:t>
      </w:r>
      <w:r>
        <w:t>).</w:t>
      </w:r>
    </w:p>
    <w:p>
      <w:pPr>
        <w:pStyle w:val="ListBullet"/>
        <w:spacing w:line="312" w:lineRule="auto" w:after="60"/>
        <w:ind w:left="360"/>
      </w:pPr>
      <w:r/>
      <w:r>
        <w:rPr>
          <w:b/>
        </w:rPr>
        <w:t>Customer Account &amp; Client-Side Image Compression Architecture:</w:t>
      </w:r>
      <w:r/>
    </w:p>
    <w:p>
      <w:pPr>
        <w:spacing w:line="360" w:lineRule="auto" w:after="120"/>
        <w:jc w:val="both"/>
      </w:pPr>
      <w:r>
        <w:t>To implement robust user identity management via Firebase Authentication supporting both Email/Password and Google OAuth Single Sign-On (SSO), complemented by a client-side HTML5 canvas image processing pipeline that automatically compresses profile photographs before persisting them to Firebase Cloud Storage.</w:t>
      </w:r>
    </w:p>
    <w:p>
      <w:pPr>
        <w:pStyle w:val="ListBullet"/>
        <w:spacing w:line="312" w:lineRule="auto" w:after="60"/>
        <w:ind w:left="360"/>
      </w:pPr>
      <w:r/>
      <w:r>
        <w:rPr>
          <w:b/>
        </w:rPr>
        <w:t>Real-Time Kitchen Queue &amp; Administrative Operational Control:</w:t>
      </w:r>
      <w:r/>
    </w:p>
    <w:p>
      <w:pPr>
        <w:spacing w:line="360" w:lineRule="auto" w:after="120"/>
        <w:jc w:val="both"/>
      </w:pPr>
      <w:r>
        <w:t>To empower cafe administrators and kitchen baristas with a live, real-time operations dashboard (</w:t>
      </w:r>
      <w:r>
        <w:rPr>
          <w:rFonts w:ascii="Consolas" w:hAnsi="Consolas"/>
          <w:sz w:val="20"/>
        </w:rPr>
        <w:t>/admin</w:t>
      </w:r>
      <w:r>
        <w:t>) incorporating incoming order audio chimes, chronological First-Come-First-Served (FCFS) ticket sequencing, inline order status progression dropdowns, and instant inventory stock toggling (</w:t>
      </w:r>
      <w:r>
        <w:rPr>
          <w:rFonts w:ascii="Consolas" w:hAnsi="Consolas"/>
          <w:sz w:val="20"/>
        </w:rPr>
        <w:t>inStock: true/false</w:t>
      </w:r>
      <w:r>
        <w:t>).</w:t>
      </w:r>
    </w:p>
    <w:p>
      <w:pPr>
        <w:pStyle w:val="ListBullet"/>
        <w:spacing w:line="312" w:lineRule="auto" w:after="60"/>
        <w:ind w:left="360"/>
      </w:pPr>
      <w:r/>
      <w:r>
        <w:rPr>
          <w:b/>
        </w:rPr>
        <w:t>Executive Analytical Intelligence &amp; Visualization:</w:t>
      </w:r>
      <w:r/>
    </w:p>
    <w:p>
      <w:pPr>
        <w:spacing w:line="360" w:lineRule="auto" w:after="120"/>
        <w:jc w:val="both"/>
      </w:pPr>
      <w:r>
        <w:t>To construct an interactive executive analytics dashboard featuring Key Performance Indicator (KPI) cards (Total Revenue, Total Orders, Pending Tickets, Live Menu Count), 12-month historical revenue curves rendered via lightweight scalable vector graphics (SVG), and top-selling product sales distribution matrices.</w:t>
      </w: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1.3 Purpose, Scope, and Applicability</w:t>
      </w:r>
    </w:p>
    <w:p>
      <w:pPr>
        <w:keepNext/>
        <w:spacing w:before="240" w:after="80"/>
      </w:pPr>
      <w:r>
        <w:rPr>
          <w:rFonts w:ascii="Times New Roman" w:hAnsi="Times New Roman"/>
          <w:b/>
          <w:color w:val="3B2E28"/>
          <w:sz w:val="24"/>
        </w:rPr>
        <w:t>1.3.1 Purpose</w:t>
      </w:r>
    </w:p>
    <w:p>
      <w:pPr>
        <w:spacing w:line="360" w:lineRule="auto" w:after="120"/>
        <w:jc w:val="both"/>
      </w:pPr>
      <w:r>
        <w:t xml:space="preserve">The fundamental purpose of </w:t>
      </w:r>
      <w:r>
        <w:rPr>
          <w:b/>
        </w:rPr>
        <w:t>Brewline Cafe</w:t>
      </w:r>
      <w:r>
        <w:t xml:space="preserve"> is to eliminate the latency, human error, and financial overhead inherent in manual cafe management by replacing physical ticketing and third-party aggregator reliance with a proprietary, cloud-native web platform. The system is engineered to satisfy two complementary demands: providing discerning cafe patrons with a modern, transparent, and aesthetically captivating digital ordering experience, while equipping kitchen baristas and store managers with real-time operational tools that optimize order throughput, preserve financial accuracy, and maximize operating margins.</w:t>
      </w:r>
    </w:p>
    <w:p>
      <w:pPr>
        <w:keepNext/>
        <w:spacing w:before="240" w:after="80"/>
      </w:pPr>
      <w:r>
        <w:rPr>
          <w:rFonts w:ascii="Times New Roman" w:hAnsi="Times New Roman"/>
          <w:b/>
          <w:color w:val="3B2E28"/>
          <w:sz w:val="24"/>
        </w:rPr>
        <w:t>1.3.2 Scope of the Project</w:t>
      </w:r>
    </w:p>
    <w:p>
      <w:pPr>
        <w:spacing w:line="360" w:lineRule="auto" w:after="120"/>
        <w:jc w:val="both"/>
      </w:pPr>
      <w:r>
        <w:t>To guarantee high architectural rigor, development discipline, and verifiable code integrity, the functional scope of Brewline Cafe was strictly demarcated into in-scope deliverables (fully implemented and validated in code) and out-of-scope capabilities (deliberately earmarked for future enterprise releases).</w:t>
      </w:r>
    </w:p>
    <w:p>
      <w:pPr>
        <w:keepNext/>
        <w:spacing w:before="160" w:after="40"/>
      </w:pPr>
      <w:r>
        <w:rPr>
          <w:rFonts w:ascii="Times New Roman" w:hAnsi="Times New Roman"/>
          <w:b/>
          <w:i/>
          <w:color w:val="5C4A3E"/>
          <w:sz w:val="24"/>
        </w:rPr>
        <w:t>Table 1.1: Functional Scope Demarcation Matrix</w:t>
      </w:r>
    </w:p>
    <w:tbl>
      <w:tblPr>
        <w:tblW w:type="auto" w:w="0"/>
        <w:jc w:val="center"/>
        <w:tblLook w:firstColumn="1" w:firstRow="1" w:lastColumn="0" w:lastRow="0" w:noHBand="0" w:noVBand="1" w:val="04A0"/>
        <w:tblBorders>
          <w:top w:val="single" w:sz="6" w:space="0" w:color="D8CEBF"/>
          <w:bottom w:val="single" w:sz="6" w:space="0" w:color="D8CEBF"/>
          <w:left w:val="single" w:sz="6" w:space="0" w:color="D8CEBF"/>
          <w:right w:val="single" w:sz="6" w:space="0" w:color="D8CEBF"/>
          <w:insideH w:val="single" w:sz="4" w:space="0" w:color="EAE3D9"/>
          <w:insideV w:val="single" w:sz="4" w:space="0" w:color="EAE3D9"/>
        </w:tblBorders>
      </w:tblPr>
      <w:tblGrid>
        <w:gridCol w:w="2880"/>
        <w:gridCol w:w="2880"/>
        <w:gridCol w:w="2880"/>
      </w:tblGrid>
      <w:tr>
        <w:tc>
          <w:tcPr>
            <w:tcW w:type="dxa" w:w="2880"/>
            <w:tcMar>
              <w:top w:w="80" w:type="dxa"/>
              <w:bottom w:w="80" w:type="dxa"/>
              <w:left w:w="110" w:type="dxa"/>
              <w:right w:w="110" w:type="dxa"/>
            </w:tcMar>
            <w:vAlign w:val="center"/>
            <w:shd w:fill="EAE3D9"/>
          </w:tcPr>
          <w:p>
            <w:pPr>
              <w:spacing w:line="276" w:lineRule="auto" w:after="0"/>
            </w:pPr>
            <w:r>
              <w:rPr>
                <w:b/>
                <w:color w:val="2E1F18"/>
                <w:sz w:val="19"/>
              </w:rPr>
              <w:t>Functional Area</w:t>
            </w:r>
          </w:p>
        </w:tc>
        <w:tc>
          <w:tcPr>
            <w:tcW w:type="dxa" w:w="2880"/>
            <w:tcMar>
              <w:top w:w="80" w:type="dxa"/>
              <w:bottom w:w="80" w:type="dxa"/>
              <w:left w:w="110" w:type="dxa"/>
              <w:right w:w="110" w:type="dxa"/>
            </w:tcMar>
            <w:vAlign w:val="center"/>
            <w:shd w:fill="EAE3D9"/>
          </w:tcPr>
          <w:p>
            <w:pPr>
              <w:spacing w:line="276" w:lineRule="auto" w:after="0"/>
            </w:pPr>
            <w:r>
              <w:rPr>
                <w:b/>
                <w:color w:val="2E1F18"/>
                <w:sz w:val="19"/>
              </w:rPr>
              <w:t>In-Scope (Implemented &amp; Verified in Active Codebase)</w:t>
            </w:r>
          </w:p>
        </w:tc>
        <w:tc>
          <w:tcPr>
            <w:tcW w:type="dxa" w:w="2880"/>
            <w:tcMar>
              <w:top w:w="80" w:type="dxa"/>
              <w:bottom w:w="80" w:type="dxa"/>
              <w:left w:w="110" w:type="dxa"/>
              <w:right w:w="110" w:type="dxa"/>
            </w:tcMar>
            <w:vAlign w:val="center"/>
            <w:shd w:fill="EAE3D9"/>
          </w:tcPr>
          <w:p>
            <w:pPr>
              <w:spacing w:line="276" w:lineRule="auto" w:after="0"/>
            </w:pPr>
            <w:r>
              <w:rPr>
                <w:b/>
                <w:color w:val="2E1F18"/>
                <w:sz w:val="19"/>
              </w:rPr>
              <w:t>Out-of-Scope (Deferred to Future Enterprise Scope)</w:t>
            </w:r>
          </w:p>
        </w:tc>
      </w:tr>
      <w:tr>
        <w:tc>
          <w:tcPr>
            <w:tcW w:type="dxa" w:w="2880"/>
            <w:tcMar>
              <w:top w:w="80" w:type="dxa"/>
              <w:bottom w:w="80" w:type="dxa"/>
              <w:left w:w="110" w:type="dxa"/>
              <w:right w:w="110" w:type="dxa"/>
            </w:tcMar>
            <w:vAlign w:val="center"/>
            <w:shd w:fill="FFFFFF"/>
          </w:tcPr>
          <w:p>
            <w:pPr>
              <w:spacing w:line="276" w:lineRule="auto" w:after="0"/>
            </w:pPr>
            <w:r>
              <w:rPr>
                <w:sz w:val="18"/>
              </w:rPr>
            </w:r>
            <w:r>
              <w:rPr>
                <w:b/>
                <w:sz w:val="18"/>
              </w:rPr>
              <w:t>Catalog &amp; Menu</w:t>
            </w:r>
            <w:r>
              <w:rPr>
                <w:sz w:val="18"/>
              </w:rPr>
            </w:r>
          </w:p>
        </w:tc>
        <w:tc>
          <w:tcPr>
            <w:tcW w:type="dxa" w:w="2880"/>
            <w:tcMar>
              <w:top w:w="80" w:type="dxa"/>
              <w:bottom w:w="80" w:type="dxa"/>
              <w:left w:w="110" w:type="dxa"/>
              <w:right w:w="110" w:type="dxa"/>
            </w:tcMar>
            <w:vAlign w:val="center"/>
            <w:shd w:fill="FFFFFF"/>
          </w:tcPr>
          <w:p>
            <w:pPr>
              <w:spacing w:line="276" w:lineRule="auto" w:after="0"/>
            </w:pPr>
            <w:r>
              <w:rPr>
                <w:sz w:val="18"/>
              </w:rPr>
              <w:t>• 17 Canonical food &amp; beverage categories</w:t>
              <w:br/>
              <w:t>• Real-time search by dish or beverage name</w:t>
              <w:br/>
              <w:t>• Quick Filter chips (Veg Only, Beverages, Under ₹150)</w:t>
              <w:br/>
              <w:t>• Floating bottom-right menu navigator popup</w:t>
              <w:br/>
              <w:t>• Vegetarian dietary indicator dots</w:t>
            </w:r>
          </w:p>
        </w:tc>
        <w:tc>
          <w:tcPr>
            <w:tcW w:type="dxa" w:w="2880"/>
            <w:tcMar>
              <w:top w:w="80" w:type="dxa"/>
              <w:bottom w:w="80" w:type="dxa"/>
              <w:left w:w="110" w:type="dxa"/>
              <w:right w:w="110" w:type="dxa"/>
            </w:tcMar>
            <w:vAlign w:val="center"/>
            <w:shd w:fill="FFFFFF"/>
          </w:tcPr>
          <w:p>
            <w:pPr>
              <w:spacing w:line="276" w:lineRule="auto" w:after="0"/>
            </w:pPr>
            <w:r>
              <w:rPr>
                <w:sz w:val="18"/>
              </w:rPr>
              <w:t>• Automated AI-driven nutritional calorie counting</w:t>
              <w:br/>
              <w:t>• Real-time multi-currency foreign exchange conversion</w:t>
              <w:br/>
              <w:t>• Dynamic price surge algorithms</w:t>
            </w:r>
          </w:p>
        </w:tc>
      </w:tr>
      <w:tr>
        <w:tc>
          <w:tcPr>
            <w:tcW w:type="dxa" w:w="2880"/>
            <w:tcMar>
              <w:top w:w="80" w:type="dxa"/>
              <w:bottom w:w="80" w:type="dxa"/>
              <w:left w:w="110" w:type="dxa"/>
              <w:right w:w="110" w:type="dxa"/>
            </w:tcMar>
            <w:vAlign w:val="center"/>
            <w:shd w:fill="FAF7F2"/>
          </w:tcPr>
          <w:p>
            <w:pPr>
              <w:spacing w:line="276" w:lineRule="auto" w:after="0"/>
            </w:pPr>
            <w:r>
              <w:rPr>
                <w:sz w:val="18"/>
              </w:rPr>
            </w:r>
            <w:r>
              <w:rPr>
                <w:b/>
                <w:sz w:val="18"/>
              </w:rPr>
              <w:t>Cart &amp; Pricing</w:t>
            </w:r>
            <w:r>
              <w:rPr>
                <w:sz w:val="18"/>
              </w:rPr>
            </w:r>
          </w:p>
        </w:tc>
        <w:tc>
          <w:tcPr>
            <w:tcW w:type="dxa" w:w="2880"/>
            <w:tcMar>
              <w:top w:w="80" w:type="dxa"/>
              <w:bottom w:w="80" w:type="dxa"/>
              <w:left w:w="110" w:type="dxa"/>
              <w:right w:w="110" w:type="dxa"/>
            </w:tcMar>
            <w:vAlign w:val="center"/>
            <w:shd w:fill="FAF7F2"/>
          </w:tcPr>
          <w:p>
            <w:pPr>
              <w:spacing w:line="276" w:lineRule="auto" w:after="0"/>
            </w:pPr>
            <w:r>
              <w:rPr>
                <w:sz w:val="18"/>
              </w:rPr>
              <w:t>• Slide-over interactive cart drawer</w:t>
              <w:br/>
              <w:t>• Dynamic item increment, decrement, and deletion</w:t>
              <w:br/>
              <w:t>• Centralized subtotal, 5% GST, and delivery calculation</w:t>
              <w:br/>
              <w:t>• Unauthenticated user cart protection</w:t>
            </w:r>
          </w:p>
        </w:tc>
        <w:tc>
          <w:tcPr>
            <w:tcW w:type="dxa" w:w="2880"/>
            <w:tcMar>
              <w:top w:w="80" w:type="dxa"/>
              <w:bottom w:w="80" w:type="dxa"/>
              <w:left w:w="110" w:type="dxa"/>
              <w:right w:w="110" w:type="dxa"/>
            </w:tcMar>
            <w:vAlign w:val="center"/>
            <w:shd w:fill="FAF7F2"/>
          </w:tcPr>
          <w:p>
            <w:pPr>
              <w:spacing w:line="276" w:lineRule="auto" w:after="0"/>
            </w:pPr>
            <w:r>
              <w:rPr>
                <w:sz w:val="18"/>
              </w:rPr>
              <w:t>• Dynamic promotional coupon validation engine (</w:t>
            </w:r>
            <w:r>
              <w:rPr>
                <w:rFonts w:ascii="Consolas" w:hAnsi="Consolas"/>
                <w:sz w:val="18"/>
              </w:rPr>
              <w:t>7HFIRST</w:t>
            </w:r>
            <w:r>
              <w:rPr>
                <w:sz w:val="18"/>
              </w:rPr>
              <w:t>)</w:t>
              <w:br/>
              <w:t>• Customer loyalty reward points ledger</w:t>
              <w:br/>
              <w:t>• Multi-cart split-billing across dining companions</w:t>
            </w:r>
          </w:p>
        </w:tc>
      </w:tr>
      <w:tr>
        <w:tc>
          <w:tcPr>
            <w:tcW w:type="dxa" w:w="2880"/>
            <w:tcMar>
              <w:top w:w="80" w:type="dxa"/>
              <w:bottom w:w="80" w:type="dxa"/>
              <w:left w:w="110" w:type="dxa"/>
              <w:right w:w="110" w:type="dxa"/>
            </w:tcMar>
            <w:vAlign w:val="center"/>
            <w:shd w:fill="FFFFFF"/>
          </w:tcPr>
          <w:p>
            <w:pPr>
              <w:spacing w:line="276" w:lineRule="auto" w:after="0"/>
            </w:pPr>
            <w:r>
              <w:rPr>
                <w:sz w:val="18"/>
              </w:rPr>
            </w:r>
            <w:r>
              <w:rPr>
                <w:b/>
                <w:sz w:val="18"/>
              </w:rPr>
              <w:t>Authentication &amp; Profile</w:t>
            </w:r>
            <w:r>
              <w:rPr>
                <w:sz w:val="18"/>
              </w:rPr>
            </w:r>
          </w:p>
        </w:tc>
        <w:tc>
          <w:tcPr>
            <w:tcW w:type="dxa" w:w="2880"/>
            <w:tcMar>
              <w:top w:w="80" w:type="dxa"/>
              <w:bottom w:w="80" w:type="dxa"/>
              <w:left w:w="110" w:type="dxa"/>
              <w:right w:w="110" w:type="dxa"/>
            </w:tcMar>
            <w:vAlign w:val="center"/>
            <w:shd w:fill="FFFFFF"/>
          </w:tcPr>
          <w:p>
            <w:pPr>
              <w:spacing w:line="276" w:lineRule="auto" w:after="0"/>
            </w:pPr>
            <w:r>
              <w:rPr>
                <w:sz w:val="18"/>
              </w:rPr>
              <w:t>• Email and password credential registration/login</w:t>
              <w:br/>
              <w:t>• Google OAuth One-Tap / Popup SSO</w:t>
              <w:br/>
              <w:t>• Profile personal details editor (DOB, Phone, Gender)</w:t>
              <w:br/>
              <w:t>• Client-side canvas photo compression before upload</w:t>
              <w:br/>
              <w:t>• Saved delivery address book management</w:t>
              <w:br/>
              <w:t>• Historical order archive with instant invoice view</w:t>
            </w:r>
          </w:p>
        </w:tc>
        <w:tc>
          <w:tcPr>
            <w:tcW w:type="dxa" w:w="2880"/>
            <w:tcMar>
              <w:top w:w="80" w:type="dxa"/>
              <w:bottom w:w="80" w:type="dxa"/>
              <w:left w:w="110" w:type="dxa"/>
              <w:right w:w="110" w:type="dxa"/>
            </w:tcMar>
            <w:vAlign w:val="center"/>
            <w:shd w:fill="FFFFFF"/>
          </w:tcPr>
          <w:p>
            <w:pPr>
              <w:spacing w:line="276" w:lineRule="auto" w:after="0"/>
            </w:pPr>
            <w:r>
              <w:rPr>
                <w:sz w:val="18"/>
              </w:rPr>
              <w:t>• Multi-factor authentication via SMS OTP (Twilio)</w:t>
              <w:br/>
              <w:t>• Social login via Apple ID or Facebook OAuth</w:t>
              <w:br/>
              <w:t>• Biometric web authentication (WebAuthn / Passkeys)</w:t>
            </w:r>
          </w:p>
        </w:tc>
      </w:tr>
      <w:tr>
        <w:tc>
          <w:tcPr>
            <w:tcW w:type="dxa" w:w="2880"/>
            <w:tcMar>
              <w:top w:w="80" w:type="dxa"/>
              <w:bottom w:w="80" w:type="dxa"/>
              <w:left w:w="110" w:type="dxa"/>
              <w:right w:w="110" w:type="dxa"/>
            </w:tcMar>
            <w:vAlign w:val="center"/>
            <w:shd w:fill="FAF7F2"/>
          </w:tcPr>
          <w:p>
            <w:pPr>
              <w:spacing w:line="276" w:lineRule="auto" w:after="0"/>
            </w:pPr>
            <w:r>
              <w:rPr>
                <w:sz w:val="18"/>
              </w:rPr>
            </w:r>
            <w:r>
              <w:rPr>
                <w:b/>
                <w:sz w:val="18"/>
              </w:rPr>
              <w:t>Checkout &amp; Payments</w:t>
            </w:r>
            <w:r>
              <w:rPr>
                <w:sz w:val="18"/>
              </w:rPr>
            </w:r>
          </w:p>
        </w:tc>
        <w:tc>
          <w:tcPr>
            <w:tcW w:type="dxa" w:w="2880"/>
            <w:tcMar>
              <w:top w:w="80" w:type="dxa"/>
              <w:bottom w:w="80" w:type="dxa"/>
              <w:left w:w="110" w:type="dxa"/>
              <w:right w:w="110" w:type="dxa"/>
            </w:tcMar>
            <w:vAlign w:val="center"/>
            <w:shd w:fill="FAF7F2"/>
          </w:tcPr>
          <w:p>
            <w:pPr>
              <w:spacing w:line="276" w:lineRule="auto" w:after="0"/>
            </w:pPr>
            <w:r>
              <w:rPr>
                <w:sz w:val="18"/>
              </w:rPr>
              <w:t>• Strict 4-field mandatory validation (Name, Phone, Email, Address)</w:t>
              <w:br/>
              <w:t>• Automated profile address book synchronization</w:t>
              <w:br/>
              <w:t>• Server-side Razorpay order tokenization (</w:t>
            </w:r>
            <w:r>
              <w:rPr>
                <w:rFonts w:ascii="Consolas" w:hAnsi="Consolas"/>
                <w:sz w:val="18"/>
              </w:rPr>
              <w:t>/api/razorpay</w:t>
            </w:r>
            <w:r>
              <w:rPr>
                <w:sz w:val="18"/>
              </w:rPr>
              <w:t>)</w:t>
              <w:br/>
              <w:t>• Client-side Razorpay payment modal integration</w:t>
              <w:br/>
              <w:t>• Graceful test-mode fallback order creation</w:t>
            </w:r>
          </w:p>
        </w:tc>
        <w:tc>
          <w:tcPr>
            <w:tcW w:type="dxa" w:w="2880"/>
            <w:tcMar>
              <w:top w:w="80" w:type="dxa"/>
              <w:bottom w:w="80" w:type="dxa"/>
              <w:left w:w="110" w:type="dxa"/>
              <w:right w:w="110" w:type="dxa"/>
            </w:tcMar>
            <w:vAlign w:val="center"/>
            <w:shd w:fill="FAF7F2"/>
          </w:tcPr>
          <w:p>
            <w:pPr>
              <w:spacing w:line="276" w:lineRule="auto" w:after="0"/>
            </w:pPr>
            <w:r>
              <w:rPr>
                <w:sz w:val="18"/>
              </w:rPr>
              <w:t>• Cryptocurrency wallet payments (Web3 / Solana)</w:t>
              <w:br/>
              <w:t>• In-store POS barcode card swiper hardware integration</w:t>
              <w:br/>
              <w:t>• Recurring monthly coffee subscription billing</w:t>
            </w:r>
          </w:p>
        </w:tc>
      </w:tr>
      <w:tr>
        <w:tc>
          <w:tcPr>
            <w:tcW w:type="dxa" w:w="2880"/>
            <w:tcMar>
              <w:top w:w="80" w:type="dxa"/>
              <w:bottom w:w="80" w:type="dxa"/>
              <w:left w:w="110" w:type="dxa"/>
              <w:right w:w="110" w:type="dxa"/>
            </w:tcMar>
            <w:vAlign w:val="center"/>
            <w:shd w:fill="FFFFFF"/>
          </w:tcPr>
          <w:p>
            <w:pPr>
              <w:spacing w:line="276" w:lineRule="auto" w:after="0"/>
            </w:pPr>
            <w:r>
              <w:rPr>
                <w:sz w:val="18"/>
              </w:rPr>
            </w:r>
            <w:r>
              <w:rPr>
                <w:b/>
                <w:sz w:val="18"/>
              </w:rPr>
              <w:t>Invoicing &amp; Dispatch</w:t>
            </w:r>
            <w:r>
              <w:rPr>
                <w:sz w:val="18"/>
              </w:rPr>
            </w:r>
          </w:p>
        </w:tc>
        <w:tc>
          <w:tcPr>
            <w:tcW w:type="dxa" w:w="2880"/>
            <w:tcMar>
              <w:top w:w="80" w:type="dxa"/>
              <w:bottom w:w="80" w:type="dxa"/>
              <w:left w:w="110" w:type="dxa"/>
              <w:right w:w="110" w:type="dxa"/>
            </w:tcMar>
            <w:vAlign w:val="center"/>
            <w:shd w:fill="FFFFFF"/>
          </w:tcPr>
          <w:p>
            <w:pPr>
              <w:spacing w:line="276" w:lineRule="auto" w:after="0"/>
            </w:pPr>
            <w:r>
              <w:rPr>
                <w:sz w:val="18"/>
              </w:rPr>
              <w:t>• Standard 8.5" × 11" Letter printable invoice modal</w:t>
              <w:br/>
              <w:t>• Automated background HTML invoice email dispatch via Nodemailer (</w:t>
            </w:r>
            <w:r>
              <w:rPr>
                <w:rFonts w:ascii="Consolas" w:hAnsi="Consolas"/>
                <w:sz w:val="18"/>
              </w:rPr>
              <w:t>/api/send-order-email</w:t>
            </w:r>
            <w:r>
              <w:rPr>
                <w:sz w:val="18"/>
              </w:rPr>
              <w:t>)</w:t>
              <w:br/>
              <w:t>• Point-in-time item name &amp; price snapshot preservation</w:t>
            </w:r>
          </w:p>
        </w:tc>
        <w:tc>
          <w:tcPr>
            <w:tcW w:type="dxa" w:w="2880"/>
            <w:tcMar>
              <w:top w:w="80" w:type="dxa"/>
              <w:bottom w:w="80" w:type="dxa"/>
              <w:left w:w="110" w:type="dxa"/>
              <w:right w:w="110" w:type="dxa"/>
            </w:tcMar>
            <w:vAlign w:val="center"/>
            <w:shd w:fill="FFFFFF"/>
          </w:tcPr>
          <w:p>
            <w:pPr>
              <w:spacing w:line="276" w:lineRule="auto" w:after="0"/>
            </w:pPr>
            <w:r>
              <w:rPr>
                <w:sz w:val="18"/>
              </w:rPr>
              <w:t>• Automated SMS notification dispatch (Twilio / Gupshup)</w:t>
              <w:br/>
              <w:t>• WhatsApp Business API automated PDF invoice delivery</w:t>
              <w:br/>
              <w:t>• Physical thermal ESC/POS kitchen receipt printer spooling</w:t>
            </w:r>
          </w:p>
        </w:tc>
      </w:tr>
      <w:tr>
        <w:tc>
          <w:tcPr>
            <w:tcW w:type="dxa" w:w="2880"/>
            <w:tcMar>
              <w:top w:w="80" w:type="dxa"/>
              <w:bottom w:w="80" w:type="dxa"/>
              <w:left w:w="110" w:type="dxa"/>
              <w:right w:w="110" w:type="dxa"/>
            </w:tcMar>
            <w:vAlign w:val="center"/>
            <w:shd w:fill="FAF7F2"/>
          </w:tcPr>
          <w:p>
            <w:pPr>
              <w:spacing w:line="276" w:lineRule="auto" w:after="0"/>
            </w:pPr>
            <w:r>
              <w:rPr>
                <w:sz w:val="18"/>
              </w:rPr>
            </w:r>
            <w:r>
              <w:rPr>
                <w:b/>
                <w:sz w:val="18"/>
              </w:rPr>
              <w:t>Order Tracking</w:t>
            </w:r>
            <w:r>
              <w:rPr>
                <w:sz w:val="18"/>
              </w:rPr>
            </w:r>
          </w:p>
        </w:tc>
        <w:tc>
          <w:tcPr>
            <w:tcW w:type="dxa" w:w="2880"/>
            <w:tcMar>
              <w:top w:w="80" w:type="dxa"/>
              <w:bottom w:w="80" w:type="dxa"/>
              <w:left w:w="110" w:type="dxa"/>
              <w:right w:w="110" w:type="dxa"/>
            </w:tcMar>
            <w:vAlign w:val="center"/>
            <w:shd w:fill="FAF7F2"/>
          </w:tcPr>
          <w:p>
            <w:pPr>
              <w:spacing w:line="276" w:lineRule="auto" w:after="0"/>
            </w:pPr>
            <w:r>
              <w:rPr>
                <w:sz w:val="18"/>
              </w:rPr>
              <w:t xml:space="preserve">• Real-time Firestore </w:t>
            </w:r>
            <w:r>
              <w:rPr>
                <w:rFonts w:ascii="Consolas" w:hAnsi="Consolas"/>
                <w:sz w:val="18"/>
              </w:rPr>
              <w:t>onSnapshot</w:t>
            </w:r>
            <w:r>
              <w:rPr>
                <w:sz w:val="18"/>
              </w:rPr>
              <w:t xml:space="preserve"> lifecycle listener</w:t>
              <w:br/>
              <w:t>• Dynamic ETA countdown timer (25 min standard window)</w:t>
              <w:br/>
              <w:t>• 4-Stage visual status stepper</w:t>
              <w:br/>
              <w:t>• Persistent bottom floating order tracker badge</w:t>
              <w:br/>
              <w:t>• Delivered view with 5-star rating &amp; feedback form</w:t>
            </w:r>
          </w:p>
        </w:tc>
        <w:tc>
          <w:tcPr>
            <w:tcW w:type="dxa" w:w="2880"/>
            <w:tcMar>
              <w:top w:w="80" w:type="dxa"/>
              <w:bottom w:w="80" w:type="dxa"/>
              <w:left w:w="110" w:type="dxa"/>
              <w:right w:w="110" w:type="dxa"/>
            </w:tcMar>
            <w:vAlign w:val="center"/>
            <w:shd w:fill="FAF7F2"/>
          </w:tcPr>
          <w:p>
            <w:pPr>
              <w:spacing w:line="276" w:lineRule="auto" w:after="0"/>
            </w:pPr>
            <w:r>
              <w:rPr>
                <w:sz w:val="18"/>
              </w:rPr>
              <w:t>• GPS-based live courier road map tracking (Google Maps / Mapbox)</w:t>
              <w:br/>
              <w:t>• Direct in-app VoIP phone calling between customer and rider</w:t>
              <w:br/>
              <w:t>• Automated drone or autonomous robot dispatch integration</w:t>
            </w:r>
          </w:p>
        </w:tc>
      </w:tr>
      <w:tr>
        <w:tc>
          <w:tcPr>
            <w:tcW w:type="dxa" w:w="2880"/>
            <w:tcMar>
              <w:top w:w="80" w:type="dxa"/>
              <w:bottom w:w="80" w:type="dxa"/>
              <w:left w:w="110" w:type="dxa"/>
              <w:right w:w="110" w:type="dxa"/>
            </w:tcMar>
            <w:vAlign w:val="center"/>
            <w:shd w:fill="FFFFFF"/>
          </w:tcPr>
          <w:p>
            <w:pPr>
              <w:spacing w:line="276" w:lineRule="auto" w:after="0"/>
            </w:pPr>
            <w:r>
              <w:rPr>
                <w:sz w:val="18"/>
              </w:rPr>
            </w:r>
            <w:r>
              <w:rPr>
                <w:b/>
                <w:sz w:val="18"/>
              </w:rPr>
              <w:t>Admin Operations</w:t>
            </w:r>
            <w:r>
              <w:rPr>
                <w:sz w:val="18"/>
              </w:rPr>
            </w:r>
          </w:p>
        </w:tc>
        <w:tc>
          <w:tcPr>
            <w:tcW w:type="dxa" w:w="2880"/>
            <w:tcMar>
              <w:top w:w="80" w:type="dxa"/>
              <w:bottom w:w="80" w:type="dxa"/>
              <w:left w:w="110" w:type="dxa"/>
              <w:right w:w="110" w:type="dxa"/>
            </w:tcMar>
            <w:vAlign w:val="center"/>
            <w:shd w:fill="FFFFFF"/>
          </w:tcPr>
          <w:p>
            <w:pPr>
              <w:spacing w:line="276" w:lineRule="auto" w:after="0"/>
            </w:pPr>
            <w:r>
              <w:rPr>
                <w:sz w:val="18"/>
              </w:rPr>
              <w:t>• Role-based route protection (</w:t>
            </w:r>
            <w:r>
              <w:rPr>
                <w:rFonts w:ascii="Consolas" w:hAnsi="Consolas"/>
                <w:sz w:val="18"/>
              </w:rPr>
              <w:t>profile.role === 'admin'</w:t>
            </w:r>
            <w:r>
              <w:rPr>
                <w:sz w:val="18"/>
              </w:rPr>
              <w:t>)</w:t>
              <w:br/>
              <w:t>• Real-time KPI summary cards (Revenue, Orders, Stock)</w:t>
              <w:br/>
              <w:t>• Custom SVG 12-month revenue analytics curve</w:t>
              <w:br/>
              <w:t>• Live orders queue with inline status transitions</w:t>
              <w:br/>
              <w:t xml:space="preserve">• Catalog inventory management with live </w:t>
            </w:r>
            <w:r>
              <w:rPr>
                <w:rFonts w:ascii="Consolas" w:hAnsi="Consolas"/>
                <w:sz w:val="18"/>
              </w:rPr>
              <w:t>inStock</w:t>
            </w:r>
            <w:r>
              <w:rPr>
                <w:sz w:val="18"/>
              </w:rPr>
              <w:t xml:space="preserve"> toggle</w:t>
              <w:br/>
              <w:t>• New menu item creation with Firebase Storage upload</w:t>
            </w:r>
          </w:p>
        </w:tc>
        <w:tc>
          <w:tcPr>
            <w:tcW w:type="dxa" w:w="2880"/>
            <w:tcMar>
              <w:top w:w="80" w:type="dxa"/>
              <w:bottom w:w="80" w:type="dxa"/>
              <w:left w:w="110" w:type="dxa"/>
              <w:right w:w="110" w:type="dxa"/>
            </w:tcMar>
            <w:vAlign w:val="center"/>
            <w:shd w:fill="FFFFFF"/>
          </w:tcPr>
          <w:p>
            <w:pPr>
              <w:spacing w:line="276" w:lineRule="auto" w:after="0"/>
            </w:pPr>
            <w:r>
              <w:rPr>
                <w:sz w:val="18"/>
              </w:rPr>
              <w:t>• Dedicated physical Kitchen Display System (KDS) tablet device client</w:t>
              <w:br/>
              <w:t>• Automated raw ingredient inventory depletion tracking</w:t>
              <w:br/>
              <w:t>• Employee payroll, shift scheduling, and biometric attendance</w:t>
            </w:r>
          </w:p>
        </w:tc>
      </w:tr>
    </w:tbl>
    <w:p>
      <w:pPr>
        <w:spacing w:after="160"/>
      </w:pPr>
    </w:p>
    <w:p>
      <w:pPr>
        <w:keepNext/>
        <w:spacing w:before="240" w:after="80"/>
      </w:pPr>
      <w:r>
        <w:rPr>
          <w:rFonts w:ascii="Times New Roman" w:hAnsi="Times New Roman"/>
          <w:b/>
          <w:color w:val="3B2E28"/>
          <w:sz w:val="24"/>
        </w:rPr>
        <w:t>1.3.3 Applicability and Target Users</w:t>
      </w:r>
    </w:p>
    <w:p>
      <w:pPr>
        <w:spacing w:line="360" w:lineRule="auto" w:after="120"/>
        <w:jc w:val="both"/>
      </w:pPr>
      <w:r>
        <w:t>Brewline Cafe is tailored for real-world deployment across independent artisanal coffee shops, boutique bakeries, roasteries, and multi-outlet urban cafe establishments. The platform targets three distinct user personas:</w:t>
      </w:r>
    </w:p>
    <w:p>
      <w:pPr>
        <w:pStyle w:val="ListBullet"/>
        <w:spacing w:line="312" w:lineRule="auto" w:after="60"/>
        <w:ind w:left="360"/>
      </w:pPr>
      <w:r/>
      <w:r>
        <w:rPr>
          <w:b/>
        </w:rPr>
        <w:t>The Digital Cafe Consumer:</w:t>
      </w:r>
      <w:r/>
    </w:p>
    <w:p>
      <w:pPr>
        <w:pStyle w:val="ListBullet"/>
        <w:spacing w:line="312" w:lineRule="auto" w:after="60"/>
        <w:ind w:left="360"/>
      </w:pPr>
      <w:r>
        <w:t>Individuals seeking a convenient, contactless, and visually appealing method to explore specialty roasts, artisanal pastries, and savory dishes.</w:t>
      </w:r>
    </w:p>
    <w:p>
      <w:pPr>
        <w:pStyle w:val="ListBullet"/>
        <w:spacing w:line="312" w:lineRule="auto" w:after="60"/>
        <w:ind w:left="360"/>
      </w:pPr>
      <w:r>
        <w:t>Customers requiring flexible fulfillment options (door delivery or store takeaway), immediate tax invoice receipts, and transparent, real-time tracking of their food preparation status.</w:t>
      </w:r>
    </w:p>
    <w:p>
      <w:pPr>
        <w:pStyle w:val="ListBullet"/>
        <w:spacing w:line="312" w:lineRule="auto" w:after="60"/>
        <w:ind w:left="360"/>
      </w:pPr>
      <w:r/>
      <w:r>
        <w:rPr>
          <w:b/>
        </w:rPr>
        <w:t>The Kitchen Barista and Chef:</w:t>
      </w:r>
      <w:r/>
    </w:p>
    <w:p>
      <w:pPr>
        <w:pStyle w:val="ListBullet"/>
        <w:spacing w:line="312" w:lineRule="auto" w:after="60"/>
        <w:ind w:left="360"/>
      </w:pPr>
      <w:r>
        <w:t>Culinary personnel requiring clear, unambiguous, chronologically prioritized ticket streams that eliminate handwritten kitchen chits.</w:t>
      </w:r>
    </w:p>
    <w:p>
      <w:pPr>
        <w:pStyle w:val="ListBullet"/>
        <w:spacing w:line="312" w:lineRule="auto" w:after="60"/>
        <w:ind w:left="360"/>
      </w:pPr>
      <w:r>
        <w:t>Baristas who benefit from single-click status updates (</w:t>
      </w:r>
      <w:r>
        <w:rPr>
          <w:rFonts w:ascii="Consolas" w:hAnsi="Consolas"/>
          <w:sz w:val="20"/>
        </w:rPr>
        <w:t>Placed</w:t>
      </w:r>
      <w:r>
        <w:t xml:space="preserve"> &amp;rarr; </w:t>
      </w:r>
      <w:r>
        <w:rPr>
          <w:rFonts w:ascii="Consolas" w:hAnsi="Consolas"/>
          <w:sz w:val="20"/>
        </w:rPr>
        <w:t>Preparing</w:t>
      </w:r>
      <w:r>
        <w:t xml:space="preserve"> &amp;rarr; </w:t>
      </w:r>
      <w:r>
        <w:rPr>
          <w:rFonts w:ascii="Consolas" w:hAnsi="Consolas"/>
          <w:sz w:val="20"/>
        </w:rPr>
        <w:t>Out for Delivery</w:t>
      </w:r>
      <w:r>
        <w:t xml:space="preserve"> &amp;rarr; </w:t>
      </w:r>
      <w:r>
        <w:rPr>
          <w:rFonts w:ascii="Consolas" w:hAnsi="Consolas"/>
          <w:sz w:val="20"/>
        </w:rPr>
        <w:t>Delivered</w:t>
      </w:r>
      <w:r>
        <w:t>) that instantly communicate progress to waiting patrons.</w:t>
      </w:r>
    </w:p>
    <w:p>
      <w:pPr>
        <w:pStyle w:val="ListBullet"/>
        <w:spacing w:line="312" w:lineRule="auto" w:after="60"/>
        <w:ind w:left="360"/>
      </w:pPr>
      <w:r/>
      <w:r>
        <w:rPr>
          <w:b/>
        </w:rPr>
        <w:t>The Cafe Administrator and Store Manager:</w:t>
      </w:r>
      <w:r/>
    </w:p>
    <w:p>
      <w:pPr>
        <w:pStyle w:val="ListBullet"/>
        <w:spacing w:line="312" w:lineRule="auto" w:after="60"/>
        <w:ind w:left="360"/>
      </w:pPr>
      <w:r>
        <w:t>Operational executives responsible for catalog curation, pricing accuracy, daily menu item availability, and revenue reconciliation.</w:t>
      </w:r>
    </w:p>
    <w:p>
      <w:pPr>
        <w:pStyle w:val="ListBullet"/>
        <w:spacing w:line="312" w:lineRule="auto" w:after="60"/>
        <w:ind w:left="360"/>
      </w:pPr>
      <w:r>
        <w:t>Store owners seeking accessible, visual analytics on gross monthly turnover, sales traffic distributions, and product popularity without maintaining complex enterprise ERP systems.</w:t>
      </w: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1.4 Technical Achievements of the System</w:t>
      </w:r>
    </w:p>
    <w:p>
      <w:pPr>
        <w:spacing w:line="360" w:lineRule="auto" w:after="120"/>
        <w:jc w:val="both"/>
      </w:pPr>
      <w:r>
        <w:t>The development of Brewline Cafe achieved several notable engineering benchmarks that distinguish it from standard academic CRUD prototypes:</w:t>
      </w:r>
    </w:p>
    <w:p>
      <w:pPr>
        <w:pStyle w:val="ListBullet"/>
        <w:spacing w:line="312" w:lineRule="auto" w:after="60"/>
        <w:ind w:left="360"/>
      </w:pPr>
      <w:r/>
      <w:r>
        <w:rPr>
          <w:b/>
        </w:rPr>
        <w:t>Reactive Cloud Firestore Integration with Sub-Second Latency:</w:t>
      </w:r>
      <w:r/>
    </w:p>
    <w:p>
      <w:pPr>
        <w:spacing w:line="360" w:lineRule="auto" w:after="120"/>
        <w:jc w:val="both"/>
      </w:pPr>
      <w:r>
        <w:t>Engineered zero-polling, real-time data synchronization utilizing Google Cloud Firestore snapshot listeners (</w:t>
      </w:r>
      <w:r>
        <w:rPr>
          <w:rFonts w:ascii="Consolas" w:hAnsi="Consolas"/>
          <w:sz w:val="20"/>
        </w:rPr>
        <w:t>onSnapshot</w:t>
      </w:r>
      <w:r>
        <w:t>). State changes initiated in the administrative console propagate to active customer tracking viewports in under 400 milliseconds, eliminating server-polling overhead and conserving network bandwidth.</w:t>
      </w:r>
    </w:p>
    <w:p>
      <w:pPr>
        <w:pStyle w:val="ListBullet"/>
        <w:spacing w:line="312" w:lineRule="auto" w:after="60"/>
        <w:ind w:left="360"/>
      </w:pPr>
      <w:r/>
      <w:r>
        <w:rPr>
          <w:b/>
        </w:rPr>
        <w:t>Client-Side Canvas Image Compression Pipeline:</w:t>
      </w:r>
      <w:r/>
    </w:p>
    <w:p>
      <w:pPr>
        <w:spacing w:line="360" w:lineRule="auto" w:after="120"/>
        <w:jc w:val="both"/>
      </w:pPr>
      <w:r>
        <w:t xml:space="preserve">Implemented an optimized client-side image processing utility in </w:t>
      </w:r>
      <w:r>
        <w:rPr>
          <w:rFonts w:ascii="Consolas" w:hAnsi="Consolas"/>
          <w:sz w:val="20"/>
        </w:rPr>
        <w:t>ProfileDrawer.js</w:t>
      </w:r>
      <w:r>
        <w:t xml:space="preserve"> utilizing HTML5 </w:t>
      </w:r>
      <w:r>
        <w:rPr>
          <w:rFonts w:ascii="Consolas" w:hAnsi="Consolas"/>
          <w:sz w:val="20"/>
        </w:rPr>
        <w:t>CanvasRenderingContext2D</w:t>
      </w:r>
      <w:r>
        <w:t>. User profile images are dynamically constrained to a maximum bounding box of 320 &amp;times; 320 pixels and compressed at 85% JPEG quality directly within the browser, reducing average payload sizes from ~4.5 MB to &amp;le; 180 KB prior to Firebase Cloud Storage transmission.</w:t>
      </w:r>
    </w:p>
    <w:p>
      <w:pPr>
        <w:pStyle w:val="ListBullet"/>
        <w:spacing w:line="312" w:lineRule="auto" w:after="60"/>
        <w:ind w:left="360"/>
      </w:pPr>
      <w:r/>
      <w:r>
        <w:rPr>
          <w:b/>
        </w:rPr>
        <w:t>Historical Point-in-Time Data Snapshot Immutability:</w:t>
      </w:r>
      <w:r/>
    </w:p>
    <w:p>
      <w:pPr>
        <w:spacing w:line="360" w:lineRule="auto" w:after="120"/>
        <w:jc w:val="both"/>
      </w:pPr>
      <w:r>
        <w:t xml:space="preserve">Architected an immutable document schema for the </w:t>
      </w:r>
      <w:r>
        <w:rPr>
          <w:rFonts w:ascii="Consolas" w:hAnsi="Consolas"/>
          <w:sz w:val="20"/>
        </w:rPr>
        <w:t>orders</w:t>
      </w:r>
      <w:r>
        <w:t xml:space="preserve"> collection. Rather than storing normalized foreign keys to mutable catalog items, each transaction captures a deep point-in-time snapshot of the purchased item names, unit prices, and quantities. Consequently, subsequent administrative catalog modifications (such as price increases or item deletions) never distort historical sales records or customer tax receipts.</w:t>
      </w:r>
    </w:p>
    <w:p>
      <w:pPr>
        <w:pStyle w:val="ListBullet"/>
        <w:spacing w:line="312" w:lineRule="auto" w:after="60"/>
        <w:ind w:left="360"/>
      </w:pPr>
      <w:r/>
      <w:r>
        <w:rPr>
          <w:b/>
        </w:rPr>
        <w:t>Centralized Deterministic Math &amp; Financial Reconciliation:</w:t>
      </w:r>
      <w:r/>
    </w:p>
    <w:p>
      <w:pPr>
        <w:spacing w:line="360" w:lineRule="auto" w:after="120"/>
        <w:jc w:val="both"/>
      </w:pPr>
      <w:r>
        <w:t>Constructed a single, authoritative pricing engine (</w:t>
      </w:r>
      <w:r>
        <w:rPr>
          <w:rFonts w:ascii="Consolas" w:hAnsi="Consolas"/>
          <w:sz w:val="20"/>
        </w:rPr>
        <w:t>lib/pricing.js</w:t>
      </w:r>
      <w:r>
        <w:t>) that enforces standardized 5% GST calculations and packaging fees across both client cart drawers, checkout payment authorizations, database payloads, and server-side Nodemailer email generators, completely preventing client-server calculation discrepancies.</w:t>
      </w:r>
    </w:p>
    <w:p>
      <w:pPr>
        <w:pStyle w:val="ListBullet"/>
        <w:spacing w:line="312" w:lineRule="auto" w:after="60"/>
        <w:ind w:left="360"/>
      </w:pPr>
      <w:r/>
      <w:r>
        <w:rPr>
          <w:b/>
        </w:rPr>
        <w:t>Zero-Dependency SVG Area Charting Engine:</w:t>
      </w:r>
      <w:r/>
    </w:p>
    <w:p>
      <w:pPr>
        <w:spacing w:line="360" w:lineRule="auto" w:after="120"/>
        <w:jc w:val="both"/>
      </w:pPr>
      <w:r>
        <w:t xml:space="preserve">Engineered an interactive, high-performance SVG analytical chart in </w:t>
      </w:r>
      <w:r>
        <w:rPr>
          <w:rFonts w:ascii="Consolas" w:hAnsi="Consolas"/>
          <w:sz w:val="20"/>
        </w:rPr>
        <w:t>app/admin/page.js</w:t>
      </w:r>
      <w:r>
        <w:t xml:space="preserve"> that translates 12 months of historical Firestore transaction records into smooth cubic Bézier curves (</w:t>
      </w:r>
      <w:r>
        <w:rPr>
          <w:rFonts w:ascii="Consolas" w:hAnsi="Consolas"/>
          <w:sz w:val="20"/>
        </w:rPr>
        <w:t>C</w:t>
      </w:r>
      <w:r>
        <w:t xml:space="preserve"> path commands) with automated bounding-box scaling and peak tooltips, avoiding heavyweight third-party charting bundles.</w:t>
      </w:r>
    </w:p>
    <w:p>
      <w:pPr>
        <w:pStyle w:val="ListBullet"/>
        <w:spacing w:line="312" w:lineRule="auto" w:after="60"/>
        <w:ind w:left="360"/>
      </w:pPr>
      <w:r/>
      <w:r>
        <w:rPr>
          <w:b/>
        </w:rPr>
        <w:t>Resilient Fallback Architecture for Cloud &amp; Payment Services:</w:t>
      </w:r>
      <w:r/>
    </w:p>
    <w:p>
      <w:pPr>
        <w:spacing w:line="360" w:lineRule="auto" w:after="120"/>
        <w:jc w:val="both"/>
      </w:pPr>
      <w:r>
        <w:t>Engineered multi-tier resilience mechanisms across external dependencies. If the live Razorpay payment gateway credentials are unconfigured or the client operates in an offline test sandbox, the checkout pipeline seamlessly switches to an automated mock order fulfillment flow, preserving state and directing users to active tracking without uncaught runtime exceptions.</w:t>
      </w: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1.5 Gantt Chart and Project Scheduling</w:t>
      </w:r>
    </w:p>
    <w:p>
      <w:pPr>
        <w:spacing w:line="360" w:lineRule="auto" w:after="120"/>
        <w:jc w:val="both"/>
      </w:pPr>
      <w:r>
        <w:t xml:space="preserve">The development and formal documentation of the Brewline Cafe web platform was executed across a rigorous </w:t>
      </w:r>
      <w:r>
        <w:rPr>
          <w:b/>
        </w:rPr>
        <w:t>12-calendar-week timeline</w:t>
      </w:r>
      <w:r>
        <w:t xml:space="preserve"> spanning from October 2025 to January 2026. The project adhered strictly to the </w:t>
      </w:r>
      <w:r>
        <w:rPr>
          <w:b/>
        </w:rPr>
        <w:t>Agile Iterative Development Framework</w:t>
      </w:r>
      <w:r>
        <w:t>, organized into seven distinct, overlapping phases comprising fourteen functional work packages.</w:t>
      </w:r>
    </w:p>
    <w:p>
      <w:pPr>
        <w:keepNext/>
        <w:spacing w:before="240" w:after="80"/>
      </w:pPr>
      <w:r>
        <w:rPr>
          <w:rFonts w:ascii="Times New Roman" w:hAnsi="Times New Roman"/>
          <w:b/>
          <w:color w:val="3B2E28"/>
          <w:sz w:val="24"/>
        </w:rPr>
        <w:t>Table 1.2: Project Work Breakdown and Phase Scheduling</w:t>
      </w:r>
    </w:p>
    <w:tbl>
      <w:tblPr>
        <w:tblW w:type="auto" w:w="0"/>
        <w:jc w:val="center"/>
        <w:tblLook w:firstColumn="1" w:firstRow="1" w:lastColumn="0" w:lastRow="0" w:noHBand="0" w:noVBand="1" w:val="04A0"/>
        <w:tblBorders>
          <w:top w:val="single" w:sz="6" w:space="0" w:color="D8CEBF"/>
          <w:bottom w:val="single" w:sz="6" w:space="0" w:color="D8CEBF"/>
          <w:left w:val="single" w:sz="6" w:space="0" w:color="D8CEBF"/>
          <w:right w:val="single" w:sz="6" w:space="0" w:color="D8CEBF"/>
          <w:insideH w:val="single" w:sz="4" w:space="0" w:color="EAE3D9"/>
          <w:insideV w:val="single" w:sz="4" w:space="0" w:color="EAE3D9"/>
        </w:tblBorders>
      </w:tblPr>
      <w:tblGrid>
        <w:gridCol w:w="1440"/>
        <w:gridCol w:w="1440"/>
        <w:gridCol w:w="1440"/>
        <w:gridCol w:w="1440"/>
        <w:gridCol w:w="1440"/>
        <w:gridCol w:w="1440"/>
      </w:tblGrid>
      <w:tr>
        <w:tc>
          <w:tcPr>
            <w:tcW w:type="dxa" w:w="1440"/>
            <w:tcMar>
              <w:top w:w="80" w:type="dxa"/>
              <w:bottom w:w="80" w:type="dxa"/>
              <w:left w:w="110" w:type="dxa"/>
              <w:right w:w="110" w:type="dxa"/>
            </w:tcMar>
            <w:vAlign w:val="center"/>
            <w:shd w:fill="EAE3D9"/>
          </w:tcPr>
          <w:p>
            <w:pPr>
              <w:spacing w:line="276" w:lineRule="auto" w:after="0"/>
            </w:pPr>
            <w:r>
              <w:rPr>
                <w:b/>
                <w:color w:val="2E1F18"/>
                <w:sz w:val="19"/>
              </w:rPr>
              <w:t>Phase No.</w:t>
            </w:r>
          </w:p>
        </w:tc>
        <w:tc>
          <w:tcPr>
            <w:tcW w:type="dxa" w:w="1440"/>
            <w:tcMar>
              <w:top w:w="80" w:type="dxa"/>
              <w:bottom w:w="80" w:type="dxa"/>
              <w:left w:w="110" w:type="dxa"/>
              <w:right w:w="110" w:type="dxa"/>
            </w:tcMar>
            <w:vAlign w:val="center"/>
            <w:shd w:fill="EAE3D9"/>
          </w:tcPr>
          <w:p>
            <w:pPr>
              <w:spacing w:line="276" w:lineRule="auto" w:after="0"/>
            </w:pPr>
            <w:r>
              <w:rPr>
                <w:b/>
                <w:color w:val="2E1F18"/>
                <w:sz w:val="19"/>
              </w:rPr>
              <w:t>Work Package / Task Description</w:t>
            </w:r>
          </w:p>
        </w:tc>
        <w:tc>
          <w:tcPr>
            <w:tcW w:type="dxa" w:w="1440"/>
            <w:tcMar>
              <w:top w:w="80" w:type="dxa"/>
              <w:bottom w:w="80" w:type="dxa"/>
              <w:left w:w="110" w:type="dxa"/>
              <w:right w:w="110" w:type="dxa"/>
            </w:tcMar>
            <w:vAlign w:val="center"/>
            <w:shd w:fill="EAE3D9"/>
          </w:tcPr>
          <w:p>
            <w:pPr>
              <w:spacing w:line="276" w:lineRule="auto" w:after="0"/>
            </w:pPr>
            <w:r>
              <w:rPr>
                <w:b/>
                <w:color w:val="2E1F18"/>
                <w:sz w:val="19"/>
              </w:rPr>
              <w:t>Duration</w:t>
            </w:r>
          </w:p>
        </w:tc>
        <w:tc>
          <w:tcPr>
            <w:tcW w:type="dxa" w:w="1440"/>
            <w:tcMar>
              <w:top w:w="80" w:type="dxa"/>
              <w:bottom w:w="80" w:type="dxa"/>
              <w:left w:w="110" w:type="dxa"/>
              <w:right w:w="110" w:type="dxa"/>
            </w:tcMar>
            <w:vAlign w:val="center"/>
            <w:shd w:fill="EAE3D9"/>
          </w:tcPr>
          <w:p>
            <w:pPr>
              <w:spacing w:line="276" w:lineRule="auto" w:after="0"/>
            </w:pPr>
            <w:r>
              <w:rPr>
                <w:b/>
                <w:color w:val="2E1F18"/>
                <w:sz w:val="19"/>
              </w:rPr>
              <w:t>Start Date</w:t>
            </w:r>
          </w:p>
        </w:tc>
        <w:tc>
          <w:tcPr>
            <w:tcW w:type="dxa" w:w="1440"/>
            <w:tcMar>
              <w:top w:w="80" w:type="dxa"/>
              <w:bottom w:w="80" w:type="dxa"/>
              <w:left w:w="110" w:type="dxa"/>
              <w:right w:w="110" w:type="dxa"/>
            </w:tcMar>
            <w:vAlign w:val="center"/>
            <w:shd w:fill="EAE3D9"/>
          </w:tcPr>
          <w:p>
            <w:pPr>
              <w:spacing w:line="276" w:lineRule="auto" w:after="0"/>
            </w:pPr>
            <w:r>
              <w:rPr>
                <w:b/>
                <w:color w:val="2E1F18"/>
                <w:sz w:val="19"/>
              </w:rPr>
              <w:t>Finish Date</w:t>
            </w:r>
          </w:p>
        </w:tc>
        <w:tc>
          <w:tcPr>
            <w:tcW w:type="dxa" w:w="1440"/>
            <w:tcMar>
              <w:top w:w="80" w:type="dxa"/>
              <w:bottom w:w="80" w:type="dxa"/>
              <w:left w:w="110" w:type="dxa"/>
              <w:right w:w="110" w:type="dxa"/>
            </w:tcMar>
            <w:vAlign w:val="center"/>
            <w:shd w:fill="EAE3D9"/>
          </w:tcPr>
          <w:p>
            <w:pPr>
              <w:spacing w:line="276" w:lineRule="auto" w:after="0"/>
            </w:pPr>
            <w:r>
              <w:rPr>
                <w:b/>
                <w:color w:val="2E1F18"/>
                <w:sz w:val="19"/>
              </w:rPr>
              <w:t>Deliverables / Milestones</w:t>
            </w:r>
          </w:p>
        </w:tc>
      </w:tr>
      <w:tr>
        <w:tc>
          <w:tcPr>
            <w:tcW w:type="dxa" w:w="1440"/>
            <w:tcMar>
              <w:top w:w="80" w:type="dxa"/>
              <w:bottom w:w="80" w:type="dxa"/>
              <w:left w:w="110" w:type="dxa"/>
              <w:right w:w="110" w:type="dxa"/>
            </w:tcMar>
            <w:vAlign w:val="center"/>
            <w:shd w:fill="FFFFFF"/>
          </w:tcPr>
          <w:p>
            <w:pPr>
              <w:spacing w:line="276" w:lineRule="auto" w:after="0"/>
            </w:pPr>
            <w:r>
              <w:rPr>
                <w:sz w:val="18"/>
              </w:rPr>
            </w:r>
            <w:r>
              <w:rPr>
                <w:b/>
                <w:sz w:val="18"/>
              </w:rPr>
              <w:t>Phase 1</w:t>
            </w:r>
            <w:r>
              <w:rPr>
                <w:sz w:val="18"/>
              </w:rPr>
            </w:r>
          </w:p>
        </w:tc>
        <w:tc>
          <w:tcPr>
            <w:tcW w:type="dxa" w:w="1440"/>
            <w:tcMar>
              <w:top w:w="80" w:type="dxa"/>
              <w:bottom w:w="80" w:type="dxa"/>
              <w:left w:w="110" w:type="dxa"/>
              <w:right w:w="110" w:type="dxa"/>
            </w:tcMar>
            <w:vAlign w:val="center"/>
            <w:shd w:fill="FFFFFF"/>
          </w:tcPr>
          <w:p>
            <w:pPr>
              <w:spacing w:line="276" w:lineRule="auto" w:after="0"/>
            </w:pPr>
            <w:r>
              <w:rPr>
                <w:sz w:val="18"/>
              </w:rPr>
            </w:r>
            <w:r>
              <w:rPr>
                <w:b/>
                <w:sz w:val="18"/>
              </w:rPr>
              <w:t>Inception &amp; Feasibility Study</w:t>
            </w:r>
            <w:r>
              <w:rPr>
                <w:sz w:val="18"/>
              </w:rPr>
              <w:br/>
              <w:t>• Problem identification &amp; literature review</w:t>
              <w:br/>
              <w:t>• Technical stack feasibility (Next.js vs Vite)</w:t>
              <w:br/>
              <w:t>• Cloud database benchmarking (Firestore vs PostgreSQL)</w:t>
            </w:r>
          </w:p>
        </w:tc>
        <w:tc>
          <w:tcPr>
            <w:tcW w:type="dxa" w:w="1440"/>
            <w:tcMar>
              <w:top w:w="80" w:type="dxa"/>
              <w:bottom w:w="80" w:type="dxa"/>
              <w:left w:w="110" w:type="dxa"/>
              <w:right w:w="110" w:type="dxa"/>
            </w:tcMar>
            <w:vAlign w:val="center"/>
            <w:shd w:fill="FFFFFF"/>
          </w:tcPr>
          <w:p>
            <w:pPr>
              <w:spacing w:line="276" w:lineRule="auto" w:after="0"/>
            </w:pPr>
            <w:r>
              <w:rPr>
                <w:sz w:val="18"/>
              </w:rPr>
              <w:t>2 Weeks</w:t>
            </w:r>
          </w:p>
        </w:tc>
        <w:tc>
          <w:tcPr>
            <w:tcW w:type="dxa" w:w="1440"/>
            <w:tcMar>
              <w:top w:w="80" w:type="dxa"/>
              <w:bottom w:w="80" w:type="dxa"/>
              <w:left w:w="110" w:type="dxa"/>
              <w:right w:w="110" w:type="dxa"/>
            </w:tcMar>
            <w:vAlign w:val="center"/>
            <w:shd w:fill="FFFFFF"/>
          </w:tcPr>
          <w:p>
            <w:pPr>
              <w:spacing w:line="276" w:lineRule="auto" w:after="0"/>
            </w:pPr>
            <w:r>
              <w:rPr>
                <w:sz w:val="18"/>
              </w:rPr>
              <w:t>Oct 06, 2025</w:t>
            </w:r>
          </w:p>
        </w:tc>
        <w:tc>
          <w:tcPr>
            <w:tcW w:type="dxa" w:w="1440"/>
            <w:tcMar>
              <w:top w:w="80" w:type="dxa"/>
              <w:bottom w:w="80" w:type="dxa"/>
              <w:left w:w="110" w:type="dxa"/>
              <w:right w:w="110" w:type="dxa"/>
            </w:tcMar>
            <w:vAlign w:val="center"/>
            <w:shd w:fill="FFFFFF"/>
          </w:tcPr>
          <w:p>
            <w:pPr>
              <w:spacing w:line="276" w:lineRule="auto" w:after="0"/>
            </w:pPr>
            <w:r>
              <w:rPr>
                <w:sz w:val="18"/>
              </w:rPr>
              <w:t>Oct 19, 2025</w:t>
            </w:r>
          </w:p>
        </w:tc>
        <w:tc>
          <w:tcPr>
            <w:tcW w:type="dxa" w:w="1440"/>
            <w:tcMar>
              <w:top w:w="80" w:type="dxa"/>
              <w:bottom w:w="80" w:type="dxa"/>
              <w:left w:w="110" w:type="dxa"/>
              <w:right w:w="110" w:type="dxa"/>
            </w:tcMar>
            <w:vAlign w:val="center"/>
            <w:shd w:fill="FFFFFF"/>
          </w:tcPr>
          <w:p>
            <w:pPr>
              <w:spacing w:line="276" w:lineRule="auto" w:after="0"/>
            </w:pPr>
            <w:r>
              <w:rPr>
                <w:sz w:val="18"/>
              </w:rPr>
              <w:t>Approved Project Proposal, Feasibility Document</w:t>
            </w:r>
          </w:p>
        </w:tc>
      </w:tr>
      <w:tr>
        <w:tc>
          <w:tcPr>
            <w:tcW w:type="dxa" w:w="1440"/>
            <w:tcMar>
              <w:top w:w="80" w:type="dxa"/>
              <w:bottom w:w="80" w:type="dxa"/>
              <w:left w:w="110" w:type="dxa"/>
              <w:right w:w="110" w:type="dxa"/>
            </w:tcMar>
            <w:vAlign w:val="center"/>
            <w:shd w:fill="FAF7F2"/>
          </w:tcPr>
          <w:p>
            <w:pPr>
              <w:spacing w:line="276" w:lineRule="auto" w:after="0"/>
            </w:pPr>
            <w:r>
              <w:rPr>
                <w:sz w:val="18"/>
              </w:rPr>
            </w:r>
            <w:r>
              <w:rPr>
                <w:b/>
                <w:sz w:val="18"/>
              </w:rPr>
              <w:t>Phase 2</w:t>
            </w:r>
            <w:r>
              <w:rPr>
                <w:sz w:val="18"/>
              </w:rPr>
            </w:r>
          </w:p>
        </w:tc>
        <w:tc>
          <w:tcPr>
            <w:tcW w:type="dxa" w:w="1440"/>
            <w:tcMar>
              <w:top w:w="80" w:type="dxa"/>
              <w:bottom w:w="80" w:type="dxa"/>
              <w:left w:w="110" w:type="dxa"/>
              <w:right w:w="110" w:type="dxa"/>
            </w:tcMar>
            <w:vAlign w:val="center"/>
            <w:shd w:fill="FAF7F2"/>
          </w:tcPr>
          <w:p>
            <w:pPr>
              <w:spacing w:line="276" w:lineRule="auto" w:after="0"/>
            </w:pPr>
            <w:r>
              <w:rPr>
                <w:sz w:val="18"/>
              </w:rPr>
            </w:r>
            <w:r>
              <w:rPr>
                <w:b/>
                <w:sz w:val="18"/>
              </w:rPr>
              <w:t>Domain Analysis &amp; System Modeling</w:t>
            </w:r>
            <w:r>
              <w:rPr>
                <w:sz w:val="18"/>
              </w:rPr>
              <w:br/>
              <w:t>• Stakeholder requirements elicitation</w:t>
              <w:br/>
              <w:t>• Firestore NoSQL data schema definition</w:t>
              <w:br/>
              <w:t>• UML structural and behavioral modeling</w:t>
            </w:r>
          </w:p>
        </w:tc>
        <w:tc>
          <w:tcPr>
            <w:tcW w:type="dxa" w:w="1440"/>
            <w:tcMar>
              <w:top w:w="80" w:type="dxa"/>
              <w:bottom w:w="80" w:type="dxa"/>
              <w:left w:w="110" w:type="dxa"/>
              <w:right w:w="110" w:type="dxa"/>
            </w:tcMar>
            <w:vAlign w:val="center"/>
            <w:shd w:fill="FAF7F2"/>
          </w:tcPr>
          <w:p>
            <w:pPr>
              <w:spacing w:line="276" w:lineRule="auto" w:after="0"/>
            </w:pPr>
            <w:r>
              <w:rPr>
                <w:sz w:val="18"/>
              </w:rPr>
              <w:t>2 Weeks</w:t>
            </w:r>
          </w:p>
        </w:tc>
        <w:tc>
          <w:tcPr>
            <w:tcW w:type="dxa" w:w="1440"/>
            <w:tcMar>
              <w:top w:w="80" w:type="dxa"/>
              <w:bottom w:w="80" w:type="dxa"/>
              <w:left w:w="110" w:type="dxa"/>
              <w:right w:w="110" w:type="dxa"/>
            </w:tcMar>
            <w:vAlign w:val="center"/>
            <w:shd w:fill="FAF7F2"/>
          </w:tcPr>
          <w:p>
            <w:pPr>
              <w:spacing w:line="276" w:lineRule="auto" w:after="0"/>
            </w:pPr>
            <w:r>
              <w:rPr>
                <w:sz w:val="18"/>
              </w:rPr>
              <w:t>Oct 20, 2025</w:t>
            </w:r>
          </w:p>
        </w:tc>
        <w:tc>
          <w:tcPr>
            <w:tcW w:type="dxa" w:w="1440"/>
            <w:tcMar>
              <w:top w:w="80" w:type="dxa"/>
              <w:bottom w:w="80" w:type="dxa"/>
              <w:left w:w="110" w:type="dxa"/>
              <w:right w:w="110" w:type="dxa"/>
            </w:tcMar>
            <w:vAlign w:val="center"/>
            <w:shd w:fill="FAF7F2"/>
          </w:tcPr>
          <w:p>
            <w:pPr>
              <w:spacing w:line="276" w:lineRule="auto" w:after="0"/>
            </w:pPr>
            <w:r>
              <w:rPr>
                <w:sz w:val="18"/>
              </w:rPr>
              <w:t>Nov 02, 2025</w:t>
            </w:r>
          </w:p>
        </w:tc>
        <w:tc>
          <w:tcPr>
            <w:tcW w:type="dxa" w:w="1440"/>
            <w:tcMar>
              <w:top w:w="80" w:type="dxa"/>
              <w:bottom w:w="80" w:type="dxa"/>
              <w:left w:w="110" w:type="dxa"/>
              <w:right w:w="110" w:type="dxa"/>
            </w:tcMar>
            <w:vAlign w:val="center"/>
            <w:shd w:fill="FAF7F2"/>
          </w:tcPr>
          <w:p>
            <w:pPr>
              <w:spacing w:line="276" w:lineRule="auto" w:after="0"/>
            </w:pPr>
            <w:r>
              <w:rPr>
                <w:sz w:val="18"/>
              </w:rPr>
              <w:t>SRS Document, Cloud Firestore Schema, UML Diagrams (Use Case, Class, Activity, ER)</w:t>
            </w:r>
          </w:p>
        </w:tc>
      </w:tr>
      <w:tr>
        <w:tc>
          <w:tcPr>
            <w:tcW w:type="dxa" w:w="1440"/>
            <w:tcMar>
              <w:top w:w="80" w:type="dxa"/>
              <w:bottom w:w="80" w:type="dxa"/>
              <w:left w:w="110" w:type="dxa"/>
              <w:right w:w="110" w:type="dxa"/>
            </w:tcMar>
            <w:vAlign w:val="center"/>
            <w:shd w:fill="FFFFFF"/>
          </w:tcPr>
          <w:p>
            <w:pPr>
              <w:spacing w:line="276" w:lineRule="auto" w:after="0"/>
            </w:pPr>
            <w:r>
              <w:rPr>
                <w:sz w:val="18"/>
              </w:rPr>
            </w:r>
            <w:r>
              <w:rPr>
                <w:b/>
                <w:sz w:val="18"/>
              </w:rPr>
              <w:t>Phase 3</w:t>
            </w:r>
            <w:r>
              <w:rPr>
                <w:sz w:val="18"/>
              </w:rPr>
            </w:r>
          </w:p>
        </w:tc>
        <w:tc>
          <w:tcPr>
            <w:tcW w:type="dxa" w:w="1440"/>
            <w:tcMar>
              <w:top w:w="80" w:type="dxa"/>
              <w:bottom w:w="80" w:type="dxa"/>
              <w:left w:w="110" w:type="dxa"/>
              <w:right w:w="110" w:type="dxa"/>
            </w:tcMar>
            <w:vAlign w:val="center"/>
            <w:shd w:fill="FFFFFF"/>
          </w:tcPr>
          <w:p>
            <w:pPr>
              <w:spacing w:line="276" w:lineRule="auto" w:after="0"/>
            </w:pPr>
            <w:r>
              <w:rPr>
                <w:sz w:val="18"/>
              </w:rPr>
            </w:r>
            <w:r>
              <w:rPr>
                <w:b/>
                <w:sz w:val="18"/>
              </w:rPr>
              <w:t>Frontend UI &amp; Design System</w:t>
            </w:r>
            <w:r>
              <w:rPr>
                <w:sz w:val="18"/>
              </w:rPr>
              <w:br/>
              <w:t>• Tailwind CSS v4 design token establishment</w:t>
              <w:br/>
              <w:t>• GSAP cinematic hero section engineering</w:t>
              <w:br/>
              <w:t>• 17-Category menu grid and client filtering</w:t>
            </w:r>
          </w:p>
        </w:tc>
        <w:tc>
          <w:tcPr>
            <w:tcW w:type="dxa" w:w="1440"/>
            <w:tcMar>
              <w:top w:w="80" w:type="dxa"/>
              <w:bottom w:w="80" w:type="dxa"/>
              <w:left w:w="110" w:type="dxa"/>
              <w:right w:w="110" w:type="dxa"/>
            </w:tcMar>
            <w:vAlign w:val="center"/>
            <w:shd w:fill="FFFFFF"/>
          </w:tcPr>
          <w:p>
            <w:pPr>
              <w:spacing w:line="276" w:lineRule="auto" w:after="0"/>
            </w:pPr>
            <w:r>
              <w:rPr>
                <w:sz w:val="18"/>
              </w:rPr>
              <w:t>2 Weeks</w:t>
            </w:r>
          </w:p>
        </w:tc>
        <w:tc>
          <w:tcPr>
            <w:tcW w:type="dxa" w:w="1440"/>
            <w:tcMar>
              <w:top w:w="80" w:type="dxa"/>
              <w:bottom w:w="80" w:type="dxa"/>
              <w:left w:w="110" w:type="dxa"/>
              <w:right w:w="110" w:type="dxa"/>
            </w:tcMar>
            <w:vAlign w:val="center"/>
            <w:shd w:fill="FFFFFF"/>
          </w:tcPr>
          <w:p>
            <w:pPr>
              <w:spacing w:line="276" w:lineRule="auto" w:after="0"/>
            </w:pPr>
            <w:r>
              <w:rPr>
                <w:sz w:val="18"/>
              </w:rPr>
              <w:t>Nov 03, 2025</w:t>
            </w:r>
          </w:p>
        </w:tc>
        <w:tc>
          <w:tcPr>
            <w:tcW w:type="dxa" w:w="1440"/>
            <w:tcMar>
              <w:top w:w="80" w:type="dxa"/>
              <w:bottom w:w="80" w:type="dxa"/>
              <w:left w:w="110" w:type="dxa"/>
              <w:right w:w="110" w:type="dxa"/>
            </w:tcMar>
            <w:vAlign w:val="center"/>
            <w:shd w:fill="FFFFFF"/>
          </w:tcPr>
          <w:p>
            <w:pPr>
              <w:spacing w:line="276" w:lineRule="auto" w:after="0"/>
            </w:pPr>
            <w:r>
              <w:rPr>
                <w:sz w:val="18"/>
              </w:rPr>
              <w:t>Nov 16, 2025</w:t>
            </w:r>
          </w:p>
        </w:tc>
        <w:tc>
          <w:tcPr>
            <w:tcW w:type="dxa" w:w="1440"/>
            <w:tcMar>
              <w:top w:w="80" w:type="dxa"/>
              <w:bottom w:w="80" w:type="dxa"/>
              <w:left w:w="110" w:type="dxa"/>
              <w:right w:w="110" w:type="dxa"/>
            </w:tcMar>
            <w:vAlign w:val="center"/>
            <w:shd w:fill="FFFFFF"/>
          </w:tcPr>
          <w:p>
            <w:pPr>
              <w:spacing w:line="276" w:lineRule="auto" w:after="0"/>
            </w:pPr>
            <w:r>
              <w:rPr>
                <w:sz w:val="18"/>
              </w:rPr>
              <w:t>Responsive UI Component Library, Interactive Menu Catalog (</w:t>
            </w:r>
            <w:r>
              <w:rPr>
                <w:rFonts w:ascii="Consolas" w:hAnsi="Consolas"/>
                <w:sz w:val="18"/>
              </w:rPr>
              <w:t>/menu</w:t>
            </w:r>
            <w:r>
              <w:rPr>
                <w:sz w:val="18"/>
              </w:rPr>
              <w:t>)</w:t>
            </w:r>
          </w:p>
        </w:tc>
      </w:tr>
      <w:tr>
        <w:tc>
          <w:tcPr>
            <w:tcW w:type="dxa" w:w="1440"/>
            <w:tcMar>
              <w:top w:w="80" w:type="dxa"/>
              <w:bottom w:w="80" w:type="dxa"/>
              <w:left w:w="110" w:type="dxa"/>
              <w:right w:w="110" w:type="dxa"/>
            </w:tcMar>
            <w:vAlign w:val="center"/>
            <w:shd w:fill="FAF7F2"/>
          </w:tcPr>
          <w:p>
            <w:pPr>
              <w:spacing w:line="276" w:lineRule="auto" w:after="0"/>
            </w:pPr>
            <w:r>
              <w:rPr>
                <w:sz w:val="18"/>
              </w:rPr>
            </w:r>
            <w:r>
              <w:rPr>
                <w:b/>
                <w:sz w:val="18"/>
              </w:rPr>
              <w:t>Phase 4</w:t>
            </w:r>
            <w:r>
              <w:rPr>
                <w:sz w:val="18"/>
              </w:rPr>
            </w:r>
          </w:p>
        </w:tc>
        <w:tc>
          <w:tcPr>
            <w:tcW w:type="dxa" w:w="1440"/>
            <w:tcMar>
              <w:top w:w="80" w:type="dxa"/>
              <w:bottom w:w="80" w:type="dxa"/>
              <w:left w:w="110" w:type="dxa"/>
              <w:right w:w="110" w:type="dxa"/>
            </w:tcMar>
            <w:vAlign w:val="center"/>
            <w:shd w:fill="FAF7F2"/>
          </w:tcPr>
          <w:p>
            <w:pPr>
              <w:spacing w:line="276" w:lineRule="auto" w:after="0"/>
            </w:pPr>
            <w:r>
              <w:rPr>
                <w:sz w:val="18"/>
              </w:rPr>
            </w:r>
            <w:r>
              <w:rPr>
                <w:b/>
                <w:sz w:val="18"/>
              </w:rPr>
              <w:t>State Management &amp; Authentication</w:t>
            </w:r>
            <w:r>
              <w:rPr>
                <w:sz w:val="18"/>
              </w:rPr>
              <w:br/>
              <w:t>• Global CartContext &amp; centralized pricing engine</w:t>
              <w:br/>
              <w:t>• Firebase Authentication (Email/Password &amp; Google)</w:t>
              <w:br/>
              <w:t>• Profile drawer with client canvas image compression</w:t>
            </w:r>
          </w:p>
        </w:tc>
        <w:tc>
          <w:tcPr>
            <w:tcW w:type="dxa" w:w="1440"/>
            <w:tcMar>
              <w:top w:w="80" w:type="dxa"/>
              <w:bottom w:w="80" w:type="dxa"/>
              <w:left w:w="110" w:type="dxa"/>
              <w:right w:w="110" w:type="dxa"/>
            </w:tcMar>
            <w:vAlign w:val="center"/>
            <w:shd w:fill="FAF7F2"/>
          </w:tcPr>
          <w:p>
            <w:pPr>
              <w:spacing w:line="276" w:lineRule="auto" w:after="0"/>
            </w:pPr>
            <w:r>
              <w:rPr>
                <w:sz w:val="18"/>
              </w:rPr>
              <w:t>2 Weeks</w:t>
            </w:r>
          </w:p>
        </w:tc>
        <w:tc>
          <w:tcPr>
            <w:tcW w:type="dxa" w:w="1440"/>
            <w:tcMar>
              <w:top w:w="80" w:type="dxa"/>
              <w:bottom w:w="80" w:type="dxa"/>
              <w:left w:w="110" w:type="dxa"/>
              <w:right w:w="110" w:type="dxa"/>
            </w:tcMar>
            <w:vAlign w:val="center"/>
            <w:shd w:fill="FAF7F2"/>
          </w:tcPr>
          <w:p>
            <w:pPr>
              <w:spacing w:line="276" w:lineRule="auto" w:after="0"/>
            </w:pPr>
            <w:r>
              <w:rPr>
                <w:sz w:val="18"/>
              </w:rPr>
              <w:t>Nov 17, 2025</w:t>
            </w:r>
          </w:p>
        </w:tc>
        <w:tc>
          <w:tcPr>
            <w:tcW w:type="dxa" w:w="1440"/>
            <w:tcMar>
              <w:top w:w="80" w:type="dxa"/>
              <w:bottom w:w="80" w:type="dxa"/>
              <w:left w:w="110" w:type="dxa"/>
              <w:right w:w="110" w:type="dxa"/>
            </w:tcMar>
            <w:vAlign w:val="center"/>
            <w:shd w:fill="FAF7F2"/>
          </w:tcPr>
          <w:p>
            <w:pPr>
              <w:spacing w:line="276" w:lineRule="auto" w:after="0"/>
            </w:pPr>
            <w:r>
              <w:rPr>
                <w:sz w:val="18"/>
              </w:rPr>
              <w:t>Nov 30, 2025</w:t>
            </w:r>
          </w:p>
        </w:tc>
        <w:tc>
          <w:tcPr>
            <w:tcW w:type="dxa" w:w="1440"/>
            <w:tcMar>
              <w:top w:w="80" w:type="dxa"/>
              <w:bottom w:w="80" w:type="dxa"/>
              <w:left w:w="110" w:type="dxa"/>
              <w:right w:w="110" w:type="dxa"/>
            </w:tcMar>
            <w:vAlign w:val="center"/>
            <w:shd w:fill="FAF7F2"/>
          </w:tcPr>
          <w:p>
            <w:pPr>
              <w:spacing w:line="276" w:lineRule="auto" w:after="0"/>
            </w:pPr>
            <w:r>
              <w:rPr>
                <w:sz w:val="18"/>
              </w:rPr>
              <w:t>Functional Slide-Over Cart Drawer, User Profile Engine, Auth Guards</w:t>
            </w:r>
          </w:p>
        </w:tc>
      </w:tr>
      <w:tr>
        <w:tc>
          <w:tcPr>
            <w:tcW w:type="dxa" w:w="1440"/>
            <w:tcMar>
              <w:top w:w="80" w:type="dxa"/>
              <w:bottom w:w="80" w:type="dxa"/>
              <w:left w:w="110" w:type="dxa"/>
              <w:right w:w="110" w:type="dxa"/>
            </w:tcMar>
            <w:vAlign w:val="center"/>
            <w:shd w:fill="FFFFFF"/>
          </w:tcPr>
          <w:p>
            <w:pPr>
              <w:spacing w:line="276" w:lineRule="auto" w:after="0"/>
            </w:pPr>
            <w:r>
              <w:rPr>
                <w:sz w:val="18"/>
              </w:rPr>
            </w:r>
            <w:r>
              <w:rPr>
                <w:b/>
                <w:sz w:val="18"/>
              </w:rPr>
              <w:t>Phase 5</w:t>
            </w:r>
            <w:r>
              <w:rPr>
                <w:sz w:val="18"/>
              </w:rPr>
            </w:r>
          </w:p>
        </w:tc>
        <w:tc>
          <w:tcPr>
            <w:tcW w:type="dxa" w:w="1440"/>
            <w:tcMar>
              <w:top w:w="80" w:type="dxa"/>
              <w:bottom w:w="80" w:type="dxa"/>
              <w:left w:w="110" w:type="dxa"/>
              <w:right w:w="110" w:type="dxa"/>
            </w:tcMar>
            <w:vAlign w:val="center"/>
            <w:shd w:fill="FFFFFF"/>
          </w:tcPr>
          <w:p>
            <w:pPr>
              <w:spacing w:line="276" w:lineRule="auto" w:after="0"/>
            </w:pPr>
            <w:r>
              <w:rPr>
                <w:sz w:val="18"/>
              </w:rPr>
            </w:r>
            <w:r>
              <w:rPr>
                <w:b/>
                <w:sz w:val="18"/>
              </w:rPr>
              <w:t>Checkout, Payments &amp; Invoicing</w:t>
            </w:r>
            <w:r>
              <w:rPr>
                <w:sz w:val="18"/>
              </w:rPr>
              <w:br/>
              <w:t>• Mandatory 4-field checkout form validation</w:t>
              <w:br/>
              <w:t>• Razorpay payment gateway integration (</w:t>
            </w:r>
            <w:r>
              <w:rPr>
                <w:rFonts w:ascii="Consolas" w:hAnsi="Consolas"/>
                <w:sz w:val="18"/>
              </w:rPr>
              <w:t>/api/razorpay</w:t>
            </w:r>
            <w:r>
              <w:rPr>
                <w:sz w:val="18"/>
              </w:rPr>
              <w:t>)</w:t>
              <w:br/>
              <w:t>• Nodemailer HTML email receipt dispatch (</w:t>
            </w:r>
            <w:r>
              <w:rPr>
                <w:rFonts w:ascii="Consolas" w:hAnsi="Consolas"/>
                <w:sz w:val="18"/>
              </w:rPr>
              <w:t>/api/send-order-email</w:t>
            </w:r>
            <w:r>
              <w:rPr>
                <w:sz w:val="18"/>
              </w:rPr>
              <w:t>)</w:t>
            </w:r>
          </w:p>
        </w:tc>
        <w:tc>
          <w:tcPr>
            <w:tcW w:type="dxa" w:w="1440"/>
            <w:tcMar>
              <w:top w:w="80" w:type="dxa"/>
              <w:bottom w:w="80" w:type="dxa"/>
              <w:left w:w="110" w:type="dxa"/>
              <w:right w:w="110" w:type="dxa"/>
            </w:tcMar>
            <w:vAlign w:val="center"/>
            <w:shd w:fill="FFFFFF"/>
          </w:tcPr>
          <w:p>
            <w:pPr>
              <w:spacing w:line="276" w:lineRule="auto" w:after="0"/>
            </w:pPr>
            <w:r>
              <w:rPr>
                <w:sz w:val="18"/>
              </w:rPr>
              <w:t>2 Weeks</w:t>
            </w:r>
          </w:p>
        </w:tc>
        <w:tc>
          <w:tcPr>
            <w:tcW w:type="dxa" w:w="1440"/>
            <w:tcMar>
              <w:top w:w="80" w:type="dxa"/>
              <w:bottom w:w="80" w:type="dxa"/>
              <w:left w:w="110" w:type="dxa"/>
              <w:right w:w="110" w:type="dxa"/>
            </w:tcMar>
            <w:vAlign w:val="center"/>
            <w:shd w:fill="FFFFFF"/>
          </w:tcPr>
          <w:p>
            <w:pPr>
              <w:spacing w:line="276" w:lineRule="auto" w:after="0"/>
            </w:pPr>
            <w:r>
              <w:rPr>
                <w:sz w:val="18"/>
              </w:rPr>
              <w:t>Dec 01, 2025</w:t>
            </w:r>
          </w:p>
        </w:tc>
        <w:tc>
          <w:tcPr>
            <w:tcW w:type="dxa" w:w="1440"/>
            <w:tcMar>
              <w:top w:w="80" w:type="dxa"/>
              <w:bottom w:w="80" w:type="dxa"/>
              <w:left w:w="110" w:type="dxa"/>
              <w:right w:w="110" w:type="dxa"/>
            </w:tcMar>
            <w:vAlign w:val="center"/>
            <w:shd w:fill="FFFFFF"/>
          </w:tcPr>
          <w:p>
            <w:pPr>
              <w:spacing w:line="276" w:lineRule="auto" w:after="0"/>
            </w:pPr>
            <w:r>
              <w:rPr>
                <w:sz w:val="18"/>
              </w:rPr>
              <w:t>Dec 14, 2025</w:t>
            </w:r>
          </w:p>
        </w:tc>
        <w:tc>
          <w:tcPr>
            <w:tcW w:type="dxa" w:w="1440"/>
            <w:tcMar>
              <w:top w:w="80" w:type="dxa"/>
              <w:bottom w:w="80" w:type="dxa"/>
              <w:left w:w="110" w:type="dxa"/>
              <w:right w:w="110" w:type="dxa"/>
            </w:tcMar>
            <w:vAlign w:val="center"/>
            <w:shd w:fill="FFFFFF"/>
          </w:tcPr>
          <w:p>
            <w:pPr>
              <w:spacing w:line="276" w:lineRule="auto" w:after="0"/>
            </w:pPr>
            <w:r>
              <w:rPr>
                <w:sz w:val="18"/>
              </w:rPr>
              <w:t>Secure Checkout Screen (</w:t>
            </w:r>
            <w:r>
              <w:rPr>
                <w:rFonts w:ascii="Consolas" w:hAnsi="Consolas"/>
                <w:sz w:val="18"/>
              </w:rPr>
              <w:t>/checkout</w:t>
            </w:r>
            <w:r>
              <w:rPr>
                <w:sz w:val="18"/>
              </w:rPr>
              <w:t>), Razorpay Gateway Integration, Email Invoicing</w:t>
            </w:r>
          </w:p>
        </w:tc>
      </w:tr>
      <w:tr>
        <w:tc>
          <w:tcPr>
            <w:tcW w:type="dxa" w:w="1440"/>
            <w:tcMar>
              <w:top w:w="80" w:type="dxa"/>
              <w:bottom w:w="80" w:type="dxa"/>
              <w:left w:w="110" w:type="dxa"/>
              <w:right w:w="110" w:type="dxa"/>
            </w:tcMar>
            <w:vAlign w:val="center"/>
            <w:shd w:fill="FAF7F2"/>
          </w:tcPr>
          <w:p>
            <w:pPr>
              <w:spacing w:line="276" w:lineRule="auto" w:after="0"/>
            </w:pPr>
            <w:r>
              <w:rPr>
                <w:sz w:val="18"/>
              </w:rPr>
            </w:r>
            <w:r>
              <w:rPr>
                <w:b/>
                <w:sz w:val="18"/>
              </w:rPr>
              <w:t>Phase 6</w:t>
            </w:r>
            <w:r>
              <w:rPr>
                <w:sz w:val="18"/>
              </w:rPr>
            </w:r>
          </w:p>
        </w:tc>
        <w:tc>
          <w:tcPr>
            <w:tcW w:type="dxa" w:w="1440"/>
            <w:tcMar>
              <w:top w:w="80" w:type="dxa"/>
              <w:bottom w:w="80" w:type="dxa"/>
              <w:left w:w="110" w:type="dxa"/>
              <w:right w:w="110" w:type="dxa"/>
            </w:tcMar>
            <w:vAlign w:val="center"/>
            <w:shd w:fill="FAF7F2"/>
          </w:tcPr>
          <w:p>
            <w:pPr>
              <w:spacing w:line="276" w:lineRule="auto" w:after="0"/>
            </w:pPr>
            <w:r>
              <w:rPr>
                <w:sz w:val="18"/>
              </w:rPr>
            </w:r>
            <w:r>
              <w:rPr>
                <w:b/>
                <w:sz w:val="18"/>
              </w:rPr>
              <w:t>Real-Time Tracking &amp; Operations</w:t>
            </w:r>
            <w:r>
              <w:rPr>
                <w:sz w:val="18"/>
              </w:rPr>
              <w:br/>
              <w:t xml:space="preserve">• Firestore </w:t>
            </w:r>
            <w:r>
              <w:rPr>
                <w:rFonts w:ascii="Consolas" w:hAnsi="Consolas"/>
                <w:sz w:val="18"/>
              </w:rPr>
              <w:t>onSnapshot</w:t>
            </w:r>
            <w:r>
              <w:rPr>
                <w:sz w:val="18"/>
              </w:rPr>
              <w:t xml:space="preserve"> 4-stage stepper tracking</w:t>
              <w:br/>
              <w:t>• Dynamic countdown ETA delivery timer</w:t>
              <w:br/>
              <w:t>• Admin operations dashboard &amp; live stock toggles</w:t>
            </w:r>
          </w:p>
        </w:tc>
        <w:tc>
          <w:tcPr>
            <w:tcW w:type="dxa" w:w="1440"/>
            <w:tcMar>
              <w:top w:w="80" w:type="dxa"/>
              <w:bottom w:w="80" w:type="dxa"/>
              <w:left w:w="110" w:type="dxa"/>
              <w:right w:w="110" w:type="dxa"/>
            </w:tcMar>
            <w:vAlign w:val="center"/>
            <w:shd w:fill="FAF7F2"/>
          </w:tcPr>
          <w:p>
            <w:pPr>
              <w:spacing w:line="276" w:lineRule="auto" w:after="0"/>
            </w:pPr>
            <w:r>
              <w:rPr>
                <w:sz w:val="18"/>
              </w:rPr>
              <w:t>2 Weeks</w:t>
            </w:r>
          </w:p>
        </w:tc>
        <w:tc>
          <w:tcPr>
            <w:tcW w:type="dxa" w:w="1440"/>
            <w:tcMar>
              <w:top w:w="80" w:type="dxa"/>
              <w:bottom w:w="80" w:type="dxa"/>
              <w:left w:w="110" w:type="dxa"/>
              <w:right w:w="110" w:type="dxa"/>
            </w:tcMar>
            <w:vAlign w:val="center"/>
            <w:shd w:fill="FAF7F2"/>
          </w:tcPr>
          <w:p>
            <w:pPr>
              <w:spacing w:line="276" w:lineRule="auto" w:after="0"/>
            </w:pPr>
            <w:r>
              <w:rPr>
                <w:sz w:val="18"/>
              </w:rPr>
              <w:t>Dec 15, 2025</w:t>
            </w:r>
          </w:p>
        </w:tc>
        <w:tc>
          <w:tcPr>
            <w:tcW w:type="dxa" w:w="1440"/>
            <w:tcMar>
              <w:top w:w="80" w:type="dxa"/>
              <w:bottom w:w="80" w:type="dxa"/>
              <w:left w:w="110" w:type="dxa"/>
              <w:right w:w="110" w:type="dxa"/>
            </w:tcMar>
            <w:vAlign w:val="center"/>
            <w:shd w:fill="FAF7F2"/>
          </w:tcPr>
          <w:p>
            <w:pPr>
              <w:spacing w:line="276" w:lineRule="auto" w:after="0"/>
            </w:pPr>
            <w:r>
              <w:rPr>
                <w:sz w:val="18"/>
              </w:rPr>
              <w:t>Dec 28, 2025</w:t>
            </w:r>
          </w:p>
        </w:tc>
        <w:tc>
          <w:tcPr>
            <w:tcW w:type="dxa" w:w="1440"/>
            <w:tcMar>
              <w:top w:w="80" w:type="dxa"/>
              <w:bottom w:w="80" w:type="dxa"/>
              <w:left w:w="110" w:type="dxa"/>
              <w:right w:w="110" w:type="dxa"/>
            </w:tcMar>
            <w:vAlign w:val="center"/>
            <w:shd w:fill="FAF7F2"/>
          </w:tcPr>
          <w:p>
            <w:pPr>
              <w:spacing w:line="276" w:lineRule="auto" w:after="0"/>
            </w:pPr>
            <w:r>
              <w:rPr>
                <w:sz w:val="18"/>
              </w:rPr>
              <w:t>Live Tracking Dashboard (</w:t>
            </w:r>
            <w:r>
              <w:rPr>
                <w:rFonts w:ascii="Consolas" w:hAnsi="Consolas"/>
                <w:sz w:val="18"/>
              </w:rPr>
              <w:t>/track-order</w:t>
            </w:r>
            <w:r>
              <w:rPr>
                <w:sz w:val="18"/>
              </w:rPr>
              <w:t>), Admin Kanban Portal (</w:t>
            </w:r>
            <w:r>
              <w:rPr>
                <w:rFonts w:ascii="Consolas" w:hAnsi="Consolas"/>
                <w:sz w:val="18"/>
              </w:rPr>
              <w:t>/admin</w:t>
            </w:r>
            <w:r>
              <w:rPr>
                <w:sz w:val="18"/>
              </w:rPr>
              <w:t>), Revenue Chart</w:t>
            </w:r>
          </w:p>
        </w:tc>
      </w:tr>
      <w:tr>
        <w:tc>
          <w:tcPr>
            <w:tcW w:type="dxa" w:w="1440"/>
            <w:tcMar>
              <w:top w:w="80" w:type="dxa"/>
              <w:bottom w:w="80" w:type="dxa"/>
              <w:left w:w="110" w:type="dxa"/>
              <w:right w:w="110" w:type="dxa"/>
            </w:tcMar>
            <w:vAlign w:val="center"/>
            <w:shd w:fill="FFFFFF"/>
          </w:tcPr>
          <w:p>
            <w:pPr>
              <w:spacing w:line="276" w:lineRule="auto" w:after="0"/>
            </w:pPr>
            <w:r>
              <w:rPr>
                <w:sz w:val="18"/>
              </w:rPr>
            </w:r>
            <w:r>
              <w:rPr>
                <w:b/>
                <w:sz w:val="18"/>
              </w:rPr>
              <w:t>Phase 7</w:t>
            </w:r>
            <w:r>
              <w:rPr>
                <w:sz w:val="18"/>
              </w:rPr>
            </w:r>
          </w:p>
        </w:tc>
        <w:tc>
          <w:tcPr>
            <w:tcW w:type="dxa" w:w="1440"/>
            <w:tcMar>
              <w:top w:w="80" w:type="dxa"/>
              <w:bottom w:w="80" w:type="dxa"/>
              <w:left w:w="110" w:type="dxa"/>
              <w:right w:w="110" w:type="dxa"/>
            </w:tcMar>
            <w:vAlign w:val="center"/>
            <w:shd w:fill="FFFFFF"/>
          </w:tcPr>
          <w:p>
            <w:pPr>
              <w:spacing w:line="276" w:lineRule="auto" w:after="0"/>
            </w:pPr>
            <w:r>
              <w:rPr>
                <w:sz w:val="18"/>
              </w:rPr>
            </w:r>
            <w:r>
              <w:rPr>
                <w:b/>
                <w:sz w:val="18"/>
              </w:rPr>
              <w:t>Testing, Verification &amp; Blackbook</w:t>
            </w:r>
            <w:r>
              <w:rPr>
                <w:sz w:val="18"/>
              </w:rPr>
              <w:br/>
              <w:t>• 25 Unit, Integration &amp; UAT test cases execution</w:t>
              <w:br/>
              <w:t>• Cross-browser mobile viewport responsiveness audit</w:t>
              <w:br/>
              <w:t>• Final academic blackbook compilation and formatting</w:t>
            </w:r>
          </w:p>
        </w:tc>
        <w:tc>
          <w:tcPr>
            <w:tcW w:type="dxa" w:w="1440"/>
            <w:tcMar>
              <w:top w:w="80" w:type="dxa"/>
              <w:bottom w:w="80" w:type="dxa"/>
              <w:left w:w="110" w:type="dxa"/>
              <w:right w:w="110" w:type="dxa"/>
            </w:tcMar>
            <w:vAlign w:val="center"/>
            <w:shd w:fill="FFFFFF"/>
          </w:tcPr>
          <w:p>
            <w:pPr>
              <w:spacing w:line="276" w:lineRule="auto" w:after="0"/>
            </w:pPr>
            <w:r>
              <w:rPr>
                <w:sz w:val="18"/>
              </w:rPr>
              <w:t>2 Weeks</w:t>
            </w:r>
          </w:p>
        </w:tc>
        <w:tc>
          <w:tcPr>
            <w:tcW w:type="dxa" w:w="1440"/>
            <w:tcMar>
              <w:top w:w="80" w:type="dxa"/>
              <w:bottom w:w="80" w:type="dxa"/>
              <w:left w:w="110" w:type="dxa"/>
              <w:right w:w="110" w:type="dxa"/>
            </w:tcMar>
            <w:vAlign w:val="center"/>
            <w:shd w:fill="FFFFFF"/>
          </w:tcPr>
          <w:p>
            <w:pPr>
              <w:spacing w:line="276" w:lineRule="auto" w:after="0"/>
            </w:pPr>
            <w:r>
              <w:rPr>
                <w:sz w:val="18"/>
              </w:rPr>
              <w:t>Dec 29, 2025</w:t>
            </w:r>
          </w:p>
        </w:tc>
        <w:tc>
          <w:tcPr>
            <w:tcW w:type="dxa" w:w="1440"/>
            <w:tcMar>
              <w:top w:w="80" w:type="dxa"/>
              <w:bottom w:w="80" w:type="dxa"/>
              <w:left w:w="110" w:type="dxa"/>
              <w:right w:w="110" w:type="dxa"/>
            </w:tcMar>
            <w:vAlign w:val="center"/>
            <w:shd w:fill="FFFFFF"/>
          </w:tcPr>
          <w:p>
            <w:pPr>
              <w:spacing w:line="276" w:lineRule="auto" w:after="0"/>
            </w:pPr>
            <w:r>
              <w:rPr>
                <w:sz w:val="18"/>
              </w:rPr>
              <w:t>Jan 11, 2026</w:t>
            </w:r>
          </w:p>
        </w:tc>
        <w:tc>
          <w:tcPr>
            <w:tcW w:type="dxa" w:w="1440"/>
            <w:tcMar>
              <w:top w:w="80" w:type="dxa"/>
              <w:bottom w:w="80" w:type="dxa"/>
              <w:left w:w="110" w:type="dxa"/>
              <w:right w:w="110" w:type="dxa"/>
            </w:tcMar>
            <w:vAlign w:val="center"/>
            <w:shd w:fill="FFFFFF"/>
          </w:tcPr>
          <w:p>
            <w:pPr>
              <w:spacing w:line="276" w:lineRule="auto" w:after="0"/>
            </w:pPr>
            <w:r>
              <w:rPr>
                <w:sz w:val="18"/>
              </w:rPr>
              <w:t>Test Cases Verification Matrix, Project Blackbook Document (</w:t>
            </w:r>
            <w:r>
              <w:rPr>
                <w:rFonts w:ascii="Consolas" w:hAnsi="Consolas"/>
                <w:sz w:val="18"/>
              </w:rPr>
              <w:t>BLACKBOOK.docx</w:t>
            </w:r>
            <w:r>
              <w:rPr>
                <w:sz w:val="18"/>
              </w:rPr>
              <w:t xml:space="preserve"> &amp; PDF)</w:t>
            </w:r>
          </w:p>
        </w:tc>
      </w:tr>
    </w:tbl>
    <w:p>
      <w:pPr>
        <w:spacing w:after="160"/>
      </w:pPr>
    </w:p>
    <w:p>
      <w:pPr>
        <w:spacing w:line="360" w:lineRule="auto" w:after="120"/>
        <w:jc w:val="both"/>
      </w:pPr>
      <w:r>
        <w:t>The visual schedule and temporal progression across all fourteen project milestones are illustrated in the high-resolution Gantt chart below:</w:t>
      </w:r>
    </w:p>
    <w:p>
      <w:pPr>
        <w:spacing w:before="200" w:after="80"/>
        <w:jc w:val="center"/>
      </w:pPr>
      <w:r>
        <w:drawing>
          <wp:inline xmlns:a="http://schemas.openxmlformats.org/drawingml/2006/main" xmlns:pic="http://schemas.openxmlformats.org/drawingml/2006/picture">
            <wp:extent cx="5303520" cy="3020041"/>
            <wp:docPr id="1" name="Picture 1"/>
            <wp:cNvGraphicFramePr>
              <a:graphicFrameLocks noChangeAspect="1"/>
            </wp:cNvGraphicFramePr>
            <a:graphic>
              <a:graphicData uri="http://schemas.openxmlformats.org/drawingml/2006/picture">
                <pic:pic>
                  <pic:nvPicPr>
                    <pic:cNvPr id="0" name="fig1_1_gantt_chart.png"/>
                    <pic:cNvPicPr/>
                  </pic:nvPicPr>
                  <pic:blipFill>
                    <a:blip r:embed="rId9"/>
                    <a:stretch>
                      <a:fillRect/>
                    </a:stretch>
                  </pic:blipFill>
                  <pic:spPr>
                    <a:xfrm>
                      <a:off x="0" y="0"/>
                      <a:ext cx="5303520" cy="3020041"/>
                    </a:xfrm>
                    <a:prstGeom prst="rect"/>
                  </pic:spPr>
                </pic:pic>
              </a:graphicData>
            </a:graphic>
          </wp:inline>
        </w:drawing>
      </w:r>
    </w:p>
    <w:p>
      <w:pPr>
        <w:spacing w:before="40" w:after="280"/>
        <w:jc w:val="center"/>
      </w:pPr>
      <w:r>
        <w:rPr>
          <w:rFonts w:ascii="Times New Roman" w:hAnsi="Times New Roman"/>
          <w:b/>
          <w:color w:val="2E1F18"/>
          <w:sz w:val="20"/>
        </w:rPr>
        <w:t>Figure 1.1: Brewline Cafe — 12-Week Agile Development Gantt Chart</w:t>
      </w:r>
    </w:p>
    <w:p>
      <w:pPr>
        <w:spacing w:line="360" w:lineRule="auto" w:after="120"/>
        <w:jc w:val="both"/>
      </w:pPr>
      <w:r/>
      <w:r>
        <w:rPr>
          <w:b/>
        </w:rPr>
        <w:t>Figure 1.1: Brewline Cafe — 12-Week Agile Development Gantt Chart (Oct 2025 – Jan 2026)</w:t>
      </w:r>
      <w:r/>
    </w:p>
    <w:p>
      <w:pPr>
        <w:spacing w:line="360" w:lineRule="auto" w:after="120"/>
        <w:jc w:val="both"/>
      </w:pPr>
      <w:r>
        <w:t>The Gantt chart visually confirms the parallel execution of backend API integrations alongside frontend component styling during Weeks 5 through 10, ensuring sufficient buffer time during Weeks 11 and 12 for end-to-end verification, anti-plagiarism evaluation, and academic report binding.</w:t>
      </w:r>
    </w:p>
    <w:p>
      <w:r>
        <w:br w:type="page"/>
      </w:r>
    </w:p>
    <w:p>
      <w:pPr>
        <w:spacing w:before="480" w:after="280"/>
        <w:jc w:val="center"/>
      </w:pPr>
      <w:r>
        <w:rPr>
          <w:rFonts w:ascii="Times New Roman" w:hAnsi="Times New Roman"/>
          <w:b/>
          <w:color w:val="2E1F18"/>
          <w:sz w:val="32"/>
        </w:rPr>
        <w:t>CHAPTER 2: REQUIREMENTS AND ANALYSIS</w:t>
      </w: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2.1 Problem Definition</w:t>
      </w:r>
    </w:p>
    <w:p>
      <w:pPr>
        <w:keepNext/>
        <w:spacing w:before="240" w:after="80"/>
      </w:pPr>
      <w:r>
        <w:rPr>
          <w:rFonts w:ascii="Times New Roman" w:hAnsi="Times New Roman"/>
          <w:b/>
          <w:color w:val="3B2E28"/>
          <w:sz w:val="24"/>
        </w:rPr>
        <w:t>2.1.1 Identified Operational Bottlenecks</w:t>
      </w:r>
    </w:p>
    <w:p>
      <w:pPr>
        <w:spacing w:line="360" w:lineRule="auto" w:after="120"/>
        <w:jc w:val="both"/>
      </w:pPr>
      <w:r>
        <w:t>In independent artisanal cafes, bakeries, and specialty roasteries, traditional service workflows are heavily reliant on physical paperwork, unintegrated counter terminals, and verbal handoffs. While this manual methodology may suffice for small micro-establishments during slow trading hours, it collapses under the operational pressure of peak morning surges and weekend dining periods. A detailed investigation into legacy cafe operations reveals five severe structural bottlenecks:</w:t>
      </w:r>
    </w:p>
    <w:p>
      <w:pPr>
        <w:pStyle w:val="ListBullet"/>
        <w:spacing w:line="312" w:lineRule="auto" w:after="60"/>
        <w:ind w:left="360"/>
      </w:pPr>
      <w:r/>
      <w:r>
        <w:rPr>
          <w:b/>
        </w:rPr>
        <w:t>Manual Order Capture Latency and Front-of-House Congestion:</w:t>
      </w:r>
      <w:r/>
    </w:p>
    <w:p>
      <w:pPr>
        <w:spacing w:line="360" w:lineRule="auto" w:after="120"/>
        <w:jc w:val="both"/>
      </w:pPr>
      <w:r>
        <w:t>Front-of-house attendants must verbally elicit customer selections, dietary adjustments, and contact information. The manual transcription of these details into generic cash registers or paper chits creates severe physical queues at the billing counter, directly limiting customer throughput and causing foot-traffic abandonment.</w:t>
      </w:r>
    </w:p>
    <w:p>
      <w:pPr>
        <w:pStyle w:val="ListBullet"/>
        <w:spacing w:line="312" w:lineRule="auto" w:after="60"/>
        <w:ind w:left="360"/>
      </w:pPr>
      <w:r/>
      <w:r>
        <w:rPr>
          <w:b/>
        </w:rPr>
        <w:t>Kitchen Chit Miscommunication and Culinary Waste:</w:t>
      </w:r>
      <w:r/>
    </w:p>
    <w:p>
      <w:pPr>
        <w:spacing w:line="360" w:lineRule="auto" w:after="120"/>
        <w:jc w:val="both"/>
      </w:pPr>
      <w:r>
        <w:t>Physical kitchen chits (KOTs) are prone to illegible handwriting, thermal printer jams, steam/liquid damage, and physical misplacement. Furthermore, custom recipe requests (such as alternative milks or sugar levels) are frequently misread by baristas during busy periods, resulting in discarded beverages, wasted premium coffee beans, and heightened food cost ratios.</w:t>
      </w:r>
    </w:p>
    <w:p>
      <w:pPr>
        <w:pStyle w:val="ListBullet"/>
        <w:spacing w:line="312" w:lineRule="auto" w:after="60"/>
        <w:ind w:left="360"/>
      </w:pPr>
      <w:r/>
      <w:r>
        <w:rPr>
          <w:b/>
        </w:rPr>
        <w:t>Total Customer Opacity During Order Lifecycle:</w:t>
      </w:r>
      <w:r/>
    </w:p>
    <w:p>
      <w:pPr>
        <w:spacing w:line="360" w:lineRule="auto" w:after="120"/>
        <w:jc w:val="both"/>
      </w:pPr>
      <w:r>
        <w:t>Once payment is collected, conventional cafe setups provide zero feedback regarding order progression. Patrons are forced to stand idly around collection counters, repeatedly asking baristas whether their order is ready. This creates counter congestion, disrupts kitchen concentration, and produces an anxious, suboptimal customer experience.</w:t>
      </w:r>
    </w:p>
    <w:p>
      <w:pPr>
        <w:pStyle w:val="ListBullet"/>
        <w:spacing w:line="312" w:lineRule="auto" w:after="60"/>
        <w:ind w:left="360"/>
      </w:pPr>
      <w:r/>
      <w:r>
        <w:rPr>
          <w:b/>
        </w:rPr>
        <w:t>Prohibitive Aggregator Commissions and Brand Dilution:</w:t>
      </w:r>
      <w:r/>
    </w:p>
    <w:p>
      <w:pPr>
        <w:spacing w:line="360" w:lineRule="auto" w:after="120"/>
        <w:jc w:val="both"/>
      </w:pPr>
      <w:r>
        <w:t>To offer digital convenience, many cafes turn to commercial third-party delivery platforms (such as Zomato, Swiggy, or Uber Eats). However, these intermediaries extract 20% to 35% in commission fees per ticket, strip away the cafe’s artisanal visual identity, and monopolize proprietary customer data, preventing independent operators from cultivating direct customer loyalty.</w:t>
      </w:r>
    </w:p>
    <w:p>
      <w:pPr>
        <w:pStyle w:val="ListBullet"/>
        <w:spacing w:line="312" w:lineRule="auto" w:after="60"/>
        <w:ind w:left="360"/>
      </w:pPr>
      <w:r/>
      <w:r>
        <w:rPr>
          <w:b/>
        </w:rPr>
        <w:t>Disjointed Accounting and Inconsistent Tax Computation:</w:t>
      </w:r>
      <w:r/>
    </w:p>
    <w:p>
      <w:pPr>
        <w:spacing w:line="360" w:lineRule="auto" w:after="120"/>
        <w:jc w:val="both"/>
      </w:pPr>
      <w:r>
        <w:t>Generic point-of-sale setups frequently suffer from mathematical divergence between counter bills, digital receipts, and end-of-day accounts due to inconsistent application of variable Goods and Services Tax (GST) slabs and packaging overheads.</w:t>
      </w:r>
    </w:p>
    <w:p>
      <w:pPr>
        <w:keepNext/>
        <w:spacing w:before="240" w:after="80"/>
      </w:pPr>
      <w:r>
        <w:rPr>
          <w:rFonts w:ascii="Times New Roman" w:hAnsi="Times New Roman"/>
          <w:b/>
          <w:color w:val="3B2E28"/>
          <w:sz w:val="24"/>
        </w:rPr>
        <w:t>2.1.2 Impact on Key Stakeholders</w:t>
      </w:r>
    </w:p>
    <w:p>
      <w:pPr>
        <w:spacing w:line="360" w:lineRule="auto" w:after="120"/>
        <w:jc w:val="both"/>
      </w:pPr>
      <w:r>
        <w:t>These operational bottlenecks reverberate across all three core cafe stakeholder groups:</w:t>
      </w:r>
    </w:p>
    <w:p>
      <w:pPr>
        <w:pStyle w:val="ListBullet"/>
        <w:spacing w:line="312" w:lineRule="auto" w:after="60"/>
        <w:ind w:left="360"/>
      </w:pPr>
      <w:r/>
      <w:r>
        <w:rPr>
          <w:b/>
        </w:rPr>
        <w:t>Impact on Customers:</w:t>
      </w:r>
      <w:r>
        <w:t xml:space="preserve"> Protracted queue waiting times, misprepared food and beverage recipes, total lack of visibility into preparation countdowns, and absence of standardized digital invoices delivered to their personal devices.</w:t>
      </w:r>
    </w:p>
    <w:p>
      <w:pPr>
        <w:pStyle w:val="ListBullet"/>
        <w:spacing w:line="312" w:lineRule="auto" w:after="60"/>
        <w:ind w:left="360"/>
      </w:pPr>
      <w:r/>
      <w:r>
        <w:rPr>
          <w:b/>
        </w:rPr>
        <w:t>Impact on Kitchen Staff &amp; Baristas:</w:t>
      </w:r>
      <w:r>
        <w:t xml:space="preserve"> High cognitive fatigue from decoding rushed handwritten slips, unprioritized ticket surges that violate First-Come-First-Served (FCFS) dining etiquette, and frequent distractions caused by customer status inquiries.</w:t>
      </w:r>
    </w:p>
    <w:p>
      <w:pPr>
        <w:pStyle w:val="ListBullet"/>
        <w:spacing w:line="312" w:lineRule="auto" w:after="60"/>
        <w:ind w:left="360"/>
      </w:pPr>
      <w:r/>
      <w:r>
        <w:rPr>
          <w:b/>
        </w:rPr>
        <w:t>Impact on Cafe Owners &amp; Store Managers:</w:t>
      </w:r>
      <w:r>
        <w:t xml:space="preserve"> Margin erosion caused by third-party aggregator commissions, inventory loss from remade beverages, lack of real-time visibility into daily turnover, and an inability to instantly mark out-of-stock items across customer menus.</w:t>
      </w:r>
    </w:p>
    <w:p>
      <w:pPr>
        <w:keepNext/>
        <w:spacing w:before="240" w:after="80"/>
      </w:pPr>
      <w:r>
        <w:rPr>
          <w:rFonts w:ascii="Times New Roman" w:hAnsi="Times New Roman"/>
          <w:b/>
          <w:color w:val="3B2E28"/>
          <w:sz w:val="24"/>
        </w:rPr>
        <w:t>2.1.3 Proposed Engineering Solution</w:t>
      </w:r>
    </w:p>
    <w:p>
      <w:pPr>
        <w:spacing w:line="360" w:lineRule="auto" w:after="120"/>
        <w:jc w:val="both"/>
      </w:pPr>
      <w:r>
        <w:t xml:space="preserve">To resolve these bottlenecks, </w:t>
      </w:r>
      <w:r>
        <w:rPr>
          <w:b/>
        </w:rPr>
        <w:t>Brewline Cafe</w:t>
      </w:r>
      <w:r>
        <w:t xml:space="preserve"> was architected as a cloud-native, reactive digital ordering, real-time tracking, and kitchen operations management web platform. By unifying modern web technologies—specifically Next.js 16 (App Router), React 19, Google Cloud Firestore, Firebase Cloud Storage, Razorpay Payment Gateway, and Nodemailer—the system eliminates manual chits, enforces centralized mathematical precision, automates multi-channel digital invoicing, and provides sub-second live order status updates across customer viewports and kitchen consoles.</w:t>
      </w: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2.2 Requirement Specification</w:t>
      </w:r>
    </w:p>
    <w:p>
      <w:pPr>
        <w:keepNext/>
        <w:spacing w:before="240" w:after="80"/>
      </w:pPr>
      <w:r>
        <w:rPr>
          <w:rFonts w:ascii="Times New Roman" w:hAnsi="Times New Roman"/>
          <w:b/>
          <w:color w:val="3B2E28"/>
          <w:sz w:val="24"/>
        </w:rPr>
        <w:t>2.2.1 Functional Requirements</w:t>
      </w:r>
    </w:p>
    <w:p>
      <w:pPr>
        <w:spacing w:line="360" w:lineRule="auto" w:after="120"/>
        <w:jc w:val="both"/>
      </w:pPr>
      <w:r>
        <w:t>Functional requirements define the core operational capabilities, inputs, processing rules, and outputs that the Brewline Cafe system must provide.</w:t>
      </w:r>
    </w:p>
    <w:p>
      <w:pPr>
        <w:keepNext/>
        <w:spacing w:before="160" w:after="40"/>
      </w:pPr>
      <w:r>
        <w:rPr>
          <w:rFonts w:ascii="Times New Roman" w:hAnsi="Times New Roman"/>
          <w:b/>
          <w:i/>
          <w:color w:val="5C4A3E"/>
          <w:sz w:val="24"/>
        </w:rPr>
        <w:t>Table 2.1: System Functional Requirements Matrix</w:t>
      </w:r>
    </w:p>
    <w:tbl>
      <w:tblPr>
        <w:tblW w:type="auto" w:w="0"/>
        <w:jc w:val="center"/>
        <w:tblLook w:firstColumn="1" w:firstRow="1" w:lastColumn="0" w:lastRow="0" w:noHBand="0" w:noVBand="1" w:val="04A0"/>
        <w:tblBorders>
          <w:top w:val="single" w:sz="6" w:space="0" w:color="D8CEBF"/>
          <w:bottom w:val="single" w:sz="6" w:space="0" w:color="D8CEBF"/>
          <w:left w:val="single" w:sz="6" w:space="0" w:color="D8CEBF"/>
          <w:right w:val="single" w:sz="6" w:space="0" w:color="D8CEBF"/>
          <w:insideH w:val="single" w:sz="4" w:space="0" w:color="EAE3D9"/>
          <w:insideV w:val="single" w:sz="4" w:space="0" w:color="EAE3D9"/>
        </w:tblBorders>
      </w:tblPr>
      <w:tblGrid>
        <w:gridCol w:w="2160"/>
        <w:gridCol w:w="2160"/>
        <w:gridCol w:w="2160"/>
        <w:gridCol w:w="2160"/>
      </w:tblGrid>
      <w:tr>
        <w:tc>
          <w:tcPr>
            <w:tcW w:type="dxa" w:w="2160"/>
            <w:tcMar>
              <w:top w:w="80" w:type="dxa"/>
              <w:bottom w:w="80" w:type="dxa"/>
              <w:left w:w="110" w:type="dxa"/>
              <w:right w:w="110" w:type="dxa"/>
            </w:tcMar>
            <w:vAlign w:val="center"/>
            <w:shd w:fill="EAE3D9"/>
          </w:tcPr>
          <w:p>
            <w:pPr>
              <w:spacing w:line="276" w:lineRule="auto" w:after="0"/>
            </w:pPr>
            <w:r>
              <w:rPr>
                <w:b/>
                <w:color w:val="2E1F18"/>
                <w:sz w:val="19"/>
              </w:rPr>
              <w:t>Requirement ID</w:t>
            </w:r>
          </w:p>
        </w:tc>
        <w:tc>
          <w:tcPr>
            <w:tcW w:type="dxa" w:w="2160"/>
            <w:tcMar>
              <w:top w:w="80" w:type="dxa"/>
              <w:bottom w:w="80" w:type="dxa"/>
              <w:left w:w="110" w:type="dxa"/>
              <w:right w:w="110" w:type="dxa"/>
            </w:tcMar>
            <w:vAlign w:val="center"/>
            <w:shd w:fill="EAE3D9"/>
          </w:tcPr>
          <w:p>
            <w:pPr>
              <w:spacing w:line="276" w:lineRule="auto" w:after="0"/>
            </w:pPr>
            <w:r>
              <w:rPr>
                <w:b/>
                <w:color w:val="2E1F18"/>
                <w:sz w:val="19"/>
              </w:rPr>
              <w:t>Module / Subsystem</w:t>
            </w:r>
          </w:p>
        </w:tc>
        <w:tc>
          <w:tcPr>
            <w:tcW w:type="dxa" w:w="2160"/>
            <w:tcMar>
              <w:top w:w="80" w:type="dxa"/>
              <w:bottom w:w="80" w:type="dxa"/>
              <w:left w:w="110" w:type="dxa"/>
              <w:right w:w="110" w:type="dxa"/>
            </w:tcMar>
            <w:vAlign w:val="center"/>
            <w:shd w:fill="EAE3D9"/>
          </w:tcPr>
          <w:p>
            <w:pPr>
              <w:spacing w:line="276" w:lineRule="auto" w:after="0"/>
            </w:pPr>
            <w:r>
              <w:rPr>
                <w:b/>
                <w:color w:val="2E1F18"/>
                <w:sz w:val="19"/>
              </w:rPr>
              <w:t>Requirement Description</w:t>
            </w:r>
          </w:p>
        </w:tc>
        <w:tc>
          <w:tcPr>
            <w:tcW w:type="dxa" w:w="2160"/>
            <w:tcMar>
              <w:top w:w="80" w:type="dxa"/>
              <w:bottom w:w="80" w:type="dxa"/>
              <w:left w:w="110" w:type="dxa"/>
              <w:right w:w="110" w:type="dxa"/>
            </w:tcMar>
            <w:vAlign w:val="center"/>
            <w:shd w:fill="EAE3D9"/>
          </w:tcPr>
          <w:p>
            <w:pPr>
              <w:spacing w:line="276" w:lineRule="auto" w:after="0"/>
            </w:pPr>
            <w:r>
              <w:rPr>
                <w:b/>
                <w:color w:val="2E1F18"/>
                <w:sz w:val="19"/>
              </w:rPr>
              <w:t>Operational Acceptance Criteria</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FR-01</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Menu Presentation</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The system shall display an interactive digital catalog encompassing 17 canonical food and beverage categories with high-resolution imagery, pricing in INR (₹), and culinary descriptions.</w:t>
            </w:r>
          </w:p>
        </w:tc>
        <w:tc>
          <w:tcPr>
            <w:tcW w:type="dxa" w:w="2160"/>
            <w:tcMar>
              <w:top w:w="80" w:type="dxa"/>
              <w:bottom w:w="80" w:type="dxa"/>
              <w:left w:w="110" w:type="dxa"/>
              <w:right w:w="110" w:type="dxa"/>
            </w:tcMar>
            <w:vAlign w:val="center"/>
            <w:shd w:fill="FFFFFF"/>
          </w:tcPr>
          <w:p>
            <w:pPr>
              <w:spacing w:line="276" w:lineRule="auto" w:after="0"/>
            </w:pPr>
            <w:r>
              <w:rPr>
                <w:sz w:val="18"/>
              </w:rPr>
              <w:t>All active items rendered with correct category tags and Pure Vegetarian indicators.</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FR-02</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Live Dietary Filter</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The system shall enable instant client-side filtering via search keywords and quick-filter toggle chips (</w:t>
            </w:r>
            <w:r>
              <w:rPr>
                <w:i/>
                <w:sz w:val="18"/>
              </w:rPr>
              <w:t>Veg Only, Beverages, Under ₹150</w:t>
            </w:r>
            <w:r>
              <w:rPr>
                <w:sz w:val="18"/>
              </w:rPr>
              <w:t>).</w:t>
            </w:r>
          </w:p>
        </w:tc>
        <w:tc>
          <w:tcPr>
            <w:tcW w:type="dxa" w:w="2160"/>
            <w:tcMar>
              <w:top w:w="80" w:type="dxa"/>
              <w:bottom w:w="80" w:type="dxa"/>
              <w:left w:w="110" w:type="dxa"/>
              <w:right w:w="110" w:type="dxa"/>
            </w:tcMar>
            <w:vAlign w:val="center"/>
            <w:shd w:fill="FAF7F2"/>
          </w:tcPr>
          <w:p>
            <w:pPr>
              <w:spacing w:line="276" w:lineRule="auto" w:after="0"/>
            </w:pPr>
            <w:r>
              <w:rPr>
                <w:sz w:val="18"/>
              </w:rPr>
              <w:t>Catalog updates immediately on filter toggle without full browser page reload.</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FR-03</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Cart Management</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The system shall maintain a reactive slide-over Cart Drawer permitting customers to increment (+), decrement (-), and delete line items.</w:t>
            </w:r>
          </w:p>
        </w:tc>
        <w:tc>
          <w:tcPr>
            <w:tcW w:type="dxa" w:w="2160"/>
            <w:tcMar>
              <w:top w:w="80" w:type="dxa"/>
              <w:bottom w:w="80" w:type="dxa"/>
              <w:left w:w="110" w:type="dxa"/>
              <w:right w:w="110" w:type="dxa"/>
            </w:tcMar>
            <w:vAlign w:val="center"/>
            <w:shd w:fill="FFFFFF"/>
          </w:tcPr>
          <w:p>
            <w:pPr>
              <w:spacing w:line="276" w:lineRule="auto" w:after="0"/>
            </w:pPr>
            <w:r>
              <w:rPr>
                <w:sz w:val="18"/>
              </w:rPr>
              <w:t>Subtotal recalculates instantaneously with dynamic quantity steppers; clears on empty.</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FR-04</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Centralized Pricing</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The system shall execute deterministic pricing calculations applying a statutory 5% GST tax and a flat ₹40 delivery/packaging surcharge.</w:t>
            </w:r>
          </w:p>
        </w:tc>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lib/pricing.js</w:t>
            </w:r>
            <w:r>
              <w:rPr>
                <w:sz w:val="18"/>
              </w:rPr>
              <w:t xml:space="preserve"> formula identically executed across cart, checkout, database, and invoices.</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FR-05</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User Authentication</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The system shall provide secure customer authentication via Email/Password credentials and Google OAuth Single Sign-On (Popup).</w:t>
            </w:r>
          </w:p>
        </w:tc>
        <w:tc>
          <w:tcPr>
            <w:tcW w:type="dxa" w:w="2160"/>
            <w:tcMar>
              <w:top w:w="80" w:type="dxa"/>
              <w:bottom w:w="80" w:type="dxa"/>
              <w:left w:w="110" w:type="dxa"/>
              <w:right w:w="110" w:type="dxa"/>
            </w:tcMar>
            <w:vAlign w:val="center"/>
            <w:shd w:fill="FFFFFF"/>
          </w:tcPr>
          <w:p>
            <w:pPr>
              <w:spacing w:line="276" w:lineRule="auto" w:after="0"/>
            </w:pPr>
            <w:r>
              <w:rPr>
                <w:sz w:val="18"/>
              </w:rPr>
              <w:t xml:space="preserve">Auth state updates across </w:t>
            </w:r>
            <w:r>
              <w:rPr>
                <w:rFonts w:ascii="Consolas" w:hAnsi="Consolas"/>
                <w:sz w:val="18"/>
              </w:rPr>
              <w:t>AuthContext</w:t>
            </w:r>
            <w:r>
              <w:rPr>
                <w:sz w:val="18"/>
              </w:rPr>
              <w:t>; unauthenticated users prompted upon cart/checkout.</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FR-06</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Profile &amp; Image Comp.</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The system shall allow users to edit personal profile details and upload avatars with client-side HTML5 canvas image compression (≤ 180 KB).</w:t>
            </w:r>
          </w:p>
        </w:tc>
        <w:tc>
          <w:tcPr>
            <w:tcW w:type="dxa" w:w="2160"/>
            <w:tcMar>
              <w:top w:w="80" w:type="dxa"/>
              <w:bottom w:w="80" w:type="dxa"/>
              <w:left w:w="110" w:type="dxa"/>
              <w:right w:w="110" w:type="dxa"/>
            </w:tcMar>
            <w:vAlign w:val="center"/>
            <w:shd w:fill="FAF7F2"/>
          </w:tcPr>
          <w:p>
            <w:pPr>
              <w:spacing w:line="276" w:lineRule="auto" w:after="0"/>
            </w:pPr>
            <w:r>
              <w:rPr>
                <w:sz w:val="18"/>
              </w:rPr>
              <w:t>Compressed image successfully saved to Firebase Storage and URL linked to Firestore user document.</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FR-07</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Checkout Validation</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The system shall mandate and validate four critical contact parameters (</w:t>
            </w:r>
            <w:r>
              <w:rPr>
                <w:i/>
                <w:sz w:val="18"/>
              </w:rPr>
              <w:t>Full Name ≥ 2 chars, Phone ≥ 7 digits, valid Email regex, Address ≥ 5 chars</w:t>
            </w:r>
            <w:r>
              <w:rPr>
                <w:sz w:val="18"/>
              </w:rPr>
              <w:t>) before permitting payment.</w:t>
            </w:r>
          </w:p>
        </w:tc>
        <w:tc>
          <w:tcPr>
            <w:tcW w:type="dxa" w:w="2160"/>
            <w:tcMar>
              <w:top w:w="80" w:type="dxa"/>
              <w:bottom w:w="80" w:type="dxa"/>
              <w:left w:w="110" w:type="dxa"/>
              <w:right w:w="110" w:type="dxa"/>
            </w:tcMar>
            <w:vAlign w:val="center"/>
            <w:shd w:fill="FFFFFF"/>
          </w:tcPr>
          <w:p>
            <w:pPr>
              <w:spacing w:line="276" w:lineRule="auto" w:after="0"/>
            </w:pPr>
            <w:r>
              <w:rPr>
                <w:sz w:val="18"/>
              </w:rPr>
              <w:t>System displays validation error banners, scrolls to input, and blocks payment authorization until valid.</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FR-08</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Digital Payment</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 xml:space="preserve">The system shall initialize server-side Razorpay order tokens via </w:t>
            </w:r>
            <w:r>
              <w:rPr>
                <w:rFonts w:ascii="Consolas" w:hAnsi="Consolas"/>
                <w:sz w:val="18"/>
              </w:rPr>
              <w:t>/api/razorpay</w:t>
            </w:r>
            <w:r>
              <w:rPr>
                <w:sz w:val="18"/>
              </w:rPr>
              <w:t xml:space="preserve"> and invoke the client payment modal supporting UPI, Cards, and Netbanking.</w:t>
            </w:r>
          </w:p>
        </w:tc>
        <w:tc>
          <w:tcPr>
            <w:tcW w:type="dxa" w:w="2160"/>
            <w:tcMar>
              <w:top w:w="80" w:type="dxa"/>
              <w:bottom w:w="80" w:type="dxa"/>
              <w:left w:w="110" w:type="dxa"/>
              <w:right w:w="110" w:type="dxa"/>
            </w:tcMar>
            <w:vAlign w:val="center"/>
            <w:shd w:fill="FAF7F2"/>
          </w:tcPr>
          <w:p>
            <w:pPr>
              <w:spacing w:line="276" w:lineRule="auto" w:after="0"/>
            </w:pPr>
            <w:r>
              <w:rPr>
                <w:sz w:val="18"/>
              </w:rPr>
              <w:t>Successful payment capture triggers order persistence in Firestore; handles modal dismissal gracefully.</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FR-09</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Automated Invoicing</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The system shall asynchronously compile and dispatch a responsive HTML tax invoice via Nodemailer (</w:t>
            </w:r>
            <w:r>
              <w:rPr>
                <w:rFonts w:ascii="Consolas" w:hAnsi="Consolas"/>
                <w:sz w:val="18"/>
              </w:rPr>
              <w:t>/api/send-order-email</w:t>
            </w:r>
            <w:r>
              <w:rPr>
                <w:sz w:val="18"/>
              </w:rPr>
              <w:t>) and render a printable 8.5" × 11" Letter modal.</w:t>
            </w:r>
          </w:p>
        </w:tc>
        <w:tc>
          <w:tcPr>
            <w:tcW w:type="dxa" w:w="2160"/>
            <w:tcMar>
              <w:top w:w="80" w:type="dxa"/>
              <w:bottom w:w="80" w:type="dxa"/>
              <w:left w:w="110" w:type="dxa"/>
              <w:right w:w="110" w:type="dxa"/>
            </w:tcMar>
            <w:vAlign w:val="center"/>
            <w:shd w:fill="FFFFFF"/>
          </w:tcPr>
          <w:p>
            <w:pPr>
              <w:spacing w:line="276" w:lineRule="auto" w:after="0"/>
            </w:pPr>
            <w:r>
              <w:rPr>
                <w:sz w:val="18"/>
              </w:rPr>
              <w:t>Customer receives email receipt containing itemized breakdown, tax, and order ID within 15 seconds.</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FR-10</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Real-Time Stepper</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 xml:space="preserve">The system shall maintain real-time bi-directional synchronization via Firestore </w:t>
            </w:r>
            <w:r>
              <w:rPr>
                <w:rFonts w:ascii="Consolas" w:hAnsi="Consolas"/>
                <w:sz w:val="18"/>
              </w:rPr>
              <w:t>onSnapshot</w:t>
            </w:r>
            <w:r>
              <w:rPr>
                <w:sz w:val="18"/>
              </w:rPr>
              <w:t>, driving an automated 4-stage stepper (</w:t>
            </w:r>
            <w:r>
              <w:rPr>
                <w:i/>
                <w:sz w:val="18"/>
              </w:rPr>
              <w:t>Placed → Preparing → Out for Delivery → Delivered</w:t>
            </w:r>
            <w:r>
              <w:rPr>
                <w:sz w:val="18"/>
              </w:rPr>
              <w:t>).</w:t>
            </w:r>
          </w:p>
        </w:tc>
        <w:tc>
          <w:tcPr>
            <w:tcW w:type="dxa" w:w="2160"/>
            <w:tcMar>
              <w:top w:w="80" w:type="dxa"/>
              <w:bottom w:w="80" w:type="dxa"/>
              <w:left w:w="110" w:type="dxa"/>
              <w:right w:w="110" w:type="dxa"/>
            </w:tcMar>
            <w:vAlign w:val="center"/>
            <w:shd w:fill="FAF7F2"/>
          </w:tcPr>
          <w:p>
            <w:pPr>
              <w:spacing w:line="276" w:lineRule="auto" w:after="0"/>
            </w:pPr>
            <w:r>
              <w:rPr>
                <w:sz w:val="18"/>
              </w:rPr>
              <w:t>Customer tracking page updates within 400ms of administrative status modification.</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FR-11</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Customer Feedback</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 xml:space="preserve">Upon transition to </w:t>
            </w:r>
            <w:r>
              <w:rPr>
                <w:i/>
                <w:sz w:val="18"/>
              </w:rPr>
              <w:t>Delivered</w:t>
            </w:r>
            <w:r>
              <w:rPr>
                <w:sz w:val="18"/>
              </w:rPr>
              <w:t>, the system shall display a completion screen enabling customers to submit a 1-to-5 star rating and textual review.</w:t>
            </w:r>
          </w:p>
        </w:tc>
        <w:tc>
          <w:tcPr>
            <w:tcW w:type="dxa" w:w="2160"/>
            <w:tcMar>
              <w:top w:w="80" w:type="dxa"/>
              <w:bottom w:w="80" w:type="dxa"/>
              <w:left w:w="110" w:type="dxa"/>
              <w:right w:w="110" w:type="dxa"/>
            </w:tcMar>
            <w:vAlign w:val="center"/>
            <w:shd w:fill="FFFFFF"/>
          </w:tcPr>
          <w:p>
            <w:pPr>
              <w:spacing w:line="276" w:lineRule="auto" w:after="0"/>
            </w:pPr>
            <w:r>
              <w:rPr>
                <w:sz w:val="18"/>
              </w:rPr>
              <w:t>Rating and review text persisted directly to order document in Firestore.</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FR-12</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Admin Operations</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The system shall provide administrators with a live orders queue, audio chimes, inline status dropdowns, 12-month SVG revenue curves, and instant stock toggling.</w:t>
            </w:r>
          </w:p>
        </w:tc>
        <w:tc>
          <w:tcPr>
            <w:tcW w:type="dxa" w:w="2160"/>
            <w:tcMar>
              <w:top w:w="80" w:type="dxa"/>
              <w:bottom w:w="80" w:type="dxa"/>
              <w:left w:w="110" w:type="dxa"/>
              <w:right w:w="110" w:type="dxa"/>
            </w:tcMar>
            <w:vAlign w:val="center"/>
            <w:shd w:fill="FAF7F2"/>
          </w:tcPr>
          <w:p>
            <w:pPr>
              <w:spacing w:line="276" w:lineRule="auto" w:after="0"/>
            </w:pPr>
            <w:r>
              <w:rPr>
                <w:sz w:val="18"/>
              </w:rPr>
              <w:t xml:space="preserve">Protected route </w:t>
            </w:r>
            <w:r>
              <w:rPr>
                <w:rFonts w:ascii="Consolas" w:hAnsi="Consolas"/>
                <w:sz w:val="18"/>
              </w:rPr>
              <w:t>/admin</w:t>
            </w:r>
            <w:r>
              <w:rPr>
                <w:sz w:val="18"/>
              </w:rPr>
              <w:t xml:space="preserve"> restricted to </w:t>
            </w:r>
            <w:r>
              <w:rPr>
                <w:rFonts w:ascii="Consolas" w:hAnsi="Consolas"/>
                <w:sz w:val="18"/>
              </w:rPr>
              <w:t>role === 'admin'</w:t>
            </w:r>
            <w:r>
              <w:rPr>
                <w:sz w:val="18"/>
              </w:rPr>
              <w:t xml:space="preserve">; toggling </w:t>
            </w:r>
            <w:r>
              <w:rPr>
                <w:rFonts w:ascii="Consolas" w:hAnsi="Consolas"/>
                <w:sz w:val="18"/>
              </w:rPr>
              <w:t>inStock</w:t>
            </w:r>
            <w:r>
              <w:rPr>
                <w:sz w:val="18"/>
              </w:rPr>
              <w:t xml:space="preserve"> immediately updates menu.</w:t>
            </w:r>
          </w:p>
        </w:tc>
      </w:tr>
    </w:tbl>
    <w:p>
      <w:pPr>
        <w:spacing w:after="160"/>
      </w:pPr>
    </w:p>
    <w:p>
      <w:pPr>
        <w:spacing w:line="360" w:lineRule="auto" w:after="120"/>
        <w:jc w:val="both"/>
      </w:pPr>
      <w:r>
        <w:t>The structural decomposition of these twelve functional requirements across the platform's core architectural layers is illustrated below:</w:t>
      </w:r>
    </w:p>
    <w:p>
      <w:pPr>
        <w:spacing w:before="200" w:after="80"/>
        <w:jc w:val="center"/>
      </w:pPr>
      <w:r>
        <w:drawing>
          <wp:inline xmlns:a="http://schemas.openxmlformats.org/drawingml/2006/main" xmlns:pic="http://schemas.openxmlformats.org/drawingml/2006/picture">
            <wp:extent cx="5303520" cy="3482909"/>
            <wp:docPr id="2" name="Picture 2"/>
            <wp:cNvGraphicFramePr>
              <a:graphicFrameLocks noChangeAspect="1"/>
            </wp:cNvGraphicFramePr>
            <a:graphic>
              <a:graphicData uri="http://schemas.openxmlformats.org/drawingml/2006/picture">
                <pic:pic>
                  <pic:nvPicPr>
                    <pic:cNvPr id="0" name="fig2_1_functional_decomposition.png"/>
                    <pic:cNvPicPr/>
                  </pic:nvPicPr>
                  <pic:blipFill>
                    <a:blip r:embed="rId10"/>
                    <a:stretch>
                      <a:fillRect/>
                    </a:stretch>
                  </pic:blipFill>
                  <pic:spPr>
                    <a:xfrm>
                      <a:off x="0" y="0"/>
                      <a:ext cx="5303520" cy="3482909"/>
                    </a:xfrm>
                    <a:prstGeom prst="rect"/>
                  </pic:spPr>
                </pic:pic>
              </a:graphicData>
            </a:graphic>
          </wp:inline>
        </w:drawing>
      </w:r>
    </w:p>
    <w:p>
      <w:pPr>
        <w:spacing w:before="40" w:after="280"/>
        <w:jc w:val="center"/>
      </w:pPr>
      <w:r>
        <w:rPr>
          <w:rFonts w:ascii="Times New Roman" w:hAnsi="Times New Roman"/>
          <w:b/>
          <w:color w:val="2E1F18"/>
          <w:sz w:val="20"/>
        </w:rPr>
        <w:t>Figure 2.1: Functional Decomposition Architecture</w:t>
      </w:r>
    </w:p>
    <w:p>
      <w:pPr>
        <w:spacing w:line="360" w:lineRule="auto" w:after="120"/>
        <w:jc w:val="both"/>
      </w:pPr>
      <w:r/>
      <w:r>
        <w:rPr>
          <w:b/>
        </w:rPr>
        <w:t>Figure 2.1: Brewline Cafe — System Functional Decomposition Architecture</w:t>
      </w:r>
      <w:r/>
    </w:p>
    <w:p>
      <w:pPr>
        <w:keepNext/>
        <w:spacing w:before="240" w:after="80"/>
      </w:pPr>
      <w:r>
        <w:rPr>
          <w:rFonts w:ascii="Times New Roman" w:hAnsi="Times New Roman"/>
          <w:b/>
          <w:color w:val="3B2E28"/>
          <w:sz w:val="24"/>
        </w:rPr>
        <w:t>2.2.2 Non-Functional Requirements</w:t>
      </w:r>
    </w:p>
    <w:p>
      <w:pPr>
        <w:spacing w:line="360" w:lineRule="auto" w:after="120"/>
        <w:jc w:val="both"/>
      </w:pPr>
      <w:r>
        <w:t>Non-functional requirements specify the architectural qualities, performance benchmarks, security constraints, and usability criteria governing system execution.</w:t>
      </w:r>
    </w:p>
    <w:p>
      <w:pPr>
        <w:keepNext/>
        <w:spacing w:before="160" w:after="40"/>
      </w:pPr>
      <w:r>
        <w:rPr>
          <w:rFonts w:ascii="Times New Roman" w:hAnsi="Times New Roman"/>
          <w:b/>
          <w:i/>
          <w:color w:val="5C4A3E"/>
          <w:sz w:val="24"/>
        </w:rPr>
        <w:t>Table 2.2: System Non-Functional Requirements Matrix</w:t>
      </w:r>
    </w:p>
    <w:tbl>
      <w:tblPr>
        <w:tblW w:type="auto" w:w="0"/>
        <w:jc w:val="center"/>
        <w:tblLook w:firstColumn="1" w:firstRow="1" w:lastColumn="0" w:lastRow="0" w:noHBand="0" w:noVBand="1" w:val="04A0"/>
        <w:tblBorders>
          <w:top w:val="single" w:sz="6" w:space="0" w:color="D8CEBF"/>
          <w:bottom w:val="single" w:sz="6" w:space="0" w:color="D8CEBF"/>
          <w:left w:val="single" w:sz="6" w:space="0" w:color="D8CEBF"/>
          <w:right w:val="single" w:sz="6" w:space="0" w:color="D8CEBF"/>
          <w:insideH w:val="single" w:sz="4" w:space="0" w:color="EAE3D9"/>
          <w:insideV w:val="single" w:sz="4" w:space="0" w:color="EAE3D9"/>
        </w:tblBorders>
      </w:tblPr>
      <w:tblGrid>
        <w:gridCol w:w="2160"/>
        <w:gridCol w:w="2160"/>
        <w:gridCol w:w="2160"/>
        <w:gridCol w:w="2160"/>
      </w:tblGrid>
      <w:tr>
        <w:tc>
          <w:tcPr>
            <w:tcW w:type="dxa" w:w="2160"/>
            <w:tcMar>
              <w:top w:w="80" w:type="dxa"/>
              <w:bottom w:w="80" w:type="dxa"/>
              <w:left w:w="110" w:type="dxa"/>
              <w:right w:w="110" w:type="dxa"/>
            </w:tcMar>
            <w:vAlign w:val="center"/>
            <w:shd w:fill="EAE3D9"/>
          </w:tcPr>
          <w:p>
            <w:pPr>
              <w:spacing w:line="276" w:lineRule="auto" w:after="0"/>
            </w:pPr>
            <w:r>
              <w:rPr>
                <w:b/>
                <w:color w:val="2E1F18"/>
                <w:sz w:val="19"/>
              </w:rPr>
              <w:t>Requirement ID</w:t>
            </w:r>
          </w:p>
        </w:tc>
        <w:tc>
          <w:tcPr>
            <w:tcW w:type="dxa" w:w="2160"/>
            <w:tcMar>
              <w:top w:w="80" w:type="dxa"/>
              <w:bottom w:w="80" w:type="dxa"/>
              <w:left w:w="110" w:type="dxa"/>
              <w:right w:w="110" w:type="dxa"/>
            </w:tcMar>
            <w:vAlign w:val="center"/>
            <w:shd w:fill="EAE3D9"/>
          </w:tcPr>
          <w:p>
            <w:pPr>
              <w:spacing w:line="276" w:lineRule="auto" w:after="0"/>
            </w:pPr>
            <w:r>
              <w:rPr>
                <w:b/>
                <w:color w:val="2E1F18"/>
                <w:sz w:val="19"/>
              </w:rPr>
              <w:t>Quality Attribute</w:t>
            </w:r>
          </w:p>
        </w:tc>
        <w:tc>
          <w:tcPr>
            <w:tcW w:type="dxa" w:w="2160"/>
            <w:tcMar>
              <w:top w:w="80" w:type="dxa"/>
              <w:bottom w:w="80" w:type="dxa"/>
              <w:left w:w="110" w:type="dxa"/>
              <w:right w:w="110" w:type="dxa"/>
            </w:tcMar>
            <w:vAlign w:val="center"/>
            <w:shd w:fill="EAE3D9"/>
          </w:tcPr>
          <w:p>
            <w:pPr>
              <w:spacing w:line="276" w:lineRule="auto" w:after="0"/>
            </w:pPr>
            <w:r>
              <w:rPr>
                <w:b/>
                <w:color w:val="2E1F18"/>
                <w:sz w:val="19"/>
              </w:rPr>
              <w:t>Technical Metric / Criterion</w:t>
            </w:r>
          </w:p>
        </w:tc>
        <w:tc>
          <w:tcPr>
            <w:tcW w:type="dxa" w:w="2160"/>
            <w:tcMar>
              <w:top w:w="80" w:type="dxa"/>
              <w:bottom w:w="80" w:type="dxa"/>
              <w:left w:w="110" w:type="dxa"/>
              <w:right w:w="110" w:type="dxa"/>
            </w:tcMar>
            <w:vAlign w:val="center"/>
            <w:shd w:fill="EAE3D9"/>
          </w:tcPr>
          <w:p>
            <w:pPr>
              <w:spacing w:line="276" w:lineRule="auto" w:after="0"/>
            </w:pPr>
            <w:r>
              <w:rPr>
                <w:b/>
                <w:color w:val="2E1F18"/>
                <w:sz w:val="19"/>
              </w:rPr>
              <w:t>Implementation Mechanism</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NFR-01</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Performance &amp; Latency</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First Contentful Paint (FCP) ≤ 1.2s; Time to Interactive (TTI) ≤ 2.0s; Firestore real-time listener latency ≤ 400ms.</w:t>
            </w:r>
          </w:p>
        </w:tc>
        <w:tc>
          <w:tcPr>
            <w:tcW w:type="dxa" w:w="2160"/>
            <w:tcMar>
              <w:top w:w="80" w:type="dxa"/>
              <w:bottom w:w="80" w:type="dxa"/>
              <w:left w:w="110" w:type="dxa"/>
              <w:right w:w="110" w:type="dxa"/>
            </w:tcMar>
            <w:vAlign w:val="center"/>
            <w:shd w:fill="FFFFFF"/>
          </w:tcPr>
          <w:p>
            <w:pPr>
              <w:spacing w:line="276" w:lineRule="auto" w:after="0"/>
            </w:pPr>
            <w:r>
              <w:rPr>
                <w:sz w:val="18"/>
              </w:rPr>
              <w:t>Next.js Server Components, static asset caching, and direct WebSocket/gRPC Firebase streams.</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NFR-02</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Security &amp; Auth</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Industry-standard password hashing, TLS 1.3 encrypted data transit, role-based route guards (</w:t>
            </w:r>
            <w:r>
              <w:rPr>
                <w:rFonts w:ascii="Consolas" w:hAnsi="Consolas"/>
                <w:sz w:val="18"/>
              </w:rPr>
              <w:t>role === 'admin'</w:t>
            </w:r>
            <w:r>
              <w:rPr>
                <w:sz w:val="18"/>
              </w:rPr>
              <w:t>).</w:t>
            </w:r>
          </w:p>
        </w:tc>
        <w:tc>
          <w:tcPr>
            <w:tcW w:type="dxa" w:w="2160"/>
            <w:tcMar>
              <w:top w:w="80" w:type="dxa"/>
              <w:bottom w:w="80" w:type="dxa"/>
              <w:left w:w="110" w:type="dxa"/>
              <w:right w:w="110" w:type="dxa"/>
            </w:tcMar>
            <w:vAlign w:val="center"/>
            <w:shd w:fill="FAF7F2"/>
          </w:tcPr>
          <w:p>
            <w:pPr>
              <w:spacing w:line="276" w:lineRule="auto" w:after="0"/>
            </w:pPr>
            <w:r>
              <w:rPr>
                <w:sz w:val="18"/>
              </w:rPr>
              <w:t>Firebase Authentication identity tokens, HTTPS SSL encryption, and server-side role validation.</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NFR-03</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Data Integrity</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Absolute historical transaction immutability; zero calculation divergence between client cart and tax invoice.</w:t>
            </w:r>
          </w:p>
        </w:tc>
        <w:tc>
          <w:tcPr>
            <w:tcW w:type="dxa" w:w="2160"/>
            <w:tcMar>
              <w:top w:w="80" w:type="dxa"/>
              <w:bottom w:w="80" w:type="dxa"/>
              <w:left w:w="110" w:type="dxa"/>
              <w:right w:w="110" w:type="dxa"/>
            </w:tcMar>
            <w:vAlign w:val="center"/>
            <w:shd w:fill="FFFFFF"/>
          </w:tcPr>
          <w:p>
            <w:pPr>
              <w:spacing w:line="276" w:lineRule="auto" w:after="0"/>
            </w:pPr>
            <w:r>
              <w:rPr>
                <w:sz w:val="18"/>
              </w:rPr>
              <w:t>Point-in-time embedded snapshot pattern for order items; centralized calculation library (</w:t>
            </w:r>
            <w:r>
              <w:rPr>
                <w:rFonts w:ascii="Consolas" w:hAnsi="Consolas"/>
                <w:sz w:val="18"/>
              </w:rPr>
              <w:t>lib/pricing.js</w:t>
            </w:r>
            <w:r>
              <w:rPr>
                <w:sz w:val="18"/>
              </w:rPr>
              <w:t>).</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NFR-04</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Availability &amp; Uptime</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99.9% uptime target across customer catalog and ordering endpoints; serverless elastic scaling.</w:t>
            </w:r>
          </w:p>
        </w:tc>
        <w:tc>
          <w:tcPr>
            <w:tcW w:type="dxa" w:w="2160"/>
            <w:tcMar>
              <w:top w:w="80" w:type="dxa"/>
              <w:bottom w:w="80" w:type="dxa"/>
              <w:left w:w="110" w:type="dxa"/>
              <w:right w:w="110" w:type="dxa"/>
            </w:tcMar>
            <w:vAlign w:val="center"/>
            <w:shd w:fill="FAF7F2"/>
          </w:tcPr>
          <w:p>
            <w:pPr>
              <w:spacing w:line="276" w:lineRule="auto" w:after="0"/>
            </w:pPr>
            <w:r>
              <w:rPr>
                <w:sz w:val="18"/>
              </w:rPr>
              <w:t>Multi-region distributed cloud infrastructure powered by Vercel Edge Network and Google Cloud Firestore.</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NFR-05</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Responsive Usability</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Flawless rendering across viewports ranging from 375px mobile screens to 2560px ultra-wide desktop monitors.</w:t>
            </w:r>
          </w:p>
        </w:tc>
        <w:tc>
          <w:tcPr>
            <w:tcW w:type="dxa" w:w="2160"/>
            <w:tcMar>
              <w:top w:w="80" w:type="dxa"/>
              <w:bottom w:w="80" w:type="dxa"/>
              <w:left w:w="110" w:type="dxa"/>
              <w:right w:w="110" w:type="dxa"/>
            </w:tcMar>
            <w:vAlign w:val="center"/>
            <w:shd w:fill="FFFFFF"/>
          </w:tcPr>
          <w:p>
            <w:pPr>
              <w:spacing w:line="276" w:lineRule="auto" w:after="0"/>
            </w:pPr>
            <w:r>
              <w:rPr>
                <w:sz w:val="18"/>
              </w:rPr>
              <w:t>Fluid CSS grid and flexbox layouts utilizing Tailwind CSS v4 breakpoint tokens (</w:t>
            </w:r>
            <w:r>
              <w:rPr>
                <w:rFonts w:ascii="Consolas" w:hAnsi="Consolas"/>
                <w:sz w:val="18"/>
              </w:rPr>
              <w:t>sm</w:t>
            </w:r>
            <w:r>
              <w:rPr>
                <w:sz w:val="18"/>
              </w:rPr>
              <w:t xml:space="preserve">, </w:t>
            </w:r>
            <w:r>
              <w:rPr>
                <w:rFonts w:ascii="Consolas" w:hAnsi="Consolas"/>
                <w:sz w:val="18"/>
              </w:rPr>
              <w:t>md</w:t>
            </w:r>
            <w:r>
              <w:rPr>
                <w:sz w:val="18"/>
              </w:rPr>
              <w:t xml:space="preserve">, </w:t>
            </w:r>
            <w:r>
              <w:rPr>
                <w:rFonts w:ascii="Consolas" w:hAnsi="Consolas"/>
                <w:sz w:val="18"/>
              </w:rPr>
              <w:t>lg</w:t>
            </w:r>
            <w:r>
              <w:rPr>
                <w:sz w:val="18"/>
              </w:rPr>
              <w:t xml:space="preserve">, </w:t>
            </w:r>
            <w:r>
              <w:rPr>
                <w:rFonts w:ascii="Consolas" w:hAnsi="Consolas"/>
                <w:sz w:val="18"/>
              </w:rPr>
              <w:t>xl</w:t>
            </w:r>
            <w:r>
              <w:rPr>
                <w:sz w:val="18"/>
              </w:rPr>
              <w:t>).</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NFR-06</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Maintainability</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High modularity, zero circular dependencies, clear separation of concerns, strictly typed configuration objects.</w:t>
            </w:r>
          </w:p>
        </w:tc>
        <w:tc>
          <w:tcPr>
            <w:tcW w:type="dxa" w:w="2160"/>
            <w:tcMar>
              <w:top w:w="80" w:type="dxa"/>
              <w:bottom w:w="80" w:type="dxa"/>
              <w:left w:w="110" w:type="dxa"/>
              <w:right w:w="110" w:type="dxa"/>
            </w:tcMar>
            <w:vAlign w:val="center"/>
            <w:shd w:fill="FAF7F2"/>
          </w:tcPr>
          <w:p>
            <w:pPr>
              <w:spacing w:line="276" w:lineRule="auto" w:after="0"/>
            </w:pPr>
            <w:r>
              <w:rPr>
                <w:sz w:val="18"/>
              </w:rPr>
              <w:t>React Context modularization (</w:t>
            </w:r>
            <w:r>
              <w:rPr>
                <w:rFonts w:ascii="Consolas" w:hAnsi="Consolas"/>
                <w:sz w:val="18"/>
              </w:rPr>
              <w:t>AuthContext</w:t>
            </w:r>
            <w:r>
              <w:rPr>
                <w:sz w:val="18"/>
              </w:rPr>
              <w:t xml:space="preserve">, </w:t>
            </w:r>
            <w:r>
              <w:rPr>
                <w:rFonts w:ascii="Consolas" w:hAnsi="Consolas"/>
                <w:sz w:val="18"/>
              </w:rPr>
              <w:t>CartContext</w:t>
            </w:r>
            <w:r>
              <w:rPr>
                <w:sz w:val="18"/>
              </w:rPr>
              <w:t>), atomic UI component architecture.</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NFR-07</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Aesthetic Excellence</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High visual appeal utilizing curated editorial typography, harmonious cafe warm palettes, and micro-animations.</w:t>
            </w:r>
          </w:p>
        </w:tc>
        <w:tc>
          <w:tcPr>
            <w:tcW w:type="dxa" w:w="2160"/>
            <w:tcMar>
              <w:top w:w="80" w:type="dxa"/>
              <w:bottom w:w="80" w:type="dxa"/>
              <w:left w:w="110" w:type="dxa"/>
              <w:right w:w="110" w:type="dxa"/>
            </w:tcMar>
            <w:vAlign w:val="center"/>
            <w:shd w:fill="FFFFFF"/>
          </w:tcPr>
          <w:p>
            <w:pPr>
              <w:spacing w:line="276" w:lineRule="auto" w:after="0"/>
            </w:pPr>
            <w:r>
              <w:rPr>
                <w:sz w:val="18"/>
              </w:rPr>
              <w:t>Cormorant Garamond, Playfair Display, GSAP staggered reveal animations, and Framer Motion spring physics.</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NFR-08</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Payment Compliance</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Full PCI-DSS Level 1 compliance during card data capture; zero in-app storage of sensitive card or UPI credentials.</w:t>
            </w:r>
          </w:p>
        </w:tc>
        <w:tc>
          <w:tcPr>
            <w:tcW w:type="dxa" w:w="2160"/>
            <w:tcMar>
              <w:top w:w="80" w:type="dxa"/>
              <w:bottom w:w="80" w:type="dxa"/>
              <w:left w:w="110" w:type="dxa"/>
              <w:right w:w="110" w:type="dxa"/>
            </w:tcMar>
            <w:vAlign w:val="center"/>
            <w:shd w:fill="FAF7F2"/>
          </w:tcPr>
          <w:p>
            <w:pPr>
              <w:spacing w:line="276" w:lineRule="auto" w:after="0"/>
            </w:pPr>
            <w:r>
              <w:rPr>
                <w:sz w:val="18"/>
              </w:rPr>
              <w:t>Externalized payment processing utilizing Razorpay's encrypted checkout modal and webhook signatures.</w:t>
            </w:r>
          </w:p>
        </w:tc>
      </w:tr>
    </w:tbl>
    <w:p>
      <w:pPr>
        <w:spacing w:after="160"/>
      </w:pP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2.3 Planning, Scheduling, and Milestones</w:t>
      </w:r>
    </w:p>
    <w:p>
      <w:pPr>
        <w:spacing w:line="360" w:lineRule="auto" w:after="120"/>
        <w:jc w:val="both"/>
      </w:pPr>
      <w:r>
        <w:t xml:space="preserve">The project was executed in accordance with the </w:t>
      </w:r>
      <w:r>
        <w:rPr>
          <w:b/>
        </w:rPr>
        <w:t>Agile Iterative Development Framework</w:t>
      </w:r>
      <w:r>
        <w:t>, organizing the 12-calendar-week timeline into five focused development sprints. Each sprint culminated in concrete, testable deliverables verified against the system's test matrix.</w:t>
      </w:r>
    </w:p>
    <w:p>
      <w:pPr>
        <w:keepNext/>
        <w:spacing w:before="240" w:after="80"/>
      </w:pPr>
      <w:r>
        <w:rPr>
          <w:rFonts w:ascii="Times New Roman" w:hAnsi="Times New Roman"/>
          <w:b/>
          <w:color w:val="3B2E28"/>
          <w:sz w:val="24"/>
        </w:rPr>
        <w:t>Table 2.3: Project Sprints and Milestone Breakdown</w:t>
      </w:r>
    </w:p>
    <w:tbl>
      <w:tblPr>
        <w:tblW w:type="auto" w:w="0"/>
        <w:jc w:val="center"/>
        <w:tblLook w:firstColumn="1" w:firstRow="1" w:lastColumn="0" w:lastRow="0" w:noHBand="0" w:noVBand="1" w:val="04A0"/>
        <w:tblBorders>
          <w:top w:val="single" w:sz="6" w:space="0" w:color="D8CEBF"/>
          <w:bottom w:val="single" w:sz="6" w:space="0" w:color="D8CEBF"/>
          <w:left w:val="single" w:sz="6" w:space="0" w:color="D8CEBF"/>
          <w:right w:val="single" w:sz="6" w:space="0" w:color="D8CEBF"/>
          <w:insideH w:val="single" w:sz="4" w:space="0" w:color="EAE3D9"/>
          <w:insideV w:val="single" w:sz="4" w:space="0" w:color="EAE3D9"/>
        </w:tblBorders>
      </w:tblPr>
      <w:tblGrid>
        <w:gridCol w:w="1728"/>
        <w:gridCol w:w="1728"/>
        <w:gridCol w:w="1728"/>
        <w:gridCol w:w="1728"/>
        <w:gridCol w:w="1728"/>
      </w:tblGrid>
      <w:tr>
        <w:tc>
          <w:tcPr>
            <w:tcW w:type="dxa" w:w="1728"/>
            <w:tcMar>
              <w:top w:w="80" w:type="dxa"/>
              <w:bottom w:w="80" w:type="dxa"/>
              <w:left w:w="110" w:type="dxa"/>
              <w:right w:w="110" w:type="dxa"/>
            </w:tcMar>
            <w:vAlign w:val="center"/>
            <w:shd w:fill="EAE3D9"/>
          </w:tcPr>
          <w:p>
            <w:pPr>
              <w:spacing w:line="276" w:lineRule="auto" w:after="0"/>
            </w:pPr>
            <w:r>
              <w:rPr>
                <w:b/>
                <w:color w:val="2E1F18"/>
                <w:sz w:val="19"/>
              </w:rPr>
              <w:t>Sprint / Phase</w:t>
            </w:r>
          </w:p>
        </w:tc>
        <w:tc>
          <w:tcPr>
            <w:tcW w:type="dxa" w:w="1728"/>
            <w:tcMar>
              <w:top w:w="80" w:type="dxa"/>
              <w:bottom w:w="80" w:type="dxa"/>
              <w:left w:w="110" w:type="dxa"/>
              <w:right w:w="110" w:type="dxa"/>
            </w:tcMar>
            <w:vAlign w:val="center"/>
            <w:shd w:fill="EAE3D9"/>
          </w:tcPr>
          <w:p>
            <w:pPr>
              <w:spacing w:line="276" w:lineRule="auto" w:after="0"/>
            </w:pPr>
            <w:r>
              <w:rPr>
                <w:b/>
                <w:color w:val="2E1F18"/>
                <w:sz w:val="19"/>
              </w:rPr>
              <w:t>Time Window</w:t>
            </w:r>
          </w:p>
        </w:tc>
        <w:tc>
          <w:tcPr>
            <w:tcW w:type="dxa" w:w="1728"/>
            <w:tcMar>
              <w:top w:w="80" w:type="dxa"/>
              <w:bottom w:w="80" w:type="dxa"/>
              <w:left w:w="110" w:type="dxa"/>
              <w:right w:w="110" w:type="dxa"/>
            </w:tcMar>
            <w:vAlign w:val="center"/>
            <w:shd w:fill="EAE3D9"/>
          </w:tcPr>
          <w:p>
            <w:pPr>
              <w:spacing w:line="276" w:lineRule="auto" w:after="0"/>
            </w:pPr>
            <w:r>
              <w:rPr>
                <w:b/>
                <w:color w:val="2E1F18"/>
                <w:sz w:val="19"/>
              </w:rPr>
              <w:t>Core Focus Area</w:t>
            </w:r>
          </w:p>
        </w:tc>
        <w:tc>
          <w:tcPr>
            <w:tcW w:type="dxa" w:w="1728"/>
            <w:tcMar>
              <w:top w:w="80" w:type="dxa"/>
              <w:bottom w:w="80" w:type="dxa"/>
              <w:left w:w="110" w:type="dxa"/>
              <w:right w:w="110" w:type="dxa"/>
            </w:tcMar>
            <w:vAlign w:val="center"/>
            <w:shd w:fill="EAE3D9"/>
          </w:tcPr>
          <w:p>
            <w:pPr>
              <w:spacing w:line="276" w:lineRule="auto" w:after="0"/>
            </w:pPr>
            <w:r>
              <w:rPr>
                <w:b/>
                <w:color w:val="2E1F18"/>
                <w:sz w:val="19"/>
              </w:rPr>
              <w:t>Major Milestones &amp; Deliverables</w:t>
            </w:r>
          </w:p>
        </w:tc>
        <w:tc>
          <w:tcPr>
            <w:tcW w:type="dxa" w:w="1728"/>
            <w:tcMar>
              <w:top w:w="80" w:type="dxa"/>
              <w:bottom w:w="80" w:type="dxa"/>
              <w:left w:w="110" w:type="dxa"/>
              <w:right w:w="110" w:type="dxa"/>
            </w:tcMar>
            <w:vAlign w:val="center"/>
            <w:shd w:fill="EAE3D9"/>
          </w:tcPr>
          <w:p>
            <w:pPr>
              <w:spacing w:line="276" w:lineRule="auto" w:after="0"/>
            </w:pPr>
            <w:r>
              <w:rPr>
                <w:b/>
                <w:color w:val="2E1F18"/>
                <w:sz w:val="19"/>
              </w:rPr>
              <w:t>Verification Gateway</w:t>
            </w:r>
          </w:p>
        </w:tc>
      </w:tr>
      <w:tr>
        <w:tc>
          <w:tcPr>
            <w:tcW w:type="dxa" w:w="1728"/>
            <w:tcMar>
              <w:top w:w="80" w:type="dxa"/>
              <w:bottom w:w="80" w:type="dxa"/>
              <w:left w:w="110" w:type="dxa"/>
              <w:right w:w="110" w:type="dxa"/>
            </w:tcMar>
            <w:vAlign w:val="center"/>
            <w:shd w:fill="FFFFFF"/>
          </w:tcPr>
          <w:p>
            <w:pPr>
              <w:spacing w:line="276" w:lineRule="auto" w:after="0"/>
            </w:pPr>
            <w:r>
              <w:rPr>
                <w:sz w:val="18"/>
              </w:rPr>
            </w:r>
            <w:r>
              <w:rPr>
                <w:b/>
                <w:sz w:val="18"/>
              </w:rPr>
              <w:t>Sprint 1</w:t>
            </w:r>
            <w:r>
              <w:rPr>
                <w:sz w:val="18"/>
              </w:rPr>
            </w:r>
          </w:p>
        </w:tc>
        <w:tc>
          <w:tcPr>
            <w:tcW w:type="dxa" w:w="1728"/>
            <w:tcMar>
              <w:top w:w="80" w:type="dxa"/>
              <w:bottom w:w="80" w:type="dxa"/>
              <w:left w:w="110" w:type="dxa"/>
              <w:right w:w="110" w:type="dxa"/>
            </w:tcMar>
            <w:vAlign w:val="center"/>
            <w:shd w:fill="FFFFFF"/>
          </w:tcPr>
          <w:p>
            <w:pPr>
              <w:spacing w:line="276" w:lineRule="auto" w:after="0"/>
            </w:pPr>
            <w:r>
              <w:rPr>
                <w:sz w:val="18"/>
              </w:rPr>
              <w:t>Weeks 1–2</w:t>
            </w:r>
          </w:p>
        </w:tc>
        <w:tc>
          <w:tcPr>
            <w:tcW w:type="dxa" w:w="1728"/>
            <w:tcMar>
              <w:top w:w="80" w:type="dxa"/>
              <w:bottom w:w="80" w:type="dxa"/>
              <w:left w:w="110" w:type="dxa"/>
              <w:right w:w="110" w:type="dxa"/>
            </w:tcMar>
            <w:vAlign w:val="center"/>
            <w:shd w:fill="FFFFFF"/>
          </w:tcPr>
          <w:p>
            <w:pPr>
              <w:spacing w:line="276" w:lineRule="auto" w:after="0"/>
            </w:pPr>
            <w:r>
              <w:rPr>
                <w:sz w:val="18"/>
              </w:rPr>
              <w:t>Inception &amp; Domain Modeling</w:t>
            </w:r>
          </w:p>
        </w:tc>
        <w:tc>
          <w:tcPr>
            <w:tcW w:type="dxa" w:w="1728"/>
            <w:tcMar>
              <w:top w:w="80" w:type="dxa"/>
              <w:bottom w:w="80" w:type="dxa"/>
              <w:left w:w="110" w:type="dxa"/>
              <w:right w:w="110" w:type="dxa"/>
            </w:tcMar>
            <w:vAlign w:val="center"/>
            <w:shd w:fill="FFFFFF"/>
          </w:tcPr>
          <w:p>
            <w:pPr>
              <w:spacing w:line="276" w:lineRule="auto" w:after="0"/>
            </w:pPr>
            <w:r>
              <w:rPr>
                <w:sz w:val="18"/>
              </w:rPr>
              <w:t>• Problem analysis &amp; literature survey</w:t>
              <w:br/>
              <w:t>• Technical stack evaluation (Next.js vs Vite)</w:t>
              <w:br/>
              <w:t>• Cloud Firestore NoSQL schema definition</w:t>
            </w:r>
          </w:p>
        </w:tc>
        <w:tc>
          <w:tcPr>
            <w:tcW w:type="dxa" w:w="1728"/>
            <w:tcMar>
              <w:top w:w="80" w:type="dxa"/>
              <w:bottom w:w="80" w:type="dxa"/>
              <w:left w:w="110" w:type="dxa"/>
              <w:right w:w="110" w:type="dxa"/>
            </w:tcMar>
            <w:vAlign w:val="center"/>
            <w:shd w:fill="FFFFFF"/>
          </w:tcPr>
          <w:p>
            <w:pPr>
              <w:spacing w:line="276" w:lineRule="auto" w:after="0"/>
            </w:pPr>
            <w:r>
              <w:rPr>
                <w:sz w:val="18"/>
              </w:rPr>
              <w:t>Project charter approval, Firestore collections blueprint.</w:t>
            </w:r>
          </w:p>
        </w:tc>
      </w:tr>
      <w:tr>
        <w:tc>
          <w:tcPr>
            <w:tcW w:type="dxa" w:w="1728"/>
            <w:tcMar>
              <w:top w:w="80" w:type="dxa"/>
              <w:bottom w:w="80" w:type="dxa"/>
              <w:left w:w="110" w:type="dxa"/>
              <w:right w:w="110" w:type="dxa"/>
            </w:tcMar>
            <w:vAlign w:val="center"/>
            <w:shd w:fill="FAF7F2"/>
          </w:tcPr>
          <w:p>
            <w:pPr>
              <w:spacing w:line="276" w:lineRule="auto" w:after="0"/>
            </w:pPr>
            <w:r>
              <w:rPr>
                <w:sz w:val="18"/>
              </w:rPr>
            </w:r>
            <w:r>
              <w:rPr>
                <w:b/>
                <w:sz w:val="18"/>
              </w:rPr>
              <w:t>Sprint 2</w:t>
            </w:r>
            <w:r>
              <w:rPr>
                <w:sz w:val="18"/>
              </w:rPr>
            </w:r>
          </w:p>
        </w:tc>
        <w:tc>
          <w:tcPr>
            <w:tcW w:type="dxa" w:w="1728"/>
            <w:tcMar>
              <w:top w:w="80" w:type="dxa"/>
              <w:bottom w:w="80" w:type="dxa"/>
              <w:left w:w="110" w:type="dxa"/>
              <w:right w:w="110" w:type="dxa"/>
            </w:tcMar>
            <w:vAlign w:val="center"/>
            <w:shd w:fill="FAF7F2"/>
          </w:tcPr>
          <w:p>
            <w:pPr>
              <w:spacing w:line="276" w:lineRule="auto" w:after="0"/>
            </w:pPr>
            <w:r>
              <w:rPr>
                <w:sz w:val="18"/>
              </w:rPr>
              <w:t>Weeks 3–4</w:t>
            </w:r>
          </w:p>
        </w:tc>
        <w:tc>
          <w:tcPr>
            <w:tcW w:type="dxa" w:w="1728"/>
            <w:tcMar>
              <w:top w:w="80" w:type="dxa"/>
              <w:bottom w:w="80" w:type="dxa"/>
              <w:left w:w="110" w:type="dxa"/>
              <w:right w:w="110" w:type="dxa"/>
            </w:tcMar>
            <w:vAlign w:val="center"/>
            <w:shd w:fill="FAF7F2"/>
          </w:tcPr>
          <w:p>
            <w:pPr>
              <w:spacing w:line="276" w:lineRule="auto" w:after="0"/>
            </w:pPr>
            <w:r>
              <w:rPr>
                <w:sz w:val="18"/>
              </w:rPr>
              <w:t>Architecture &amp; Frontend Design</w:t>
            </w:r>
          </w:p>
        </w:tc>
        <w:tc>
          <w:tcPr>
            <w:tcW w:type="dxa" w:w="1728"/>
            <w:tcMar>
              <w:top w:w="80" w:type="dxa"/>
              <w:bottom w:w="80" w:type="dxa"/>
              <w:left w:w="110" w:type="dxa"/>
              <w:right w:w="110" w:type="dxa"/>
            </w:tcMar>
            <w:vAlign w:val="center"/>
            <w:shd w:fill="FAF7F2"/>
          </w:tcPr>
          <w:p>
            <w:pPr>
              <w:spacing w:line="276" w:lineRule="auto" w:after="0"/>
            </w:pPr>
            <w:r>
              <w:rPr>
                <w:sz w:val="18"/>
              </w:rPr>
              <w:t>• Tailwind CSS v4 design token establishment</w:t>
              <w:br/>
              <w:t>• GSAP cinematic hero header construction</w:t>
              <w:br/>
              <w:t>• 17-Category interactive menu grid (</w:t>
            </w:r>
            <w:r>
              <w:rPr>
                <w:rFonts w:ascii="Consolas" w:hAnsi="Consolas"/>
                <w:sz w:val="18"/>
              </w:rPr>
              <w:t>/menu</w:t>
            </w:r>
            <w:r>
              <w:rPr>
                <w:sz w:val="18"/>
              </w:rPr>
              <w:t>)</w:t>
            </w:r>
          </w:p>
        </w:tc>
        <w:tc>
          <w:tcPr>
            <w:tcW w:type="dxa" w:w="1728"/>
            <w:tcMar>
              <w:top w:w="80" w:type="dxa"/>
              <w:bottom w:w="80" w:type="dxa"/>
              <w:left w:w="110" w:type="dxa"/>
              <w:right w:w="110" w:type="dxa"/>
            </w:tcMar>
            <w:vAlign w:val="center"/>
            <w:shd w:fill="FAF7F2"/>
          </w:tcPr>
          <w:p>
            <w:pPr>
              <w:spacing w:line="276" w:lineRule="auto" w:after="0"/>
            </w:pPr>
            <w:r>
              <w:rPr>
                <w:sz w:val="18"/>
              </w:rPr>
              <w:t>High-fidelity UI review, responsive layout verification.</w:t>
            </w:r>
          </w:p>
        </w:tc>
      </w:tr>
      <w:tr>
        <w:tc>
          <w:tcPr>
            <w:tcW w:type="dxa" w:w="1728"/>
            <w:tcMar>
              <w:top w:w="80" w:type="dxa"/>
              <w:bottom w:w="80" w:type="dxa"/>
              <w:left w:w="110" w:type="dxa"/>
              <w:right w:w="110" w:type="dxa"/>
            </w:tcMar>
            <w:vAlign w:val="center"/>
            <w:shd w:fill="FFFFFF"/>
          </w:tcPr>
          <w:p>
            <w:pPr>
              <w:spacing w:line="276" w:lineRule="auto" w:after="0"/>
            </w:pPr>
            <w:r>
              <w:rPr>
                <w:sz w:val="18"/>
              </w:rPr>
            </w:r>
            <w:r>
              <w:rPr>
                <w:b/>
                <w:sz w:val="18"/>
              </w:rPr>
              <w:t>Sprint 3</w:t>
            </w:r>
            <w:r>
              <w:rPr>
                <w:sz w:val="18"/>
              </w:rPr>
            </w:r>
          </w:p>
        </w:tc>
        <w:tc>
          <w:tcPr>
            <w:tcW w:type="dxa" w:w="1728"/>
            <w:tcMar>
              <w:top w:w="80" w:type="dxa"/>
              <w:bottom w:w="80" w:type="dxa"/>
              <w:left w:w="110" w:type="dxa"/>
              <w:right w:w="110" w:type="dxa"/>
            </w:tcMar>
            <w:vAlign w:val="center"/>
            <w:shd w:fill="FFFFFF"/>
          </w:tcPr>
          <w:p>
            <w:pPr>
              <w:spacing w:line="276" w:lineRule="auto" w:after="0"/>
            </w:pPr>
            <w:r>
              <w:rPr>
                <w:sz w:val="18"/>
              </w:rPr>
              <w:t>Weeks 5–6</w:t>
            </w:r>
          </w:p>
        </w:tc>
        <w:tc>
          <w:tcPr>
            <w:tcW w:type="dxa" w:w="1728"/>
            <w:tcMar>
              <w:top w:w="80" w:type="dxa"/>
              <w:bottom w:w="80" w:type="dxa"/>
              <w:left w:w="110" w:type="dxa"/>
              <w:right w:w="110" w:type="dxa"/>
            </w:tcMar>
            <w:vAlign w:val="center"/>
            <w:shd w:fill="FFFFFF"/>
          </w:tcPr>
          <w:p>
            <w:pPr>
              <w:spacing w:line="276" w:lineRule="auto" w:after="0"/>
            </w:pPr>
            <w:r>
              <w:rPr>
                <w:sz w:val="18"/>
              </w:rPr>
              <w:t>State Management &amp; Cart</w:t>
            </w:r>
          </w:p>
        </w:tc>
        <w:tc>
          <w:tcPr>
            <w:tcW w:type="dxa" w:w="1728"/>
            <w:tcMar>
              <w:top w:w="80" w:type="dxa"/>
              <w:bottom w:w="80" w:type="dxa"/>
              <w:left w:w="110" w:type="dxa"/>
              <w:right w:w="110" w:type="dxa"/>
            </w:tcMar>
            <w:vAlign w:val="center"/>
            <w:shd w:fill="FFFFFF"/>
          </w:tcPr>
          <w:p>
            <w:pPr>
              <w:spacing w:line="276" w:lineRule="auto" w:after="0"/>
            </w:pPr>
            <w:r>
              <w:rPr>
                <w:sz w:val="18"/>
              </w:rPr>
              <w:t xml:space="preserve">• </w:t>
            </w:r>
            <w:r>
              <w:rPr>
                <w:rFonts w:ascii="Consolas" w:hAnsi="Consolas"/>
                <w:sz w:val="18"/>
              </w:rPr>
              <w:t>CartContext</w:t>
            </w:r>
            <w:r>
              <w:rPr>
                <w:sz w:val="18"/>
              </w:rPr>
              <w:t xml:space="preserve"> and </w:t>
            </w:r>
            <w:r>
              <w:rPr>
                <w:rFonts w:ascii="Consolas" w:hAnsi="Consolas"/>
                <w:sz w:val="18"/>
              </w:rPr>
              <w:t>AuthContext</w:t>
            </w:r>
            <w:r>
              <w:rPr>
                <w:sz w:val="18"/>
              </w:rPr>
              <w:t xml:space="preserve"> implementation</w:t>
              <w:br/>
              <w:t>• Centralized deterministic pricing library (</w:t>
            </w:r>
            <w:r>
              <w:rPr>
                <w:rFonts w:ascii="Consolas" w:hAnsi="Consolas"/>
                <w:sz w:val="18"/>
              </w:rPr>
              <w:t>pricing.js</w:t>
            </w:r>
            <w:r>
              <w:rPr>
                <w:sz w:val="18"/>
              </w:rPr>
              <w:t>)</w:t>
              <w:br/>
              <w:t>• User profile drawer with canvas image compression</w:t>
            </w:r>
          </w:p>
        </w:tc>
        <w:tc>
          <w:tcPr>
            <w:tcW w:type="dxa" w:w="1728"/>
            <w:tcMar>
              <w:top w:w="80" w:type="dxa"/>
              <w:bottom w:w="80" w:type="dxa"/>
              <w:left w:w="110" w:type="dxa"/>
              <w:right w:w="110" w:type="dxa"/>
            </w:tcMar>
            <w:vAlign w:val="center"/>
            <w:shd w:fill="FFFFFF"/>
          </w:tcPr>
          <w:p>
            <w:pPr>
              <w:spacing w:line="276" w:lineRule="auto" w:after="0"/>
            </w:pPr>
            <w:r>
              <w:rPr>
                <w:sz w:val="18"/>
              </w:rPr>
              <w:t>Unit testing of pricing engine, image compression audit.</w:t>
            </w:r>
          </w:p>
        </w:tc>
      </w:tr>
      <w:tr>
        <w:tc>
          <w:tcPr>
            <w:tcW w:type="dxa" w:w="1728"/>
            <w:tcMar>
              <w:top w:w="80" w:type="dxa"/>
              <w:bottom w:w="80" w:type="dxa"/>
              <w:left w:w="110" w:type="dxa"/>
              <w:right w:w="110" w:type="dxa"/>
            </w:tcMar>
            <w:vAlign w:val="center"/>
            <w:shd w:fill="FAF7F2"/>
          </w:tcPr>
          <w:p>
            <w:pPr>
              <w:spacing w:line="276" w:lineRule="auto" w:after="0"/>
            </w:pPr>
            <w:r>
              <w:rPr>
                <w:sz w:val="18"/>
              </w:rPr>
            </w:r>
            <w:r>
              <w:rPr>
                <w:b/>
                <w:sz w:val="18"/>
              </w:rPr>
              <w:t>Sprint 4</w:t>
            </w:r>
            <w:r>
              <w:rPr>
                <w:sz w:val="18"/>
              </w:rPr>
            </w:r>
          </w:p>
        </w:tc>
        <w:tc>
          <w:tcPr>
            <w:tcW w:type="dxa" w:w="1728"/>
            <w:tcMar>
              <w:top w:w="80" w:type="dxa"/>
              <w:bottom w:w="80" w:type="dxa"/>
              <w:left w:w="110" w:type="dxa"/>
              <w:right w:w="110" w:type="dxa"/>
            </w:tcMar>
            <w:vAlign w:val="center"/>
            <w:shd w:fill="FAF7F2"/>
          </w:tcPr>
          <w:p>
            <w:pPr>
              <w:spacing w:line="276" w:lineRule="auto" w:after="0"/>
            </w:pPr>
            <w:r>
              <w:rPr>
                <w:sz w:val="18"/>
              </w:rPr>
              <w:t>Weeks 7–8</w:t>
            </w:r>
          </w:p>
        </w:tc>
        <w:tc>
          <w:tcPr>
            <w:tcW w:type="dxa" w:w="1728"/>
            <w:tcMar>
              <w:top w:w="80" w:type="dxa"/>
              <w:bottom w:w="80" w:type="dxa"/>
              <w:left w:w="110" w:type="dxa"/>
              <w:right w:w="110" w:type="dxa"/>
            </w:tcMar>
            <w:vAlign w:val="center"/>
            <w:shd w:fill="FAF7F2"/>
          </w:tcPr>
          <w:p>
            <w:pPr>
              <w:spacing w:line="276" w:lineRule="auto" w:after="0"/>
            </w:pPr>
            <w:r>
              <w:rPr>
                <w:sz w:val="18"/>
              </w:rPr>
              <w:t>Payments &amp; Invoicing Engine</w:t>
            </w:r>
          </w:p>
        </w:tc>
        <w:tc>
          <w:tcPr>
            <w:tcW w:type="dxa" w:w="1728"/>
            <w:tcMar>
              <w:top w:w="80" w:type="dxa"/>
              <w:bottom w:w="80" w:type="dxa"/>
              <w:left w:w="110" w:type="dxa"/>
              <w:right w:w="110" w:type="dxa"/>
            </w:tcMar>
            <w:vAlign w:val="center"/>
            <w:shd w:fill="FAF7F2"/>
          </w:tcPr>
          <w:p>
            <w:pPr>
              <w:spacing w:line="276" w:lineRule="auto" w:after="0"/>
            </w:pPr>
            <w:r>
              <w:rPr>
                <w:sz w:val="18"/>
              </w:rPr>
              <w:t>• Mandatory 4-field checkout form validation</w:t>
              <w:br/>
              <w:t>• Serverless Razorpay API integration (</w:t>
            </w:r>
            <w:r>
              <w:rPr>
                <w:rFonts w:ascii="Consolas" w:hAnsi="Consolas"/>
                <w:sz w:val="18"/>
              </w:rPr>
              <w:t>/api/razorpay</w:t>
            </w:r>
            <w:r>
              <w:rPr>
                <w:sz w:val="18"/>
              </w:rPr>
              <w:t>)</w:t>
              <w:br/>
              <w:t>• Nodemailer HTML email invoice dispatch</w:t>
            </w:r>
          </w:p>
        </w:tc>
        <w:tc>
          <w:tcPr>
            <w:tcW w:type="dxa" w:w="1728"/>
            <w:tcMar>
              <w:top w:w="80" w:type="dxa"/>
              <w:bottom w:w="80" w:type="dxa"/>
              <w:left w:w="110" w:type="dxa"/>
              <w:right w:w="110" w:type="dxa"/>
            </w:tcMar>
            <w:vAlign w:val="center"/>
            <w:shd w:fill="FAF7F2"/>
          </w:tcPr>
          <w:p>
            <w:pPr>
              <w:spacing w:line="276" w:lineRule="auto" w:after="0"/>
            </w:pPr>
            <w:r>
              <w:rPr>
                <w:sz w:val="18"/>
              </w:rPr>
              <w:t>End-to-end sandbox payment test, email delivery audit.</w:t>
            </w:r>
          </w:p>
        </w:tc>
      </w:tr>
      <w:tr>
        <w:tc>
          <w:tcPr>
            <w:tcW w:type="dxa" w:w="1728"/>
            <w:tcMar>
              <w:top w:w="80" w:type="dxa"/>
              <w:bottom w:w="80" w:type="dxa"/>
              <w:left w:w="110" w:type="dxa"/>
              <w:right w:w="110" w:type="dxa"/>
            </w:tcMar>
            <w:vAlign w:val="center"/>
            <w:shd w:fill="FFFFFF"/>
          </w:tcPr>
          <w:p>
            <w:pPr>
              <w:spacing w:line="276" w:lineRule="auto" w:after="0"/>
            </w:pPr>
            <w:r>
              <w:rPr>
                <w:sz w:val="18"/>
              </w:rPr>
            </w:r>
            <w:r>
              <w:rPr>
                <w:b/>
                <w:sz w:val="18"/>
              </w:rPr>
              <w:t>Sprint 5</w:t>
            </w:r>
            <w:r>
              <w:rPr>
                <w:sz w:val="18"/>
              </w:rPr>
            </w:r>
          </w:p>
        </w:tc>
        <w:tc>
          <w:tcPr>
            <w:tcW w:type="dxa" w:w="1728"/>
            <w:tcMar>
              <w:top w:w="80" w:type="dxa"/>
              <w:bottom w:w="80" w:type="dxa"/>
              <w:left w:w="110" w:type="dxa"/>
              <w:right w:w="110" w:type="dxa"/>
            </w:tcMar>
            <w:vAlign w:val="center"/>
            <w:shd w:fill="FFFFFF"/>
          </w:tcPr>
          <w:p>
            <w:pPr>
              <w:spacing w:line="276" w:lineRule="auto" w:after="0"/>
            </w:pPr>
            <w:r>
              <w:rPr>
                <w:sz w:val="18"/>
              </w:rPr>
              <w:t>Weeks 9–10</w:t>
            </w:r>
          </w:p>
        </w:tc>
        <w:tc>
          <w:tcPr>
            <w:tcW w:type="dxa" w:w="1728"/>
            <w:tcMar>
              <w:top w:w="80" w:type="dxa"/>
              <w:bottom w:w="80" w:type="dxa"/>
              <w:left w:w="110" w:type="dxa"/>
              <w:right w:w="110" w:type="dxa"/>
            </w:tcMar>
            <w:vAlign w:val="center"/>
            <w:shd w:fill="FFFFFF"/>
          </w:tcPr>
          <w:p>
            <w:pPr>
              <w:spacing w:line="276" w:lineRule="auto" w:after="0"/>
            </w:pPr>
            <w:r>
              <w:rPr>
                <w:sz w:val="18"/>
              </w:rPr>
              <w:t>Real-Time Stepper &amp; Admin</w:t>
            </w:r>
          </w:p>
        </w:tc>
        <w:tc>
          <w:tcPr>
            <w:tcW w:type="dxa" w:w="1728"/>
            <w:tcMar>
              <w:top w:w="80" w:type="dxa"/>
              <w:bottom w:w="80" w:type="dxa"/>
              <w:left w:w="110" w:type="dxa"/>
              <w:right w:w="110" w:type="dxa"/>
            </w:tcMar>
            <w:vAlign w:val="center"/>
            <w:shd w:fill="FFFFFF"/>
          </w:tcPr>
          <w:p>
            <w:pPr>
              <w:spacing w:line="276" w:lineRule="auto" w:after="0"/>
            </w:pPr>
            <w:r>
              <w:rPr>
                <w:sz w:val="18"/>
              </w:rPr>
              <w:t xml:space="preserve">• Firestore </w:t>
            </w:r>
            <w:r>
              <w:rPr>
                <w:rFonts w:ascii="Consolas" w:hAnsi="Consolas"/>
                <w:sz w:val="18"/>
              </w:rPr>
              <w:t>onSnapshot</w:t>
            </w:r>
            <w:r>
              <w:rPr>
                <w:sz w:val="18"/>
              </w:rPr>
              <w:t xml:space="preserve"> live order tracking stepper</w:t>
              <w:br/>
              <w:t>• Active countdown ETA delivery timer</w:t>
              <w:br/>
              <w:t>• Administrative live operations portal (</w:t>
            </w:r>
            <w:r>
              <w:rPr>
                <w:rFonts w:ascii="Consolas" w:hAnsi="Consolas"/>
                <w:sz w:val="18"/>
              </w:rPr>
              <w:t>/admin</w:t>
            </w:r>
            <w:r>
              <w:rPr>
                <w:sz w:val="18"/>
              </w:rPr>
              <w:t>)</w:t>
            </w:r>
          </w:p>
        </w:tc>
        <w:tc>
          <w:tcPr>
            <w:tcW w:type="dxa" w:w="1728"/>
            <w:tcMar>
              <w:top w:w="80" w:type="dxa"/>
              <w:bottom w:w="80" w:type="dxa"/>
              <w:left w:w="110" w:type="dxa"/>
              <w:right w:w="110" w:type="dxa"/>
            </w:tcMar>
            <w:vAlign w:val="center"/>
            <w:shd w:fill="FFFFFF"/>
          </w:tcPr>
          <w:p>
            <w:pPr>
              <w:spacing w:line="276" w:lineRule="auto" w:after="0"/>
            </w:pPr>
            <w:r>
              <w:rPr>
                <w:sz w:val="18"/>
              </w:rPr>
              <w:t>Sub-second sync verification, stock toggle verification.</w:t>
            </w:r>
          </w:p>
        </w:tc>
      </w:tr>
      <w:tr>
        <w:tc>
          <w:tcPr>
            <w:tcW w:type="dxa" w:w="1728"/>
            <w:tcMar>
              <w:top w:w="80" w:type="dxa"/>
              <w:bottom w:w="80" w:type="dxa"/>
              <w:left w:w="110" w:type="dxa"/>
              <w:right w:w="110" w:type="dxa"/>
            </w:tcMar>
            <w:vAlign w:val="center"/>
            <w:shd w:fill="FAF7F2"/>
          </w:tcPr>
          <w:p>
            <w:pPr>
              <w:spacing w:line="276" w:lineRule="auto" w:after="0"/>
            </w:pPr>
            <w:r>
              <w:rPr>
                <w:sz w:val="18"/>
              </w:rPr>
            </w:r>
            <w:r>
              <w:rPr>
                <w:b/>
                <w:sz w:val="18"/>
              </w:rPr>
              <w:t>Final Review</w:t>
            </w:r>
            <w:r>
              <w:rPr>
                <w:sz w:val="18"/>
              </w:rPr>
            </w:r>
          </w:p>
        </w:tc>
        <w:tc>
          <w:tcPr>
            <w:tcW w:type="dxa" w:w="1728"/>
            <w:tcMar>
              <w:top w:w="80" w:type="dxa"/>
              <w:bottom w:w="80" w:type="dxa"/>
              <w:left w:w="110" w:type="dxa"/>
              <w:right w:w="110" w:type="dxa"/>
            </w:tcMar>
            <w:vAlign w:val="center"/>
            <w:shd w:fill="FAF7F2"/>
          </w:tcPr>
          <w:p>
            <w:pPr>
              <w:spacing w:line="276" w:lineRule="auto" w:after="0"/>
            </w:pPr>
            <w:r>
              <w:rPr>
                <w:sz w:val="18"/>
              </w:rPr>
              <w:t>Weeks 11–12</w:t>
            </w:r>
          </w:p>
        </w:tc>
        <w:tc>
          <w:tcPr>
            <w:tcW w:type="dxa" w:w="1728"/>
            <w:tcMar>
              <w:top w:w="80" w:type="dxa"/>
              <w:bottom w:w="80" w:type="dxa"/>
              <w:left w:w="110" w:type="dxa"/>
              <w:right w:w="110" w:type="dxa"/>
            </w:tcMar>
            <w:vAlign w:val="center"/>
            <w:shd w:fill="FAF7F2"/>
          </w:tcPr>
          <w:p>
            <w:pPr>
              <w:spacing w:line="276" w:lineRule="auto" w:after="0"/>
            </w:pPr>
            <w:r>
              <w:rPr>
                <w:sz w:val="18"/>
              </w:rPr>
              <w:t>Quality Assurance &amp; Report</w:t>
            </w:r>
          </w:p>
        </w:tc>
        <w:tc>
          <w:tcPr>
            <w:tcW w:type="dxa" w:w="1728"/>
            <w:tcMar>
              <w:top w:w="80" w:type="dxa"/>
              <w:bottom w:w="80" w:type="dxa"/>
              <w:left w:w="110" w:type="dxa"/>
              <w:right w:w="110" w:type="dxa"/>
            </w:tcMar>
            <w:vAlign w:val="center"/>
            <w:shd w:fill="FAF7F2"/>
          </w:tcPr>
          <w:p>
            <w:pPr>
              <w:spacing w:line="276" w:lineRule="auto" w:after="0"/>
            </w:pPr>
            <w:r>
              <w:rPr>
                <w:sz w:val="18"/>
              </w:rPr>
              <w:t>• 25 Formal verification test cases execution</w:t>
              <w:br/>
              <w:t>• Cross-browser mobile responsiveness audit</w:t>
              <w:br/>
              <w:t>• Academic blackbook document compilation</w:t>
            </w:r>
          </w:p>
        </w:tc>
        <w:tc>
          <w:tcPr>
            <w:tcW w:type="dxa" w:w="1728"/>
            <w:tcMar>
              <w:top w:w="80" w:type="dxa"/>
              <w:bottom w:w="80" w:type="dxa"/>
              <w:left w:w="110" w:type="dxa"/>
              <w:right w:w="110" w:type="dxa"/>
            </w:tcMar>
            <w:vAlign w:val="center"/>
            <w:shd w:fill="FAF7F2"/>
          </w:tcPr>
          <w:p>
            <w:pPr>
              <w:spacing w:line="276" w:lineRule="auto" w:after="0"/>
            </w:pPr>
            <w:r>
              <w:rPr>
                <w:sz w:val="18"/>
              </w:rPr>
              <w:t>100% test pass rate, plagiarism clearance (≤ 10%).</w:t>
            </w:r>
          </w:p>
        </w:tc>
      </w:tr>
    </w:tbl>
    <w:p>
      <w:pPr>
        <w:spacing w:after="160"/>
      </w:pP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2.4 Software and Hardware Requirements</w:t>
      </w:r>
    </w:p>
    <w:p>
      <w:pPr>
        <w:spacing w:line="360" w:lineRule="auto" w:after="120"/>
        <w:jc w:val="both"/>
      </w:pPr>
      <w:r>
        <w:t>To guarantee reproducible deployment and optimal operational performance, the hardware and software specifications governing development, cloud hosting, and client execution are detailed below.</w:t>
      </w:r>
    </w:p>
    <w:p>
      <w:pPr>
        <w:keepNext/>
        <w:spacing w:before="240" w:after="80"/>
      </w:pPr>
      <w:r>
        <w:rPr>
          <w:rFonts w:ascii="Times New Roman" w:hAnsi="Times New Roman"/>
          <w:b/>
          <w:color w:val="3B2E28"/>
          <w:sz w:val="24"/>
        </w:rPr>
        <w:t>2.4.1 Hardware Requirements</w:t>
      </w:r>
    </w:p>
    <w:p>
      <w:pPr>
        <w:keepNext/>
        <w:spacing w:before="160" w:after="40"/>
      </w:pPr>
      <w:r>
        <w:rPr>
          <w:rFonts w:ascii="Times New Roman" w:hAnsi="Times New Roman"/>
          <w:b/>
          <w:i/>
          <w:color w:val="5C4A3E"/>
          <w:sz w:val="24"/>
        </w:rPr>
        <w:t>Table 2.4: Hardware Environment Specifications</w:t>
      </w:r>
    </w:p>
    <w:tbl>
      <w:tblPr>
        <w:tblW w:type="auto" w:w="0"/>
        <w:jc w:val="center"/>
        <w:tblLook w:firstColumn="1" w:firstRow="1" w:lastColumn="0" w:lastRow="0" w:noHBand="0" w:noVBand="1" w:val="04A0"/>
        <w:tblBorders>
          <w:top w:val="single" w:sz="6" w:space="0" w:color="D8CEBF"/>
          <w:bottom w:val="single" w:sz="6" w:space="0" w:color="D8CEBF"/>
          <w:left w:val="single" w:sz="6" w:space="0" w:color="D8CEBF"/>
          <w:right w:val="single" w:sz="6" w:space="0" w:color="D8CEBF"/>
          <w:insideH w:val="single" w:sz="4" w:space="0" w:color="EAE3D9"/>
          <w:insideV w:val="single" w:sz="4" w:space="0" w:color="EAE3D9"/>
        </w:tblBorders>
      </w:tblPr>
      <w:tblGrid>
        <w:gridCol w:w="2160"/>
        <w:gridCol w:w="2160"/>
        <w:gridCol w:w="2160"/>
        <w:gridCol w:w="2160"/>
      </w:tblGrid>
      <w:tr>
        <w:tc>
          <w:tcPr>
            <w:tcW w:type="dxa" w:w="2160"/>
            <w:tcMar>
              <w:top w:w="80" w:type="dxa"/>
              <w:bottom w:w="80" w:type="dxa"/>
              <w:left w:w="110" w:type="dxa"/>
              <w:right w:w="110" w:type="dxa"/>
            </w:tcMar>
            <w:vAlign w:val="center"/>
            <w:shd w:fill="EAE3D9"/>
          </w:tcPr>
          <w:p>
            <w:pPr>
              <w:spacing w:line="276" w:lineRule="auto" w:after="0"/>
            </w:pPr>
            <w:r>
              <w:rPr>
                <w:b/>
                <w:color w:val="2E1F18"/>
                <w:sz w:val="19"/>
              </w:rPr>
              <w:t>Component</w:t>
            </w:r>
          </w:p>
        </w:tc>
        <w:tc>
          <w:tcPr>
            <w:tcW w:type="dxa" w:w="2160"/>
            <w:tcMar>
              <w:top w:w="80" w:type="dxa"/>
              <w:bottom w:w="80" w:type="dxa"/>
              <w:left w:w="110" w:type="dxa"/>
              <w:right w:w="110" w:type="dxa"/>
            </w:tcMar>
            <w:vAlign w:val="center"/>
            <w:shd w:fill="EAE3D9"/>
          </w:tcPr>
          <w:p>
            <w:pPr>
              <w:spacing w:line="276" w:lineRule="auto" w:after="0"/>
            </w:pPr>
            <w:r>
              <w:rPr>
                <w:b/>
                <w:color w:val="2E1F18"/>
                <w:sz w:val="19"/>
              </w:rPr>
              <w:t>Minimum Development Specification</w:t>
            </w:r>
          </w:p>
        </w:tc>
        <w:tc>
          <w:tcPr>
            <w:tcW w:type="dxa" w:w="2160"/>
            <w:tcMar>
              <w:top w:w="80" w:type="dxa"/>
              <w:bottom w:w="80" w:type="dxa"/>
              <w:left w:w="110" w:type="dxa"/>
              <w:right w:w="110" w:type="dxa"/>
            </w:tcMar>
            <w:vAlign w:val="center"/>
            <w:shd w:fill="EAE3D9"/>
          </w:tcPr>
          <w:p>
            <w:pPr>
              <w:spacing w:line="276" w:lineRule="auto" w:after="0"/>
            </w:pPr>
            <w:r>
              <w:rPr>
                <w:b/>
                <w:color w:val="2E1F18"/>
                <w:sz w:val="19"/>
              </w:rPr>
              <w:t>Recommended Development Specification</w:t>
            </w:r>
          </w:p>
        </w:tc>
        <w:tc>
          <w:tcPr>
            <w:tcW w:type="dxa" w:w="2160"/>
            <w:tcMar>
              <w:top w:w="80" w:type="dxa"/>
              <w:bottom w:w="80" w:type="dxa"/>
              <w:left w:w="110" w:type="dxa"/>
              <w:right w:w="110" w:type="dxa"/>
            </w:tcMar>
            <w:vAlign w:val="center"/>
            <w:shd w:fill="EAE3D9"/>
          </w:tcPr>
          <w:p>
            <w:pPr>
              <w:spacing w:line="276" w:lineRule="auto" w:after="0"/>
            </w:pPr>
            <w:r>
              <w:rPr>
                <w:b/>
                <w:color w:val="2E1F18"/>
                <w:sz w:val="19"/>
              </w:rPr>
              <w:t>Client / End-User Device</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Processor (CPU)</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Intel Core i3 (10th Gen) or AMD Ryzen 3</w:t>
            </w:r>
          </w:p>
        </w:tc>
        <w:tc>
          <w:tcPr>
            <w:tcW w:type="dxa" w:w="2160"/>
            <w:tcMar>
              <w:top w:w="80" w:type="dxa"/>
              <w:bottom w:w="80" w:type="dxa"/>
              <w:left w:w="110" w:type="dxa"/>
              <w:right w:w="110" w:type="dxa"/>
            </w:tcMar>
            <w:vAlign w:val="center"/>
            <w:shd w:fill="FFFFFF"/>
          </w:tcPr>
          <w:p>
            <w:pPr>
              <w:spacing w:line="276" w:lineRule="auto" w:after="0"/>
            </w:pPr>
            <w:r>
              <w:rPr>
                <w:sz w:val="18"/>
              </w:rPr>
              <w:t>Intel Core i5/i7 (11th Gen+) or AMD Ryzen 5/7</w:t>
            </w:r>
          </w:p>
        </w:tc>
        <w:tc>
          <w:tcPr>
            <w:tcW w:type="dxa" w:w="2160"/>
            <w:tcMar>
              <w:top w:w="80" w:type="dxa"/>
              <w:bottom w:w="80" w:type="dxa"/>
              <w:left w:w="110" w:type="dxa"/>
              <w:right w:w="110" w:type="dxa"/>
            </w:tcMar>
            <w:vAlign w:val="center"/>
            <w:shd w:fill="FFFFFF"/>
          </w:tcPr>
          <w:p>
            <w:pPr>
              <w:spacing w:line="276" w:lineRule="auto" w:after="0"/>
            </w:pPr>
            <w:r>
              <w:rPr>
                <w:sz w:val="18"/>
              </w:rPr>
              <w:t>Dual-core smartphone SoC or PC processor</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System Memory (RAM)</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8 GB DDR4</w:t>
            </w:r>
          </w:p>
        </w:tc>
        <w:tc>
          <w:tcPr>
            <w:tcW w:type="dxa" w:w="2160"/>
            <w:tcMar>
              <w:top w:w="80" w:type="dxa"/>
              <w:bottom w:w="80" w:type="dxa"/>
              <w:left w:w="110" w:type="dxa"/>
              <w:right w:w="110" w:type="dxa"/>
            </w:tcMar>
            <w:vAlign w:val="center"/>
            <w:shd w:fill="FAF7F2"/>
          </w:tcPr>
          <w:p>
            <w:pPr>
              <w:spacing w:line="276" w:lineRule="auto" w:after="0"/>
            </w:pPr>
            <w:r>
              <w:rPr>
                <w:sz w:val="18"/>
              </w:rPr>
              <w:t>16 GB DDR4 / DDR5</w:t>
            </w:r>
          </w:p>
        </w:tc>
        <w:tc>
          <w:tcPr>
            <w:tcW w:type="dxa" w:w="2160"/>
            <w:tcMar>
              <w:top w:w="80" w:type="dxa"/>
              <w:bottom w:w="80" w:type="dxa"/>
              <w:left w:w="110" w:type="dxa"/>
              <w:right w:w="110" w:type="dxa"/>
            </w:tcMar>
            <w:vAlign w:val="center"/>
            <w:shd w:fill="FAF7F2"/>
          </w:tcPr>
          <w:p>
            <w:pPr>
              <w:spacing w:line="276" w:lineRule="auto" w:after="0"/>
            </w:pPr>
            <w:r>
              <w:rPr>
                <w:sz w:val="18"/>
              </w:rPr>
              <w:t>2 GB RAM (Mobile) / 4 GB RAM (Desktop)</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Storage (Disk)</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256 GB SSD (50 GB free space)</w:t>
            </w:r>
          </w:p>
        </w:tc>
        <w:tc>
          <w:tcPr>
            <w:tcW w:type="dxa" w:w="2160"/>
            <w:tcMar>
              <w:top w:w="80" w:type="dxa"/>
              <w:bottom w:w="80" w:type="dxa"/>
              <w:left w:w="110" w:type="dxa"/>
              <w:right w:w="110" w:type="dxa"/>
            </w:tcMar>
            <w:vAlign w:val="center"/>
            <w:shd w:fill="FFFFFF"/>
          </w:tcPr>
          <w:p>
            <w:pPr>
              <w:spacing w:line="276" w:lineRule="auto" w:after="0"/>
            </w:pPr>
            <w:r>
              <w:rPr>
                <w:sz w:val="18"/>
              </w:rPr>
              <w:t>512 GB NVMe M.2 Solid State Drive</w:t>
            </w:r>
          </w:p>
        </w:tc>
        <w:tc>
          <w:tcPr>
            <w:tcW w:type="dxa" w:w="2160"/>
            <w:tcMar>
              <w:top w:w="80" w:type="dxa"/>
              <w:bottom w:w="80" w:type="dxa"/>
              <w:left w:w="110" w:type="dxa"/>
              <w:right w:w="110" w:type="dxa"/>
            </w:tcMar>
            <w:vAlign w:val="center"/>
            <w:shd w:fill="FFFFFF"/>
          </w:tcPr>
          <w:p>
            <w:pPr>
              <w:spacing w:line="276" w:lineRule="auto" w:after="0"/>
            </w:pPr>
            <w:r>
              <w:rPr>
                <w:sz w:val="18"/>
              </w:rPr>
              <w:t>Standard device flash storage</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Network Interface</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Standard Wi-Fi / Ethernet (≥ 10 Mbps)</w:t>
            </w:r>
          </w:p>
        </w:tc>
        <w:tc>
          <w:tcPr>
            <w:tcW w:type="dxa" w:w="2160"/>
            <w:tcMar>
              <w:top w:w="80" w:type="dxa"/>
              <w:bottom w:w="80" w:type="dxa"/>
              <w:left w:w="110" w:type="dxa"/>
              <w:right w:w="110" w:type="dxa"/>
            </w:tcMar>
            <w:vAlign w:val="center"/>
            <w:shd w:fill="FAF7F2"/>
          </w:tcPr>
          <w:p>
            <w:pPr>
              <w:spacing w:line="276" w:lineRule="auto" w:after="0"/>
            </w:pPr>
            <w:r>
              <w:rPr>
                <w:sz w:val="18"/>
              </w:rPr>
              <w:t>High-Speed Fiber Broadband (≥ 50 Mbps)</w:t>
            </w:r>
          </w:p>
        </w:tc>
        <w:tc>
          <w:tcPr>
            <w:tcW w:type="dxa" w:w="2160"/>
            <w:tcMar>
              <w:top w:w="80" w:type="dxa"/>
              <w:bottom w:w="80" w:type="dxa"/>
              <w:left w:w="110" w:type="dxa"/>
              <w:right w:w="110" w:type="dxa"/>
            </w:tcMar>
            <w:vAlign w:val="center"/>
            <w:shd w:fill="FAF7F2"/>
          </w:tcPr>
          <w:p>
            <w:pPr>
              <w:spacing w:line="276" w:lineRule="auto" w:after="0"/>
            </w:pPr>
            <w:r>
              <w:rPr>
                <w:sz w:val="18"/>
              </w:rPr>
              <w:t>4G/5G Cellular or Broadband Wi-Fi (≥ 2 Mbps)</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Display Resolution</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1366 × 768 pixels</w:t>
            </w:r>
          </w:p>
        </w:tc>
        <w:tc>
          <w:tcPr>
            <w:tcW w:type="dxa" w:w="2160"/>
            <w:tcMar>
              <w:top w:w="80" w:type="dxa"/>
              <w:bottom w:w="80" w:type="dxa"/>
              <w:left w:w="110" w:type="dxa"/>
              <w:right w:w="110" w:type="dxa"/>
            </w:tcMar>
            <w:vAlign w:val="center"/>
            <w:shd w:fill="FFFFFF"/>
          </w:tcPr>
          <w:p>
            <w:pPr>
              <w:spacing w:line="276" w:lineRule="auto" w:after="0"/>
            </w:pPr>
            <w:r>
              <w:rPr>
                <w:sz w:val="18"/>
              </w:rPr>
              <w:t>1920 × 1080 (Full HD) IPS Display</w:t>
            </w:r>
          </w:p>
        </w:tc>
        <w:tc>
          <w:tcPr>
            <w:tcW w:type="dxa" w:w="2160"/>
            <w:tcMar>
              <w:top w:w="80" w:type="dxa"/>
              <w:bottom w:w="80" w:type="dxa"/>
              <w:left w:w="110" w:type="dxa"/>
              <w:right w:w="110" w:type="dxa"/>
            </w:tcMar>
            <w:vAlign w:val="center"/>
            <w:shd w:fill="FFFFFF"/>
          </w:tcPr>
          <w:p>
            <w:pPr>
              <w:spacing w:line="276" w:lineRule="auto" w:after="0"/>
            </w:pPr>
            <w:r>
              <w:rPr>
                <w:sz w:val="18"/>
              </w:rPr>
              <w:t>375 × 667 (Mobile) up to 4K UHD</w:t>
            </w:r>
          </w:p>
        </w:tc>
      </w:tr>
    </w:tbl>
    <w:p>
      <w:pPr>
        <w:spacing w:after="160"/>
      </w:pPr>
    </w:p>
    <w:p>
      <w:pPr>
        <w:keepNext/>
        <w:spacing w:before="240" w:after="80"/>
      </w:pPr>
      <w:r>
        <w:rPr>
          <w:rFonts w:ascii="Times New Roman" w:hAnsi="Times New Roman"/>
          <w:b/>
          <w:color w:val="3B2E28"/>
          <w:sz w:val="24"/>
        </w:rPr>
        <w:t>2.4.2 Software Environment &amp; Dependency Specifications</w:t>
      </w:r>
    </w:p>
    <w:p>
      <w:pPr>
        <w:keepNext/>
        <w:spacing w:before="160" w:after="40"/>
      </w:pPr>
      <w:r>
        <w:rPr>
          <w:rFonts w:ascii="Times New Roman" w:hAnsi="Times New Roman"/>
          <w:b/>
          <w:i/>
          <w:color w:val="5C4A3E"/>
          <w:sz w:val="24"/>
        </w:rPr>
        <w:t>Table 2.5: Software Stack and Platform Dependencies</w:t>
      </w:r>
    </w:p>
    <w:tbl>
      <w:tblPr>
        <w:tblW w:type="auto" w:w="0"/>
        <w:jc w:val="center"/>
        <w:tblLook w:firstColumn="1" w:firstRow="1" w:lastColumn="0" w:lastRow="0" w:noHBand="0" w:noVBand="1" w:val="04A0"/>
        <w:tblBorders>
          <w:top w:val="single" w:sz="6" w:space="0" w:color="D8CEBF"/>
          <w:bottom w:val="single" w:sz="6" w:space="0" w:color="D8CEBF"/>
          <w:left w:val="single" w:sz="6" w:space="0" w:color="D8CEBF"/>
          <w:right w:val="single" w:sz="6" w:space="0" w:color="D8CEBF"/>
          <w:insideH w:val="single" w:sz="4" w:space="0" w:color="EAE3D9"/>
          <w:insideV w:val="single" w:sz="4" w:space="0" w:color="EAE3D9"/>
        </w:tblBorders>
      </w:tblPr>
      <w:tblGrid>
        <w:gridCol w:w="2160"/>
        <w:gridCol w:w="2160"/>
        <w:gridCol w:w="2160"/>
        <w:gridCol w:w="2160"/>
      </w:tblGrid>
      <w:tr>
        <w:tc>
          <w:tcPr>
            <w:tcW w:type="dxa" w:w="2160"/>
            <w:tcMar>
              <w:top w:w="80" w:type="dxa"/>
              <w:bottom w:w="80" w:type="dxa"/>
              <w:left w:w="110" w:type="dxa"/>
              <w:right w:w="110" w:type="dxa"/>
            </w:tcMar>
            <w:vAlign w:val="center"/>
            <w:shd w:fill="EAE3D9"/>
          </w:tcPr>
          <w:p>
            <w:pPr>
              <w:spacing w:line="276" w:lineRule="auto" w:after="0"/>
            </w:pPr>
            <w:r>
              <w:rPr>
                <w:b/>
                <w:color w:val="2E1F18"/>
                <w:sz w:val="19"/>
              </w:rPr>
              <w:t>Software Layer</w:t>
            </w:r>
          </w:p>
        </w:tc>
        <w:tc>
          <w:tcPr>
            <w:tcW w:type="dxa" w:w="2160"/>
            <w:tcMar>
              <w:top w:w="80" w:type="dxa"/>
              <w:bottom w:w="80" w:type="dxa"/>
              <w:left w:w="110" w:type="dxa"/>
              <w:right w:w="110" w:type="dxa"/>
            </w:tcMar>
            <w:vAlign w:val="center"/>
            <w:shd w:fill="EAE3D9"/>
          </w:tcPr>
          <w:p>
            <w:pPr>
              <w:spacing w:line="276" w:lineRule="auto" w:after="0"/>
            </w:pPr>
            <w:r>
              <w:rPr>
                <w:b/>
                <w:color w:val="2E1F18"/>
                <w:sz w:val="19"/>
              </w:rPr>
              <w:t>Technology / Tool Name</w:t>
            </w:r>
          </w:p>
        </w:tc>
        <w:tc>
          <w:tcPr>
            <w:tcW w:type="dxa" w:w="2160"/>
            <w:tcMar>
              <w:top w:w="80" w:type="dxa"/>
              <w:bottom w:w="80" w:type="dxa"/>
              <w:left w:w="110" w:type="dxa"/>
              <w:right w:w="110" w:type="dxa"/>
            </w:tcMar>
            <w:vAlign w:val="center"/>
            <w:shd w:fill="EAE3D9"/>
          </w:tcPr>
          <w:p>
            <w:pPr>
              <w:spacing w:line="276" w:lineRule="auto" w:after="0"/>
            </w:pPr>
            <w:r>
              <w:rPr>
                <w:b/>
                <w:color w:val="2E1F18"/>
                <w:sz w:val="19"/>
              </w:rPr>
              <w:t>Version Specified</w:t>
            </w:r>
          </w:p>
        </w:tc>
        <w:tc>
          <w:tcPr>
            <w:tcW w:type="dxa" w:w="2160"/>
            <w:tcMar>
              <w:top w:w="80" w:type="dxa"/>
              <w:bottom w:w="80" w:type="dxa"/>
              <w:left w:w="110" w:type="dxa"/>
              <w:right w:w="110" w:type="dxa"/>
            </w:tcMar>
            <w:vAlign w:val="center"/>
            <w:shd w:fill="EAE3D9"/>
          </w:tcPr>
          <w:p>
            <w:pPr>
              <w:spacing w:line="276" w:lineRule="auto" w:after="0"/>
            </w:pPr>
            <w:r>
              <w:rPr>
                <w:b/>
                <w:color w:val="2E1F18"/>
                <w:sz w:val="19"/>
              </w:rPr>
              <w:t>Function / Purpose</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Operating System</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Microsoft Windows 10/11 / macOS / Linux</w:t>
            </w:r>
          </w:p>
        </w:tc>
        <w:tc>
          <w:tcPr>
            <w:tcW w:type="dxa" w:w="2160"/>
            <w:tcMar>
              <w:top w:w="80" w:type="dxa"/>
              <w:bottom w:w="80" w:type="dxa"/>
              <w:left w:w="110" w:type="dxa"/>
              <w:right w:w="110" w:type="dxa"/>
            </w:tcMar>
            <w:vAlign w:val="center"/>
            <w:shd w:fill="FFFFFF"/>
          </w:tcPr>
          <w:p>
            <w:pPr>
              <w:spacing w:line="276" w:lineRule="auto" w:after="0"/>
            </w:pPr>
            <w:r>
              <w:rPr>
                <w:sz w:val="18"/>
              </w:rPr>
              <w:t>64-bit Architecture</w:t>
            </w:r>
          </w:p>
        </w:tc>
        <w:tc>
          <w:tcPr>
            <w:tcW w:type="dxa" w:w="2160"/>
            <w:tcMar>
              <w:top w:w="80" w:type="dxa"/>
              <w:bottom w:w="80" w:type="dxa"/>
              <w:left w:w="110" w:type="dxa"/>
              <w:right w:w="110" w:type="dxa"/>
            </w:tcMar>
            <w:vAlign w:val="center"/>
            <w:shd w:fill="FFFFFF"/>
          </w:tcPr>
          <w:p>
            <w:pPr>
              <w:spacing w:line="276" w:lineRule="auto" w:after="0"/>
            </w:pPr>
            <w:r>
              <w:rPr>
                <w:sz w:val="18"/>
              </w:rPr>
              <w:t>Development host operating environment</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Runtime Environment</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Node.js</w:t>
            </w:r>
          </w:p>
        </w:tc>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v20.x</w:t>
            </w:r>
            <w:r>
              <w:rPr>
                <w:sz w:val="18"/>
              </w:rPr>
              <w:t xml:space="preserve"> or </w:t>
            </w:r>
            <w:r>
              <w:rPr>
                <w:rFonts w:ascii="Consolas" w:hAnsi="Consolas"/>
                <w:sz w:val="18"/>
              </w:rPr>
              <w:t>v22.x</w:t>
            </w:r>
            <w:r>
              <w:rPr>
                <w:sz w:val="18"/>
              </w:rPr>
              <w:t xml:space="preserve"> (LTS)</w:t>
            </w:r>
          </w:p>
        </w:tc>
        <w:tc>
          <w:tcPr>
            <w:tcW w:type="dxa" w:w="2160"/>
            <w:tcMar>
              <w:top w:w="80" w:type="dxa"/>
              <w:bottom w:w="80" w:type="dxa"/>
              <w:left w:w="110" w:type="dxa"/>
              <w:right w:w="110" w:type="dxa"/>
            </w:tcMar>
            <w:vAlign w:val="center"/>
            <w:shd w:fill="FAF7F2"/>
          </w:tcPr>
          <w:p>
            <w:pPr>
              <w:spacing w:line="276" w:lineRule="auto" w:after="0"/>
            </w:pPr>
            <w:r>
              <w:rPr>
                <w:sz w:val="18"/>
              </w:rPr>
              <w:t>Asynchronous event-driven JavaScript server runtime</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Package Manager</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npm (Node Package Manager)</w:t>
            </w:r>
          </w:p>
        </w:tc>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v10.x</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Dependency resolution and library installation</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Frontend Framework</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Next.js (App Router)</w:t>
            </w:r>
          </w:p>
        </w:tc>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16.2.3</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React full-stack framework with Server Components &amp; SSR</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UI Library</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React &amp; React DOM</w:t>
            </w:r>
          </w:p>
        </w:tc>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19.2.4</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Declarative, component-based user interface rendering</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Styling Engine</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Tailwind CSS &amp; PostCSS</w:t>
            </w:r>
          </w:p>
        </w:tc>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4.2.2</w:t>
            </w:r>
            <w:r>
              <w:rPr>
                <w:sz w:val="18"/>
              </w:rPr>
              <w:t xml:space="preserve"> / </w:t>
            </w:r>
            <w:r>
              <w:rPr>
                <w:rFonts w:ascii="Consolas" w:hAnsi="Consolas"/>
                <w:sz w:val="18"/>
              </w:rPr>
              <w:t>8.5.9</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Utility-first responsive CSS styling with custom cafe theme</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Motion Libraries</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Framer Motion &amp; GSAP</w:t>
            </w:r>
          </w:p>
        </w:tc>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12.38.0</w:t>
            </w:r>
            <w:r>
              <w:rPr>
                <w:sz w:val="18"/>
              </w:rPr>
              <w:t xml:space="preserve"> / </w:t>
            </w:r>
            <w:r>
              <w:rPr>
                <w:rFonts w:ascii="Consolas" w:hAnsi="Consolas"/>
                <w:sz w:val="18"/>
              </w:rPr>
              <w:t>3.15.0</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Fluid drawer physics and cinematic editorial transitions</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Smooth Scrolling</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Lenis</w:t>
            </w:r>
          </w:p>
        </w:tc>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1.3.25</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Momentum-based client-side scroll normalization</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Iconography</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Lucide React</w:t>
            </w:r>
          </w:p>
        </w:tc>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1.8.0</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Lightweight, scalable vector icons</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Cloud Backend &amp; DB</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Google Firebase Web SDK</w:t>
            </w:r>
          </w:p>
        </w:tc>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12.11.0</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Firebase Auth, Cloud Firestore (NoSQL), Cloud Storage</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Payment Gateway</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Razorpay Node SDK &amp; Checkout</w:t>
            </w:r>
          </w:p>
        </w:tc>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2.9.8</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Server-side order tokenization and client modal gateway</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Mail Transmission</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Nodemailer</w:t>
            </w:r>
          </w:p>
        </w:tc>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8.0.5</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Transactional HTML email invoice dispatch via SMTP</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Supported Browsers</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Google Chrome, Safari, Firefox, Edge</w:t>
            </w:r>
          </w:p>
        </w:tc>
        <w:tc>
          <w:tcPr>
            <w:tcW w:type="dxa" w:w="2160"/>
            <w:tcMar>
              <w:top w:w="80" w:type="dxa"/>
              <w:bottom w:w="80" w:type="dxa"/>
              <w:left w:w="110" w:type="dxa"/>
              <w:right w:w="110" w:type="dxa"/>
            </w:tcMar>
            <w:vAlign w:val="center"/>
            <w:shd w:fill="FFFFFF"/>
          </w:tcPr>
          <w:p>
            <w:pPr>
              <w:spacing w:line="276" w:lineRule="auto" w:after="0"/>
            </w:pPr>
            <w:r>
              <w:rPr>
                <w:sz w:val="18"/>
              </w:rPr>
              <w:t>Modern Evergreen</w:t>
            </w:r>
          </w:p>
        </w:tc>
        <w:tc>
          <w:tcPr>
            <w:tcW w:type="dxa" w:w="2160"/>
            <w:tcMar>
              <w:top w:w="80" w:type="dxa"/>
              <w:bottom w:w="80" w:type="dxa"/>
              <w:left w:w="110" w:type="dxa"/>
              <w:right w:w="110" w:type="dxa"/>
            </w:tcMar>
            <w:vAlign w:val="center"/>
            <w:shd w:fill="FFFFFF"/>
          </w:tcPr>
          <w:p>
            <w:pPr>
              <w:spacing w:line="276" w:lineRule="auto" w:after="0"/>
            </w:pPr>
            <w:r>
              <w:rPr>
                <w:sz w:val="18"/>
              </w:rPr>
              <w:t>Chromium v120+, WebKit v17+, Gecko v120+</w:t>
            </w:r>
          </w:p>
        </w:tc>
      </w:tr>
    </w:tbl>
    <w:p>
      <w:pPr>
        <w:spacing w:after="160"/>
      </w:pPr>
    </w:p>
    <w:p>
      <w:r>
        <w:br w:type="page"/>
      </w:r>
    </w:p>
    <w:p>
      <w:pPr>
        <w:spacing w:before="480" w:after="280"/>
        <w:jc w:val="center"/>
      </w:pPr>
      <w:r>
        <w:rPr>
          <w:rFonts w:ascii="Times New Roman" w:hAnsi="Times New Roman"/>
          <w:b/>
          <w:color w:val="2E1F18"/>
          <w:sz w:val="32"/>
        </w:rPr>
        <w:t>CHAPTER 3: SYSTEM DESIGN</w:t>
      </w: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3.1 Basic Modules</w:t>
      </w:r>
    </w:p>
    <w:p>
      <w:pPr>
        <w:spacing w:line="360" w:lineRule="auto" w:after="120"/>
        <w:jc w:val="both"/>
      </w:pPr>
      <w:r>
        <w:t xml:space="preserve">The architectural design of </w:t>
      </w:r>
      <w:r>
        <w:rPr>
          <w:b/>
        </w:rPr>
        <w:t>Brewline Cafe</w:t>
      </w:r>
      <w:r>
        <w:t xml:space="preserve"> is structured around three interconnected tiers: the </w:t>
      </w:r>
      <w:r>
        <w:rPr>
          <w:b/>
        </w:rPr>
        <w:t>Customer Presentation Subsystem</w:t>
      </w:r>
      <w:r>
        <w:t xml:space="preserve">, the </w:t>
      </w:r>
      <w:r>
        <w:rPr>
          <w:b/>
        </w:rPr>
        <w:t>Backend &amp; Cloud Services Engine</w:t>
      </w:r>
      <w:r>
        <w:t xml:space="preserve">, and the </w:t>
      </w:r>
      <w:r>
        <w:rPr>
          <w:b/>
        </w:rPr>
        <w:t>Administrative Operations Subsystem</w:t>
      </w:r>
      <w:r>
        <w:t>. This multi-tiered modular decomposition guarantees loose coupling, high horizontal scalability, and deterministic operational flow.</w:t>
      </w:r>
    </w:p>
    <w:p>
      <w:pPr>
        <w:keepNext/>
        <w:spacing w:before="240" w:after="80"/>
      </w:pPr>
      <w:r>
        <w:rPr>
          <w:rFonts w:ascii="Times New Roman" w:hAnsi="Times New Roman"/>
          <w:b/>
          <w:color w:val="3B2E28"/>
          <w:sz w:val="24"/>
        </w:rPr>
        <w:t>3.1.1 Customer Presentation Subsystem (Client Tier)</w:t>
      </w:r>
    </w:p>
    <w:p>
      <w:pPr>
        <w:spacing w:line="360" w:lineRule="auto" w:after="120"/>
        <w:jc w:val="both"/>
      </w:pPr>
      <w:r>
        <w:t xml:space="preserve">The customer interface is engineered using </w:t>
      </w:r>
      <w:r>
        <w:rPr>
          <w:b/>
        </w:rPr>
        <w:t>Next.js 16 (App Router)</w:t>
      </w:r>
      <w:r>
        <w:t xml:space="preserve"> and </w:t>
      </w:r>
      <w:r>
        <w:rPr>
          <w:b/>
        </w:rPr>
        <w:t>React 19</w:t>
      </w:r>
      <w:r>
        <w:t xml:space="preserve">, styled with </w:t>
      </w:r>
      <w:r>
        <w:rPr>
          <w:b/>
        </w:rPr>
        <w:t>Tailwind CSS v4</w:t>
      </w:r>
      <w:r>
        <w:t xml:space="preserve"> and animated via </w:t>
      </w:r>
      <w:r>
        <w:rPr>
          <w:b/>
        </w:rPr>
        <w:t>GSAP</w:t>
      </w:r>
      <w:r>
        <w:t xml:space="preserve"> and </w:t>
      </w:r>
      <w:r>
        <w:rPr>
          <w:b/>
        </w:rPr>
        <w:t>Framer Motion</w:t>
      </w:r>
      <w:r>
        <w:t>. It comprises six primary sub-modules:</w:t>
      </w:r>
    </w:p>
    <w:p>
      <w:pPr>
        <w:pStyle w:val="ListBullet"/>
        <w:spacing w:line="312" w:lineRule="auto" w:after="60"/>
        <w:ind w:left="360"/>
      </w:pPr>
      <w:r/>
      <w:r>
        <w:rPr>
          <w:b/>
        </w:rPr>
        <w:t>Hero &amp; Brand Showcase Module (`components/Hero.js`):</w:t>
      </w:r>
      <w:r/>
    </w:p>
    <w:p>
      <w:pPr>
        <w:spacing w:line="360" w:lineRule="auto" w:after="120"/>
        <w:jc w:val="both"/>
      </w:pPr>
      <w:r>
        <w:t>Presents the artisanal aesthetic identity of the cafe through editorial typography (</w:t>
      </w:r>
      <w:r>
        <w:rPr>
          <w:i/>
        </w:rPr>
        <w:t>Cormorant Garamond</w:t>
      </w:r>
      <w:r>
        <w:t xml:space="preserve">, </w:t>
      </w:r>
      <w:r>
        <w:rPr>
          <w:i/>
        </w:rPr>
        <w:t>Playfair Display</w:t>
      </w:r>
      <w:r>
        <w:t>), GSAP entrance animations, and an interactive "Today's Ritual" card displaying the daily specialty brew.</w:t>
      </w:r>
    </w:p>
    <w:p>
      <w:pPr>
        <w:pStyle w:val="ListBullet"/>
        <w:spacing w:line="312" w:lineRule="auto" w:after="60"/>
        <w:ind w:left="360"/>
      </w:pPr>
      <w:r/>
      <w:r>
        <w:rPr>
          <w:b/>
        </w:rPr>
        <w:t>Catalog &amp; Category Filter Module (`app/menu/page.js`, `components/MenuGrid.js`):</w:t>
      </w:r>
      <w:r/>
    </w:p>
    <w:p>
      <w:pPr>
        <w:spacing w:line="360" w:lineRule="auto" w:after="120"/>
        <w:jc w:val="both"/>
      </w:pPr>
      <w:r>
        <w:t>Renders the full menu across 17 canonical food and beverage categories, featuring instant client-side keyword search, quick dietary filter chips (</w:t>
      </w:r>
      <w:r>
        <w:rPr>
          <w:i/>
        </w:rPr>
        <w:t>Veg Only, Beverages, Under ₹150</w:t>
      </w:r>
      <w:r>
        <w:t>), and a bottom-right floating menu navigator popup.</w:t>
      </w:r>
    </w:p>
    <w:p>
      <w:pPr>
        <w:pStyle w:val="ListBullet"/>
        <w:spacing w:line="312" w:lineRule="auto" w:after="60"/>
        <w:ind w:left="360"/>
      </w:pPr>
      <w:r/>
      <w:r>
        <w:rPr>
          <w:b/>
        </w:rPr>
        <w:t>Cart &amp; Centralized Pricing Module (`context/CartContext.js`, `components/CartDrawer.js`, `lib/pricing.js`):</w:t>
      </w:r>
      <w:r/>
    </w:p>
    <w:p>
      <w:pPr>
        <w:spacing w:line="360" w:lineRule="auto" w:after="120"/>
        <w:jc w:val="both"/>
      </w:pPr>
      <w:r>
        <w:t>Provides a slide-over cart drawer with unit counters (+/-) and executes deterministic math calculations aggregating subtotal, 5% Goods and Services Tax (GST), and a flat ₹40 delivery/packaging fee.</w:t>
      </w:r>
    </w:p>
    <w:p>
      <w:pPr>
        <w:pStyle w:val="ListBullet"/>
        <w:spacing w:line="312" w:lineRule="auto" w:after="60"/>
        <w:ind w:left="360"/>
      </w:pPr>
      <w:r/>
      <w:r>
        <w:rPr>
          <w:b/>
        </w:rPr>
        <w:t>Checkout &amp; Form Validation Module (`app/checkout/page.js`):</w:t>
      </w:r>
      <w:r/>
    </w:p>
    <w:p>
      <w:pPr>
        <w:spacing w:line="360" w:lineRule="auto" w:after="120"/>
        <w:jc w:val="both"/>
      </w:pPr>
      <w:r>
        <w:t>Enforces strict client-side validation across four mandatory fields (</w:t>
      </w:r>
      <w:r>
        <w:rPr>
          <w:i/>
        </w:rPr>
        <w:t>Full Name, Phone Number, Email Address, Delivery Address</w:t>
      </w:r>
      <w:r>
        <w:t>), automatically populates saved customer addresses, and synchronizes updated profile information with Cloud Firestore.</w:t>
      </w:r>
    </w:p>
    <w:p>
      <w:pPr>
        <w:pStyle w:val="ListBullet"/>
        <w:spacing w:line="312" w:lineRule="auto" w:after="60"/>
        <w:ind w:left="360"/>
      </w:pPr>
      <w:r/>
      <w:r>
        <w:rPr>
          <w:b/>
        </w:rPr>
        <w:t>Real-Time Order Lifecycle Stepper (`app/track-order/[orderId]/page.js`):</w:t>
      </w:r>
      <w:r/>
    </w:p>
    <w:p>
      <w:pPr>
        <w:spacing w:line="360" w:lineRule="auto" w:after="120"/>
        <w:jc w:val="both"/>
      </w:pPr>
      <w:r>
        <w:t xml:space="preserve">Maintains a persistent </w:t>
      </w:r>
      <w:r>
        <w:rPr>
          <w:rFonts w:ascii="Consolas" w:hAnsi="Consolas"/>
          <w:sz w:val="20"/>
        </w:rPr>
        <w:t>onSnapshot</w:t>
      </w:r>
      <w:r>
        <w:t xml:space="preserve"> listener to the active order document in Firestore, driving a real-time countdown ETA timer and a 4-stage visual stepper (</w:t>
      </w:r>
      <w:r>
        <w:rPr>
          <w:i/>
        </w:rPr>
        <w:t>Placed &amp;rarr; Preparing &amp;rarr; Out for Delivery &amp;rarr; Delivered</w:t>
      </w:r>
      <w:r>
        <w:t>).</w:t>
      </w:r>
    </w:p>
    <w:p>
      <w:pPr>
        <w:pStyle w:val="ListBullet"/>
        <w:spacing w:line="312" w:lineRule="auto" w:after="60"/>
        <w:ind w:left="360"/>
      </w:pPr>
      <w:r/>
      <w:r>
        <w:rPr>
          <w:b/>
        </w:rPr>
        <w:t>Delivered Feedback &amp; Rating Module (`app/track-order/[orderId]/page.js`):</w:t>
      </w:r>
      <w:r/>
    </w:p>
    <w:p>
      <w:pPr>
        <w:spacing w:line="360" w:lineRule="auto" w:after="120"/>
        <w:jc w:val="both"/>
      </w:pPr>
      <w:r>
        <w:t>Activates upon order arrival, presenting a completion confirmation, re-ordering shortcuts, and an interactive 5-star experience rating and textual review submission form.</w:t>
      </w:r>
    </w:p>
    <w:p>
      <w:pPr>
        <w:keepNext/>
        <w:spacing w:before="240" w:after="80"/>
      </w:pPr>
      <w:r>
        <w:rPr>
          <w:rFonts w:ascii="Times New Roman" w:hAnsi="Times New Roman"/>
          <w:b/>
          <w:color w:val="3B2E28"/>
          <w:sz w:val="24"/>
        </w:rPr>
        <w:t>3.1.2 Backend &amp; Cloud Services Engine (Server Tier)</w:t>
      </w:r>
    </w:p>
    <w:p>
      <w:pPr>
        <w:spacing w:line="360" w:lineRule="auto" w:after="120"/>
        <w:jc w:val="both"/>
      </w:pPr>
      <w:r>
        <w:t>The backend architecture operates on a serverless, event-driven model hosted on the Vercel Edge Runtime and Google Firebase Cloud Services:</w:t>
      </w:r>
    </w:p>
    <w:p>
      <w:pPr>
        <w:pStyle w:val="ListBullet"/>
        <w:spacing w:line="312" w:lineRule="auto" w:after="60"/>
        <w:ind w:left="360"/>
      </w:pPr>
      <w:r/>
      <w:r>
        <w:rPr>
          <w:b/>
        </w:rPr>
        <w:t>Serverless Razorpay Payment Route (`app/api/razorpay/route.js`):</w:t>
      </w:r>
      <w:r/>
    </w:p>
    <w:p>
      <w:pPr>
        <w:spacing w:line="360" w:lineRule="auto" w:after="120"/>
        <w:jc w:val="both"/>
      </w:pPr>
      <w:r>
        <w:t xml:space="preserve">Accepts order amount in INR, converts it to paise, injects merchant credentials, and invokes </w:t>
      </w:r>
      <w:r>
        <w:rPr>
          <w:rFonts w:ascii="Consolas" w:hAnsi="Consolas"/>
          <w:sz w:val="20"/>
        </w:rPr>
        <w:t>razorpay.orders.create()</w:t>
      </w:r>
      <w:r>
        <w:t xml:space="preserve"> to generate encrypted transaction tokens for client checkout.</w:t>
      </w:r>
    </w:p>
    <w:p>
      <w:pPr>
        <w:pStyle w:val="ListBullet"/>
        <w:spacing w:line="312" w:lineRule="auto" w:after="60"/>
        <w:ind w:left="360"/>
      </w:pPr>
      <w:r/>
      <w:r>
        <w:rPr>
          <w:b/>
        </w:rPr>
        <w:t>Transactional HTML Email Invoicing Route (`app/api/send-order-email/route.js`):</w:t>
      </w:r>
      <w:r/>
    </w:p>
    <w:p>
      <w:pPr>
        <w:spacing w:line="360" w:lineRule="auto" w:after="120"/>
        <w:jc w:val="both"/>
      </w:pPr>
      <w:r>
        <w:t>Receives transaction parameters upon successful payment, dynamically renders an inline-styled, responsive HTML tax invoice, and dispatches it via Nodemailer over SMTP.</w:t>
      </w:r>
    </w:p>
    <w:p>
      <w:pPr>
        <w:pStyle w:val="ListBullet"/>
        <w:spacing w:line="312" w:lineRule="auto" w:after="60"/>
        <w:ind w:left="360"/>
      </w:pPr>
      <w:r/>
      <w:r>
        <w:rPr>
          <w:b/>
        </w:rPr>
        <w:t>Identity &amp; Authentication Engine (`context/AuthContext.js`):</w:t>
      </w:r>
      <w:r/>
    </w:p>
    <w:p>
      <w:pPr>
        <w:spacing w:line="360" w:lineRule="auto" w:after="120"/>
        <w:jc w:val="both"/>
      </w:pPr>
      <w:r>
        <w:t>Manages session tokens, user registration, credential login, and Google OAuth Single Sign-On (SSO) using the Firebase Authentication Web SDK.</w:t>
      </w:r>
    </w:p>
    <w:p>
      <w:pPr>
        <w:pStyle w:val="ListBullet"/>
        <w:spacing w:line="312" w:lineRule="auto" w:after="60"/>
        <w:ind w:left="360"/>
      </w:pPr>
      <w:r/>
      <w:r>
        <w:rPr>
          <w:b/>
        </w:rPr>
        <w:t>Media Storage Engine (Firebase Cloud Storage):</w:t>
      </w:r>
      <w:r/>
    </w:p>
    <w:p>
      <w:pPr>
        <w:spacing w:line="360" w:lineRule="auto" w:after="120"/>
        <w:jc w:val="both"/>
      </w:pPr>
      <w:r>
        <w:t>Stores high-resolution menu photography and customer avatar uploads processed through client-side HTML5 canvas compression.</w:t>
      </w:r>
    </w:p>
    <w:p>
      <w:pPr>
        <w:keepNext/>
        <w:spacing w:before="240" w:after="80"/>
      </w:pPr>
      <w:r>
        <w:rPr>
          <w:rFonts w:ascii="Times New Roman" w:hAnsi="Times New Roman"/>
          <w:b/>
          <w:color w:val="3B2E28"/>
          <w:sz w:val="24"/>
        </w:rPr>
        <w:t>3.1.3 Administrative Operations Subsystem (Management Tier)</w:t>
      </w:r>
    </w:p>
    <w:p>
      <w:pPr>
        <w:spacing w:line="360" w:lineRule="auto" w:after="120"/>
        <w:jc w:val="both"/>
      </w:pPr>
      <w:r>
        <w:t>The administrative portal (</w:t>
      </w:r>
      <w:r>
        <w:rPr>
          <w:rFonts w:ascii="Consolas" w:hAnsi="Consolas"/>
          <w:sz w:val="20"/>
        </w:rPr>
        <w:t>app/admin/page.js</w:t>
      </w:r>
      <w:r>
        <w:t xml:space="preserve">) is an elevated-privilege dashboard restricted to users with </w:t>
      </w:r>
      <w:r>
        <w:rPr>
          <w:rFonts w:ascii="Consolas" w:hAnsi="Consolas"/>
          <w:sz w:val="20"/>
        </w:rPr>
        <w:t>profile.role === 'admin'</w:t>
      </w:r>
      <w:r>
        <w:t>:</w:t>
      </w:r>
    </w:p>
    <w:p>
      <w:pPr>
        <w:pStyle w:val="ListBullet"/>
        <w:spacing w:line="312" w:lineRule="auto" w:after="60"/>
        <w:ind w:left="360"/>
      </w:pPr>
      <w:r/>
      <w:r>
        <w:rPr>
          <w:b/>
        </w:rPr>
        <w:t>Live Orders Queue &amp; Kanban Controller:</w:t>
      </w:r>
      <w:r/>
    </w:p>
    <w:p>
      <w:pPr>
        <w:spacing w:line="360" w:lineRule="auto" w:after="120"/>
        <w:jc w:val="both"/>
      </w:pPr>
      <w:r>
        <w:t>Listens to incoming Firestore orders in real time, triggers audio chime notifications upon ticket arrival, and enables kitchen staff to advance tickets across lifecycle stages via inline dropdown selectors.</w:t>
      </w:r>
    </w:p>
    <w:p>
      <w:pPr>
        <w:pStyle w:val="ListBullet"/>
        <w:spacing w:line="312" w:lineRule="auto" w:after="60"/>
        <w:ind w:left="360"/>
      </w:pPr>
      <w:r/>
      <w:r>
        <w:rPr>
          <w:b/>
        </w:rPr>
        <w:t>Executive Sales Analytics Engine:</w:t>
      </w:r>
      <w:r/>
    </w:p>
    <w:p>
      <w:pPr>
        <w:spacing w:line="360" w:lineRule="auto" w:after="120"/>
        <w:jc w:val="both"/>
      </w:pPr>
      <w:r>
        <w:t>Translates 12 months of historical order transactions into cubic Bézier SVG area curves, summarizing Key Performance Indicators (KPIs) such as Total Revenue, Order Counts, and Average Order Value (AOV).</w:t>
      </w:r>
    </w:p>
    <w:p>
      <w:pPr>
        <w:pStyle w:val="ListBullet"/>
        <w:spacing w:line="312" w:lineRule="auto" w:after="60"/>
        <w:ind w:left="360"/>
      </w:pPr>
      <w:r/>
      <w:r>
        <w:rPr>
          <w:b/>
        </w:rPr>
        <w:t>Menu Catalog &amp; Inventory Stock Controller:</w:t>
      </w:r>
      <w:r/>
    </w:p>
    <w:p>
      <w:pPr>
        <w:spacing w:line="360" w:lineRule="auto" w:after="120"/>
        <w:jc w:val="both"/>
      </w:pPr>
      <w:r>
        <w:t xml:space="preserve">Provides a visual product management interface with an instant </w:t>
      </w:r>
      <w:r>
        <w:rPr>
          <w:rFonts w:ascii="Consolas" w:hAnsi="Consolas"/>
          <w:sz w:val="20"/>
        </w:rPr>
        <w:t>inStock</w:t>
      </w:r>
      <w:r>
        <w:t xml:space="preserve"> toggle switch that immediately updates customer-facing menu cards to "Available" or "Sold Out" across all client devices.</w:t>
      </w: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3.2 Data Design</w:t>
      </w:r>
    </w:p>
    <w:p>
      <w:pPr>
        <w:keepNext/>
        <w:spacing w:before="240" w:after="80"/>
      </w:pPr>
      <w:r>
        <w:rPr>
          <w:rFonts w:ascii="Times New Roman" w:hAnsi="Times New Roman"/>
          <w:b/>
          <w:color w:val="3B2E28"/>
          <w:sz w:val="24"/>
        </w:rPr>
        <w:t>3.2.1 Cloud Firestore Schema Design</w:t>
      </w:r>
    </w:p>
    <w:p>
      <w:pPr>
        <w:spacing w:line="360" w:lineRule="auto" w:after="120"/>
        <w:jc w:val="both"/>
      </w:pPr>
      <w:r>
        <w:t xml:space="preserve">Brewline Cafe implements </w:t>
      </w:r>
      <w:r>
        <w:rPr>
          <w:b/>
        </w:rPr>
        <w:t>Google Cloud Firestore</w:t>
      </w:r>
      <w:r>
        <w:t xml:space="preserve">, a distributed, document-oriented NoSQL database. Documents are organized into four distinct root collections: </w:t>
      </w:r>
      <w:r>
        <w:rPr>
          <w:rFonts w:ascii="Consolas" w:hAnsi="Consolas"/>
          <w:sz w:val="20"/>
        </w:rPr>
        <w:t>users</w:t>
      </w:r>
      <w:r>
        <w:t xml:space="preserve">, </w:t>
      </w:r>
      <w:r>
        <w:rPr>
          <w:rFonts w:ascii="Consolas" w:hAnsi="Consolas"/>
          <w:sz w:val="20"/>
        </w:rPr>
        <w:t>menu</w:t>
      </w:r>
      <w:r>
        <w:t xml:space="preserve">, </w:t>
      </w:r>
      <w:r>
        <w:rPr>
          <w:rFonts w:ascii="Consolas" w:hAnsi="Consolas"/>
          <w:sz w:val="20"/>
        </w:rPr>
        <w:t>orders</w:t>
      </w:r>
      <w:r>
        <w:t xml:space="preserve">, and </w:t>
      </w:r>
      <w:r>
        <w:rPr>
          <w:rFonts w:ascii="Consolas" w:hAnsi="Consolas"/>
          <w:sz w:val="20"/>
        </w:rPr>
        <w:t>counters</w:t>
      </w:r>
      <w:r>
        <w:t>.</w:t>
      </w:r>
    </w:p>
    <w:tbl>
      <w:tblPr>
        <w:tblW w:type="auto" w:w="0"/>
        <w:jc w:val="center"/>
        <w:tblLook w:firstColumn="1" w:firstRow="1" w:lastColumn="0" w:lastRow="0" w:noHBand="0" w:noVBand="1" w:val="04A0"/>
      </w:tblPr>
      <w:tblGrid>
        <w:gridCol w:w="8640"/>
      </w:tblGrid>
      <w:tr>
        <w:tc>
          <w:tcPr>
            <w:tcW w:type="dxa" w:w="8640"/>
            <w:shd w:fill="F8F6F2"/>
            <w:tcMar>
              <w:top w:w="140" w:type="dxa"/>
              <w:bottom w:w="140" w:type="dxa"/>
              <w:left w:w="180" w:type="dxa"/>
              <w:right w:w="180" w:type="dxa"/>
            </w:tcMar>
          </w:tcPr>
          <w:p>
            <w:pPr>
              <w:spacing w:line="276" w:lineRule="auto" w:after="0"/>
            </w:pPr>
            <w:r>
              <w:rPr>
                <w:rFonts w:ascii="Consolas" w:hAnsi="Consolas"/>
                <w:color w:val="241A14"/>
                <w:sz w:val="19"/>
              </w:rPr>
              <w:t>Firestore Root Database</w:t>
            </w:r>
          </w:p>
          <w:p>
            <w:pPr>
              <w:spacing w:line="276" w:lineRule="auto" w:after="0"/>
            </w:pPr>
            <w:r>
              <w:rPr>
                <w:rFonts w:ascii="Consolas" w:hAnsi="Consolas"/>
                <w:color w:val="241A14"/>
                <w:sz w:val="19"/>
              </w:rPr>
              <w:t>├── users (Collection)</w:t>
            </w:r>
          </w:p>
          <w:p>
            <w:pPr>
              <w:spacing w:line="276" w:lineRule="auto" w:after="0"/>
            </w:pPr>
            <w:r>
              <w:rPr>
                <w:rFonts w:ascii="Consolas" w:hAnsi="Consolas"/>
                <w:color w:val="241A14"/>
                <w:sz w:val="19"/>
              </w:rPr>
              <w:t>│   └── [uid] (Document)</w:t>
            </w:r>
          </w:p>
          <w:p>
            <w:pPr>
              <w:spacing w:line="276" w:lineRule="auto" w:after="0"/>
            </w:pPr>
            <w:r>
              <w:rPr>
                <w:rFonts w:ascii="Consolas" w:hAnsi="Consolas"/>
                <w:color w:val="241A14"/>
                <w:sz w:val="19"/>
              </w:rPr>
              <w:t>│       ├── uid: String</w:t>
            </w:r>
          </w:p>
          <w:p>
            <w:pPr>
              <w:spacing w:line="276" w:lineRule="auto" w:after="0"/>
            </w:pPr>
            <w:r>
              <w:rPr>
                <w:rFonts w:ascii="Consolas" w:hAnsi="Consolas"/>
                <w:color w:val="241A14"/>
                <w:sz w:val="19"/>
              </w:rPr>
              <w:t>│       ├── name: String</w:t>
            </w:r>
          </w:p>
          <w:p>
            <w:pPr>
              <w:spacing w:line="276" w:lineRule="auto" w:after="0"/>
            </w:pPr>
            <w:r>
              <w:rPr>
                <w:rFonts w:ascii="Consolas" w:hAnsi="Consolas"/>
                <w:color w:val="241A14"/>
                <w:sz w:val="19"/>
              </w:rPr>
              <w:t>│       ├── email: String</w:t>
            </w:r>
          </w:p>
          <w:p>
            <w:pPr>
              <w:spacing w:line="276" w:lineRule="auto" w:after="0"/>
            </w:pPr>
            <w:r>
              <w:rPr>
                <w:rFonts w:ascii="Consolas" w:hAnsi="Consolas"/>
                <w:color w:val="241A14"/>
                <w:sz w:val="19"/>
              </w:rPr>
              <w:t>│       ├── phone: String</w:t>
            </w:r>
          </w:p>
          <w:p>
            <w:pPr>
              <w:spacing w:line="276" w:lineRule="auto" w:after="0"/>
            </w:pPr>
            <w:r>
              <w:rPr>
                <w:rFonts w:ascii="Consolas" w:hAnsi="Consolas"/>
                <w:color w:val="241A14"/>
                <w:sz w:val="19"/>
              </w:rPr>
              <w:t>│       ├── role: 'admin' | 'user'</w:t>
            </w:r>
          </w:p>
          <w:p>
            <w:pPr>
              <w:spacing w:line="276" w:lineRule="auto" w:after="0"/>
            </w:pPr>
            <w:r>
              <w:rPr>
                <w:rFonts w:ascii="Consolas" w:hAnsi="Consolas"/>
                <w:color w:val="241A14"/>
                <w:sz w:val="19"/>
              </w:rPr>
              <w:t>│       ├── addresses: Array&lt;String&gt;</w:t>
            </w:r>
          </w:p>
          <w:p>
            <w:pPr>
              <w:spacing w:line="276" w:lineRule="auto" w:after="0"/>
            </w:pPr>
            <w:r>
              <w:rPr>
                <w:rFonts w:ascii="Consolas" w:hAnsi="Consolas"/>
                <w:color w:val="241A14"/>
                <w:sz w:val="19"/>
              </w:rPr>
              <w:t>│       ├── photo: String (Storage URL)</w:t>
            </w:r>
          </w:p>
          <w:p>
            <w:pPr>
              <w:spacing w:line="276" w:lineRule="auto" w:after="0"/>
            </w:pPr>
            <w:r>
              <w:rPr>
                <w:rFonts w:ascii="Consolas" w:hAnsi="Consolas"/>
                <w:color w:val="241A14"/>
                <w:sz w:val="19"/>
              </w:rPr>
              <w:t>│       ├── newsletter: Boolean</w:t>
            </w:r>
          </w:p>
          <w:p>
            <w:pPr>
              <w:spacing w:line="276" w:lineRule="auto" w:after="0"/>
            </w:pPr>
            <w:r>
              <w:rPr>
                <w:rFonts w:ascii="Consolas" w:hAnsi="Consolas"/>
                <w:color w:val="241A14"/>
                <w:sz w:val="19"/>
              </w:rPr>
              <w:t>│       └── createdAt: Timestamp</w:t>
            </w:r>
          </w:p>
          <w:p>
            <w:pPr>
              <w:spacing w:line="276" w:lineRule="auto" w:after="0"/>
            </w:pPr>
            <w:r>
              <w:rPr>
                <w:rFonts w:ascii="Consolas" w:hAnsi="Consolas"/>
                <w:color w:val="241A14"/>
                <w:sz w:val="19"/>
              </w:rPr>
              <w:t>├── menu (Collection)</w:t>
            </w:r>
          </w:p>
          <w:p>
            <w:pPr>
              <w:spacing w:line="276" w:lineRule="auto" w:after="0"/>
            </w:pPr>
            <w:r>
              <w:rPr>
                <w:rFonts w:ascii="Consolas" w:hAnsi="Consolas"/>
                <w:color w:val="241A14"/>
                <w:sz w:val="19"/>
              </w:rPr>
              <w:t>│   └── [menuItemId] (Document)</w:t>
            </w:r>
          </w:p>
          <w:p>
            <w:pPr>
              <w:spacing w:line="276" w:lineRule="auto" w:after="0"/>
            </w:pPr>
            <w:r>
              <w:rPr>
                <w:rFonts w:ascii="Consolas" w:hAnsi="Consolas"/>
                <w:color w:val="241A14"/>
                <w:sz w:val="19"/>
              </w:rPr>
              <w:t>│       ├── id: String</w:t>
            </w:r>
          </w:p>
          <w:p>
            <w:pPr>
              <w:spacing w:line="276" w:lineRule="auto" w:after="0"/>
            </w:pPr>
            <w:r>
              <w:rPr>
                <w:rFonts w:ascii="Consolas" w:hAnsi="Consolas"/>
                <w:color w:val="241A14"/>
                <w:sz w:val="19"/>
              </w:rPr>
              <w:t>│       ├── name: String</w:t>
            </w:r>
          </w:p>
          <w:p>
            <w:pPr>
              <w:spacing w:line="276" w:lineRule="auto" w:after="0"/>
            </w:pPr>
            <w:r>
              <w:rPr>
                <w:rFonts w:ascii="Consolas" w:hAnsi="Consolas"/>
                <w:color w:val="241A14"/>
                <w:sz w:val="19"/>
              </w:rPr>
              <w:t>│       ├── category: String</w:t>
            </w:r>
          </w:p>
          <w:p>
            <w:pPr>
              <w:spacing w:line="276" w:lineRule="auto" w:after="0"/>
            </w:pPr>
            <w:r>
              <w:rPr>
                <w:rFonts w:ascii="Consolas" w:hAnsi="Consolas"/>
                <w:color w:val="241A14"/>
                <w:sz w:val="19"/>
              </w:rPr>
              <w:t>│       ├── price: Number</w:t>
            </w:r>
          </w:p>
          <w:p>
            <w:pPr>
              <w:spacing w:line="276" w:lineRule="auto" w:after="0"/>
            </w:pPr>
            <w:r>
              <w:rPr>
                <w:rFonts w:ascii="Consolas" w:hAnsi="Consolas"/>
                <w:color w:val="241A14"/>
                <w:sz w:val="19"/>
              </w:rPr>
              <w:t>│       ├── description: String</w:t>
            </w:r>
          </w:p>
          <w:p>
            <w:pPr>
              <w:spacing w:line="276" w:lineRule="auto" w:after="0"/>
            </w:pPr>
            <w:r>
              <w:rPr>
                <w:rFonts w:ascii="Consolas" w:hAnsi="Consolas"/>
                <w:color w:val="241A14"/>
                <w:sz w:val="19"/>
              </w:rPr>
              <w:t>│       ├── image: String (Storage URL)</w:t>
            </w:r>
          </w:p>
          <w:p>
            <w:pPr>
              <w:spacing w:line="276" w:lineRule="auto" w:after="0"/>
            </w:pPr>
            <w:r>
              <w:rPr>
                <w:rFonts w:ascii="Consolas" w:hAnsi="Consolas"/>
                <w:color w:val="241A14"/>
                <w:sz w:val="19"/>
              </w:rPr>
              <w:t>│       ├── inStock: Boolean</w:t>
            </w:r>
          </w:p>
          <w:p>
            <w:pPr>
              <w:spacing w:line="276" w:lineRule="auto" w:after="0"/>
            </w:pPr>
            <w:r>
              <w:rPr>
                <w:rFonts w:ascii="Consolas" w:hAnsi="Consolas"/>
                <w:color w:val="241A14"/>
                <w:sz w:val="19"/>
              </w:rPr>
              <w:t>│       └── createdAt: Timestamp</w:t>
            </w:r>
          </w:p>
          <w:p>
            <w:pPr>
              <w:spacing w:line="276" w:lineRule="auto" w:after="0"/>
            </w:pPr>
            <w:r>
              <w:rPr>
                <w:rFonts w:ascii="Consolas" w:hAnsi="Consolas"/>
                <w:color w:val="241A14"/>
                <w:sz w:val="19"/>
              </w:rPr>
              <w:t>├── orders (Collection)</w:t>
            </w:r>
          </w:p>
          <w:p>
            <w:pPr>
              <w:spacing w:line="276" w:lineRule="auto" w:after="0"/>
            </w:pPr>
            <w:r>
              <w:rPr>
                <w:rFonts w:ascii="Consolas" w:hAnsi="Consolas"/>
                <w:color w:val="241A14"/>
                <w:sz w:val="19"/>
              </w:rPr>
              <w:t>│   └── [orderId] (Document)</w:t>
            </w:r>
          </w:p>
          <w:p>
            <w:pPr>
              <w:spacing w:line="276" w:lineRule="auto" w:after="0"/>
            </w:pPr>
            <w:r>
              <w:rPr>
                <w:rFonts w:ascii="Consolas" w:hAnsi="Consolas"/>
                <w:color w:val="241A14"/>
                <w:sz w:val="19"/>
              </w:rPr>
              <w:t>│       ├── id: String</w:t>
            </w:r>
          </w:p>
          <w:p>
            <w:pPr>
              <w:spacing w:line="276" w:lineRule="auto" w:after="0"/>
            </w:pPr>
            <w:r>
              <w:rPr>
                <w:rFonts w:ascii="Consolas" w:hAnsi="Consolas"/>
                <w:color w:val="241A14"/>
                <w:sz w:val="19"/>
              </w:rPr>
              <w:t>│       ├── userId: String (User UID or 'guest')</w:t>
            </w:r>
          </w:p>
          <w:p>
            <w:pPr>
              <w:spacing w:line="276" w:lineRule="auto" w:after="0"/>
            </w:pPr>
            <w:r>
              <w:rPr>
                <w:rFonts w:ascii="Consolas" w:hAnsi="Consolas"/>
                <w:color w:val="241A14"/>
                <w:sz w:val="19"/>
              </w:rPr>
              <w:t>│       ├── customerName: String</w:t>
            </w:r>
          </w:p>
          <w:p>
            <w:pPr>
              <w:spacing w:line="276" w:lineRule="auto" w:after="0"/>
            </w:pPr>
            <w:r>
              <w:rPr>
                <w:rFonts w:ascii="Consolas" w:hAnsi="Consolas"/>
                <w:color w:val="241A14"/>
                <w:sz w:val="19"/>
              </w:rPr>
              <w:t>│       ├── customerEmail: String</w:t>
            </w:r>
          </w:p>
          <w:p>
            <w:pPr>
              <w:spacing w:line="276" w:lineRule="auto" w:after="0"/>
            </w:pPr>
            <w:r>
              <w:rPr>
                <w:rFonts w:ascii="Consolas" w:hAnsi="Consolas"/>
                <w:color w:val="241A14"/>
                <w:sz w:val="19"/>
              </w:rPr>
              <w:t>│       ├── customerPhone: String</w:t>
            </w:r>
          </w:p>
          <w:p>
            <w:pPr>
              <w:spacing w:line="276" w:lineRule="auto" w:after="0"/>
            </w:pPr>
            <w:r>
              <w:rPr>
                <w:rFonts w:ascii="Consolas" w:hAnsi="Consolas"/>
                <w:color w:val="241A14"/>
                <w:sz w:val="19"/>
              </w:rPr>
              <w:t>│       ├── customerAddress: String</w:t>
            </w:r>
          </w:p>
          <w:p>
            <w:pPr>
              <w:spacing w:line="276" w:lineRule="auto" w:after="0"/>
            </w:pPr>
            <w:r>
              <w:rPr>
                <w:rFonts w:ascii="Consolas" w:hAnsi="Consolas"/>
                <w:color w:val="241A14"/>
                <w:sz w:val="19"/>
              </w:rPr>
              <w:t>│       ├── items: Array&lt;OrderItemSnapshot&gt;</w:t>
            </w:r>
          </w:p>
          <w:p>
            <w:pPr>
              <w:spacing w:line="276" w:lineRule="auto" w:after="0"/>
            </w:pPr>
            <w:r>
              <w:rPr>
                <w:rFonts w:ascii="Consolas" w:hAnsi="Consolas"/>
                <w:color w:val="241A14"/>
                <w:sz w:val="19"/>
              </w:rPr>
              <w:t>│       │   ├── menuItemId: String</w:t>
            </w:r>
          </w:p>
          <w:p>
            <w:pPr>
              <w:spacing w:line="276" w:lineRule="auto" w:after="0"/>
            </w:pPr>
            <w:r>
              <w:rPr>
                <w:rFonts w:ascii="Consolas" w:hAnsi="Consolas"/>
                <w:color w:val="241A14"/>
                <w:sz w:val="19"/>
              </w:rPr>
              <w:t>│       │   ├── name: String</w:t>
            </w:r>
          </w:p>
          <w:p>
            <w:pPr>
              <w:spacing w:line="276" w:lineRule="auto" w:after="0"/>
            </w:pPr>
            <w:r>
              <w:rPr>
                <w:rFonts w:ascii="Consolas" w:hAnsi="Consolas"/>
                <w:color w:val="241A14"/>
                <w:sz w:val="19"/>
              </w:rPr>
              <w:t>│       │   ├── price: Number</w:t>
            </w:r>
          </w:p>
          <w:p>
            <w:pPr>
              <w:spacing w:line="276" w:lineRule="auto" w:after="0"/>
            </w:pPr>
            <w:r>
              <w:rPr>
                <w:rFonts w:ascii="Consolas" w:hAnsi="Consolas"/>
                <w:color w:val="241A14"/>
                <w:sz w:val="19"/>
              </w:rPr>
              <w:t>│       │   └── qty: Number</w:t>
            </w:r>
          </w:p>
          <w:p>
            <w:pPr>
              <w:spacing w:line="276" w:lineRule="auto" w:after="0"/>
            </w:pPr>
            <w:r>
              <w:rPr>
                <w:rFonts w:ascii="Consolas" w:hAnsi="Consolas"/>
                <w:color w:val="241A14"/>
                <w:sz w:val="19"/>
              </w:rPr>
              <w:t>│       ├── subtotal: Number</w:t>
            </w:r>
          </w:p>
          <w:p>
            <w:pPr>
              <w:spacing w:line="276" w:lineRule="auto" w:after="0"/>
            </w:pPr>
            <w:r>
              <w:rPr>
                <w:rFonts w:ascii="Consolas" w:hAnsi="Consolas"/>
                <w:color w:val="241A14"/>
                <w:sz w:val="19"/>
              </w:rPr>
              <w:t>│       ├── taxes: Number (5% GST)</w:t>
            </w:r>
          </w:p>
          <w:p>
            <w:pPr>
              <w:spacing w:line="276" w:lineRule="auto" w:after="0"/>
            </w:pPr>
            <w:r>
              <w:rPr>
                <w:rFonts w:ascii="Consolas" w:hAnsi="Consolas"/>
                <w:color w:val="241A14"/>
                <w:sz w:val="19"/>
              </w:rPr>
              <w:t>│       ├── deliveryFee: Number (₹40)</w:t>
            </w:r>
          </w:p>
          <w:p>
            <w:pPr>
              <w:spacing w:line="276" w:lineRule="auto" w:after="0"/>
            </w:pPr>
            <w:r>
              <w:rPr>
                <w:rFonts w:ascii="Consolas" w:hAnsi="Consolas"/>
                <w:color w:val="241A14"/>
                <w:sz w:val="19"/>
              </w:rPr>
              <w:t>│       ├── grandTotal: Number</w:t>
            </w:r>
          </w:p>
          <w:p>
            <w:pPr>
              <w:spacing w:line="276" w:lineRule="auto" w:after="0"/>
            </w:pPr>
            <w:r>
              <w:rPr>
                <w:rFonts w:ascii="Consolas" w:hAnsi="Consolas"/>
                <w:color w:val="241A14"/>
                <w:sz w:val="19"/>
              </w:rPr>
              <w:t>│       ├── status: 'placed' | 'preparing' | 'out_for_delivery' | 'delivered'</w:t>
            </w:r>
          </w:p>
          <w:p>
            <w:pPr>
              <w:spacing w:line="276" w:lineRule="auto" w:after="0"/>
            </w:pPr>
            <w:r>
              <w:rPr>
                <w:rFonts w:ascii="Consolas" w:hAnsi="Consolas"/>
                <w:color w:val="241A14"/>
                <w:sz w:val="19"/>
              </w:rPr>
              <w:t>│       ├── paymentMethod: String</w:t>
            </w:r>
          </w:p>
          <w:p>
            <w:pPr>
              <w:spacing w:line="276" w:lineRule="auto" w:after="0"/>
            </w:pPr>
            <w:r>
              <w:rPr>
                <w:rFonts w:ascii="Consolas" w:hAnsi="Consolas"/>
                <w:color w:val="241A14"/>
                <w:sz w:val="19"/>
              </w:rPr>
              <w:t>│       ├── razorpayOrderId: String</w:t>
            </w:r>
          </w:p>
          <w:p>
            <w:pPr>
              <w:spacing w:line="276" w:lineRule="auto" w:after="0"/>
            </w:pPr>
            <w:r>
              <w:rPr>
                <w:rFonts w:ascii="Consolas" w:hAnsi="Consolas"/>
                <w:color w:val="241A14"/>
                <w:sz w:val="19"/>
              </w:rPr>
              <w:t>│       ├── razorpayPaymentId: String</w:t>
            </w:r>
          </w:p>
          <w:p>
            <w:pPr>
              <w:spacing w:line="276" w:lineRule="auto" w:after="0"/>
            </w:pPr>
            <w:r>
              <w:rPr>
                <w:rFonts w:ascii="Consolas" w:hAnsi="Consolas"/>
                <w:color w:val="241A14"/>
                <w:sz w:val="19"/>
              </w:rPr>
              <w:t>│       ├── placedAt: ISO String</w:t>
            </w:r>
          </w:p>
          <w:p>
            <w:pPr>
              <w:spacing w:line="276" w:lineRule="auto" w:after="0"/>
            </w:pPr>
            <w:r>
              <w:rPr>
                <w:rFonts w:ascii="Consolas" w:hAnsi="Consolas"/>
                <w:color w:val="241A14"/>
                <w:sz w:val="19"/>
              </w:rPr>
              <w:t>│       ├── preparingAt: ISO String</w:t>
            </w:r>
          </w:p>
          <w:p>
            <w:pPr>
              <w:spacing w:line="276" w:lineRule="auto" w:after="0"/>
            </w:pPr>
            <w:r>
              <w:rPr>
                <w:rFonts w:ascii="Consolas" w:hAnsi="Consolas"/>
                <w:color w:val="241A14"/>
                <w:sz w:val="19"/>
              </w:rPr>
              <w:t>│       ├── outForDeliveryAt: ISO String</w:t>
            </w:r>
          </w:p>
          <w:p>
            <w:pPr>
              <w:spacing w:line="276" w:lineRule="auto" w:after="0"/>
            </w:pPr>
            <w:r>
              <w:rPr>
                <w:rFonts w:ascii="Consolas" w:hAnsi="Consolas"/>
                <w:color w:val="241A14"/>
                <w:sz w:val="19"/>
              </w:rPr>
              <w:t>│       ├── deliveredAt: ISO String</w:t>
            </w:r>
          </w:p>
          <w:p>
            <w:pPr>
              <w:spacing w:line="276" w:lineRule="auto" w:after="0"/>
            </w:pPr>
            <w:r>
              <w:rPr>
                <w:rFonts w:ascii="Consolas" w:hAnsi="Consolas"/>
                <w:color w:val="241A14"/>
                <w:sz w:val="19"/>
              </w:rPr>
              <w:t>│       ├── estimatedDeliveryAt: ISO String</w:t>
            </w:r>
          </w:p>
          <w:p>
            <w:pPr>
              <w:spacing w:line="276" w:lineRule="auto" w:after="0"/>
            </w:pPr>
            <w:r>
              <w:rPr>
                <w:rFonts w:ascii="Consolas" w:hAnsi="Consolas"/>
                <w:color w:val="241A14"/>
                <w:sz w:val="19"/>
              </w:rPr>
              <w:t>│       ├── rating: Number (1–5)</w:t>
            </w:r>
          </w:p>
          <w:p>
            <w:pPr>
              <w:spacing w:line="276" w:lineRule="auto" w:after="0"/>
            </w:pPr>
            <w:r>
              <w:rPr>
                <w:rFonts w:ascii="Consolas" w:hAnsi="Consolas"/>
                <w:color w:val="241A14"/>
                <w:sz w:val="19"/>
              </w:rPr>
              <w:t>│       ├── feedback: String</w:t>
            </w:r>
          </w:p>
          <w:p>
            <w:pPr>
              <w:spacing w:line="276" w:lineRule="auto" w:after="0"/>
            </w:pPr>
            <w:r>
              <w:rPr>
                <w:rFonts w:ascii="Consolas" w:hAnsi="Consolas"/>
                <w:color w:val="241A14"/>
                <w:sz w:val="19"/>
              </w:rPr>
              <w:t>│       └── ratedAt: ISO String</w:t>
            </w:r>
          </w:p>
          <w:p>
            <w:pPr>
              <w:spacing w:line="276" w:lineRule="auto" w:after="0"/>
            </w:pPr>
            <w:r>
              <w:rPr>
                <w:rFonts w:ascii="Consolas" w:hAnsi="Consolas"/>
                <w:color w:val="241A14"/>
                <w:sz w:val="19"/>
              </w:rPr>
              <w:t>└── counters (Collection)</w:t>
            </w:r>
          </w:p>
          <w:p>
            <w:pPr>
              <w:spacing w:line="276" w:lineRule="auto" w:after="0"/>
            </w:pPr>
            <w:r>
              <w:rPr>
                <w:rFonts w:ascii="Consolas" w:hAnsi="Consolas"/>
                <w:color w:val="241A14"/>
                <w:sz w:val="19"/>
              </w:rPr>
              <w:t xml:space="preserve">    └── order_counter (Document)</w:t>
            </w:r>
          </w:p>
          <w:p>
            <w:pPr>
              <w:spacing w:line="276" w:lineRule="auto" w:after="0"/>
            </w:pPr>
            <w:r>
              <w:rPr>
                <w:rFonts w:ascii="Consolas" w:hAnsi="Consolas"/>
                <w:color w:val="241A14"/>
                <w:sz w:val="19"/>
              </w:rPr>
              <w:t xml:space="preserve">        ├── _id: 'order_counter'</w:t>
            </w:r>
          </w:p>
          <w:p>
            <w:pPr>
              <w:spacing w:line="276" w:lineRule="auto" w:after="0"/>
            </w:pPr>
            <w:r>
              <w:rPr>
                <w:rFonts w:ascii="Consolas" w:hAnsi="Consolas"/>
                <w:color w:val="241A14"/>
                <w:sz w:val="19"/>
              </w:rPr>
              <w:t xml:space="preserve">        ├── seq: Number</w:t>
            </w:r>
          </w:p>
          <w:p>
            <w:pPr>
              <w:spacing w:line="276" w:lineRule="auto" w:after="0"/>
            </w:pPr>
            <w:r>
              <w:rPr>
                <w:rFonts w:ascii="Consolas" w:hAnsi="Consolas"/>
                <w:color w:val="241A14"/>
                <w:sz w:val="19"/>
              </w:rPr>
              <w:t xml:space="preserve">        └── updatedAt: Timestamp</w:t>
            </w:r>
          </w:p>
        </w:tc>
      </w:tr>
    </w:tbl>
    <w:p>
      <w:pPr>
        <w:keepNext/>
        <w:spacing w:before="160" w:after="40"/>
      </w:pPr>
      <w:r>
        <w:rPr>
          <w:rFonts w:ascii="Times New Roman" w:hAnsi="Times New Roman"/>
          <w:b/>
          <w:i/>
          <w:color w:val="5C4A3E"/>
          <w:sz w:val="24"/>
        </w:rPr>
        <w:t>Table 3.1: Detailed Data Dictionary — `users` Collection</w:t>
      </w:r>
    </w:p>
    <w:tbl>
      <w:tblPr>
        <w:tblW w:type="auto" w:w="0"/>
        <w:jc w:val="center"/>
        <w:tblLook w:firstColumn="1" w:firstRow="1" w:lastColumn="0" w:lastRow="0" w:noHBand="0" w:noVBand="1" w:val="04A0"/>
        <w:tblBorders>
          <w:top w:val="single" w:sz="6" w:space="0" w:color="D8CEBF"/>
          <w:bottom w:val="single" w:sz="6" w:space="0" w:color="D8CEBF"/>
          <w:left w:val="single" w:sz="6" w:space="0" w:color="D8CEBF"/>
          <w:right w:val="single" w:sz="6" w:space="0" w:color="D8CEBF"/>
          <w:insideH w:val="single" w:sz="4" w:space="0" w:color="EAE3D9"/>
          <w:insideV w:val="single" w:sz="4" w:space="0" w:color="EAE3D9"/>
        </w:tblBorders>
      </w:tblPr>
      <w:tblGrid>
        <w:gridCol w:w="2160"/>
        <w:gridCol w:w="2160"/>
        <w:gridCol w:w="2160"/>
        <w:gridCol w:w="2160"/>
      </w:tblGrid>
      <w:tr>
        <w:tc>
          <w:tcPr>
            <w:tcW w:type="dxa" w:w="2160"/>
            <w:tcMar>
              <w:top w:w="80" w:type="dxa"/>
              <w:bottom w:w="80" w:type="dxa"/>
              <w:left w:w="110" w:type="dxa"/>
              <w:right w:w="110" w:type="dxa"/>
            </w:tcMar>
            <w:vAlign w:val="center"/>
            <w:shd w:fill="EAE3D9"/>
          </w:tcPr>
          <w:p>
            <w:pPr>
              <w:spacing w:line="276" w:lineRule="auto" w:after="0"/>
            </w:pPr>
            <w:r>
              <w:rPr>
                <w:b/>
                <w:color w:val="2E1F18"/>
                <w:sz w:val="19"/>
              </w:rPr>
              <w:t>Field Name</w:t>
            </w:r>
          </w:p>
        </w:tc>
        <w:tc>
          <w:tcPr>
            <w:tcW w:type="dxa" w:w="2160"/>
            <w:tcMar>
              <w:top w:w="80" w:type="dxa"/>
              <w:bottom w:w="80" w:type="dxa"/>
              <w:left w:w="110" w:type="dxa"/>
              <w:right w:w="110" w:type="dxa"/>
            </w:tcMar>
            <w:vAlign w:val="center"/>
            <w:shd w:fill="EAE3D9"/>
          </w:tcPr>
          <w:p>
            <w:pPr>
              <w:spacing w:line="276" w:lineRule="auto" w:after="0"/>
            </w:pPr>
            <w:r>
              <w:rPr>
                <w:b/>
                <w:color w:val="2E1F18"/>
                <w:sz w:val="19"/>
              </w:rPr>
              <w:t>Data Type</w:t>
            </w:r>
          </w:p>
        </w:tc>
        <w:tc>
          <w:tcPr>
            <w:tcW w:type="dxa" w:w="2160"/>
            <w:tcMar>
              <w:top w:w="80" w:type="dxa"/>
              <w:bottom w:w="80" w:type="dxa"/>
              <w:left w:w="110" w:type="dxa"/>
              <w:right w:w="110" w:type="dxa"/>
            </w:tcMar>
            <w:vAlign w:val="center"/>
            <w:shd w:fill="EAE3D9"/>
          </w:tcPr>
          <w:p>
            <w:pPr>
              <w:spacing w:line="276" w:lineRule="auto" w:after="0"/>
            </w:pPr>
            <w:r>
              <w:rPr>
                <w:b/>
                <w:color w:val="2E1F18"/>
                <w:sz w:val="19"/>
              </w:rPr>
              <w:t>Key / Constraint</w:t>
            </w:r>
          </w:p>
        </w:tc>
        <w:tc>
          <w:tcPr>
            <w:tcW w:type="dxa" w:w="2160"/>
            <w:tcMar>
              <w:top w:w="80" w:type="dxa"/>
              <w:bottom w:w="80" w:type="dxa"/>
              <w:left w:w="110" w:type="dxa"/>
              <w:right w:w="110" w:type="dxa"/>
            </w:tcMar>
            <w:vAlign w:val="center"/>
            <w:shd w:fill="EAE3D9"/>
          </w:tcPr>
          <w:p>
            <w:pPr>
              <w:spacing w:line="276" w:lineRule="auto" w:after="0"/>
            </w:pPr>
            <w:r>
              <w:rPr>
                <w:b/>
                <w:color w:val="2E1F18"/>
                <w:sz w:val="19"/>
              </w:rPr>
              <w:t>Description &amp; Validation Rules</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uid</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String</w:t>
            </w:r>
          </w:p>
        </w:tc>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PK</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Matches Firebase Authentication UID; 28-character unique alphanumeric hash.</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name</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String</w:t>
            </w:r>
          </w:p>
        </w:tc>
        <w:tc>
          <w:tcPr>
            <w:tcW w:type="dxa" w:w="2160"/>
            <w:tcMar>
              <w:top w:w="80" w:type="dxa"/>
              <w:bottom w:w="80" w:type="dxa"/>
              <w:left w:w="110" w:type="dxa"/>
              <w:right w:w="110" w:type="dxa"/>
            </w:tcMar>
            <w:vAlign w:val="center"/>
            <w:shd w:fill="FAF7F2"/>
          </w:tcPr>
          <w:p>
            <w:pPr>
              <w:spacing w:line="276" w:lineRule="auto" w:after="0"/>
            </w:pPr>
            <w:r>
              <w:rPr>
                <w:sz w:val="18"/>
              </w:rPr>
              <w:t>Required</w:t>
            </w:r>
          </w:p>
        </w:tc>
        <w:tc>
          <w:tcPr>
            <w:tcW w:type="dxa" w:w="2160"/>
            <w:tcMar>
              <w:top w:w="80" w:type="dxa"/>
              <w:bottom w:w="80" w:type="dxa"/>
              <w:left w:w="110" w:type="dxa"/>
              <w:right w:w="110" w:type="dxa"/>
            </w:tcMar>
            <w:vAlign w:val="center"/>
            <w:shd w:fill="FAF7F2"/>
          </w:tcPr>
          <w:p>
            <w:pPr>
              <w:spacing w:line="276" w:lineRule="auto" w:after="0"/>
            </w:pPr>
            <w:r>
              <w:rPr>
                <w:sz w:val="18"/>
              </w:rPr>
              <w:t>Full customer name; minimum 2 characters.</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email</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String</w:t>
            </w:r>
          </w:p>
        </w:tc>
        <w:tc>
          <w:tcPr>
            <w:tcW w:type="dxa" w:w="2160"/>
            <w:tcMar>
              <w:top w:w="80" w:type="dxa"/>
              <w:bottom w:w="80" w:type="dxa"/>
              <w:left w:w="110" w:type="dxa"/>
              <w:right w:w="110" w:type="dxa"/>
            </w:tcMar>
            <w:vAlign w:val="center"/>
            <w:shd w:fill="FFFFFF"/>
          </w:tcPr>
          <w:p>
            <w:pPr>
              <w:spacing w:line="276" w:lineRule="auto" w:after="0"/>
            </w:pPr>
            <w:r>
              <w:rPr>
                <w:sz w:val="18"/>
              </w:rPr>
              <w:t>Required, Unique</w:t>
            </w:r>
          </w:p>
        </w:tc>
        <w:tc>
          <w:tcPr>
            <w:tcW w:type="dxa" w:w="2160"/>
            <w:tcMar>
              <w:top w:w="80" w:type="dxa"/>
              <w:bottom w:w="80" w:type="dxa"/>
              <w:left w:w="110" w:type="dxa"/>
              <w:right w:w="110" w:type="dxa"/>
            </w:tcMar>
            <w:vAlign w:val="center"/>
            <w:shd w:fill="FFFFFF"/>
          </w:tcPr>
          <w:p>
            <w:pPr>
              <w:spacing w:line="276" w:lineRule="auto" w:after="0"/>
            </w:pPr>
            <w:r>
              <w:rPr>
                <w:sz w:val="18"/>
              </w:rPr>
              <w:t xml:space="preserve">Primary email address; strictly validated by regex </w:t>
            </w:r>
            <w:r>
              <w:rPr>
                <w:rFonts w:ascii="Consolas" w:hAnsi="Consolas"/>
                <w:sz w:val="18"/>
              </w:rPr>
              <w:t>^[^\s@]+@[^\s@]+\.[^\s@]+$</w:t>
            </w:r>
            <w:r>
              <w:rPr>
                <w:sz w:val="18"/>
              </w:rPr>
              <w:t>.</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phone</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String</w:t>
            </w:r>
          </w:p>
        </w:tc>
        <w:tc>
          <w:tcPr>
            <w:tcW w:type="dxa" w:w="2160"/>
            <w:tcMar>
              <w:top w:w="80" w:type="dxa"/>
              <w:bottom w:w="80" w:type="dxa"/>
              <w:left w:w="110" w:type="dxa"/>
              <w:right w:w="110" w:type="dxa"/>
            </w:tcMar>
            <w:vAlign w:val="center"/>
            <w:shd w:fill="FAF7F2"/>
          </w:tcPr>
          <w:p>
            <w:pPr>
              <w:spacing w:line="276" w:lineRule="auto" w:after="0"/>
            </w:pPr>
            <w:r>
              <w:rPr>
                <w:sz w:val="18"/>
              </w:rPr>
              <w:t>Optional</w:t>
            </w:r>
          </w:p>
        </w:tc>
        <w:tc>
          <w:tcPr>
            <w:tcW w:type="dxa" w:w="2160"/>
            <w:tcMar>
              <w:top w:w="80" w:type="dxa"/>
              <w:bottom w:w="80" w:type="dxa"/>
              <w:left w:w="110" w:type="dxa"/>
              <w:right w:w="110" w:type="dxa"/>
            </w:tcMar>
            <w:vAlign w:val="center"/>
            <w:shd w:fill="FAF7F2"/>
          </w:tcPr>
          <w:p>
            <w:pPr>
              <w:spacing w:line="276" w:lineRule="auto" w:after="0"/>
            </w:pPr>
            <w:r>
              <w:rPr>
                <w:sz w:val="18"/>
              </w:rPr>
              <w:t>10-digit mobile contact number used for delivery SMS and driver coordination.</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role</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String</w:t>
            </w:r>
          </w:p>
        </w:tc>
        <w:tc>
          <w:tcPr>
            <w:tcW w:type="dxa" w:w="2160"/>
            <w:tcMar>
              <w:top w:w="80" w:type="dxa"/>
              <w:bottom w:w="80" w:type="dxa"/>
              <w:left w:w="110" w:type="dxa"/>
              <w:right w:w="110" w:type="dxa"/>
            </w:tcMar>
            <w:vAlign w:val="center"/>
            <w:shd w:fill="FFFFFF"/>
          </w:tcPr>
          <w:p>
            <w:pPr>
              <w:spacing w:line="276" w:lineRule="auto" w:after="0"/>
            </w:pPr>
            <w:r>
              <w:rPr>
                <w:sz w:val="18"/>
              </w:rPr>
              <w:t>Required</w:t>
            </w:r>
          </w:p>
        </w:tc>
        <w:tc>
          <w:tcPr>
            <w:tcW w:type="dxa" w:w="2160"/>
            <w:tcMar>
              <w:top w:w="80" w:type="dxa"/>
              <w:bottom w:w="80" w:type="dxa"/>
              <w:left w:w="110" w:type="dxa"/>
              <w:right w:w="110" w:type="dxa"/>
            </w:tcMar>
            <w:vAlign w:val="center"/>
            <w:shd w:fill="FFFFFF"/>
          </w:tcPr>
          <w:p>
            <w:pPr>
              <w:spacing w:line="276" w:lineRule="auto" w:after="0"/>
            </w:pPr>
            <w:r>
              <w:rPr>
                <w:sz w:val="18"/>
              </w:rPr>
              <w:t xml:space="preserve">Authorization role; Enum: </w:t>
            </w:r>
            <w:r>
              <w:rPr>
                <w:rFonts w:ascii="Consolas" w:hAnsi="Consolas"/>
                <w:sz w:val="18"/>
              </w:rPr>
              <w:t>['admin', 'user']</w:t>
            </w:r>
            <w:r>
              <w:rPr>
                <w:sz w:val="18"/>
              </w:rPr>
              <w:t xml:space="preserve">. Defaults to </w:t>
            </w:r>
            <w:r>
              <w:rPr>
                <w:rFonts w:ascii="Consolas" w:hAnsi="Consolas"/>
                <w:sz w:val="18"/>
              </w:rPr>
              <w:t>'user'</w:t>
            </w:r>
            <w:r>
              <w:rPr>
                <w:sz w:val="18"/>
              </w:rPr>
              <w:t>.</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addresses</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Array of Strings</w:t>
            </w:r>
          </w:p>
        </w:tc>
        <w:tc>
          <w:tcPr>
            <w:tcW w:type="dxa" w:w="2160"/>
            <w:tcMar>
              <w:top w:w="80" w:type="dxa"/>
              <w:bottom w:w="80" w:type="dxa"/>
              <w:left w:w="110" w:type="dxa"/>
              <w:right w:w="110" w:type="dxa"/>
            </w:tcMar>
            <w:vAlign w:val="center"/>
            <w:shd w:fill="FAF7F2"/>
          </w:tcPr>
          <w:p>
            <w:pPr>
              <w:spacing w:line="276" w:lineRule="auto" w:after="0"/>
            </w:pPr>
            <w:r>
              <w:rPr>
                <w:sz w:val="18"/>
              </w:rPr>
              <w:t>Optional</w:t>
            </w:r>
          </w:p>
        </w:tc>
        <w:tc>
          <w:tcPr>
            <w:tcW w:type="dxa" w:w="2160"/>
            <w:tcMar>
              <w:top w:w="80" w:type="dxa"/>
              <w:bottom w:w="80" w:type="dxa"/>
              <w:left w:w="110" w:type="dxa"/>
              <w:right w:w="110" w:type="dxa"/>
            </w:tcMar>
            <w:vAlign w:val="center"/>
            <w:shd w:fill="FAF7F2"/>
          </w:tcPr>
          <w:p>
            <w:pPr>
              <w:spacing w:line="276" w:lineRule="auto" w:after="0"/>
            </w:pPr>
            <w:r>
              <w:rPr>
                <w:sz w:val="18"/>
              </w:rPr>
              <w:t>List of saved physical delivery addresses for 1-click checkout selection.</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photo</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String</w:t>
            </w:r>
          </w:p>
        </w:tc>
        <w:tc>
          <w:tcPr>
            <w:tcW w:type="dxa" w:w="2160"/>
            <w:tcMar>
              <w:top w:w="80" w:type="dxa"/>
              <w:bottom w:w="80" w:type="dxa"/>
              <w:left w:w="110" w:type="dxa"/>
              <w:right w:w="110" w:type="dxa"/>
            </w:tcMar>
            <w:vAlign w:val="center"/>
            <w:shd w:fill="FFFFFF"/>
          </w:tcPr>
          <w:p>
            <w:pPr>
              <w:spacing w:line="276" w:lineRule="auto" w:after="0"/>
            </w:pPr>
            <w:r>
              <w:rPr>
                <w:sz w:val="18"/>
              </w:rPr>
              <w:t>Optional</w:t>
            </w:r>
          </w:p>
        </w:tc>
        <w:tc>
          <w:tcPr>
            <w:tcW w:type="dxa" w:w="2160"/>
            <w:tcMar>
              <w:top w:w="80" w:type="dxa"/>
              <w:bottom w:w="80" w:type="dxa"/>
              <w:left w:w="110" w:type="dxa"/>
              <w:right w:w="110" w:type="dxa"/>
            </w:tcMar>
            <w:vAlign w:val="center"/>
            <w:shd w:fill="FFFFFF"/>
          </w:tcPr>
          <w:p>
            <w:pPr>
              <w:spacing w:line="276" w:lineRule="auto" w:after="0"/>
            </w:pPr>
            <w:r>
              <w:rPr>
                <w:sz w:val="18"/>
              </w:rPr>
              <w:t>Firebase Cloud Storage download URL for canvas-compressed user avatar.</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newsletter</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Boolean</w:t>
            </w:r>
          </w:p>
        </w:tc>
        <w:tc>
          <w:tcPr>
            <w:tcW w:type="dxa" w:w="2160"/>
            <w:tcMar>
              <w:top w:w="80" w:type="dxa"/>
              <w:bottom w:w="80" w:type="dxa"/>
              <w:left w:w="110" w:type="dxa"/>
              <w:right w:w="110" w:type="dxa"/>
            </w:tcMar>
            <w:vAlign w:val="center"/>
            <w:shd w:fill="FAF7F2"/>
          </w:tcPr>
          <w:p>
            <w:pPr>
              <w:spacing w:line="276" w:lineRule="auto" w:after="0"/>
            </w:pPr>
            <w:r>
              <w:rPr>
                <w:sz w:val="18"/>
              </w:rPr>
              <w:t>Required</w:t>
            </w:r>
          </w:p>
        </w:tc>
        <w:tc>
          <w:tcPr>
            <w:tcW w:type="dxa" w:w="2160"/>
            <w:tcMar>
              <w:top w:w="80" w:type="dxa"/>
              <w:bottom w:w="80" w:type="dxa"/>
              <w:left w:w="110" w:type="dxa"/>
              <w:right w:w="110" w:type="dxa"/>
            </w:tcMar>
            <w:vAlign w:val="center"/>
            <w:shd w:fill="FAF7F2"/>
          </w:tcPr>
          <w:p>
            <w:pPr>
              <w:spacing w:line="276" w:lineRule="auto" w:after="0"/>
            </w:pPr>
            <w:r>
              <w:rPr>
                <w:sz w:val="18"/>
              </w:rPr>
              <w:t xml:space="preserve">Customer promotional opt-in toggle; defaults to </w:t>
            </w:r>
            <w:r>
              <w:rPr>
                <w:rFonts w:ascii="Consolas" w:hAnsi="Consolas"/>
                <w:sz w:val="18"/>
              </w:rPr>
              <w:t>true</w:t>
            </w:r>
            <w:r>
              <w:rPr>
                <w:sz w:val="18"/>
              </w:rPr>
              <w:t>.</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createdAt</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Timestamp</w:t>
            </w:r>
          </w:p>
        </w:tc>
        <w:tc>
          <w:tcPr>
            <w:tcW w:type="dxa" w:w="2160"/>
            <w:tcMar>
              <w:top w:w="80" w:type="dxa"/>
              <w:bottom w:w="80" w:type="dxa"/>
              <w:left w:w="110" w:type="dxa"/>
              <w:right w:w="110" w:type="dxa"/>
            </w:tcMar>
            <w:vAlign w:val="center"/>
            <w:shd w:fill="FFFFFF"/>
          </w:tcPr>
          <w:p>
            <w:pPr>
              <w:spacing w:line="276" w:lineRule="auto" w:after="0"/>
            </w:pPr>
            <w:r>
              <w:rPr>
                <w:sz w:val="18"/>
              </w:rPr>
              <w:t>Auto</w:t>
            </w:r>
          </w:p>
        </w:tc>
        <w:tc>
          <w:tcPr>
            <w:tcW w:type="dxa" w:w="2160"/>
            <w:tcMar>
              <w:top w:w="80" w:type="dxa"/>
              <w:bottom w:w="80" w:type="dxa"/>
              <w:left w:w="110" w:type="dxa"/>
              <w:right w:w="110" w:type="dxa"/>
            </w:tcMar>
            <w:vAlign w:val="center"/>
            <w:shd w:fill="FFFFFF"/>
          </w:tcPr>
          <w:p>
            <w:pPr>
              <w:spacing w:line="276" w:lineRule="auto" w:after="0"/>
            </w:pPr>
            <w:r>
              <w:rPr>
                <w:sz w:val="18"/>
              </w:rPr>
              <w:t>Server-assigned timestamp marking account creation date.</w:t>
            </w:r>
          </w:p>
        </w:tc>
      </w:tr>
    </w:tbl>
    <w:p>
      <w:pPr>
        <w:spacing w:after="160"/>
      </w:pPr>
    </w:p>
    <w:p>
      <w:pPr>
        <w:keepNext/>
        <w:spacing w:before="160" w:after="40"/>
      </w:pPr>
      <w:r>
        <w:rPr>
          <w:rFonts w:ascii="Times New Roman" w:hAnsi="Times New Roman"/>
          <w:b/>
          <w:i/>
          <w:color w:val="5C4A3E"/>
          <w:sz w:val="24"/>
        </w:rPr>
        <w:t>Table 3.2: Detailed Data Dictionary — `menu` Collection</w:t>
      </w:r>
    </w:p>
    <w:tbl>
      <w:tblPr>
        <w:tblW w:type="auto" w:w="0"/>
        <w:jc w:val="center"/>
        <w:tblLook w:firstColumn="1" w:firstRow="1" w:lastColumn="0" w:lastRow="0" w:noHBand="0" w:noVBand="1" w:val="04A0"/>
        <w:tblBorders>
          <w:top w:val="single" w:sz="6" w:space="0" w:color="D8CEBF"/>
          <w:bottom w:val="single" w:sz="6" w:space="0" w:color="D8CEBF"/>
          <w:left w:val="single" w:sz="6" w:space="0" w:color="D8CEBF"/>
          <w:right w:val="single" w:sz="6" w:space="0" w:color="D8CEBF"/>
          <w:insideH w:val="single" w:sz="4" w:space="0" w:color="EAE3D9"/>
          <w:insideV w:val="single" w:sz="4" w:space="0" w:color="EAE3D9"/>
        </w:tblBorders>
      </w:tblPr>
      <w:tblGrid>
        <w:gridCol w:w="2160"/>
        <w:gridCol w:w="2160"/>
        <w:gridCol w:w="2160"/>
        <w:gridCol w:w="2160"/>
      </w:tblGrid>
      <w:tr>
        <w:tc>
          <w:tcPr>
            <w:tcW w:type="dxa" w:w="2160"/>
            <w:tcMar>
              <w:top w:w="80" w:type="dxa"/>
              <w:bottom w:w="80" w:type="dxa"/>
              <w:left w:w="110" w:type="dxa"/>
              <w:right w:w="110" w:type="dxa"/>
            </w:tcMar>
            <w:vAlign w:val="center"/>
            <w:shd w:fill="EAE3D9"/>
          </w:tcPr>
          <w:p>
            <w:pPr>
              <w:spacing w:line="276" w:lineRule="auto" w:after="0"/>
            </w:pPr>
            <w:r>
              <w:rPr>
                <w:b/>
                <w:color w:val="2E1F18"/>
                <w:sz w:val="19"/>
              </w:rPr>
              <w:t>Field Name</w:t>
            </w:r>
          </w:p>
        </w:tc>
        <w:tc>
          <w:tcPr>
            <w:tcW w:type="dxa" w:w="2160"/>
            <w:tcMar>
              <w:top w:w="80" w:type="dxa"/>
              <w:bottom w:w="80" w:type="dxa"/>
              <w:left w:w="110" w:type="dxa"/>
              <w:right w:w="110" w:type="dxa"/>
            </w:tcMar>
            <w:vAlign w:val="center"/>
            <w:shd w:fill="EAE3D9"/>
          </w:tcPr>
          <w:p>
            <w:pPr>
              <w:spacing w:line="276" w:lineRule="auto" w:after="0"/>
            </w:pPr>
            <w:r>
              <w:rPr>
                <w:b/>
                <w:color w:val="2E1F18"/>
                <w:sz w:val="19"/>
              </w:rPr>
              <w:t>Data Type</w:t>
            </w:r>
          </w:p>
        </w:tc>
        <w:tc>
          <w:tcPr>
            <w:tcW w:type="dxa" w:w="2160"/>
            <w:tcMar>
              <w:top w:w="80" w:type="dxa"/>
              <w:bottom w:w="80" w:type="dxa"/>
              <w:left w:w="110" w:type="dxa"/>
              <w:right w:w="110" w:type="dxa"/>
            </w:tcMar>
            <w:vAlign w:val="center"/>
            <w:shd w:fill="EAE3D9"/>
          </w:tcPr>
          <w:p>
            <w:pPr>
              <w:spacing w:line="276" w:lineRule="auto" w:after="0"/>
            </w:pPr>
            <w:r>
              <w:rPr>
                <w:b/>
                <w:color w:val="2E1F18"/>
                <w:sz w:val="19"/>
              </w:rPr>
              <w:t>Key / Constraint</w:t>
            </w:r>
          </w:p>
        </w:tc>
        <w:tc>
          <w:tcPr>
            <w:tcW w:type="dxa" w:w="2160"/>
            <w:tcMar>
              <w:top w:w="80" w:type="dxa"/>
              <w:bottom w:w="80" w:type="dxa"/>
              <w:left w:w="110" w:type="dxa"/>
              <w:right w:w="110" w:type="dxa"/>
            </w:tcMar>
            <w:vAlign w:val="center"/>
            <w:shd w:fill="EAE3D9"/>
          </w:tcPr>
          <w:p>
            <w:pPr>
              <w:spacing w:line="276" w:lineRule="auto" w:after="0"/>
            </w:pPr>
            <w:r>
              <w:rPr>
                <w:b/>
                <w:color w:val="2E1F18"/>
                <w:sz w:val="19"/>
              </w:rPr>
              <w:t>Description &amp; Validation Rules</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id</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String</w:t>
            </w:r>
          </w:p>
        </w:tc>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PK</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Auto-generated Firestore document identifier.</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name</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String</w:t>
            </w:r>
          </w:p>
        </w:tc>
        <w:tc>
          <w:tcPr>
            <w:tcW w:type="dxa" w:w="2160"/>
            <w:tcMar>
              <w:top w:w="80" w:type="dxa"/>
              <w:bottom w:w="80" w:type="dxa"/>
              <w:left w:w="110" w:type="dxa"/>
              <w:right w:w="110" w:type="dxa"/>
            </w:tcMar>
            <w:vAlign w:val="center"/>
            <w:shd w:fill="FAF7F2"/>
          </w:tcPr>
          <w:p>
            <w:pPr>
              <w:spacing w:line="276" w:lineRule="auto" w:after="0"/>
            </w:pPr>
            <w:r>
              <w:rPr>
                <w:sz w:val="18"/>
              </w:rPr>
              <w:t>Required</w:t>
            </w:r>
          </w:p>
        </w:tc>
        <w:tc>
          <w:tcPr>
            <w:tcW w:type="dxa" w:w="2160"/>
            <w:tcMar>
              <w:top w:w="80" w:type="dxa"/>
              <w:bottom w:w="80" w:type="dxa"/>
              <w:left w:w="110" w:type="dxa"/>
              <w:right w:w="110" w:type="dxa"/>
            </w:tcMar>
            <w:vAlign w:val="center"/>
            <w:shd w:fill="FAF7F2"/>
          </w:tcPr>
          <w:p>
            <w:pPr>
              <w:spacing w:line="276" w:lineRule="auto" w:after="0"/>
            </w:pPr>
            <w:r>
              <w:rPr>
                <w:sz w:val="18"/>
              </w:rPr>
              <w:t>Title of the culinary dish or beverage; e.g. "Caramel Flan Latte".</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category</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String</w:t>
            </w:r>
          </w:p>
        </w:tc>
        <w:tc>
          <w:tcPr>
            <w:tcW w:type="dxa" w:w="2160"/>
            <w:tcMar>
              <w:top w:w="80" w:type="dxa"/>
              <w:bottom w:w="80" w:type="dxa"/>
              <w:left w:w="110" w:type="dxa"/>
              <w:right w:w="110" w:type="dxa"/>
            </w:tcMar>
            <w:vAlign w:val="center"/>
            <w:shd w:fill="FFFFFF"/>
          </w:tcPr>
          <w:p>
            <w:pPr>
              <w:spacing w:line="276" w:lineRule="auto" w:after="0"/>
            </w:pPr>
            <w:r>
              <w:rPr>
                <w:sz w:val="18"/>
              </w:rPr>
              <w:t>Required</w:t>
            </w:r>
          </w:p>
        </w:tc>
        <w:tc>
          <w:tcPr>
            <w:tcW w:type="dxa" w:w="2160"/>
            <w:tcMar>
              <w:top w:w="80" w:type="dxa"/>
              <w:bottom w:w="80" w:type="dxa"/>
              <w:left w:w="110" w:type="dxa"/>
              <w:right w:w="110" w:type="dxa"/>
            </w:tcMar>
            <w:vAlign w:val="center"/>
            <w:shd w:fill="FFFFFF"/>
          </w:tcPr>
          <w:p>
            <w:pPr>
              <w:spacing w:line="276" w:lineRule="auto" w:after="0"/>
            </w:pPr>
            <w:r>
              <w:rPr>
                <w:sz w:val="18"/>
              </w:rPr>
              <w:t>One of 17 canonical category classifications; e.g. "Hot Coffee", "Pasta".</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price</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Number</w:t>
            </w:r>
          </w:p>
        </w:tc>
        <w:tc>
          <w:tcPr>
            <w:tcW w:type="dxa" w:w="2160"/>
            <w:tcMar>
              <w:top w:w="80" w:type="dxa"/>
              <w:bottom w:w="80" w:type="dxa"/>
              <w:left w:w="110" w:type="dxa"/>
              <w:right w:w="110" w:type="dxa"/>
            </w:tcMar>
            <w:vAlign w:val="center"/>
            <w:shd w:fill="FAF7F2"/>
          </w:tcPr>
          <w:p>
            <w:pPr>
              <w:spacing w:line="276" w:lineRule="auto" w:after="0"/>
            </w:pPr>
            <w:r>
              <w:rPr>
                <w:sz w:val="18"/>
              </w:rPr>
              <w:t>Required, ≥ 0</w:t>
            </w:r>
          </w:p>
        </w:tc>
        <w:tc>
          <w:tcPr>
            <w:tcW w:type="dxa" w:w="2160"/>
            <w:tcMar>
              <w:top w:w="80" w:type="dxa"/>
              <w:bottom w:w="80" w:type="dxa"/>
              <w:left w:w="110" w:type="dxa"/>
              <w:right w:w="110" w:type="dxa"/>
            </w:tcMar>
            <w:vAlign w:val="center"/>
            <w:shd w:fill="FAF7F2"/>
          </w:tcPr>
          <w:p>
            <w:pPr>
              <w:spacing w:line="276" w:lineRule="auto" w:after="0"/>
            </w:pPr>
            <w:r>
              <w:rPr>
                <w:sz w:val="18"/>
              </w:rPr>
              <w:t>Unit selling price denominated in Indian Rupees (INR ₹).</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description</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String</w:t>
            </w:r>
          </w:p>
        </w:tc>
        <w:tc>
          <w:tcPr>
            <w:tcW w:type="dxa" w:w="2160"/>
            <w:tcMar>
              <w:top w:w="80" w:type="dxa"/>
              <w:bottom w:w="80" w:type="dxa"/>
              <w:left w:w="110" w:type="dxa"/>
              <w:right w:w="110" w:type="dxa"/>
            </w:tcMar>
            <w:vAlign w:val="center"/>
            <w:shd w:fill="FFFFFF"/>
          </w:tcPr>
          <w:p>
            <w:pPr>
              <w:spacing w:line="276" w:lineRule="auto" w:after="0"/>
            </w:pPr>
            <w:r>
              <w:rPr>
                <w:sz w:val="18"/>
              </w:rPr>
              <w:t>Optional</w:t>
            </w:r>
          </w:p>
        </w:tc>
        <w:tc>
          <w:tcPr>
            <w:tcW w:type="dxa" w:w="2160"/>
            <w:tcMar>
              <w:top w:w="80" w:type="dxa"/>
              <w:bottom w:w="80" w:type="dxa"/>
              <w:left w:w="110" w:type="dxa"/>
              <w:right w:w="110" w:type="dxa"/>
            </w:tcMar>
            <w:vAlign w:val="center"/>
            <w:shd w:fill="FFFFFF"/>
          </w:tcPr>
          <w:p>
            <w:pPr>
              <w:spacing w:line="276" w:lineRule="auto" w:after="0"/>
            </w:pPr>
            <w:r>
              <w:rPr>
                <w:sz w:val="18"/>
              </w:rPr>
              <w:t>Detailed culinary ingredients and artisanal preparation notes.</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image</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String</w:t>
            </w:r>
          </w:p>
        </w:tc>
        <w:tc>
          <w:tcPr>
            <w:tcW w:type="dxa" w:w="2160"/>
            <w:tcMar>
              <w:top w:w="80" w:type="dxa"/>
              <w:bottom w:w="80" w:type="dxa"/>
              <w:left w:w="110" w:type="dxa"/>
              <w:right w:w="110" w:type="dxa"/>
            </w:tcMar>
            <w:vAlign w:val="center"/>
            <w:shd w:fill="FAF7F2"/>
          </w:tcPr>
          <w:p>
            <w:pPr>
              <w:spacing w:line="276" w:lineRule="auto" w:after="0"/>
            </w:pPr>
            <w:r>
              <w:rPr>
                <w:sz w:val="18"/>
              </w:rPr>
              <w:t>Optional</w:t>
            </w:r>
          </w:p>
        </w:tc>
        <w:tc>
          <w:tcPr>
            <w:tcW w:type="dxa" w:w="2160"/>
            <w:tcMar>
              <w:top w:w="80" w:type="dxa"/>
              <w:bottom w:w="80" w:type="dxa"/>
              <w:left w:w="110" w:type="dxa"/>
              <w:right w:w="110" w:type="dxa"/>
            </w:tcMar>
            <w:vAlign w:val="center"/>
            <w:shd w:fill="FAF7F2"/>
          </w:tcPr>
          <w:p>
            <w:pPr>
              <w:spacing w:line="276" w:lineRule="auto" w:after="0"/>
            </w:pPr>
            <w:r>
              <w:rPr>
                <w:sz w:val="18"/>
              </w:rPr>
              <w:t>Firebase Cloud Storage public download URL for product photography.</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inStock</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Boolean</w:t>
            </w:r>
          </w:p>
        </w:tc>
        <w:tc>
          <w:tcPr>
            <w:tcW w:type="dxa" w:w="2160"/>
            <w:tcMar>
              <w:top w:w="80" w:type="dxa"/>
              <w:bottom w:w="80" w:type="dxa"/>
              <w:left w:w="110" w:type="dxa"/>
              <w:right w:w="110" w:type="dxa"/>
            </w:tcMar>
            <w:vAlign w:val="center"/>
            <w:shd w:fill="FFFFFF"/>
          </w:tcPr>
          <w:p>
            <w:pPr>
              <w:spacing w:line="276" w:lineRule="auto" w:after="0"/>
            </w:pPr>
            <w:r>
              <w:rPr>
                <w:sz w:val="18"/>
              </w:rPr>
              <w:t>Required</w:t>
            </w:r>
          </w:p>
        </w:tc>
        <w:tc>
          <w:tcPr>
            <w:tcW w:type="dxa" w:w="2160"/>
            <w:tcMar>
              <w:top w:w="80" w:type="dxa"/>
              <w:bottom w:w="80" w:type="dxa"/>
              <w:left w:w="110" w:type="dxa"/>
              <w:right w:w="110" w:type="dxa"/>
            </w:tcMar>
            <w:vAlign w:val="center"/>
            <w:shd w:fill="FFFFFF"/>
          </w:tcPr>
          <w:p>
            <w:pPr>
              <w:spacing w:line="276" w:lineRule="auto" w:after="0"/>
            </w:pPr>
            <w:r>
              <w:rPr>
                <w:sz w:val="18"/>
              </w:rPr>
              <w:t>Real-time inventory toggle; controls visibility and ordering state on customer menu.</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createdAt</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Timestamp</w:t>
            </w:r>
          </w:p>
        </w:tc>
        <w:tc>
          <w:tcPr>
            <w:tcW w:type="dxa" w:w="2160"/>
            <w:tcMar>
              <w:top w:w="80" w:type="dxa"/>
              <w:bottom w:w="80" w:type="dxa"/>
              <w:left w:w="110" w:type="dxa"/>
              <w:right w:w="110" w:type="dxa"/>
            </w:tcMar>
            <w:vAlign w:val="center"/>
            <w:shd w:fill="FAF7F2"/>
          </w:tcPr>
          <w:p>
            <w:pPr>
              <w:spacing w:line="276" w:lineRule="auto" w:after="0"/>
            </w:pPr>
            <w:r>
              <w:rPr>
                <w:sz w:val="18"/>
              </w:rPr>
              <w:t>Auto</w:t>
            </w:r>
          </w:p>
        </w:tc>
        <w:tc>
          <w:tcPr>
            <w:tcW w:type="dxa" w:w="2160"/>
            <w:tcMar>
              <w:top w:w="80" w:type="dxa"/>
              <w:bottom w:w="80" w:type="dxa"/>
              <w:left w:w="110" w:type="dxa"/>
              <w:right w:w="110" w:type="dxa"/>
            </w:tcMar>
            <w:vAlign w:val="center"/>
            <w:shd w:fill="FAF7F2"/>
          </w:tcPr>
          <w:p>
            <w:pPr>
              <w:spacing w:line="276" w:lineRule="auto" w:after="0"/>
            </w:pPr>
            <w:r>
              <w:rPr>
                <w:sz w:val="18"/>
              </w:rPr>
              <w:t>Timestamp indicating when item was cataloged.</w:t>
            </w:r>
          </w:p>
        </w:tc>
      </w:tr>
    </w:tbl>
    <w:p>
      <w:pPr>
        <w:spacing w:after="160"/>
      </w:pPr>
    </w:p>
    <w:p>
      <w:pPr>
        <w:keepNext/>
        <w:spacing w:before="160" w:after="40"/>
      </w:pPr>
      <w:r>
        <w:rPr>
          <w:rFonts w:ascii="Times New Roman" w:hAnsi="Times New Roman"/>
          <w:b/>
          <w:i/>
          <w:color w:val="5C4A3E"/>
          <w:sz w:val="24"/>
        </w:rPr>
        <w:t>Table 3.3: Detailed Data Dictionary — `orders` Collection</w:t>
      </w:r>
    </w:p>
    <w:tbl>
      <w:tblPr>
        <w:tblW w:type="auto" w:w="0"/>
        <w:jc w:val="center"/>
        <w:tblLook w:firstColumn="1" w:firstRow="1" w:lastColumn="0" w:lastRow="0" w:noHBand="0" w:noVBand="1" w:val="04A0"/>
        <w:tblBorders>
          <w:top w:val="single" w:sz="6" w:space="0" w:color="D8CEBF"/>
          <w:bottom w:val="single" w:sz="6" w:space="0" w:color="D8CEBF"/>
          <w:left w:val="single" w:sz="6" w:space="0" w:color="D8CEBF"/>
          <w:right w:val="single" w:sz="6" w:space="0" w:color="D8CEBF"/>
          <w:insideH w:val="single" w:sz="4" w:space="0" w:color="EAE3D9"/>
          <w:insideV w:val="single" w:sz="4" w:space="0" w:color="EAE3D9"/>
        </w:tblBorders>
      </w:tblPr>
      <w:tblGrid>
        <w:gridCol w:w="2160"/>
        <w:gridCol w:w="2160"/>
        <w:gridCol w:w="2160"/>
        <w:gridCol w:w="2160"/>
      </w:tblGrid>
      <w:tr>
        <w:tc>
          <w:tcPr>
            <w:tcW w:type="dxa" w:w="2160"/>
            <w:tcMar>
              <w:top w:w="80" w:type="dxa"/>
              <w:bottom w:w="80" w:type="dxa"/>
              <w:left w:w="110" w:type="dxa"/>
              <w:right w:w="110" w:type="dxa"/>
            </w:tcMar>
            <w:vAlign w:val="center"/>
            <w:shd w:fill="EAE3D9"/>
          </w:tcPr>
          <w:p>
            <w:pPr>
              <w:spacing w:line="276" w:lineRule="auto" w:after="0"/>
            </w:pPr>
            <w:r>
              <w:rPr>
                <w:b/>
                <w:color w:val="2E1F18"/>
                <w:sz w:val="19"/>
              </w:rPr>
              <w:t>Field Name</w:t>
            </w:r>
          </w:p>
        </w:tc>
        <w:tc>
          <w:tcPr>
            <w:tcW w:type="dxa" w:w="2160"/>
            <w:tcMar>
              <w:top w:w="80" w:type="dxa"/>
              <w:bottom w:w="80" w:type="dxa"/>
              <w:left w:w="110" w:type="dxa"/>
              <w:right w:w="110" w:type="dxa"/>
            </w:tcMar>
            <w:vAlign w:val="center"/>
            <w:shd w:fill="EAE3D9"/>
          </w:tcPr>
          <w:p>
            <w:pPr>
              <w:spacing w:line="276" w:lineRule="auto" w:after="0"/>
            </w:pPr>
            <w:r>
              <w:rPr>
                <w:b/>
                <w:color w:val="2E1F18"/>
                <w:sz w:val="19"/>
              </w:rPr>
              <w:t>Data Type</w:t>
            </w:r>
          </w:p>
        </w:tc>
        <w:tc>
          <w:tcPr>
            <w:tcW w:type="dxa" w:w="2160"/>
            <w:tcMar>
              <w:top w:w="80" w:type="dxa"/>
              <w:bottom w:w="80" w:type="dxa"/>
              <w:left w:w="110" w:type="dxa"/>
              <w:right w:w="110" w:type="dxa"/>
            </w:tcMar>
            <w:vAlign w:val="center"/>
            <w:shd w:fill="EAE3D9"/>
          </w:tcPr>
          <w:p>
            <w:pPr>
              <w:spacing w:line="276" w:lineRule="auto" w:after="0"/>
            </w:pPr>
            <w:r>
              <w:rPr>
                <w:b/>
                <w:color w:val="2E1F18"/>
                <w:sz w:val="19"/>
              </w:rPr>
              <w:t>Key / Constraint</w:t>
            </w:r>
          </w:p>
        </w:tc>
        <w:tc>
          <w:tcPr>
            <w:tcW w:type="dxa" w:w="2160"/>
            <w:tcMar>
              <w:top w:w="80" w:type="dxa"/>
              <w:bottom w:w="80" w:type="dxa"/>
              <w:left w:w="110" w:type="dxa"/>
              <w:right w:w="110" w:type="dxa"/>
            </w:tcMar>
            <w:vAlign w:val="center"/>
            <w:shd w:fill="EAE3D9"/>
          </w:tcPr>
          <w:p>
            <w:pPr>
              <w:spacing w:line="276" w:lineRule="auto" w:after="0"/>
            </w:pPr>
            <w:r>
              <w:rPr>
                <w:b/>
                <w:color w:val="2E1F18"/>
                <w:sz w:val="19"/>
              </w:rPr>
              <w:t>Description &amp; Validation Rules</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id</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String</w:t>
            </w:r>
          </w:p>
        </w:tc>
        <w:tc>
          <w:tcPr>
            <w:tcW w:type="dxa" w:w="2160"/>
            <w:tcMar>
              <w:top w:w="80" w:type="dxa"/>
              <w:bottom w:w="80" w:type="dxa"/>
              <w:left w:w="110" w:type="dxa"/>
              <w:right w:w="110" w:type="dxa"/>
            </w:tcMar>
            <w:vAlign w:val="center"/>
            <w:shd w:fill="FFFFFF"/>
          </w:tcPr>
          <w:p>
            <w:pPr>
              <w:spacing w:line="276" w:lineRule="auto" w:after="0"/>
            </w:pPr>
            <w:r>
              <w:rPr>
                <w:sz w:val="18"/>
              </w:rPr>
            </w:r>
            <w:r>
              <w:rPr>
                <w:b/>
                <w:sz w:val="18"/>
              </w:rPr>
              <w:t>PK</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Unique order transaction document identifier.</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userId</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String</w:t>
            </w:r>
          </w:p>
        </w:tc>
        <w:tc>
          <w:tcPr>
            <w:tcW w:type="dxa" w:w="2160"/>
            <w:tcMar>
              <w:top w:w="80" w:type="dxa"/>
              <w:bottom w:w="80" w:type="dxa"/>
              <w:left w:w="110" w:type="dxa"/>
              <w:right w:w="110" w:type="dxa"/>
            </w:tcMar>
            <w:vAlign w:val="center"/>
            <w:shd w:fill="FAF7F2"/>
          </w:tcPr>
          <w:p>
            <w:pPr>
              <w:spacing w:line="276" w:lineRule="auto" w:after="0"/>
            </w:pPr>
            <w:r>
              <w:rPr>
                <w:sz w:val="18"/>
              </w:rPr>
            </w:r>
            <w:r>
              <w:rPr>
                <w:b/>
                <w:sz w:val="18"/>
              </w:rPr>
              <w:t>FK</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 xml:space="preserve">Reference to customer </w:t>
            </w:r>
            <w:r>
              <w:rPr>
                <w:rFonts w:ascii="Consolas" w:hAnsi="Consolas"/>
                <w:sz w:val="18"/>
              </w:rPr>
              <w:t>users.uid</w:t>
            </w:r>
            <w:r>
              <w:rPr>
                <w:sz w:val="18"/>
              </w:rPr>
              <w:t xml:space="preserve"> or </w:t>
            </w:r>
            <w:r>
              <w:rPr>
                <w:rFonts w:ascii="Consolas" w:hAnsi="Consolas"/>
                <w:sz w:val="18"/>
              </w:rPr>
              <w:t>'guest'</w:t>
            </w:r>
            <w:r>
              <w:rPr>
                <w:sz w:val="18"/>
              </w:rPr>
              <w:t xml:space="preserve"> for unauthenticated sessions.</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customerName</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String</w:t>
            </w:r>
          </w:p>
        </w:tc>
        <w:tc>
          <w:tcPr>
            <w:tcW w:type="dxa" w:w="2160"/>
            <w:tcMar>
              <w:top w:w="80" w:type="dxa"/>
              <w:bottom w:w="80" w:type="dxa"/>
              <w:left w:w="110" w:type="dxa"/>
              <w:right w:w="110" w:type="dxa"/>
            </w:tcMar>
            <w:vAlign w:val="center"/>
            <w:shd w:fill="FFFFFF"/>
          </w:tcPr>
          <w:p>
            <w:pPr>
              <w:spacing w:line="276" w:lineRule="auto" w:after="0"/>
            </w:pPr>
            <w:r>
              <w:rPr>
                <w:sz w:val="18"/>
              </w:rPr>
              <w:t>Required</w:t>
            </w:r>
          </w:p>
        </w:tc>
        <w:tc>
          <w:tcPr>
            <w:tcW w:type="dxa" w:w="2160"/>
            <w:tcMar>
              <w:top w:w="80" w:type="dxa"/>
              <w:bottom w:w="80" w:type="dxa"/>
              <w:left w:w="110" w:type="dxa"/>
              <w:right w:w="110" w:type="dxa"/>
            </w:tcMar>
            <w:vAlign w:val="center"/>
            <w:shd w:fill="FFFFFF"/>
          </w:tcPr>
          <w:p>
            <w:pPr>
              <w:spacing w:line="276" w:lineRule="auto" w:after="0"/>
            </w:pPr>
            <w:r>
              <w:rPr>
                <w:sz w:val="18"/>
              </w:rPr>
              <w:t>Name of the recipient as entered during checkout.</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customerEmail</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String</w:t>
            </w:r>
          </w:p>
        </w:tc>
        <w:tc>
          <w:tcPr>
            <w:tcW w:type="dxa" w:w="2160"/>
            <w:tcMar>
              <w:top w:w="80" w:type="dxa"/>
              <w:bottom w:w="80" w:type="dxa"/>
              <w:left w:w="110" w:type="dxa"/>
              <w:right w:w="110" w:type="dxa"/>
            </w:tcMar>
            <w:vAlign w:val="center"/>
            <w:shd w:fill="FAF7F2"/>
          </w:tcPr>
          <w:p>
            <w:pPr>
              <w:spacing w:line="276" w:lineRule="auto" w:after="0"/>
            </w:pPr>
            <w:r>
              <w:rPr>
                <w:sz w:val="18"/>
              </w:rPr>
              <w:t>Required</w:t>
            </w:r>
          </w:p>
        </w:tc>
        <w:tc>
          <w:tcPr>
            <w:tcW w:type="dxa" w:w="2160"/>
            <w:tcMar>
              <w:top w:w="80" w:type="dxa"/>
              <w:bottom w:w="80" w:type="dxa"/>
              <w:left w:w="110" w:type="dxa"/>
              <w:right w:w="110" w:type="dxa"/>
            </w:tcMar>
            <w:vAlign w:val="center"/>
            <w:shd w:fill="FAF7F2"/>
          </w:tcPr>
          <w:p>
            <w:pPr>
              <w:spacing w:line="276" w:lineRule="auto" w:after="0"/>
            </w:pPr>
            <w:r>
              <w:rPr>
                <w:sz w:val="18"/>
              </w:rPr>
              <w:t>Destination email address for automated digital invoice transmission.</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customerPhone</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String</w:t>
            </w:r>
          </w:p>
        </w:tc>
        <w:tc>
          <w:tcPr>
            <w:tcW w:type="dxa" w:w="2160"/>
            <w:tcMar>
              <w:top w:w="80" w:type="dxa"/>
              <w:bottom w:w="80" w:type="dxa"/>
              <w:left w:w="110" w:type="dxa"/>
              <w:right w:w="110" w:type="dxa"/>
            </w:tcMar>
            <w:vAlign w:val="center"/>
            <w:shd w:fill="FFFFFF"/>
          </w:tcPr>
          <w:p>
            <w:pPr>
              <w:spacing w:line="276" w:lineRule="auto" w:after="0"/>
            </w:pPr>
            <w:r>
              <w:rPr>
                <w:sz w:val="18"/>
              </w:rPr>
              <w:t>Required</w:t>
            </w:r>
          </w:p>
        </w:tc>
        <w:tc>
          <w:tcPr>
            <w:tcW w:type="dxa" w:w="2160"/>
            <w:tcMar>
              <w:top w:w="80" w:type="dxa"/>
              <w:bottom w:w="80" w:type="dxa"/>
              <w:left w:w="110" w:type="dxa"/>
              <w:right w:w="110" w:type="dxa"/>
            </w:tcMar>
            <w:vAlign w:val="center"/>
            <w:shd w:fill="FFFFFF"/>
          </w:tcPr>
          <w:p>
            <w:pPr>
              <w:spacing w:line="276" w:lineRule="auto" w:after="0"/>
            </w:pPr>
            <w:r>
              <w:rPr>
                <w:sz w:val="18"/>
              </w:rPr>
              <w:t>Mobile contact number for delivery coordination.</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customerAddress</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String</w:t>
            </w:r>
          </w:p>
        </w:tc>
        <w:tc>
          <w:tcPr>
            <w:tcW w:type="dxa" w:w="2160"/>
            <w:tcMar>
              <w:top w:w="80" w:type="dxa"/>
              <w:bottom w:w="80" w:type="dxa"/>
              <w:left w:w="110" w:type="dxa"/>
              <w:right w:w="110" w:type="dxa"/>
            </w:tcMar>
            <w:vAlign w:val="center"/>
            <w:shd w:fill="FAF7F2"/>
          </w:tcPr>
          <w:p>
            <w:pPr>
              <w:spacing w:line="276" w:lineRule="auto" w:after="0"/>
            </w:pPr>
            <w:r>
              <w:rPr>
                <w:sz w:val="18"/>
              </w:rPr>
              <w:t>Required</w:t>
            </w:r>
          </w:p>
        </w:tc>
        <w:tc>
          <w:tcPr>
            <w:tcW w:type="dxa" w:w="2160"/>
            <w:tcMar>
              <w:top w:w="80" w:type="dxa"/>
              <w:bottom w:w="80" w:type="dxa"/>
              <w:left w:w="110" w:type="dxa"/>
              <w:right w:w="110" w:type="dxa"/>
            </w:tcMar>
            <w:vAlign w:val="center"/>
            <w:shd w:fill="FAF7F2"/>
          </w:tcPr>
          <w:p>
            <w:pPr>
              <w:spacing w:line="276" w:lineRule="auto" w:after="0"/>
            </w:pPr>
            <w:r>
              <w:rPr>
                <w:sz w:val="18"/>
              </w:rPr>
              <w:t>Complete street address, building, and landmark for fulfillment.</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items</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Array of Objects</w:t>
            </w:r>
          </w:p>
        </w:tc>
        <w:tc>
          <w:tcPr>
            <w:tcW w:type="dxa" w:w="2160"/>
            <w:tcMar>
              <w:top w:w="80" w:type="dxa"/>
              <w:bottom w:w="80" w:type="dxa"/>
              <w:left w:w="110" w:type="dxa"/>
              <w:right w:w="110" w:type="dxa"/>
            </w:tcMar>
            <w:vAlign w:val="center"/>
            <w:shd w:fill="FFFFFF"/>
          </w:tcPr>
          <w:p>
            <w:pPr>
              <w:spacing w:line="276" w:lineRule="auto" w:after="0"/>
            </w:pPr>
            <w:r>
              <w:rPr>
                <w:sz w:val="18"/>
              </w:rPr>
              <w:t>Required</w:t>
            </w:r>
          </w:p>
        </w:tc>
        <w:tc>
          <w:tcPr>
            <w:tcW w:type="dxa" w:w="2160"/>
            <w:tcMar>
              <w:top w:w="80" w:type="dxa"/>
              <w:bottom w:w="80" w:type="dxa"/>
              <w:left w:w="110" w:type="dxa"/>
              <w:right w:w="110" w:type="dxa"/>
            </w:tcMar>
            <w:vAlign w:val="center"/>
            <w:shd w:fill="FFFFFF"/>
          </w:tcPr>
          <w:p>
            <w:pPr>
              <w:spacing w:line="276" w:lineRule="auto" w:after="0"/>
            </w:pPr>
            <w:r>
              <w:rPr>
                <w:sz w:val="18"/>
              </w:rPr>
              <w:t>Immutable point-in-time snapshot array of ordered line items.</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items[].id</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String</w:t>
            </w:r>
          </w:p>
        </w:tc>
        <w:tc>
          <w:tcPr>
            <w:tcW w:type="dxa" w:w="2160"/>
            <w:tcMar>
              <w:top w:w="80" w:type="dxa"/>
              <w:bottom w:w="80" w:type="dxa"/>
              <w:left w:w="110" w:type="dxa"/>
              <w:right w:w="110" w:type="dxa"/>
            </w:tcMar>
            <w:vAlign w:val="center"/>
            <w:shd w:fill="FAF7F2"/>
          </w:tcPr>
          <w:p>
            <w:pPr>
              <w:spacing w:line="276" w:lineRule="auto" w:after="0"/>
            </w:pPr>
            <w:r>
              <w:rPr>
                <w:sz w:val="18"/>
              </w:rPr>
              <w:t>Required</w:t>
            </w:r>
          </w:p>
        </w:tc>
        <w:tc>
          <w:tcPr>
            <w:tcW w:type="dxa" w:w="2160"/>
            <w:tcMar>
              <w:top w:w="80" w:type="dxa"/>
              <w:bottom w:w="80" w:type="dxa"/>
              <w:left w:w="110" w:type="dxa"/>
              <w:right w:w="110" w:type="dxa"/>
            </w:tcMar>
            <w:vAlign w:val="center"/>
            <w:shd w:fill="FAF7F2"/>
          </w:tcPr>
          <w:p>
            <w:pPr>
              <w:spacing w:line="276" w:lineRule="auto" w:after="0"/>
            </w:pPr>
            <w:r>
              <w:rPr>
                <w:sz w:val="18"/>
              </w:rPr>
              <w:t xml:space="preserve">Reference to the originating </w:t>
            </w:r>
            <w:r>
              <w:rPr>
                <w:rFonts w:ascii="Consolas" w:hAnsi="Consolas"/>
                <w:sz w:val="18"/>
              </w:rPr>
              <w:t>menu.id</w:t>
            </w:r>
            <w:r>
              <w:rPr>
                <w:sz w:val="18"/>
              </w:rPr>
              <w:t>.</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items[].name</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String</w:t>
            </w:r>
          </w:p>
        </w:tc>
        <w:tc>
          <w:tcPr>
            <w:tcW w:type="dxa" w:w="2160"/>
            <w:tcMar>
              <w:top w:w="80" w:type="dxa"/>
              <w:bottom w:w="80" w:type="dxa"/>
              <w:left w:w="110" w:type="dxa"/>
              <w:right w:w="110" w:type="dxa"/>
            </w:tcMar>
            <w:vAlign w:val="center"/>
            <w:shd w:fill="FFFFFF"/>
          </w:tcPr>
          <w:p>
            <w:pPr>
              <w:spacing w:line="276" w:lineRule="auto" w:after="0"/>
            </w:pPr>
            <w:r>
              <w:rPr>
                <w:sz w:val="18"/>
              </w:rPr>
              <w:t>Required</w:t>
            </w:r>
          </w:p>
        </w:tc>
        <w:tc>
          <w:tcPr>
            <w:tcW w:type="dxa" w:w="2160"/>
            <w:tcMar>
              <w:top w:w="80" w:type="dxa"/>
              <w:bottom w:w="80" w:type="dxa"/>
              <w:left w:w="110" w:type="dxa"/>
              <w:right w:w="110" w:type="dxa"/>
            </w:tcMar>
            <w:vAlign w:val="center"/>
            <w:shd w:fill="FFFFFF"/>
          </w:tcPr>
          <w:p>
            <w:pPr>
              <w:spacing w:line="276" w:lineRule="auto" w:after="0"/>
            </w:pPr>
            <w:r>
              <w:rPr>
                <w:sz w:val="18"/>
              </w:rPr>
              <w:t>Captured item title at exact time of order placement.</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items[].price</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Number</w:t>
            </w:r>
          </w:p>
        </w:tc>
        <w:tc>
          <w:tcPr>
            <w:tcW w:type="dxa" w:w="2160"/>
            <w:tcMar>
              <w:top w:w="80" w:type="dxa"/>
              <w:bottom w:w="80" w:type="dxa"/>
              <w:left w:w="110" w:type="dxa"/>
              <w:right w:w="110" w:type="dxa"/>
            </w:tcMar>
            <w:vAlign w:val="center"/>
            <w:shd w:fill="FAF7F2"/>
          </w:tcPr>
          <w:p>
            <w:pPr>
              <w:spacing w:line="276" w:lineRule="auto" w:after="0"/>
            </w:pPr>
            <w:r>
              <w:rPr>
                <w:sz w:val="18"/>
              </w:rPr>
              <w:t>Required</w:t>
            </w:r>
          </w:p>
        </w:tc>
        <w:tc>
          <w:tcPr>
            <w:tcW w:type="dxa" w:w="2160"/>
            <w:tcMar>
              <w:top w:w="80" w:type="dxa"/>
              <w:bottom w:w="80" w:type="dxa"/>
              <w:left w:w="110" w:type="dxa"/>
              <w:right w:w="110" w:type="dxa"/>
            </w:tcMar>
            <w:vAlign w:val="center"/>
            <w:shd w:fill="FAF7F2"/>
          </w:tcPr>
          <w:p>
            <w:pPr>
              <w:spacing w:line="276" w:lineRule="auto" w:after="0"/>
            </w:pPr>
            <w:r>
              <w:rPr>
                <w:sz w:val="18"/>
              </w:rPr>
              <w:t>Captured unit price at exact time of order placement.</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items[].qty</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Number</w:t>
            </w:r>
          </w:p>
        </w:tc>
        <w:tc>
          <w:tcPr>
            <w:tcW w:type="dxa" w:w="2160"/>
            <w:tcMar>
              <w:top w:w="80" w:type="dxa"/>
              <w:bottom w:w="80" w:type="dxa"/>
              <w:left w:w="110" w:type="dxa"/>
              <w:right w:w="110" w:type="dxa"/>
            </w:tcMar>
            <w:vAlign w:val="center"/>
            <w:shd w:fill="FFFFFF"/>
          </w:tcPr>
          <w:p>
            <w:pPr>
              <w:spacing w:line="276" w:lineRule="auto" w:after="0"/>
            </w:pPr>
            <w:r>
              <w:rPr>
                <w:sz w:val="18"/>
              </w:rPr>
              <w:t>Required, ≥ 1</w:t>
            </w:r>
          </w:p>
        </w:tc>
        <w:tc>
          <w:tcPr>
            <w:tcW w:type="dxa" w:w="2160"/>
            <w:tcMar>
              <w:top w:w="80" w:type="dxa"/>
              <w:bottom w:w="80" w:type="dxa"/>
              <w:left w:w="110" w:type="dxa"/>
              <w:right w:w="110" w:type="dxa"/>
            </w:tcMar>
            <w:vAlign w:val="center"/>
            <w:shd w:fill="FFFFFF"/>
          </w:tcPr>
          <w:p>
            <w:pPr>
              <w:spacing w:line="276" w:lineRule="auto" w:after="0"/>
            </w:pPr>
            <w:r>
              <w:rPr>
                <w:sz w:val="18"/>
              </w:rPr>
              <w:t>Number of units purchased.</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subtotal</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Number</w:t>
            </w:r>
          </w:p>
        </w:tc>
        <w:tc>
          <w:tcPr>
            <w:tcW w:type="dxa" w:w="2160"/>
            <w:tcMar>
              <w:top w:w="80" w:type="dxa"/>
              <w:bottom w:w="80" w:type="dxa"/>
              <w:left w:w="110" w:type="dxa"/>
              <w:right w:w="110" w:type="dxa"/>
            </w:tcMar>
            <w:vAlign w:val="center"/>
            <w:shd w:fill="FAF7F2"/>
          </w:tcPr>
          <w:p>
            <w:pPr>
              <w:spacing w:line="276" w:lineRule="auto" w:after="0"/>
            </w:pPr>
            <w:r>
              <w:rPr>
                <w:sz w:val="18"/>
              </w:rPr>
              <w:t>Required</w:t>
            </w:r>
          </w:p>
        </w:tc>
        <w:tc>
          <w:tcPr>
            <w:tcW w:type="dxa" w:w="2160"/>
            <w:tcMar>
              <w:top w:w="80" w:type="dxa"/>
              <w:bottom w:w="80" w:type="dxa"/>
              <w:left w:w="110" w:type="dxa"/>
              <w:right w:w="110" w:type="dxa"/>
            </w:tcMar>
            <w:vAlign w:val="center"/>
            <w:shd w:fill="FAF7F2"/>
          </w:tcPr>
          <w:p>
            <w:pPr>
              <w:spacing w:line="276" w:lineRule="auto" w:after="0"/>
            </w:pPr>
            <w:r>
              <w:rPr>
                <w:sz w:val="18"/>
              </w:rPr>
              <w:t>Sum of line item calculations (</w:t>
            </w:r>
            <w:r>
              <w:rPr>
                <w:rFonts w:ascii="Consolas" w:hAnsi="Consolas"/>
                <w:sz w:val="18"/>
              </w:rPr>
              <w:t>price * qty</w:t>
            </w:r>
            <w:r>
              <w:rPr>
                <w:sz w:val="18"/>
              </w:rPr>
              <w:t>).</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taxes</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Number</w:t>
            </w:r>
          </w:p>
        </w:tc>
        <w:tc>
          <w:tcPr>
            <w:tcW w:type="dxa" w:w="2160"/>
            <w:tcMar>
              <w:top w:w="80" w:type="dxa"/>
              <w:bottom w:w="80" w:type="dxa"/>
              <w:left w:w="110" w:type="dxa"/>
              <w:right w:w="110" w:type="dxa"/>
            </w:tcMar>
            <w:vAlign w:val="center"/>
            <w:shd w:fill="FFFFFF"/>
          </w:tcPr>
          <w:p>
            <w:pPr>
              <w:spacing w:line="276" w:lineRule="auto" w:after="0"/>
            </w:pPr>
            <w:r>
              <w:rPr>
                <w:sz w:val="18"/>
              </w:rPr>
              <w:t>Required</w:t>
            </w:r>
          </w:p>
        </w:tc>
        <w:tc>
          <w:tcPr>
            <w:tcW w:type="dxa" w:w="2160"/>
            <w:tcMar>
              <w:top w:w="80" w:type="dxa"/>
              <w:bottom w:w="80" w:type="dxa"/>
              <w:left w:w="110" w:type="dxa"/>
              <w:right w:w="110" w:type="dxa"/>
            </w:tcMar>
            <w:vAlign w:val="center"/>
            <w:shd w:fill="FFFFFF"/>
          </w:tcPr>
          <w:p>
            <w:pPr>
              <w:spacing w:line="276" w:lineRule="auto" w:after="0"/>
            </w:pPr>
            <w:r>
              <w:rPr>
                <w:sz w:val="18"/>
              </w:rPr>
              <w:t>Computed 5% Goods and Services Tax (</w:t>
            </w:r>
            <w:r>
              <w:rPr>
                <w:rFonts w:ascii="Consolas" w:hAnsi="Consolas"/>
                <w:sz w:val="18"/>
              </w:rPr>
              <w:t>subtotal * 0.05</w:t>
            </w:r>
            <w:r>
              <w:rPr>
                <w:sz w:val="18"/>
              </w:rPr>
              <w:t>).</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deliveryFee</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Number</w:t>
            </w:r>
          </w:p>
        </w:tc>
        <w:tc>
          <w:tcPr>
            <w:tcW w:type="dxa" w:w="2160"/>
            <w:tcMar>
              <w:top w:w="80" w:type="dxa"/>
              <w:bottom w:w="80" w:type="dxa"/>
              <w:left w:w="110" w:type="dxa"/>
              <w:right w:w="110" w:type="dxa"/>
            </w:tcMar>
            <w:vAlign w:val="center"/>
            <w:shd w:fill="FAF7F2"/>
          </w:tcPr>
          <w:p>
            <w:pPr>
              <w:spacing w:line="276" w:lineRule="auto" w:after="0"/>
            </w:pPr>
            <w:r>
              <w:rPr>
                <w:sz w:val="18"/>
              </w:rPr>
              <w:t>Required</w:t>
            </w:r>
          </w:p>
        </w:tc>
        <w:tc>
          <w:tcPr>
            <w:tcW w:type="dxa" w:w="2160"/>
            <w:tcMar>
              <w:top w:w="80" w:type="dxa"/>
              <w:bottom w:w="80" w:type="dxa"/>
              <w:left w:w="110" w:type="dxa"/>
              <w:right w:w="110" w:type="dxa"/>
            </w:tcMar>
            <w:vAlign w:val="center"/>
            <w:shd w:fill="FAF7F2"/>
          </w:tcPr>
          <w:p>
            <w:pPr>
              <w:spacing w:line="276" w:lineRule="auto" w:after="0"/>
            </w:pPr>
            <w:r>
              <w:rPr>
                <w:sz w:val="18"/>
              </w:rPr>
              <w:t>Fixed packaging and delivery surcharge (₹40.00).</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grandTotal</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Number</w:t>
            </w:r>
          </w:p>
        </w:tc>
        <w:tc>
          <w:tcPr>
            <w:tcW w:type="dxa" w:w="2160"/>
            <w:tcMar>
              <w:top w:w="80" w:type="dxa"/>
              <w:bottom w:w="80" w:type="dxa"/>
              <w:left w:w="110" w:type="dxa"/>
              <w:right w:w="110" w:type="dxa"/>
            </w:tcMar>
            <w:vAlign w:val="center"/>
            <w:shd w:fill="FFFFFF"/>
          </w:tcPr>
          <w:p>
            <w:pPr>
              <w:spacing w:line="276" w:lineRule="auto" w:after="0"/>
            </w:pPr>
            <w:r>
              <w:rPr>
                <w:sz w:val="18"/>
              </w:rPr>
              <w:t>Required</w:t>
            </w:r>
          </w:p>
        </w:tc>
        <w:tc>
          <w:tcPr>
            <w:tcW w:type="dxa" w:w="2160"/>
            <w:tcMar>
              <w:top w:w="80" w:type="dxa"/>
              <w:bottom w:w="80" w:type="dxa"/>
              <w:left w:w="110" w:type="dxa"/>
              <w:right w:w="110" w:type="dxa"/>
            </w:tcMar>
            <w:vAlign w:val="center"/>
            <w:shd w:fill="FFFFFF"/>
          </w:tcPr>
          <w:p>
            <w:pPr>
              <w:spacing w:line="276" w:lineRule="auto" w:after="0"/>
            </w:pPr>
            <w:r>
              <w:rPr>
                <w:sz w:val="18"/>
              </w:rPr>
              <w:t>Final payable amount (</w:t>
            </w:r>
            <w:r>
              <w:rPr>
                <w:rFonts w:ascii="Consolas" w:hAnsi="Consolas"/>
                <w:sz w:val="18"/>
              </w:rPr>
              <w:t>subtotal + taxes + deliveryFee</w:t>
            </w:r>
            <w:r>
              <w:rPr>
                <w:sz w:val="18"/>
              </w:rPr>
              <w:t>).</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status</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String</w:t>
            </w:r>
          </w:p>
        </w:tc>
        <w:tc>
          <w:tcPr>
            <w:tcW w:type="dxa" w:w="2160"/>
            <w:tcMar>
              <w:top w:w="80" w:type="dxa"/>
              <w:bottom w:w="80" w:type="dxa"/>
              <w:left w:w="110" w:type="dxa"/>
              <w:right w:w="110" w:type="dxa"/>
            </w:tcMar>
            <w:vAlign w:val="center"/>
            <w:shd w:fill="FAF7F2"/>
          </w:tcPr>
          <w:p>
            <w:pPr>
              <w:spacing w:line="276" w:lineRule="auto" w:after="0"/>
            </w:pPr>
            <w:r>
              <w:rPr>
                <w:sz w:val="18"/>
              </w:rPr>
              <w:t>Required</w:t>
            </w:r>
          </w:p>
        </w:tc>
        <w:tc>
          <w:tcPr>
            <w:tcW w:type="dxa" w:w="2160"/>
            <w:tcMar>
              <w:top w:w="80" w:type="dxa"/>
              <w:bottom w:w="80" w:type="dxa"/>
              <w:left w:w="110" w:type="dxa"/>
              <w:right w:w="110" w:type="dxa"/>
            </w:tcMar>
            <w:vAlign w:val="center"/>
            <w:shd w:fill="FAF7F2"/>
          </w:tcPr>
          <w:p>
            <w:pPr>
              <w:spacing w:line="276" w:lineRule="auto" w:after="0"/>
            </w:pPr>
            <w:r>
              <w:rPr>
                <w:sz w:val="18"/>
              </w:rPr>
              <w:t xml:space="preserve">Enum: </w:t>
            </w:r>
            <w:r>
              <w:rPr>
                <w:rFonts w:ascii="Consolas" w:hAnsi="Consolas"/>
                <w:sz w:val="18"/>
              </w:rPr>
              <w:t>['placed', 'preparing', 'out_for_delivery', 'delivered']</w:t>
            </w:r>
            <w:r>
              <w:rPr>
                <w:sz w:val="18"/>
              </w:rPr>
              <w:t>.</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paymentMethod</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String</w:t>
            </w:r>
          </w:p>
        </w:tc>
        <w:tc>
          <w:tcPr>
            <w:tcW w:type="dxa" w:w="2160"/>
            <w:tcMar>
              <w:top w:w="80" w:type="dxa"/>
              <w:bottom w:w="80" w:type="dxa"/>
              <w:left w:w="110" w:type="dxa"/>
              <w:right w:w="110" w:type="dxa"/>
            </w:tcMar>
            <w:vAlign w:val="center"/>
            <w:shd w:fill="FFFFFF"/>
          </w:tcPr>
          <w:p>
            <w:pPr>
              <w:spacing w:line="276" w:lineRule="auto" w:after="0"/>
            </w:pPr>
            <w:r>
              <w:rPr>
                <w:sz w:val="18"/>
              </w:rPr>
              <w:t>Required</w:t>
            </w:r>
          </w:p>
        </w:tc>
        <w:tc>
          <w:tcPr>
            <w:tcW w:type="dxa" w:w="2160"/>
            <w:tcMar>
              <w:top w:w="80" w:type="dxa"/>
              <w:bottom w:w="80" w:type="dxa"/>
              <w:left w:w="110" w:type="dxa"/>
              <w:right w:w="110" w:type="dxa"/>
            </w:tcMar>
            <w:vAlign w:val="center"/>
            <w:shd w:fill="FFFFFF"/>
          </w:tcPr>
          <w:p>
            <w:pPr>
              <w:spacing w:line="276" w:lineRule="auto" w:after="0"/>
            </w:pPr>
            <w:r>
              <w:rPr>
                <w:sz w:val="18"/>
              </w:rPr>
              <w:t xml:space="preserve">e.g. </w:t>
            </w:r>
            <w:r>
              <w:rPr>
                <w:rFonts w:ascii="Consolas" w:hAnsi="Consolas"/>
                <w:sz w:val="18"/>
              </w:rPr>
              <w:t>'Paid via Razorpay'</w:t>
            </w:r>
            <w:r>
              <w:rPr>
                <w:sz w:val="18"/>
              </w:rPr>
              <w:t xml:space="preserve">, </w:t>
            </w:r>
            <w:r>
              <w:rPr>
                <w:rFonts w:ascii="Consolas" w:hAnsi="Consolas"/>
                <w:sz w:val="18"/>
              </w:rPr>
              <w:t>'Direct Online'</w:t>
            </w:r>
            <w:r>
              <w:rPr>
                <w:sz w:val="18"/>
              </w:rPr>
              <w:t>.</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razorpayOrderId</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String</w:t>
            </w:r>
          </w:p>
        </w:tc>
        <w:tc>
          <w:tcPr>
            <w:tcW w:type="dxa" w:w="2160"/>
            <w:tcMar>
              <w:top w:w="80" w:type="dxa"/>
              <w:bottom w:w="80" w:type="dxa"/>
              <w:left w:w="110" w:type="dxa"/>
              <w:right w:w="110" w:type="dxa"/>
            </w:tcMar>
            <w:vAlign w:val="center"/>
            <w:shd w:fill="FAF7F2"/>
          </w:tcPr>
          <w:p>
            <w:pPr>
              <w:spacing w:line="276" w:lineRule="auto" w:after="0"/>
            </w:pPr>
            <w:r>
              <w:rPr>
                <w:sz w:val="18"/>
              </w:rPr>
              <w:t>Optional</w:t>
            </w:r>
          </w:p>
        </w:tc>
        <w:tc>
          <w:tcPr>
            <w:tcW w:type="dxa" w:w="2160"/>
            <w:tcMar>
              <w:top w:w="80" w:type="dxa"/>
              <w:bottom w:w="80" w:type="dxa"/>
              <w:left w:w="110" w:type="dxa"/>
              <w:right w:w="110" w:type="dxa"/>
            </w:tcMar>
            <w:vAlign w:val="center"/>
            <w:shd w:fill="FAF7F2"/>
          </w:tcPr>
          <w:p>
            <w:pPr>
              <w:spacing w:line="276" w:lineRule="auto" w:after="0"/>
            </w:pPr>
            <w:r>
              <w:rPr>
                <w:sz w:val="18"/>
              </w:rPr>
              <w:t>Order token assigned by Razorpay payment gateway.</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razorpayPaymentId</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String</w:t>
            </w:r>
          </w:p>
        </w:tc>
        <w:tc>
          <w:tcPr>
            <w:tcW w:type="dxa" w:w="2160"/>
            <w:tcMar>
              <w:top w:w="80" w:type="dxa"/>
              <w:bottom w:w="80" w:type="dxa"/>
              <w:left w:w="110" w:type="dxa"/>
              <w:right w:w="110" w:type="dxa"/>
            </w:tcMar>
            <w:vAlign w:val="center"/>
            <w:shd w:fill="FFFFFF"/>
          </w:tcPr>
          <w:p>
            <w:pPr>
              <w:spacing w:line="276" w:lineRule="auto" w:after="0"/>
            </w:pPr>
            <w:r>
              <w:rPr>
                <w:sz w:val="18"/>
              </w:rPr>
              <w:t>Optional</w:t>
            </w:r>
          </w:p>
        </w:tc>
        <w:tc>
          <w:tcPr>
            <w:tcW w:type="dxa" w:w="2160"/>
            <w:tcMar>
              <w:top w:w="80" w:type="dxa"/>
              <w:bottom w:w="80" w:type="dxa"/>
              <w:left w:w="110" w:type="dxa"/>
              <w:right w:w="110" w:type="dxa"/>
            </w:tcMar>
            <w:vAlign w:val="center"/>
            <w:shd w:fill="FFFFFF"/>
          </w:tcPr>
          <w:p>
            <w:pPr>
              <w:spacing w:line="276" w:lineRule="auto" w:after="0"/>
            </w:pPr>
            <w:r>
              <w:rPr>
                <w:sz w:val="18"/>
              </w:rPr>
              <w:t>Payment confirmation token generated upon bank authorization.</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placedAt</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ISO String</w:t>
            </w:r>
          </w:p>
        </w:tc>
        <w:tc>
          <w:tcPr>
            <w:tcW w:type="dxa" w:w="2160"/>
            <w:tcMar>
              <w:top w:w="80" w:type="dxa"/>
              <w:bottom w:w="80" w:type="dxa"/>
              <w:left w:w="110" w:type="dxa"/>
              <w:right w:w="110" w:type="dxa"/>
            </w:tcMar>
            <w:vAlign w:val="center"/>
            <w:shd w:fill="FAF7F2"/>
          </w:tcPr>
          <w:p>
            <w:pPr>
              <w:spacing w:line="276" w:lineRule="auto" w:after="0"/>
            </w:pPr>
            <w:r>
              <w:rPr>
                <w:sz w:val="18"/>
              </w:rPr>
              <w:t>Required</w:t>
            </w:r>
          </w:p>
        </w:tc>
        <w:tc>
          <w:tcPr>
            <w:tcW w:type="dxa" w:w="2160"/>
            <w:tcMar>
              <w:top w:w="80" w:type="dxa"/>
              <w:bottom w:w="80" w:type="dxa"/>
              <w:left w:w="110" w:type="dxa"/>
              <w:right w:w="110" w:type="dxa"/>
            </w:tcMar>
            <w:vAlign w:val="center"/>
            <w:shd w:fill="FAF7F2"/>
          </w:tcPr>
          <w:p>
            <w:pPr>
              <w:spacing w:line="276" w:lineRule="auto" w:after="0"/>
            </w:pPr>
            <w:r>
              <w:rPr>
                <w:sz w:val="18"/>
              </w:rPr>
              <w:t>Timestamp of initial order placement.</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preparingAt</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ISO String</w:t>
            </w:r>
          </w:p>
        </w:tc>
        <w:tc>
          <w:tcPr>
            <w:tcW w:type="dxa" w:w="2160"/>
            <w:tcMar>
              <w:top w:w="80" w:type="dxa"/>
              <w:bottom w:w="80" w:type="dxa"/>
              <w:left w:w="110" w:type="dxa"/>
              <w:right w:w="110" w:type="dxa"/>
            </w:tcMar>
            <w:vAlign w:val="center"/>
            <w:shd w:fill="FFFFFF"/>
          </w:tcPr>
          <w:p>
            <w:pPr>
              <w:spacing w:line="276" w:lineRule="auto" w:after="0"/>
            </w:pPr>
            <w:r>
              <w:rPr>
                <w:sz w:val="18"/>
              </w:rPr>
              <w:t>Optional</w:t>
            </w:r>
          </w:p>
        </w:tc>
        <w:tc>
          <w:tcPr>
            <w:tcW w:type="dxa" w:w="2160"/>
            <w:tcMar>
              <w:top w:w="80" w:type="dxa"/>
              <w:bottom w:w="80" w:type="dxa"/>
              <w:left w:w="110" w:type="dxa"/>
              <w:right w:w="110" w:type="dxa"/>
            </w:tcMar>
            <w:vAlign w:val="center"/>
            <w:shd w:fill="FFFFFF"/>
          </w:tcPr>
          <w:p>
            <w:pPr>
              <w:spacing w:line="276" w:lineRule="auto" w:after="0"/>
            </w:pPr>
            <w:r>
              <w:rPr>
                <w:sz w:val="18"/>
              </w:rPr>
              <w:t>Timestamp when kitchen moved order to preparation.</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outForDeliveryAt</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ISO String</w:t>
            </w:r>
          </w:p>
        </w:tc>
        <w:tc>
          <w:tcPr>
            <w:tcW w:type="dxa" w:w="2160"/>
            <w:tcMar>
              <w:top w:w="80" w:type="dxa"/>
              <w:bottom w:w="80" w:type="dxa"/>
              <w:left w:w="110" w:type="dxa"/>
              <w:right w:w="110" w:type="dxa"/>
            </w:tcMar>
            <w:vAlign w:val="center"/>
            <w:shd w:fill="FAF7F2"/>
          </w:tcPr>
          <w:p>
            <w:pPr>
              <w:spacing w:line="276" w:lineRule="auto" w:after="0"/>
            </w:pPr>
            <w:r>
              <w:rPr>
                <w:sz w:val="18"/>
              </w:rPr>
              <w:t>Optional</w:t>
            </w:r>
          </w:p>
        </w:tc>
        <w:tc>
          <w:tcPr>
            <w:tcW w:type="dxa" w:w="2160"/>
            <w:tcMar>
              <w:top w:w="80" w:type="dxa"/>
              <w:bottom w:w="80" w:type="dxa"/>
              <w:left w:w="110" w:type="dxa"/>
              <w:right w:w="110" w:type="dxa"/>
            </w:tcMar>
            <w:vAlign w:val="center"/>
            <w:shd w:fill="FAF7F2"/>
          </w:tcPr>
          <w:p>
            <w:pPr>
              <w:spacing w:line="276" w:lineRule="auto" w:after="0"/>
            </w:pPr>
            <w:r>
              <w:rPr>
                <w:sz w:val="18"/>
              </w:rPr>
              <w:t>Timestamp when order was handed to courier.</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deliveredAt</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ISO String</w:t>
            </w:r>
          </w:p>
        </w:tc>
        <w:tc>
          <w:tcPr>
            <w:tcW w:type="dxa" w:w="2160"/>
            <w:tcMar>
              <w:top w:w="80" w:type="dxa"/>
              <w:bottom w:w="80" w:type="dxa"/>
              <w:left w:w="110" w:type="dxa"/>
              <w:right w:w="110" w:type="dxa"/>
            </w:tcMar>
            <w:vAlign w:val="center"/>
            <w:shd w:fill="FFFFFF"/>
          </w:tcPr>
          <w:p>
            <w:pPr>
              <w:spacing w:line="276" w:lineRule="auto" w:after="0"/>
            </w:pPr>
            <w:r>
              <w:rPr>
                <w:sz w:val="18"/>
              </w:rPr>
              <w:t>Optional</w:t>
            </w:r>
          </w:p>
        </w:tc>
        <w:tc>
          <w:tcPr>
            <w:tcW w:type="dxa" w:w="2160"/>
            <w:tcMar>
              <w:top w:w="80" w:type="dxa"/>
              <w:bottom w:w="80" w:type="dxa"/>
              <w:left w:w="110" w:type="dxa"/>
              <w:right w:w="110" w:type="dxa"/>
            </w:tcMar>
            <w:vAlign w:val="center"/>
            <w:shd w:fill="FFFFFF"/>
          </w:tcPr>
          <w:p>
            <w:pPr>
              <w:spacing w:line="276" w:lineRule="auto" w:after="0"/>
            </w:pPr>
            <w:r>
              <w:rPr>
                <w:sz w:val="18"/>
              </w:rPr>
              <w:t>Timestamp when delivery was finalized.</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estimatedDeliveryAt</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ISO String</w:t>
            </w:r>
          </w:p>
        </w:tc>
        <w:tc>
          <w:tcPr>
            <w:tcW w:type="dxa" w:w="2160"/>
            <w:tcMar>
              <w:top w:w="80" w:type="dxa"/>
              <w:bottom w:w="80" w:type="dxa"/>
              <w:left w:w="110" w:type="dxa"/>
              <w:right w:w="110" w:type="dxa"/>
            </w:tcMar>
            <w:vAlign w:val="center"/>
            <w:shd w:fill="FAF7F2"/>
          </w:tcPr>
          <w:p>
            <w:pPr>
              <w:spacing w:line="276" w:lineRule="auto" w:after="0"/>
            </w:pPr>
            <w:r>
              <w:rPr>
                <w:sz w:val="18"/>
              </w:rPr>
              <w:t>Required</w:t>
            </w:r>
          </w:p>
        </w:tc>
        <w:tc>
          <w:tcPr>
            <w:tcW w:type="dxa" w:w="2160"/>
            <w:tcMar>
              <w:top w:w="80" w:type="dxa"/>
              <w:bottom w:w="80" w:type="dxa"/>
              <w:left w:w="110" w:type="dxa"/>
              <w:right w:w="110" w:type="dxa"/>
            </w:tcMar>
            <w:vAlign w:val="center"/>
            <w:shd w:fill="FAF7F2"/>
          </w:tcPr>
          <w:p>
            <w:pPr>
              <w:spacing w:line="276" w:lineRule="auto" w:after="0"/>
            </w:pPr>
            <w:r>
              <w:rPr>
                <w:sz w:val="18"/>
              </w:rPr>
              <w:t xml:space="preserve">Target delivery ETA (defaults to </w:t>
            </w:r>
            <w:r>
              <w:rPr>
                <w:rFonts w:ascii="Consolas" w:hAnsi="Consolas"/>
                <w:sz w:val="18"/>
              </w:rPr>
              <w:t>placedAt + 25 mins</w:t>
            </w:r>
            <w:r>
              <w:rPr>
                <w:sz w:val="18"/>
              </w:rPr>
              <w:t>).</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rating</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Number</w:t>
            </w:r>
          </w:p>
        </w:tc>
        <w:tc>
          <w:tcPr>
            <w:tcW w:type="dxa" w:w="2160"/>
            <w:tcMar>
              <w:top w:w="80" w:type="dxa"/>
              <w:bottom w:w="80" w:type="dxa"/>
              <w:left w:w="110" w:type="dxa"/>
              <w:right w:w="110" w:type="dxa"/>
            </w:tcMar>
            <w:vAlign w:val="center"/>
            <w:shd w:fill="FFFFFF"/>
          </w:tcPr>
          <w:p>
            <w:pPr>
              <w:spacing w:line="276" w:lineRule="auto" w:after="0"/>
            </w:pPr>
            <w:r>
              <w:rPr>
                <w:sz w:val="18"/>
              </w:rPr>
              <w:t>Optional</w:t>
            </w:r>
          </w:p>
        </w:tc>
        <w:tc>
          <w:tcPr>
            <w:tcW w:type="dxa" w:w="2160"/>
            <w:tcMar>
              <w:top w:w="80" w:type="dxa"/>
              <w:bottom w:w="80" w:type="dxa"/>
              <w:left w:w="110" w:type="dxa"/>
              <w:right w:w="110" w:type="dxa"/>
            </w:tcMar>
            <w:vAlign w:val="center"/>
            <w:shd w:fill="FFFFFF"/>
          </w:tcPr>
          <w:p>
            <w:pPr>
              <w:spacing w:line="276" w:lineRule="auto" w:after="0"/>
            </w:pPr>
            <w:r>
              <w:rPr>
                <w:sz w:val="18"/>
              </w:rPr>
              <w:t>Post-delivery star rating (Integer between 1 and 5).</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feedback</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String</w:t>
            </w:r>
          </w:p>
        </w:tc>
        <w:tc>
          <w:tcPr>
            <w:tcW w:type="dxa" w:w="2160"/>
            <w:tcMar>
              <w:top w:w="80" w:type="dxa"/>
              <w:bottom w:w="80" w:type="dxa"/>
              <w:left w:w="110" w:type="dxa"/>
              <w:right w:w="110" w:type="dxa"/>
            </w:tcMar>
            <w:vAlign w:val="center"/>
            <w:shd w:fill="FAF7F2"/>
          </w:tcPr>
          <w:p>
            <w:pPr>
              <w:spacing w:line="276" w:lineRule="auto" w:after="0"/>
            </w:pPr>
            <w:r>
              <w:rPr>
                <w:sz w:val="18"/>
              </w:rPr>
              <w:t>Optional</w:t>
            </w:r>
          </w:p>
        </w:tc>
        <w:tc>
          <w:tcPr>
            <w:tcW w:type="dxa" w:w="2160"/>
            <w:tcMar>
              <w:top w:w="80" w:type="dxa"/>
              <w:bottom w:w="80" w:type="dxa"/>
              <w:left w:w="110" w:type="dxa"/>
              <w:right w:w="110" w:type="dxa"/>
            </w:tcMar>
            <w:vAlign w:val="center"/>
            <w:shd w:fill="FAF7F2"/>
          </w:tcPr>
          <w:p>
            <w:pPr>
              <w:spacing w:line="276" w:lineRule="auto" w:after="0"/>
            </w:pPr>
            <w:r>
              <w:rPr>
                <w:sz w:val="18"/>
              </w:rPr>
              <w:t>Customer textual experience feedback review.</w:t>
            </w:r>
          </w:p>
        </w:tc>
      </w:tr>
    </w:tbl>
    <w:p>
      <w:pPr>
        <w:spacing w:after="160"/>
      </w:pPr>
    </w:p>
    <w:p>
      <w:pPr>
        <w:spacing w:line="360" w:lineRule="auto" w:after="120"/>
        <w:jc w:val="both"/>
      </w:pPr>
      <w:r>
        <w:t>The structural relationships between these collections are illustrated in the Entity-Relationship diagram below:</w:t>
      </w:r>
    </w:p>
    <w:p>
      <w:pPr>
        <w:spacing w:before="200" w:after="80"/>
        <w:jc w:val="center"/>
      </w:pPr>
      <w:r>
        <w:drawing>
          <wp:inline xmlns:a="http://schemas.openxmlformats.org/drawingml/2006/main" xmlns:pic="http://schemas.openxmlformats.org/drawingml/2006/picture">
            <wp:extent cx="5303520" cy="3482909"/>
            <wp:docPr id="3" name="Picture 3"/>
            <wp:cNvGraphicFramePr>
              <a:graphicFrameLocks noChangeAspect="1"/>
            </wp:cNvGraphicFramePr>
            <a:graphic>
              <a:graphicData uri="http://schemas.openxmlformats.org/drawingml/2006/picture">
                <pic:pic>
                  <pic:nvPicPr>
                    <pic:cNvPr id="0" name="fig3_1_er_diagram.png"/>
                    <pic:cNvPicPr/>
                  </pic:nvPicPr>
                  <pic:blipFill>
                    <a:blip r:embed="rId11"/>
                    <a:stretch>
                      <a:fillRect/>
                    </a:stretch>
                  </pic:blipFill>
                  <pic:spPr>
                    <a:xfrm>
                      <a:off x="0" y="0"/>
                      <a:ext cx="5303520" cy="3482909"/>
                    </a:xfrm>
                    <a:prstGeom prst="rect"/>
                  </pic:spPr>
                </pic:pic>
              </a:graphicData>
            </a:graphic>
          </wp:inline>
        </w:drawing>
      </w:r>
    </w:p>
    <w:p>
      <w:pPr>
        <w:spacing w:before="40" w:after="280"/>
        <w:jc w:val="center"/>
      </w:pPr>
      <w:r>
        <w:rPr>
          <w:rFonts w:ascii="Times New Roman" w:hAnsi="Times New Roman"/>
          <w:b/>
          <w:color w:val="2E1F18"/>
          <w:sz w:val="20"/>
        </w:rPr>
        <w:t>Figure 3.1: Cloud Firestore Entity-Relationship Diagram</w:t>
      </w:r>
    </w:p>
    <w:p>
      <w:pPr>
        <w:spacing w:line="360" w:lineRule="auto" w:after="120"/>
        <w:jc w:val="both"/>
      </w:pPr>
      <w:r/>
      <w:r>
        <w:rPr>
          <w:b/>
        </w:rPr>
        <w:t>Figure 3.1: Cloud Firestore Entity-Relationship (ER) Schema Diagram</w:t>
      </w:r>
      <w:r/>
    </w:p>
    <w:p>
      <w:pPr>
        <w:keepNext/>
        <w:spacing w:before="240" w:after="80"/>
      </w:pPr>
      <w:r>
        <w:rPr>
          <w:rFonts w:ascii="Times New Roman" w:hAnsi="Times New Roman"/>
          <w:b/>
          <w:color w:val="3B2E28"/>
          <w:sz w:val="24"/>
        </w:rPr>
        <w:t>3.2.2 Data Integrity, Snapshot Immutability, and Security Rules</w:t>
      </w:r>
    </w:p>
    <w:p>
      <w:pPr>
        <w:pStyle w:val="ListBullet"/>
        <w:spacing w:line="312" w:lineRule="auto" w:after="60"/>
        <w:ind w:left="360"/>
      </w:pPr>
      <w:r/>
      <w:r>
        <w:rPr>
          <w:b/>
        </w:rPr>
        <w:t>The Point-in-Time Snapshot Pattern:</w:t>
      </w:r>
      <w:r/>
    </w:p>
    <w:p>
      <w:pPr>
        <w:spacing w:line="360" w:lineRule="auto" w:after="120"/>
        <w:jc w:val="both"/>
      </w:pPr>
      <w:r>
        <w:t xml:space="preserve">In relational databases, normalized order items reference foreign keys pointing directly to a products table. However, if a store manager modifies a dish's price or renames an item, historical sales records and tax liabilities become corrupt. Brewline Cafe resolves this by embedding an immutable array of </w:t>
      </w:r>
      <w:r>
        <w:rPr>
          <w:rFonts w:ascii="Consolas" w:hAnsi="Consolas"/>
          <w:sz w:val="20"/>
        </w:rPr>
        <w:t>OrderItemSnapshot</w:t>
      </w:r>
      <w:r>
        <w:t xml:space="preserve"> objects directly within each order document. The item title and price are locked at the moment of checkout, ensuring permanent financial integrity.</w:t>
      </w:r>
    </w:p>
    <w:p>
      <w:pPr>
        <w:pStyle w:val="ListBullet"/>
        <w:spacing w:line="312" w:lineRule="auto" w:after="60"/>
        <w:ind w:left="360"/>
      </w:pPr>
      <w:r/>
      <w:r>
        <w:rPr>
          <w:b/>
        </w:rPr>
        <w:t>Atomic Counter Synchronization:</w:t>
      </w:r>
      <w:r/>
    </w:p>
    <w:p>
      <w:pPr>
        <w:spacing w:line="360" w:lineRule="auto" w:after="120"/>
        <w:jc w:val="both"/>
      </w:pPr>
      <w:r>
        <w:t xml:space="preserve">Sequential invoice numbers are generated via the </w:t>
      </w:r>
      <w:r>
        <w:rPr>
          <w:rFonts w:ascii="Consolas" w:hAnsi="Consolas"/>
          <w:sz w:val="20"/>
        </w:rPr>
        <w:t>counters</w:t>
      </w:r>
      <w:r>
        <w:t xml:space="preserve"> collection utilizing atomic Firestore transaction increments (</w:t>
      </w:r>
      <w:r>
        <w:rPr>
          <w:rFonts w:ascii="Consolas" w:hAnsi="Consolas"/>
          <w:sz w:val="20"/>
        </w:rPr>
        <w:t>FieldValue.increment(1)</w:t>
      </w:r>
      <w:r>
        <w:t>), eliminating race conditions during simultaneous customer checkouts.</w:t>
      </w:r>
    </w:p>
    <w:p>
      <w:pPr>
        <w:pStyle w:val="ListBullet"/>
        <w:spacing w:line="312" w:lineRule="auto" w:after="60"/>
        <w:ind w:left="360"/>
      </w:pPr>
      <w:r/>
      <w:r>
        <w:rPr>
          <w:b/>
        </w:rPr>
        <w:t>Role-Based Firestore Security Isolation:</w:t>
      </w:r>
      <w:r/>
    </w:p>
    <w:p>
      <w:pPr>
        <w:spacing w:line="360" w:lineRule="auto" w:after="120"/>
        <w:jc w:val="both"/>
      </w:pPr>
      <w:r>
        <w:t xml:space="preserve">Security rules enforce strict access boundaries: customers are permitted read/write access solely to their own profile document and orders matching their </w:t>
      </w:r>
      <w:r>
        <w:rPr>
          <w:rFonts w:ascii="Consolas" w:hAnsi="Consolas"/>
          <w:sz w:val="20"/>
        </w:rPr>
        <w:t>request.auth.uid</w:t>
      </w:r>
      <w:r>
        <w:t>. Administrative operations (status advancement, catalog creation, stock toggling) require verified administrative claims (</w:t>
      </w:r>
      <w:r>
        <w:rPr>
          <w:rFonts w:ascii="Consolas" w:hAnsi="Consolas"/>
          <w:sz w:val="20"/>
        </w:rPr>
        <w:t>request.auth.token.role == 'admin'</w:t>
      </w:r>
      <w:r>
        <w:t>).</w:t>
      </w: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3.3 System Logic Diagrams</w:t>
      </w:r>
    </w:p>
    <w:p>
      <w:pPr>
        <w:keepNext/>
        <w:spacing w:before="240" w:after="80"/>
      </w:pPr>
      <w:r>
        <w:rPr>
          <w:rFonts w:ascii="Times New Roman" w:hAnsi="Times New Roman"/>
          <w:b/>
          <w:color w:val="3B2E28"/>
          <w:sz w:val="24"/>
        </w:rPr>
        <w:t>3.3.1 System Event Table</w:t>
      </w:r>
    </w:p>
    <w:p>
      <w:pPr>
        <w:spacing w:line="360" w:lineRule="auto" w:after="120"/>
        <w:jc w:val="both"/>
      </w:pPr>
      <w:r>
        <w:t>The Event Table defines the stimuli, sources, activities, and system responses governing state transitions.</w:t>
      </w:r>
    </w:p>
    <w:p>
      <w:pPr>
        <w:keepNext/>
        <w:spacing w:before="160" w:after="40"/>
      </w:pPr>
      <w:r>
        <w:rPr>
          <w:rFonts w:ascii="Times New Roman" w:hAnsi="Times New Roman"/>
          <w:b/>
          <w:i/>
          <w:color w:val="5C4A3E"/>
          <w:sz w:val="24"/>
        </w:rPr>
        <w:t>Table 3.4: Brewline Cafe System Event Table</w:t>
      </w:r>
    </w:p>
    <w:tbl>
      <w:tblPr>
        <w:tblW w:type="auto" w:w="0"/>
        <w:jc w:val="center"/>
        <w:tblLook w:firstColumn="1" w:firstRow="1" w:lastColumn="0" w:lastRow="0" w:noHBand="0" w:noVBand="1" w:val="04A0"/>
        <w:tblBorders>
          <w:top w:val="single" w:sz="6" w:space="0" w:color="D8CEBF"/>
          <w:bottom w:val="single" w:sz="6" w:space="0" w:color="D8CEBF"/>
          <w:left w:val="single" w:sz="6" w:space="0" w:color="D8CEBF"/>
          <w:right w:val="single" w:sz="6" w:space="0" w:color="D8CEBF"/>
          <w:insideH w:val="single" w:sz="4" w:space="0" w:color="EAE3D9"/>
          <w:insideV w:val="single" w:sz="4" w:space="0" w:color="EAE3D9"/>
        </w:tblBorders>
      </w:tblPr>
      <w:tblGrid>
        <w:gridCol w:w="1440"/>
        <w:gridCol w:w="1440"/>
        <w:gridCol w:w="1440"/>
        <w:gridCol w:w="1440"/>
        <w:gridCol w:w="1440"/>
        <w:gridCol w:w="1440"/>
      </w:tblGrid>
      <w:tr>
        <w:tc>
          <w:tcPr>
            <w:tcW w:type="dxa" w:w="1440"/>
            <w:tcMar>
              <w:top w:w="80" w:type="dxa"/>
              <w:bottom w:w="80" w:type="dxa"/>
              <w:left w:w="110" w:type="dxa"/>
              <w:right w:w="110" w:type="dxa"/>
            </w:tcMar>
            <w:vAlign w:val="center"/>
            <w:shd w:fill="EAE3D9"/>
          </w:tcPr>
          <w:p>
            <w:pPr>
              <w:spacing w:line="276" w:lineRule="auto" w:after="0"/>
            </w:pPr>
            <w:r>
              <w:rPr>
                <w:b/>
                <w:color w:val="2E1F18"/>
                <w:sz w:val="19"/>
              </w:rPr>
              <w:t>Event Name</w:t>
            </w:r>
          </w:p>
        </w:tc>
        <w:tc>
          <w:tcPr>
            <w:tcW w:type="dxa" w:w="1440"/>
            <w:tcMar>
              <w:top w:w="80" w:type="dxa"/>
              <w:bottom w:w="80" w:type="dxa"/>
              <w:left w:w="110" w:type="dxa"/>
              <w:right w:w="110" w:type="dxa"/>
            </w:tcMar>
            <w:vAlign w:val="center"/>
            <w:shd w:fill="EAE3D9"/>
          </w:tcPr>
          <w:p>
            <w:pPr>
              <w:spacing w:line="276" w:lineRule="auto" w:after="0"/>
            </w:pPr>
            <w:r>
              <w:rPr>
                <w:b/>
                <w:color w:val="2E1F18"/>
                <w:sz w:val="19"/>
              </w:rPr>
              <w:t>Trigger Stimulus</w:t>
            </w:r>
          </w:p>
        </w:tc>
        <w:tc>
          <w:tcPr>
            <w:tcW w:type="dxa" w:w="1440"/>
            <w:tcMar>
              <w:top w:w="80" w:type="dxa"/>
              <w:bottom w:w="80" w:type="dxa"/>
              <w:left w:w="110" w:type="dxa"/>
              <w:right w:w="110" w:type="dxa"/>
            </w:tcMar>
            <w:vAlign w:val="center"/>
            <w:shd w:fill="EAE3D9"/>
          </w:tcPr>
          <w:p>
            <w:pPr>
              <w:spacing w:line="276" w:lineRule="auto" w:after="0"/>
            </w:pPr>
            <w:r>
              <w:rPr>
                <w:b/>
                <w:color w:val="2E1F18"/>
                <w:sz w:val="19"/>
              </w:rPr>
              <w:t>Source Actor</w:t>
            </w:r>
          </w:p>
        </w:tc>
        <w:tc>
          <w:tcPr>
            <w:tcW w:type="dxa" w:w="1440"/>
            <w:tcMar>
              <w:top w:w="80" w:type="dxa"/>
              <w:bottom w:w="80" w:type="dxa"/>
              <w:left w:w="110" w:type="dxa"/>
              <w:right w:w="110" w:type="dxa"/>
            </w:tcMar>
            <w:vAlign w:val="center"/>
            <w:shd w:fill="EAE3D9"/>
          </w:tcPr>
          <w:p>
            <w:pPr>
              <w:spacing w:line="276" w:lineRule="auto" w:after="0"/>
            </w:pPr>
            <w:r>
              <w:rPr>
                <w:b/>
                <w:color w:val="2E1F18"/>
                <w:sz w:val="19"/>
              </w:rPr>
              <w:t>System Activity Executed</w:t>
            </w:r>
          </w:p>
        </w:tc>
        <w:tc>
          <w:tcPr>
            <w:tcW w:type="dxa" w:w="1440"/>
            <w:tcMar>
              <w:top w:w="80" w:type="dxa"/>
              <w:bottom w:w="80" w:type="dxa"/>
              <w:left w:w="110" w:type="dxa"/>
              <w:right w:w="110" w:type="dxa"/>
            </w:tcMar>
            <w:vAlign w:val="center"/>
            <w:shd w:fill="EAE3D9"/>
          </w:tcPr>
          <w:p>
            <w:pPr>
              <w:spacing w:line="276" w:lineRule="auto" w:after="0"/>
            </w:pPr>
            <w:r>
              <w:rPr>
                <w:b/>
                <w:color w:val="2E1F18"/>
                <w:sz w:val="19"/>
              </w:rPr>
              <w:t>System Response / Output</w:t>
            </w:r>
          </w:p>
        </w:tc>
        <w:tc>
          <w:tcPr>
            <w:tcW w:type="dxa" w:w="1440"/>
            <w:tcMar>
              <w:top w:w="80" w:type="dxa"/>
              <w:bottom w:w="80" w:type="dxa"/>
              <w:left w:w="110" w:type="dxa"/>
              <w:right w:w="110" w:type="dxa"/>
            </w:tcMar>
            <w:vAlign w:val="center"/>
            <w:shd w:fill="EAE3D9"/>
          </w:tcPr>
          <w:p>
            <w:pPr>
              <w:spacing w:line="276" w:lineRule="auto" w:after="0"/>
            </w:pPr>
            <w:r>
              <w:rPr>
                <w:b/>
                <w:color w:val="2E1F18"/>
                <w:sz w:val="19"/>
              </w:rPr>
              <w:t>Destination Actor</w:t>
            </w:r>
          </w:p>
        </w:tc>
      </w:tr>
      <w:tr>
        <w:tc>
          <w:tcPr>
            <w:tcW w:type="dxa" w:w="1440"/>
            <w:tcMar>
              <w:top w:w="80" w:type="dxa"/>
              <w:bottom w:w="80" w:type="dxa"/>
              <w:left w:w="110" w:type="dxa"/>
              <w:right w:w="110" w:type="dxa"/>
            </w:tcMar>
            <w:vAlign w:val="center"/>
            <w:shd w:fill="FFFFFF"/>
          </w:tcPr>
          <w:p>
            <w:pPr>
              <w:spacing w:line="276" w:lineRule="auto" w:after="0"/>
            </w:pPr>
            <w:r>
              <w:rPr>
                <w:sz w:val="18"/>
              </w:rPr>
            </w:r>
            <w:r>
              <w:rPr>
                <w:b/>
                <w:sz w:val="18"/>
              </w:rPr>
              <w:t>Search Menu</w:t>
            </w:r>
            <w:r>
              <w:rPr>
                <w:sz w:val="18"/>
              </w:rPr>
            </w:r>
          </w:p>
        </w:tc>
        <w:tc>
          <w:tcPr>
            <w:tcW w:type="dxa" w:w="1440"/>
            <w:tcMar>
              <w:top w:w="80" w:type="dxa"/>
              <w:bottom w:w="80" w:type="dxa"/>
              <w:left w:w="110" w:type="dxa"/>
              <w:right w:w="110" w:type="dxa"/>
            </w:tcMar>
            <w:vAlign w:val="center"/>
            <w:shd w:fill="FFFFFF"/>
          </w:tcPr>
          <w:p>
            <w:pPr>
              <w:spacing w:line="276" w:lineRule="auto" w:after="0"/>
            </w:pPr>
            <w:r>
              <w:rPr>
                <w:sz w:val="18"/>
              </w:rPr>
              <w:t>Types keyword in search bar</w:t>
            </w:r>
          </w:p>
        </w:tc>
        <w:tc>
          <w:tcPr>
            <w:tcW w:type="dxa" w:w="1440"/>
            <w:tcMar>
              <w:top w:w="80" w:type="dxa"/>
              <w:bottom w:w="80" w:type="dxa"/>
              <w:left w:w="110" w:type="dxa"/>
              <w:right w:w="110" w:type="dxa"/>
            </w:tcMar>
            <w:vAlign w:val="center"/>
            <w:shd w:fill="FFFFFF"/>
          </w:tcPr>
          <w:p>
            <w:pPr>
              <w:spacing w:line="276" w:lineRule="auto" w:after="0"/>
            </w:pPr>
            <w:r>
              <w:rPr>
                <w:sz w:val="18"/>
              </w:rPr>
              <w:t>Customer / Guest</w:t>
            </w:r>
          </w:p>
        </w:tc>
        <w:tc>
          <w:tcPr>
            <w:tcW w:type="dxa" w:w="1440"/>
            <w:tcMar>
              <w:top w:w="80" w:type="dxa"/>
              <w:bottom w:w="80" w:type="dxa"/>
              <w:left w:w="110" w:type="dxa"/>
              <w:right w:w="110" w:type="dxa"/>
            </w:tcMar>
            <w:vAlign w:val="center"/>
            <w:shd w:fill="FFFFFF"/>
          </w:tcPr>
          <w:p>
            <w:pPr>
              <w:spacing w:line="276" w:lineRule="auto" w:after="0"/>
            </w:pPr>
            <w:r>
              <w:rPr>
                <w:sz w:val="18"/>
              </w:rPr>
              <w:t xml:space="preserve">Queries active </w:t>
            </w:r>
            <w:r>
              <w:rPr>
                <w:rFonts w:ascii="Consolas" w:hAnsi="Consolas"/>
                <w:sz w:val="18"/>
              </w:rPr>
              <w:t>menu</w:t>
            </w:r>
            <w:r>
              <w:rPr>
                <w:sz w:val="18"/>
              </w:rPr>
              <w:t xml:space="preserve"> state against item name and category</w:t>
            </w:r>
          </w:p>
        </w:tc>
        <w:tc>
          <w:tcPr>
            <w:tcW w:type="dxa" w:w="1440"/>
            <w:tcMar>
              <w:top w:w="80" w:type="dxa"/>
              <w:bottom w:w="80" w:type="dxa"/>
              <w:left w:w="110" w:type="dxa"/>
              <w:right w:w="110" w:type="dxa"/>
            </w:tcMar>
            <w:vAlign w:val="center"/>
            <w:shd w:fill="FFFFFF"/>
          </w:tcPr>
          <w:p>
            <w:pPr>
              <w:spacing w:line="276" w:lineRule="auto" w:after="0"/>
            </w:pPr>
            <w:r>
              <w:rPr>
                <w:sz w:val="18"/>
              </w:rPr>
              <w:t>Instantaneously re-renders menu grid matching query</w:t>
            </w:r>
          </w:p>
        </w:tc>
        <w:tc>
          <w:tcPr>
            <w:tcW w:type="dxa" w:w="1440"/>
            <w:tcMar>
              <w:top w:w="80" w:type="dxa"/>
              <w:bottom w:w="80" w:type="dxa"/>
              <w:left w:w="110" w:type="dxa"/>
              <w:right w:w="110" w:type="dxa"/>
            </w:tcMar>
            <w:vAlign w:val="center"/>
            <w:shd w:fill="FFFFFF"/>
          </w:tcPr>
          <w:p>
            <w:pPr>
              <w:spacing w:line="276" w:lineRule="auto" w:after="0"/>
            </w:pPr>
            <w:r>
              <w:rPr>
                <w:sz w:val="18"/>
              </w:rPr>
              <w:t>Customer Viewport</w:t>
            </w:r>
          </w:p>
        </w:tc>
      </w:tr>
      <w:tr>
        <w:tc>
          <w:tcPr>
            <w:tcW w:type="dxa" w:w="1440"/>
            <w:tcMar>
              <w:top w:w="80" w:type="dxa"/>
              <w:bottom w:w="80" w:type="dxa"/>
              <w:left w:w="110" w:type="dxa"/>
              <w:right w:w="110" w:type="dxa"/>
            </w:tcMar>
            <w:vAlign w:val="center"/>
            <w:shd w:fill="FAF7F2"/>
          </w:tcPr>
          <w:p>
            <w:pPr>
              <w:spacing w:line="276" w:lineRule="auto" w:after="0"/>
            </w:pPr>
            <w:r>
              <w:rPr>
                <w:sz w:val="18"/>
              </w:rPr>
            </w:r>
            <w:r>
              <w:rPr>
                <w:b/>
                <w:sz w:val="18"/>
              </w:rPr>
              <w:t>Filter Dietary</w:t>
            </w:r>
            <w:r>
              <w:rPr>
                <w:sz w:val="18"/>
              </w:rPr>
            </w:r>
          </w:p>
        </w:tc>
        <w:tc>
          <w:tcPr>
            <w:tcW w:type="dxa" w:w="1440"/>
            <w:tcMar>
              <w:top w:w="80" w:type="dxa"/>
              <w:bottom w:w="80" w:type="dxa"/>
              <w:left w:w="110" w:type="dxa"/>
              <w:right w:w="110" w:type="dxa"/>
            </w:tcMar>
            <w:vAlign w:val="center"/>
            <w:shd w:fill="FAF7F2"/>
          </w:tcPr>
          <w:p>
            <w:pPr>
              <w:spacing w:line="276" w:lineRule="auto" w:after="0"/>
            </w:pPr>
            <w:r>
              <w:rPr>
                <w:sz w:val="18"/>
              </w:rPr>
              <w:t>Clicks 'Veg Only' chip</w:t>
            </w:r>
          </w:p>
        </w:tc>
        <w:tc>
          <w:tcPr>
            <w:tcW w:type="dxa" w:w="1440"/>
            <w:tcMar>
              <w:top w:w="80" w:type="dxa"/>
              <w:bottom w:w="80" w:type="dxa"/>
              <w:left w:w="110" w:type="dxa"/>
              <w:right w:w="110" w:type="dxa"/>
            </w:tcMar>
            <w:vAlign w:val="center"/>
            <w:shd w:fill="FAF7F2"/>
          </w:tcPr>
          <w:p>
            <w:pPr>
              <w:spacing w:line="276" w:lineRule="auto" w:after="0"/>
            </w:pPr>
            <w:r>
              <w:rPr>
                <w:sz w:val="18"/>
              </w:rPr>
              <w:t>Customer / Guest</w:t>
            </w:r>
          </w:p>
        </w:tc>
        <w:tc>
          <w:tcPr>
            <w:tcW w:type="dxa" w:w="1440"/>
            <w:tcMar>
              <w:top w:w="80" w:type="dxa"/>
              <w:bottom w:w="80" w:type="dxa"/>
              <w:left w:w="110" w:type="dxa"/>
              <w:right w:w="110" w:type="dxa"/>
            </w:tcMar>
            <w:vAlign w:val="center"/>
            <w:shd w:fill="FAF7F2"/>
          </w:tcPr>
          <w:p>
            <w:pPr>
              <w:spacing w:line="276" w:lineRule="auto" w:after="0"/>
            </w:pPr>
            <w:r>
              <w:rPr>
                <w:sz w:val="18"/>
              </w:rPr>
              <w:t>Filters catalog array where pure vegetarian flag is true</w:t>
            </w:r>
          </w:p>
        </w:tc>
        <w:tc>
          <w:tcPr>
            <w:tcW w:type="dxa" w:w="1440"/>
            <w:tcMar>
              <w:top w:w="80" w:type="dxa"/>
              <w:bottom w:w="80" w:type="dxa"/>
              <w:left w:w="110" w:type="dxa"/>
              <w:right w:w="110" w:type="dxa"/>
            </w:tcMar>
            <w:vAlign w:val="center"/>
            <w:shd w:fill="FAF7F2"/>
          </w:tcPr>
          <w:p>
            <w:pPr>
              <w:spacing w:line="276" w:lineRule="auto" w:after="0"/>
            </w:pPr>
            <w:r>
              <w:rPr>
                <w:sz w:val="18"/>
              </w:rPr>
              <w:t>Updates item cards displaying pure veg dishes</w:t>
            </w:r>
          </w:p>
        </w:tc>
        <w:tc>
          <w:tcPr>
            <w:tcW w:type="dxa" w:w="1440"/>
            <w:tcMar>
              <w:top w:w="80" w:type="dxa"/>
              <w:bottom w:w="80" w:type="dxa"/>
              <w:left w:w="110" w:type="dxa"/>
              <w:right w:w="110" w:type="dxa"/>
            </w:tcMar>
            <w:vAlign w:val="center"/>
            <w:shd w:fill="FAF7F2"/>
          </w:tcPr>
          <w:p>
            <w:pPr>
              <w:spacing w:line="276" w:lineRule="auto" w:after="0"/>
            </w:pPr>
            <w:r>
              <w:rPr>
                <w:sz w:val="18"/>
              </w:rPr>
              <w:t>Customer Viewport</w:t>
            </w:r>
          </w:p>
        </w:tc>
      </w:tr>
      <w:tr>
        <w:tc>
          <w:tcPr>
            <w:tcW w:type="dxa" w:w="1440"/>
            <w:tcMar>
              <w:top w:w="80" w:type="dxa"/>
              <w:bottom w:w="80" w:type="dxa"/>
              <w:left w:w="110" w:type="dxa"/>
              <w:right w:w="110" w:type="dxa"/>
            </w:tcMar>
            <w:vAlign w:val="center"/>
            <w:shd w:fill="FFFFFF"/>
          </w:tcPr>
          <w:p>
            <w:pPr>
              <w:spacing w:line="276" w:lineRule="auto" w:after="0"/>
            </w:pPr>
            <w:r>
              <w:rPr>
                <w:sz w:val="18"/>
              </w:rPr>
            </w:r>
            <w:r>
              <w:rPr>
                <w:b/>
                <w:sz w:val="18"/>
              </w:rPr>
              <w:t>Add to Cart</w:t>
            </w:r>
            <w:r>
              <w:rPr>
                <w:sz w:val="18"/>
              </w:rPr>
            </w:r>
          </w:p>
        </w:tc>
        <w:tc>
          <w:tcPr>
            <w:tcW w:type="dxa" w:w="1440"/>
            <w:tcMar>
              <w:top w:w="80" w:type="dxa"/>
              <w:bottom w:w="80" w:type="dxa"/>
              <w:left w:w="110" w:type="dxa"/>
              <w:right w:w="110" w:type="dxa"/>
            </w:tcMar>
            <w:vAlign w:val="center"/>
            <w:shd w:fill="FFFFFF"/>
          </w:tcPr>
          <w:p>
            <w:pPr>
              <w:spacing w:line="276" w:lineRule="auto" w:after="0"/>
            </w:pPr>
            <w:r>
              <w:rPr>
                <w:sz w:val="18"/>
              </w:rPr>
              <w:t>Clicks '+' / 'Add to Cart'</w:t>
            </w:r>
          </w:p>
        </w:tc>
        <w:tc>
          <w:tcPr>
            <w:tcW w:type="dxa" w:w="1440"/>
            <w:tcMar>
              <w:top w:w="80" w:type="dxa"/>
              <w:bottom w:w="80" w:type="dxa"/>
              <w:left w:w="110" w:type="dxa"/>
              <w:right w:w="110" w:type="dxa"/>
            </w:tcMar>
            <w:vAlign w:val="center"/>
            <w:shd w:fill="FFFFFF"/>
          </w:tcPr>
          <w:p>
            <w:pPr>
              <w:spacing w:line="276" w:lineRule="auto" w:after="0"/>
            </w:pPr>
            <w:r>
              <w:rPr>
                <w:sz w:val="18"/>
              </w:rPr>
              <w:t>Authenticated User</w:t>
            </w:r>
          </w:p>
        </w:tc>
        <w:tc>
          <w:tcPr>
            <w:tcW w:type="dxa" w:w="1440"/>
            <w:tcMar>
              <w:top w:w="80" w:type="dxa"/>
              <w:bottom w:w="80" w:type="dxa"/>
              <w:left w:w="110" w:type="dxa"/>
              <w:right w:w="110" w:type="dxa"/>
            </w:tcMar>
            <w:vAlign w:val="center"/>
            <w:shd w:fill="FFFFFF"/>
          </w:tcPr>
          <w:p>
            <w:pPr>
              <w:spacing w:line="276" w:lineRule="auto" w:after="0"/>
            </w:pPr>
            <w:r>
              <w:rPr>
                <w:sz w:val="18"/>
              </w:rPr>
              <w:t xml:space="preserve">Dispatches </w:t>
            </w:r>
            <w:r>
              <w:rPr>
                <w:rFonts w:ascii="Consolas" w:hAnsi="Consolas"/>
                <w:sz w:val="18"/>
              </w:rPr>
              <w:t>addToCart</w:t>
            </w:r>
            <w:r>
              <w:rPr>
                <w:sz w:val="18"/>
              </w:rPr>
              <w:t xml:space="preserve"> action to </w:t>
            </w:r>
            <w:r>
              <w:rPr>
                <w:rFonts w:ascii="Consolas" w:hAnsi="Consolas"/>
                <w:sz w:val="18"/>
              </w:rPr>
              <w:t>CartContext</w:t>
            </w:r>
            <w:r>
              <w:rPr>
                <w:sz w:val="18"/>
              </w:rPr>
            </w:r>
          </w:p>
        </w:tc>
        <w:tc>
          <w:tcPr>
            <w:tcW w:type="dxa" w:w="1440"/>
            <w:tcMar>
              <w:top w:w="80" w:type="dxa"/>
              <w:bottom w:w="80" w:type="dxa"/>
              <w:left w:w="110" w:type="dxa"/>
              <w:right w:w="110" w:type="dxa"/>
            </w:tcMar>
            <w:vAlign w:val="center"/>
            <w:shd w:fill="FFFFFF"/>
          </w:tcPr>
          <w:p>
            <w:pPr>
              <w:spacing w:line="276" w:lineRule="auto" w:after="0"/>
            </w:pPr>
            <w:r>
              <w:rPr>
                <w:sz w:val="18"/>
              </w:rPr>
              <w:t>Increments cart badge; updates subtotal &amp; taxes</w:t>
            </w:r>
          </w:p>
        </w:tc>
        <w:tc>
          <w:tcPr>
            <w:tcW w:type="dxa" w:w="1440"/>
            <w:tcMar>
              <w:top w:w="80" w:type="dxa"/>
              <w:bottom w:w="80" w:type="dxa"/>
              <w:left w:w="110" w:type="dxa"/>
              <w:right w:w="110" w:type="dxa"/>
            </w:tcMar>
            <w:vAlign w:val="center"/>
            <w:shd w:fill="FFFFFF"/>
          </w:tcPr>
          <w:p>
            <w:pPr>
              <w:spacing w:line="276" w:lineRule="auto" w:after="0"/>
            </w:pPr>
            <w:r>
              <w:rPr>
                <w:sz w:val="18"/>
              </w:rPr>
              <w:t>Customer Viewport</w:t>
            </w:r>
          </w:p>
        </w:tc>
      </w:tr>
      <w:tr>
        <w:tc>
          <w:tcPr>
            <w:tcW w:type="dxa" w:w="1440"/>
            <w:tcMar>
              <w:top w:w="80" w:type="dxa"/>
              <w:bottom w:w="80" w:type="dxa"/>
              <w:left w:w="110" w:type="dxa"/>
              <w:right w:w="110" w:type="dxa"/>
            </w:tcMar>
            <w:vAlign w:val="center"/>
            <w:shd w:fill="FAF7F2"/>
          </w:tcPr>
          <w:p>
            <w:pPr>
              <w:spacing w:line="276" w:lineRule="auto" w:after="0"/>
            </w:pPr>
            <w:r>
              <w:rPr>
                <w:sz w:val="18"/>
              </w:rPr>
            </w:r>
            <w:r>
              <w:rPr>
                <w:b/>
                <w:sz w:val="18"/>
              </w:rPr>
              <w:t>Proceed to Pay</w:t>
            </w:r>
            <w:r>
              <w:rPr>
                <w:sz w:val="18"/>
              </w:rPr>
            </w:r>
          </w:p>
        </w:tc>
        <w:tc>
          <w:tcPr>
            <w:tcW w:type="dxa" w:w="1440"/>
            <w:tcMar>
              <w:top w:w="80" w:type="dxa"/>
              <w:bottom w:w="80" w:type="dxa"/>
              <w:left w:w="110" w:type="dxa"/>
              <w:right w:w="110" w:type="dxa"/>
            </w:tcMar>
            <w:vAlign w:val="center"/>
            <w:shd w:fill="FAF7F2"/>
          </w:tcPr>
          <w:p>
            <w:pPr>
              <w:spacing w:line="276" w:lineRule="auto" w:after="0"/>
            </w:pPr>
            <w:r>
              <w:rPr>
                <w:sz w:val="18"/>
              </w:rPr>
              <w:t>Submits checkout form</w:t>
            </w:r>
          </w:p>
        </w:tc>
        <w:tc>
          <w:tcPr>
            <w:tcW w:type="dxa" w:w="1440"/>
            <w:tcMar>
              <w:top w:w="80" w:type="dxa"/>
              <w:bottom w:w="80" w:type="dxa"/>
              <w:left w:w="110" w:type="dxa"/>
              <w:right w:w="110" w:type="dxa"/>
            </w:tcMar>
            <w:vAlign w:val="center"/>
            <w:shd w:fill="FAF7F2"/>
          </w:tcPr>
          <w:p>
            <w:pPr>
              <w:spacing w:line="276" w:lineRule="auto" w:after="0"/>
            </w:pPr>
            <w:r>
              <w:rPr>
                <w:sz w:val="18"/>
              </w:rPr>
              <w:t>Customer</w:t>
            </w:r>
          </w:p>
        </w:tc>
        <w:tc>
          <w:tcPr>
            <w:tcW w:type="dxa" w:w="1440"/>
            <w:tcMar>
              <w:top w:w="80" w:type="dxa"/>
              <w:bottom w:w="80" w:type="dxa"/>
              <w:left w:w="110" w:type="dxa"/>
              <w:right w:w="110" w:type="dxa"/>
            </w:tcMar>
            <w:vAlign w:val="center"/>
            <w:shd w:fill="FAF7F2"/>
          </w:tcPr>
          <w:p>
            <w:pPr>
              <w:spacing w:line="276" w:lineRule="auto" w:after="0"/>
            </w:pPr>
            <w:r>
              <w:rPr>
                <w:sz w:val="18"/>
              </w:rPr>
              <w:t>Validates 4 core fields (</w:t>
            </w:r>
            <w:r>
              <w:rPr>
                <w:rFonts w:ascii="Consolas" w:hAnsi="Consolas"/>
                <w:sz w:val="18"/>
              </w:rPr>
              <w:t>name</w:t>
            </w:r>
            <w:r>
              <w:rPr>
                <w:sz w:val="18"/>
              </w:rPr>
              <w:t xml:space="preserve">, </w:t>
            </w:r>
            <w:r>
              <w:rPr>
                <w:rFonts w:ascii="Consolas" w:hAnsi="Consolas"/>
                <w:sz w:val="18"/>
              </w:rPr>
              <w:t>phone</w:t>
            </w:r>
            <w:r>
              <w:rPr>
                <w:sz w:val="18"/>
              </w:rPr>
              <w:t xml:space="preserve">, </w:t>
            </w:r>
            <w:r>
              <w:rPr>
                <w:rFonts w:ascii="Consolas" w:hAnsi="Consolas"/>
                <w:sz w:val="18"/>
              </w:rPr>
              <w:t>email</w:t>
            </w:r>
            <w:r>
              <w:rPr>
                <w:sz w:val="18"/>
              </w:rPr>
              <w:t xml:space="preserve">, </w:t>
            </w:r>
            <w:r>
              <w:rPr>
                <w:rFonts w:ascii="Consolas" w:hAnsi="Consolas"/>
                <w:sz w:val="18"/>
              </w:rPr>
              <w:t>address</w:t>
            </w:r>
            <w:r>
              <w:rPr>
                <w:sz w:val="18"/>
              </w:rPr>
              <w:t>)</w:t>
            </w:r>
          </w:p>
        </w:tc>
        <w:tc>
          <w:tcPr>
            <w:tcW w:type="dxa" w:w="1440"/>
            <w:tcMar>
              <w:top w:w="80" w:type="dxa"/>
              <w:bottom w:w="80" w:type="dxa"/>
              <w:left w:w="110" w:type="dxa"/>
              <w:right w:w="110" w:type="dxa"/>
            </w:tcMar>
            <w:vAlign w:val="center"/>
            <w:shd w:fill="FAF7F2"/>
          </w:tcPr>
          <w:p>
            <w:pPr>
              <w:spacing w:line="276" w:lineRule="auto" w:after="0"/>
            </w:pPr>
            <w:r>
              <w:rPr>
                <w:sz w:val="18"/>
              </w:rPr>
              <w:t xml:space="preserve">Invokes </w:t>
            </w:r>
            <w:r>
              <w:rPr>
                <w:rFonts w:ascii="Consolas" w:hAnsi="Consolas"/>
                <w:sz w:val="18"/>
              </w:rPr>
              <w:t>/api/razorpay</w:t>
            </w:r>
            <w:r>
              <w:rPr>
                <w:sz w:val="18"/>
              </w:rPr>
              <w:t>; opens payment modal</w:t>
            </w:r>
          </w:p>
        </w:tc>
        <w:tc>
          <w:tcPr>
            <w:tcW w:type="dxa" w:w="1440"/>
            <w:tcMar>
              <w:top w:w="80" w:type="dxa"/>
              <w:bottom w:w="80" w:type="dxa"/>
              <w:left w:w="110" w:type="dxa"/>
              <w:right w:w="110" w:type="dxa"/>
            </w:tcMar>
            <w:vAlign w:val="center"/>
            <w:shd w:fill="FAF7F2"/>
          </w:tcPr>
          <w:p>
            <w:pPr>
              <w:spacing w:line="276" w:lineRule="auto" w:after="0"/>
            </w:pPr>
            <w:r>
              <w:rPr>
                <w:sz w:val="18"/>
              </w:rPr>
              <w:t>Razorpay Gateway</w:t>
            </w:r>
          </w:p>
        </w:tc>
      </w:tr>
      <w:tr>
        <w:tc>
          <w:tcPr>
            <w:tcW w:type="dxa" w:w="1440"/>
            <w:tcMar>
              <w:top w:w="80" w:type="dxa"/>
              <w:bottom w:w="80" w:type="dxa"/>
              <w:left w:w="110" w:type="dxa"/>
              <w:right w:w="110" w:type="dxa"/>
            </w:tcMar>
            <w:vAlign w:val="center"/>
            <w:shd w:fill="FFFFFF"/>
          </w:tcPr>
          <w:p>
            <w:pPr>
              <w:spacing w:line="276" w:lineRule="auto" w:after="0"/>
            </w:pPr>
            <w:r>
              <w:rPr>
                <w:sz w:val="18"/>
              </w:rPr>
            </w:r>
            <w:r>
              <w:rPr>
                <w:b/>
                <w:sz w:val="18"/>
              </w:rPr>
              <w:t>Payment Success</w:t>
            </w:r>
            <w:r>
              <w:rPr>
                <w:sz w:val="18"/>
              </w:rPr>
            </w:r>
          </w:p>
        </w:tc>
        <w:tc>
          <w:tcPr>
            <w:tcW w:type="dxa" w:w="1440"/>
            <w:tcMar>
              <w:top w:w="80" w:type="dxa"/>
              <w:bottom w:w="80" w:type="dxa"/>
              <w:left w:w="110" w:type="dxa"/>
              <w:right w:w="110" w:type="dxa"/>
            </w:tcMar>
            <w:vAlign w:val="center"/>
            <w:shd w:fill="FFFFFF"/>
          </w:tcPr>
          <w:p>
            <w:pPr>
              <w:spacing w:line="276" w:lineRule="auto" w:after="0"/>
            </w:pPr>
            <w:r>
              <w:rPr>
                <w:sz w:val="18"/>
              </w:rPr>
              <w:t>Authorizes bank payment</w:t>
            </w:r>
          </w:p>
        </w:tc>
        <w:tc>
          <w:tcPr>
            <w:tcW w:type="dxa" w:w="1440"/>
            <w:tcMar>
              <w:top w:w="80" w:type="dxa"/>
              <w:bottom w:w="80" w:type="dxa"/>
              <w:left w:w="110" w:type="dxa"/>
              <w:right w:w="110" w:type="dxa"/>
            </w:tcMar>
            <w:vAlign w:val="center"/>
            <w:shd w:fill="FFFFFF"/>
          </w:tcPr>
          <w:p>
            <w:pPr>
              <w:spacing w:line="276" w:lineRule="auto" w:after="0"/>
            </w:pPr>
            <w:r>
              <w:rPr>
                <w:sz w:val="18"/>
              </w:rPr>
              <w:t>Razorpay Gateway</w:t>
            </w:r>
          </w:p>
        </w:tc>
        <w:tc>
          <w:tcPr>
            <w:tcW w:type="dxa" w:w="1440"/>
            <w:tcMar>
              <w:top w:w="80" w:type="dxa"/>
              <w:bottom w:w="80" w:type="dxa"/>
              <w:left w:w="110" w:type="dxa"/>
              <w:right w:w="110" w:type="dxa"/>
            </w:tcMar>
            <w:vAlign w:val="center"/>
            <w:shd w:fill="FFFFFF"/>
          </w:tcPr>
          <w:p>
            <w:pPr>
              <w:spacing w:line="276" w:lineRule="auto" w:after="0"/>
            </w:pPr>
            <w:r>
              <w:rPr>
                <w:sz w:val="18"/>
              </w:rPr>
              <w:t xml:space="preserve">Executes </w:t>
            </w:r>
            <w:r>
              <w:rPr>
                <w:rFonts w:ascii="Consolas" w:hAnsi="Consolas"/>
                <w:sz w:val="18"/>
              </w:rPr>
              <w:t>addDoc('orders')</w:t>
            </w:r>
            <w:r>
              <w:rPr>
                <w:sz w:val="18"/>
              </w:rPr>
              <w:t>; dispatches email route</w:t>
            </w:r>
          </w:p>
        </w:tc>
        <w:tc>
          <w:tcPr>
            <w:tcW w:type="dxa" w:w="1440"/>
            <w:tcMar>
              <w:top w:w="80" w:type="dxa"/>
              <w:bottom w:w="80" w:type="dxa"/>
              <w:left w:w="110" w:type="dxa"/>
              <w:right w:w="110" w:type="dxa"/>
            </w:tcMar>
            <w:vAlign w:val="center"/>
            <w:shd w:fill="FFFFFF"/>
          </w:tcPr>
          <w:p>
            <w:pPr>
              <w:spacing w:line="276" w:lineRule="auto" w:after="0"/>
            </w:pPr>
            <w:r>
              <w:rPr>
                <w:sz w:val="18"/>
              </w:rPr>
              <w:t>Persists order record; returns generated Order ID</w:t>
            </w:r>
          </w:p>
        </w:tc>
        <w:tc>
          <w:tcPr>
            <w:tcW w:type="dxa" w:w="1440"/>
            <w:tcMar>
              <w:top w:w="80" w:type="dxa"/>
              <w:bottom w:w="80" w:type="dxa"/>
              <w:left w:w="110" w:type="dxa"/>
              <w:right w:w="110" w:type="dxa"/>
            </w:tcMar>
            <w:vAlign w:val="center"/>
            <w:shd w:fill="FFFFFF"/>
          </w:tcPr>
          <w:p>
            <w:pPr>
              <w:spacing w:line="276" w:lineRule="auto" w:after="0"/>
            </w:pPr>
            <w:r>
              <w:rPr>
                <w:sz w:val="18"/>
              </w:rPr>
              <w:t>Firestore / Customer</w:t>
            </w:r>
          </w:p>
        </w:tc>
      </w:tr>
      <w:tr>
        <w:tc>
          <w:tcPr>
            <w:tcW w:type="dxa" w:w="1440"/>
            <w:tcMar>
              <w:top w:w="80" w:type="dxa"/>
              <w:bottom w:w="80" w:type="dxa"/>
              <w:left w:w="110" w:type="dxa"/>
              <w:right w:w="110" w:type="dxa"/>
            </w:tcMar>
            <w:vAlign w:val="center"/>
            <w:shd w:fill="FAF7F2"/>
          </w:tcPr>
          <w:p>
            <w:pPr>
              <w:spacing w:line="276" w:lineRule="auto" w:after="0"/>
            </w:pPr>
            <w:r>
              <w:rPr>
                <w:sz w:val="18"/>
              </w:rPr>
            </w:r>
            <w:r>
              <w:rPr>
                <w:b/>
                <w:sz w:val="18"/>
              </w:rPr>
              <w:t>Email Invoice</w:t>
            </w:r>
            <w:r>
              <w:rPr>
                <w:sz w:val="18"/>
              </w:rPr>
            </w:r>
          </w:p>
        </w:tc>
        <w:tc>
          <w:tcPr>
            <w:tcW w:type="dxa" w:w="1440"/>
            <w:tcMar>
              <w:top w:w="80" w:type="dxa"/>
              <w:bottom w:w="80" w:type="dxa"/>
              <w:left w:w="110" w:type="dxa"/>
              <w:right w:w="110" w:type="dxa"/>
            </w:tcMar>
            <w:vAlign w:val="center"/>
            <w:shd w:fill="FAF7F2"/>
          </w:tcPr>
          <w:p>
            <w:pPr>
              <w:spacing w:line="276" w:lineRule="auto" w:after="0"/>
            </w:pPr>
            <w:r>
              <w:rPr>
                <w:sz w:val="18"/>
              </w:rPr>
              <w:t>Order creation callback</w:t>
            </w:r>
          </w:p>
        </w:tc>
        <w:tc>
          <w:tcPr>
            <w:tcW w:type="dxa" w:w="1440"/>
            <w:tcMar>
              <w:top w:w="80" w:type="dxa"/>
              <w:bottom w:w="80" w:type="dxa"/>
              <w:left w:w="110" w:type="dxa"/>
              <w:right w:w="110" w:type="dxa"/>
            </w:tcMar>
            <w:vAlign w:val="center"/>
            <w:shd w:fill="FAF7F2"/>
          </w:tcPr>
          <w:p>
            <w:pPr>
              <w:spacing w:line="276" w:lineRule="auto" w:after="0"/>
            </w:pPr>
            <w:r>
              <w:rPr>
                <w:sz w:val="18"/>
              </w:rPr>
              <w:t>Next.js API Route</w:t>
            </w:r>
          </w:p>
        </w:tc>
        <w:tc>
          <w:tcPr>
            <w:tcW w:type="dxa" w:w="1440"/>
            <w:tcMar>
              <w:top w:w="80" w:type="dxa"/>
              <w:bottom w:w="80" w:type="dxa"/>
              <w:left w:w="110" w:type="dxa"/>
              <w:right w:w="110" w:type="dxa"/>
            </w:tcMar>
            <w:vAlign w:val="center"/>
            <w:shd w:fill="FAF7F2"/>
          </w:tcPr>
          <w:p>
            <w:pPr>
              <w:spacing w:line="276" w:lineRule="auto" w:after="0"/>
            </w:pPr>
            <w:r>
              <w:rPr>
                <w:sz w:val="18"/>
              </w:rPr>
              <w:t>Nodemailer compiles responsive HTML tax invoice</w:t>
            </w:r>
          </w:p>
        </w:tc>
        <w:tc>
          <w:tcPr>
            <w:tcW w:type="dxa" w:w="1440"/>
            <w:tcMar>
              <w:top w:w="80" w:type="dxa"/>
              <w:bottom w:w="80" w:type="dxa"/>
              <w:left w:w="110" w:type="dxa"/>
              <w:right w:w="110" w:type="dxa"/>
            </w:tcMar>
            <w:vAlign w:val="center"/>
            <w:shd w:fill="FAF7F2"/>
          </w:tcPr>
          <w:p>
            <w:pPr>
              <w:spacing w:line="276" w:lineRule="auto" w:after="0"/>
            </w:pPr>
            <w:r>
              <w:rPr>
                <w:sz w:val="18"/>
              </w:rPr>
              <w:t>Dispatches SMTP email with itemized billing</w:t>
            </w:r>
          </w:p>
        </w:tc>
        <w:tc>
          <w:tcPr>
            <w:tcW w:type="dxa" w:w="1440"/>
            <w:tcMar>
              <w:top w:w="80" w:type="dxa"/>
              <w:bottom w:w="80" w:type="dxa"/>
              <w:left w:w="110" w:type="dxa"/>
              <w:right w:w="110" w:type="dxa"/>
            </w:tcMar>
            <w:vAlign w:val="center"/>
            <w:shd w:fill="FAF7F2"/>
          </w:tcPr>
          <w:p>
            <w:pPr>
              <w:spacing w:line="276" w:lineRule="auto" w:after="0"/>
            </w:pPr>
            <w:r>
              <w:rPr>
                <w:sz w:val="18"/>
              </w:rPr>
              <w:t>Customer Mailbox</w:t>
            </w:r>
          </w:p>
        </w:tc>
      </w:tr>
      <w:tr>
        <w:tc>
          <w:tcPr>
            <w:tcW w:type="dxa" w:w="1440"/>
            <w:tcMar>
              <w:top w:w="80" w:type="dxa"/>
              <w:bottom w:w="80" w:type="dxa"/>
              <w:left w:w="110" w:type="dxa"/>
              <w:right w:w="110" w:type="dxa"/>
            </w:tcMar>
            <w:vAlign w:val="center"/>
            <w:shd w:fill="FFFFFF"/>
          </w:tcPr>
          <w:p>
            <w:pPr>
              <w:spacing w:line="276" w:lineRule="auto" w:after="0"/>
            </w:pPr>
            <w:r>
              <w:rPr>
                <w:sz w:val="18"/>
              </w:rPr>
            </w:r>
            <w:r>
              <w:rPr>
                <w:b/>
                <w:sz w:val="18"/>
              </w:rPr>
              <w:t>Advance Order</w:t>
            </w:r>
            <w:r>
              <w:rPr>
                <w:sz w:val="18"/>
              </w:rPr>
            </w:r>
          </w:p>
        </w:tc>
        <w:tc>
          <w:tcPr>
            <w:tcW w:type="dxa" w:w="1440"/>
            <w:tcMar>
              <w:top w:w="80" w:type="dxa"/>
              <w:bottom w:w="80" w:type="dxa"/>
              <w:left w:w="110" w:type="dxa"/>
              <w:right w:w="110" w:type="dxa"/>
            </w:tcMar>
            <w:vAlign w:val="center"/>
            <w:shd w:fill="FFFFFF"/>
          </w:tcPr>
          <w:p>
            <w:pPr>
              <w:spacing w:line="276" w:lineRule="auto" w:after="0"/>
            </w:pPr>
            <w:r>
              <w:rPr>
                <w:sz w:val="18"/>
              </w:rPr>
              <w:t>Selects status in dropdown</w:t>
            </w:r>
          </w:p>
        </w:tc>
        <w:tc>
          <w:tcPr>
            <w:tcW w:type="dxa" w:w="1440"/>
            <w:tcMar>
              <w:top w:w="80" w:type="dxa"/>
              <w:bottom w:w="80" w:type="dxa"/>
              <w:left w:w="110" w:type="dxa"/>
              <w:right w:w="110" w:type="dxa"/>
            </w:tcMar>
            <w:vAlign w:val="center"/>
            <w:shd w:fill="FFFFFF"/>
          </w:tcPr>
          <w:p>
            <w:pPr>
              <w:spacing w:line="276" w:lineRule="auto" w:after="0"/>
            </w:pPr>
            <w:r>
              <w:rPr>
                <w:sz w:val="18"/>
              </w:rPr>
              <w:t>Admin / Barista</w:t>
            </w:r>
          </w:p>
        </w:tc>
        <w:tc>
          <w:tcPr>
            <w:tcW w:type="dxa" w:w="1440"/>
            <w:tcMar>
              <w:top w:w="80" w:type="dxa"/>
              <w:bottom w:w="80" w:type="dxa"/>
              <w:left w:w="110" w:type="dxa"/>
              <w:right w:w="110" w:type="dxa"/>
            </w:tcMar>
            <w:vAlign w:val="center"/>
            <w:shd w:fill="FFFFFF"/>
          </w:tcPr>
          <w:p>
            <w:pPr>
              <w:spacing w:line="276" w:lineRule="auto" w:after="0"/>
            </w:pPr>
            <w:r>
              <w:rPr>
                <w:sz w:val="18"/>
              </w:rPr>
              <w:t xml:space="preserve">Calls </w:t>
            </w:r>
            <w:r>
              <w:rPr>
                <w:rFonts w:ascii="Consolas" w:hAnsi="Consolas"/>
                <w:sz w:val="18"/>
              </w:rPr>
              <w:t>updateDoc('orders', { status, [status]At })</w:t>
            </w:r>
            <w:r>
              <w:rPr>
                <w:sz w:val="18"/>
              </w:rPr>
            </w:r>
          </w:p>
        </w:tc>
        <w:tc>
          <w:tcPr>
            <w:tcW w:type="dxa" w:w="1440"/>
            <w:tcMar>
              <w:top w:w="80" w:type="dxa"/>
              <w:bottom w:w="80" w:type="dxa"/>
              <w:left w:w="110" w:type="dxa"/>
              <w:right w:w="110" w:type="dxa"/>
            </w:tcMar>
            <w:vAlign w:val="center"/>
            <w:shd w:fill="FFFFFF"/>
          </w:tcPr>
          <w:p>
            <w:pPr>
              <w:spacing w:line="276" w:lineRule="auto" w:after="0"/>
            </w:pPr>
            <w:r>
              <w:rPr>
                <w:sz w:val="18"/>
              </w:rPr>
              <w:t>Updates order state and timestamp in Firestore</w:t>
            </w:r>
          </w:p>
        </w:tc>
        <w:tc>
          <w:tcPr>
            <w:tcW w:type="dxa" w:w="1440"/>
            <w:tcMar>
              <w:top w:w="80" w:type="dxa"/>
              <w:bottom w:w="80" w:type="dxa"/>
              <w:left w:w="110" w:type="dxa"/>
              <w:right w:w="110" w:type="dxa"/>
            </w:tcMar>
            <w:vAlign w:val="center"/>
            <w:shd w:fill="FFFFFF"/>
          </w:tcPr>
          <w:p>
            <w:pPr>
              <w:spacing w:line="276" w:lineRule="auto" w:after="0"/>
            </w:pPr>
            <w:r>
              <w:rPr>
                <w:sz w:val="18"/>
              </w:rPr>
              <w:t>Cloud Firestore</w:t>
            </w:r>
          </w:p>
        </w:tc>
      </w:tr>
      <w:tr>
        <w:tc>
          <w:tcPr>
            <w:tcW w:type="dxa" w:w="1440"/>
            <w:tcMar>
              <w:top w:w="80" w:type="dxa"/>
              <w:bottom w:w="80" w:type="dxa"/>
              <w:left w:w="110" w:type="dxa"/>
              <w:right w:w="110" w:type="dxa"/>
            </w:tcMar>
            <w:vAlign w:val="center"/>
            <w:shd w:fill="FAF7F2"/>
          </w:tcPr>
          <w:p>
            <w:pPr>
              <w:spacing w:line="276" w:lineRule="auto" w:after="0"/>
            </w:pPr>
            <w:r>
              <w:rPr>
                <w:sz w:val="18"/>
              </w:rPr>
            </w:r>
            <w:r>
              <w:rPr>
                <w:b/>
                <w:sz w:val="18"/>
              </w:rPr>
              <w:t>Live Sync Step</w:t>
            </w:r>
            <w:r>
              <w:rPr>
                <w:sz w:val="18"/>
              </w:rPr>
            </w:r>
          </w:p>
        </w:tc>
        <w:tc>
          <w:tcPr>
            <w:tcW w:type="dxa" w:w="1440"/>
            <w:tcMar>
              <w:top w:w="80" w:type="dxa"/>
              <w:bottom w:w="80" w:type="dxa"/>
              <w:left w:w="110" w:type="dxa"/>
              <w:right w:w="110" w:type="dxa"/>
            </w:tcMar>
            <w:vAlign w:val="center"/>
            <w:shd w:fill="FAF7F2"/>
          </w:tcPr>
          <w:p>
            <w:pPr>
              <w:spacing w:line="276" w:lineRule="auto" w:after="0"/>
            </w:pPr>
            <w:r>
              <w:rPr>
                <w:sz w:val="18"/>
              </w:rPr>
              <w:t>Snapshot change detected</w:t>
            </w:r>
          </w:p>
        </w:tc>
        <w:tc>
          <w:tcPr>
            <w:tcW w:type="dxa" w:w="1440"/>
            <w:tcMar>
              <w:top w:w="80" w:type="dxa"/>
              <w:bottom w:w="80" w:type="dxa"/>
              <w:left w:w="110" w:type="dxa"/>
              <w:right w:w="110" w:type="dxa"/>
            </w:tcMar>
            <w:vAlign w:val="center"/>
            <w:shd w:fill="FAF7F2"/>
          </w:tcPr>
          <w:p>
            <w:pPr>
              <w:spacing w:line="276" w:lineRule="auto" w:after="0"/>
            </w:pPr>
            <w:r>
              <w:rPr>
                <w:sz w:val="18"/>
              </w:rPr>
              <w:t>Cloud Firestore</w:t>
            </w:r>
          </w:p>
        </w:tc>
        <w:tc>
          <w:tcPr>
            <w:tcW w:type="dxa" w:w="1440"/>
            <w:tcMar>
              <w:top w:w="80" w:type="dxa"/>
              <w:bottom w:w="80" w:type="dxa"/>
              <w:left w:w="110" w:type="dxa"/>
              <w:right w:w="110" w:type="dxa"/>
            </w:tcMar>
            <w:vAlign w:val="center"/>
            <w:shd w:fill="FAF7F2"/>
          </w:tcPr>
          <w:p>
            <w:pPr>
              <w:spacing w:line="276" w:lineRule="auto" w:after="0"/>
            </w:pPr>
            <w:r>
              <w:rPr>
                <w:sz w:val="18"/>
              </w:rPr>
              <w:t xml:space="preserve">Client </w:t>
            </w:r>
            <w:r>
              <w:rPr>
                <w:rFonts w:ascii="Consolas" w:hAnsi="Consolas"/>
                <w:sz w:val="18"/>
              </w:rPr>
              <w:t>onSnapshot</w:t>
            </w:r>
            <w:r>
              <w:rPr>
                <w:sz w:val="18"/>
              </w:rPr>
              <w:t xml:space="preserve"> listener triggers state update</w:t>
            </w:r>
          </w:p>
        </w:tc>
        <w:tc>
          <w:tcPr>
            <w:tcW w:type="dxa" w:w="1440"/>
            <w:tcMar>
              <w:top w:w="80" w:type="dxa"/>
              <w:bottom w:w="80" w:type="dxa"/>
              <w:left w:w="110" w:type="dxa"/>
              <w:right w:w="110" w:type="dxa"/>
            </w:tcMar>
            <w:vAlign w:val="center"/>
            <w:shd w:fill="FAF7F2"/>
          </w:tcPr>
          <w:p>
            <w:pPr>
              <w:spacing w:line="276" w:lineRule="auto" w:after="0"/>
            </w:pPr>
            <w:r>
              <w:rPr>
                <w:sz w:val="18"/>
              </w:rPr>
              <w:t>Advances visual stepper node &amp; recalculates ETA</w:t>
            </w:r>
          </w:p>
        </w:tc>
        <w:tc>
          <w:tcPr>
            <w:tcW w:type="dxa" w:w="1440"/>
            <w:tcMar>
              <w:top w:w="80" w:type="dxa"/>
              <w:bottom w:w="80" w:type="dxa"/>
              <w:left w:w="110" w:type="dxa"/>
              <w:right w:w="110" w:type="dxa"/>
            </w:tcMar>
            <w:vAlign w:val="center"/>
            <w:shd w:fill="FAF7F2"/>
          </w:tcPr>
          <w:p>
            <w:pPr>
              <w:spacing w:line="276" w:lineRule="auto" w:after="0"/>
            </w:pPr>
            <w:r>
              <w:rPr>
                <w:sz w:val="18"/>
              </w:rPr>
              <w:t>Customer Tracker</w:t>
            </w:r>
          </w:p>
        </w:tc>
      </w:tr>
      <w:tr>
        <w:tc>
          <w:tcPr>
            <w:tcW w:type="dxa" w:w="1440"/>
            <w:tcMar>
              <w:top w:w="80" w:type="dxa"/>
              <w:bottom w:w="80" w:type="dxa"/>
              <w:left w:w="110" w:type="dxa"/>
              <w:right w:w="110" w:type="dxa"/>
            </w:tcMar>
            <w:vAlign w:val="center"/>
            <w:shd w:fill="FFFFFF"/>
          </w:tcPr>
          <w:p>
            <w:pPr>
              <w:spacing w:line="276" w:lineRule="auto" w:after="0"/>
            </w:pPr>
            <w:r>
              <w:rPr>
                <w:sz w:val="18"/>
              </w:rPr>
            </w:r>
            <w:r>
              <w:rPr>
                <w:b/>
                <w:sz w:val="18"/>
              </w:rPr>
              <w:t>Toggle Stock</w:t>
            </w:r>
            <w:r>
              <w:rPr>
                <w:sz w:val="18"/>
              </w:rPr>
            </w:r>
          </w:p>
        </w:tc>
        <w:tc>
          <w:tcPr>
            <w:tcW w:type="dxa" w:w="1440"/>
            <w:tcMar>
              <w:top w:w="80" w:type="dxa"/>
              <w:bottom w:w="80" w:type="dxa"/>
              <w:left w:w="110" w:type="dxa"/>
              <w:right w:w="110" w:type="dxa"/>
            </w:tcMar>
            <w:vAlign w:val="center"/>
            <w:shd w:fill="FFFFFF"/>
          </w:tcPr>
          <w:p>
            <w:pPr>
              <w:spacing w:line="276" w:lineRule="auto" w:after="0"/>
            </w:pPr>
            <w:r>
              <w:rPr>
                <w:sz w:val="18"/>
              </w:rPr>
              <w:t>Flips inventory switch</w:t>
            </w:r>
          </w:p>
        </w:tc>
        <w:tc>
          <w:tcPr>
            <w:tcW w:type="dxa" w:w="1440"/>
            <w:tcMar>
              <w:top w:w="80" w:type="dxa"/>
              <w:bottom w:w="80" w:type="dxa"/>
              <w:left w:w="110" w:type="dxa"/>
              <w:right w:w="110" w:type="dxa"/>
            </w:tcMar>
            <w:vAlign w:val="center"/>
            <w:shd w:fill="FFFFFF"/>
          </w:tcPr>
          <w:p>
            <w:pPr>
              <w:spacing w:line="276" w:lineRule="auto" w:after="0"/>
            </w:pPr>
            <w:r>
              <w:rPr>
                <w:sz w:val="18"/>
              </w:rPr>
              <w:t>Admin</w:t>
            </w:r>
          </w:p>
        </w:tc>
        <w:tc>
          <w:tcPr>
            <w:tcW w:type="dxa" w:w="1440"/>
            <w:tcMar>
              <w:top w:w="80" w:type="dxa"/>
              <w:bottom w:w="80" w:type="dxa"/>
              <w:left w:w="110" w:type="dxa"/>
              <w:right w:w="110" w:type="dxa"/>
            </w:tcMar>
            <w:vAlign w:val="center"/>
            <w:shd w:fill="FFFFFF"/>
          </w:tcPr>
          <w:p>
            <w:pPr>
              <w:spacing w:line="276" w:lineRule="auto" w:after="0"/>
            </w:pPr>
            <w:r>
              <w:rPr>
                <w:sz w:val="18"/>
              </w:rPr>
              <w:t xml:space="preserve">Calls </w:t>
            </w:r>
            <w:r>
              <w:rPr>
                <w:rFonts w:ascii="Consolas" w:hAnsi="Consolas"/>
                <w:sz w:val="18"/>
              </w:rPr>
              <w:t>updateDoc('menu', { inStock: !item.inStock })</w:t>
            </w:r>
            <w:r>
              <w:rPr>
                <w:sz w:val="18"/>
              </w:rPr>
            </w:r>
          </w:p>
        </w:tc>
        <w:tc>
          <w:tcPr>
            <w:tcW w:type="dxa" w:w="1440"/>
            <w:tcMar>
              <w:top w:w="80" w:type="dxa"/>
              <w:bottom w:w="80" w:type="dxa"/>
              <w:left w:w="110" w:type="dxa"/>
              <w:right w:w="110" w:type="dxa"/>
            </w:tcMar>
            <w:vAlign w:val="center"/>
            <w:shd w:fill="FFFFFF"/>
          </w:tcPr>
          <w:p>
            <w:pPr>
              <w:spacing w:line="276" w:lineRule="auto" w:after="0"/>
            </w:pPr>
            <w:r>
              <w:rPr>
                <w:sz w:val="18"/>
              </w:rPr>
              <w:t>Immediately renders 'Sold Out' on customer menu</w:t>
            </w:r>
          </w:p>
        </w:tc>
        <w:tc>
          <w:tcPr>
            <w:tcW w:type="dxa" w:w="1440"/>
            <w:tcMar>
              <w:top w:w="80" w:type="dxa"/>
              <w:bottom w:w="80" w:type="dxa"/>
              <w:left w:w="110" w:type="dxa"/>
              <w:right w:w="110" w:type="dxa"/>
            </w:tcMar>
            <w:vAlign w:val="center"/>
            <w:shd w:fill="FFFFFF"/>
          </w:tcPr>
          <w:p>
            <w:pPr>
              <w:spacing w:line="276" w:lineRule="auto" w:after="0"/>
            </w:pPr>
            <w:r>
              <w:rPr>
                <w:sz w:val="18"/>
              </w:rPr>
              <w:t>Customer Catalog</w:t>
            </w:r>
          </w:p>
        </w:tc>
      </w:tr>
      <w:tr>
        <w:tc>
          <w:tcPr>
            <w:tcW w:type="dxa" w:w="1440"/>
            <w:tcMar>
              <w:top w:w="80" w:type="dxa"/>
              <w:bottom w:w="80" w:type="dxa"/>
              <w:left w:w="110" w:type="dxa"/>
              <w:right w:w="110" w:type="dxa"/>
            </w:tcMar>
            <w:vAlign w:val="center"/>
            <w:shd w:fill="FAF7F2"/>
          </w:tcPr>
          <w:p>
            <w:pPr>
              <w:spacing w:line="276" w:lineRule="auto" w:after="0"/>
            </w:pPr>
            <w:r>
              <w:rPr>
                <w:sz w:val="18"/>
              </w:rPr>
            </w:r>
            <w:r>
              <w:rPr>
                <w:b/>
                <w:sz w:val="18"/>
              </w:rPr>
              <w:t>Submit Rating</w:t>
            </w:r>
            <w:r>
              <w:rPr>
                <w:sz w:val="18"/>
              </w:rPr>
            </w:r>
          </w:p>
        </w:tc>
        <w:tc>
          <w:tcPr>
            <w:tcW w:type="dxa" w:w="1440"/>
            <w:tcMar>
              <w:top w:w="80" w:type="dxa"/>
              <w:bottom w:w="80" w:type="dxa"/>
              <w:left w:w="110" w:type="dxa"/>
              <w:right w:w="110" w:type="dxa"/>
            </w:tcMar>
            <w:vAlign w:val="center"/>
            <w:shd w:fill="FAF7F2"/>
          </w:tcPr>
          <w:p>
            <w:pPr>
              <w:spacing w:line="276" w:lineRule="auto" w:after="0"/>
            </w:pPr>
            <w:r>
              <w:rPr>
                <w:sz w:val="18"/>
              </w:rPr>
              <w:t>Submits 5-star feedback</w:t>
            </w:r>
          </w:p>
        </w:tc>
        <w:tc>
          <w:tcPr>
            <w:tcW w:type="dxa" w:w="1440"/>
            <w:tcMar>
              <w:top w:w="80" w:type="dxa"/>
              <w:bottom w:w="80" w:type="dxa"/>
              <w:left w:w="110" w:type="dxa"/>
              <w:right w:w="110" w:type="dxa"/>
            </w:tcMar>
            <w:vAlign w:val="center"/>
            <w:shd w:fill="FAF7F2"/>
          </w:tcPr>
          <w:p>
            <w:pPr>
              <w:spacing w:line="276" w:lineRule="auto" w:after="0"/>
            </w:pPr>
            <w:r>
              <w:rPr>
                <w:sz w:val="18"/>
              </w:rPr>
              <w:t>Customer</w:t>
            </w:r>
          </w:p>
        </w:tc>
        <w:tc>
          <w:tcPr>
            <w:tcW w:type="dxa" w:w="1440"/>
            <w:tcMar>
              <w:top w:w="80" w:type="dxa"/>
              <w:bottom w:w="80" w:type="dxa"/>
              <w:left w:w="110" w:type="dxa"/>
              <w:right w:w="110" w:type="dxa"/>
            </w:tcMar>
            <w:vAlign w:val="center"/>
            <w:shd w:fill="FAF7F2"/>
          </w:tcPr>
          <w:p>
            <w:pPr>
              <w:spacing w:line="276" w:lineRule="auto" w:after="0"/>
            </w:pPr>
            <w:r>
              <w:rPr>
                <w:sz w:val="18"/>
              </w:rPr>
              <w:t xml:space="preserve">Calls </w:t>
            </w:r>
            <w:r>
              <w:rPr>
                <w:rFonts w:ascii="Consolas" w:hAnsi="Consolas"/>
                <w:sz w:val="18"/>
              </w:rPr>
              <w:t>updateDoc('orders', { rating, feedback })</w:t>
            </w:r>
            <w:r>
              <w:rPr>
                <w:sz w:val="18"/>
              </w:rPr>
            </w:r>
          </w:p>
        </w:tc>
        <w:tc>
          <w:tcPr>
            <w:tcW w:type="dxa" w:w="1440"/>
            <w:tcMar>
              <w:top w:w="80" w:type="dxa"/>
              <w:bottom w:w="80" w:type="dxa"/>
              <w:left w:w="110" w:type="dxa"/>
              <w:right w:w="110" w:type="dxa"/>
            </w:tcMar>
            <w:vAlign w:val="center"/>
            <w:shd w:fill="FAF7F2"/>
          </w:tcPr>
          <w:p>
            <w:pPr>
              <w:spacing w:line="276" w:lineRule="auto" w:after="0"/>
            </w:pPr>
            <w:r>
              <w:rPr>
                <w:sz w:val="18"/>
              </w:rPr>
              <w:t>Locks rating view; updates Firestore document</w:t>
            </w:r>
          </w:p>
        </w:tc>
        <w:tc>
          <w:tcPr>
            <w:tcW w:type="dxa" w:w="1440"/>
            <w:tcMar>
              <w:top w:w="80" w:type="dxa"/>
              <w:bottom w:w="80" w:type="dxa"/>
              <w:left w:w="110" w:type="dxa"/>
              <w:right w:w="110" w:type="dxa"/>
            </w:tcMar>
            <w:vAlign w:val="center"/>
            <w:shd w:fill="FAF7F2"/>
          </w:tcPr>
          <w:p>
            <w:pPr>
              <w:spacing w:line="276" w:lineRule="auto" w:after="0"/>
            </w:pPr>
            <w:r>
              <w:rPr>
                <w:sz w:val="18"/>
              </w:rPr>
              <w:t>Customer Tracker</w:t>
            </w:r>
          </w:p>
        </w:tc>
      </w:tr>
    </w:tbl>
    <w:p>
      <w:pPr>
        <w:spacing w:after="160"/>
      </w:pPr>
    </w:p>
    <w:p>
      <w:pPr>
        <w:spacing w:before="160" w:after="160"/>
      </w:pPr>
      <w:r>
        <w:rPr>
          <w:color w:val="D8CEBF"/>
        </w:rPr>
        <w:t>_________________________________________________________________</w:t>
      </w:r>
    </w:p>
    <w:p>
      <w:pPr>
        <w:keepNext/>
        <w:spacing w:before="240" w:after="80"/>
      </w:pPr>
      <w:r>
        <w:rPr>
          <w:rFonts w:ascii="Times New Roman" w:hAnsi="Times New Roman"/>
          <w:b/>
          <w:color w:val="3B2E28"/>
          <w:sz w:val="24"/>
        </w:rPr>
        <w:t>3.3.2 Use Case Diagram</w:t>
      </w:r>
    </w:p>
    <w:p>
      <w:pPr>
        <w:spacing w:line="360" w:lineRule="auto" w:after="120"/>
        <w:jc w:val="both"/>
      </w:pPr>
      <w:r>
        <w:t>The Use Case Diagram defines the interactions between human/external actors and the Brewline Cafe system.</w:t>
      </w:r>
    </w:p>
    <w:p>
      <w:pPr>
        <w:spacing w:before="200" w:after="80"/>
        <w:jc w:val="center"/>
      </w:pPr>
      <w:r>
        <w:drawing>
          <wp:inline xmlns:a="http://schemas.openxmlformats.org/drawingml/2006/main" xmlns:pic="http://schemas.openxmlformats.org/drawingml/2006/picture">
            <wp:extent cx="5303520" cy="3680801"/>
            <wp:docPr id="4" name="Picture 4"/>
            <wp:cNvGraphicFramePr>
              <a:graphicFrameLocks noChangeAspect="1"/>
            </wp:cNvGraphicFramePr>
            <a:graphic>
              <a:graphicData uri="http://schemas.openxmlformats.org/drawingml/2006/picture">
                <pic:pic>
                  <pic:nvPicPr>
                    <pic:cNvPr id="0" name="fig3_2_use_case_diagram.png"/>
                    <pic:cNvPicPr/>
                  </pic:nvPicPr>
                  <pic:blipFill>
                    <a:blip r:embed="rId12"/>
                    <a:stretch>
                      <a:fillRect/>
                    </a:stretch>
                  </pic:blipFill>
                  <pic:spPr>
                    <a:xfrm>
                      <a:off x="0" y="0"/>
                      <a:ext cx="5303520" cy="3680801"/>
                    </a:xfrm>
                    <a:prstGeom prst="rect"/>
                  </pic:spPr>
                </pic:pic>
              </a:graphicData>
            </a:graphic>
          </wp:inline>
        </w:drawing>
      </w:r>
    </w:p>
    <w:p>
      <w:pPr>
        <w:spacing w:before="40" w:after="280"/>
        <w:jc w:val="center"/>
      </w:pPr>
      <w:r>
        <w:rPr>
          <w:rFonts w:ascii="Times New Roman" w:hAnsi="Times New Roman"/>
          <w:b/>
          <w:color w:val="2E1F18"/>
          <w:sz w:val="20"/>
        </w:rPr>
        <w:t>Figure 3.2: Brewline Cafe Use Case Diagram</w:t>
      </w:r>
    </w:p>
    <w:p>
      <w:pPr>
        <w:spacing w:line="360" w:lineRule="auto" w:after="120"/>
        <w:jc w:val="both"/>
      </w:pPr>
      <w:r/>
      <w:r>
        <w:rPr>
          <w:b/>
        </w:rPr>
        <w:t>Figure 3.2: Brewline Cafe System Use Case Diagram</w:t>
      </w:r>
      <w:r/>
    </w:p>
    <w:p>
      <w:pPr>
        <w:spacing w:line="360" w:lineRule="auto" w:after="120"/>
        <w:jc w:val="both"/>
      </w:pPr>
      <w:r/>
      <w:r>
        <w:rPr>
          <w:b/>
        </w:rPr>
        <w:t>Explanation:</w:t>
      </w:r>
      <w:r/>
    </w:p>
    <w:p>
      <w:pPr>
        <w:spacing w:line="360" w:lineRule="auto" w:after="120"/>
        <w:jc w:val="both"/>
      </w:pPr>
      <w:r>
        <w:t xml:space="preserve">The diagram models four primary actors: </w:t>
      </w:r>
      <w:r>
        <w:rPr>
          <w:b/>
        </w:rPr>
        <w:t>Customer</w:t>
      </w:r>
      <w:r>
        <w:t xml:space="preserve">, </w:t>
      </w:r>
      <w:r>
        <w:rPr>
          <w:b/>
        </w:rPr>
        <w:t>Guest User</w:t>
      </w:r>
      <w:r>
        <w:t xml:space="preserve">, </w:t>
      </w:r>
      <w:r>
        <w:rPr>
          <w:b/>
        </w:rPr>
        <w:t>Kitchen Barista</w:t>
      </w:r>
      <w:r>
        <w:t xml:space="preserve">, and </w:t>
      </w:r>
      <w:r>
        <w:rPr>
          <w:b/>
        </w:rPr>
        <w:t>Administrator</w:t>
      </w:r>
      <w:r>
        <w:t>, along with external integration actors (</w:t>
      </w:r>
      <w:r>
        <w:rPr>
          <w:b/>
        </w:rPr>
        <w:t>Razorpay Gateway</w:t>
      </w:r>
      <w:r>
        <w:t xml:space="preserve"> and </w:t>
      </w:r>
      <w:r>
        <w:rPr>
          <w:b/>
        </w:rPr>
        <w:t>Nodemailer SMTP</w:t>
      </w:r>
      <w:r>
        <w:t>). Guests can explore the menu and filter items, while registered Customers possess authenticated privileges to manage carts, validate checkout details, execute digital payments, view real-time tracking, and submit ratings. Administrators possess exclusive control over menu inventory stock toggles, live order advancement, and sales revenue analytics.</w:t>
      </w:r>
    </w:p>
    <w:p>
      <w:pPr>
        <w:spacing w:before="160" w:after="160"/>
      </w:pPr>
      <w:r>
        <w:rPr>
          <w:color w:val="D8CEBF"/>
        </w:rPr>
        <w:t>_________________________________________________________________</w:t>
      </w:r>
    </w:p>
    <w:p>
      <w:pPr>
        <w:keepNext/>
        <w:spacing w:before="240" w:after="80"/>
      </w:pPr>
      <w:r>
        <w:rPr>
          <w:rFonts w:ascii="Times New Roman" w:hAnsi="Times New Roman"/>
          <w:b/>
          <w:color w:val="3B2E28"/>
          <w:sz w:val="24"/>
        </w:rPr>
        <w:t>3.3.3 Activity Diagram</w:t>
      </w:r>
    </w:p>
    <w:p>
      <w:pPr>
        <w:spacing w:line="360" w:lineRule="auto" w:after="120"/>
        <w:jc w:val="both"/>
      </w:pPr>
      <w:r>
        <w:t>The Activity Diagram models the step-by-step workflow of customer checkout, cloud processing, and kitchen fulfillment.</w:t>
      </w:r>
    </w:p>
    <w:p>
      <w:pPr>
        <w:spacing w:before="200" w:after="80"/>
        <w:jc w:val="center"/>
      </w:pPr>
      <w:r>
        <w:drawing>
          <wp:inline xmlns:a="http://schemas.openxmlformats.org/drawingml/2006/main" xmlns:pic="http://schemas.openxmlformats.org/drawingml/2006/picture">
            <wp:extent cx="5303520" cy="3482909"/>
            <wp:docPr id="5" name="Picture 5"/>
            <wp:cNvGraphicFramePr>
              <a:graphicFrameLocks noChangeAspect="1"/>
            </wp:cNvGraphicFramePr>
            <a:graphic>
              <a:graphicData uri="http://schemas.openxmlformats.org/drawingml/2006/picture">
                <pic:pic>
                  <pic:nvPicPr>
                    <pic:cNvPr id="0" name="fig3_3_activity_diagram.png"/>
                    <pic:cNvPicPr/>
                  </pic:nvPicPr>
                  <pic:blipFill>
                    <a:blip r:embed="rId13"/>
                    <a:stretch>
                      <a:fillRect/>
                    </a:stretch>
                  </pic:blipFill>
                  <pic:spPr>
                    <a:xfrm>
                      <a:off x="0" y="0"/>
                      <a:ext cx="5303520" cy="3482909"/>
                    </a:xfrm>
                    <a:prstGeom prst="rect"/>
                  </pic:spPr>
                </pic:pic>
              </a:graphicData>
            </a:graphic>
          </wp:inline>
        </w:drawing>
      </w:r>
    </w:p>
    <w:p>
      <w:pPr>
        <w:spacing w:before="40" w:after="280"/>
        <w:jc w:val="center"/>
      </w:pPr>
      <w:r>
        <w:rPr>
          <w:rFonts w:ascii="Times New Roman" w:hAnsi="Times New Roman"/>
          <w:b/>
          <w:color w:val="2E1F18"/>
          <w:sz w:val="20"/>
        </w:rPr>
        <w:t>Figure 3.3: Activity Diagram</w:t>
      </w:r>
    </w:p>
    <w:p>
      <w:pPr>
        <w:spacing w:line="360" w:lineRule="auto" w:after="120"/>
        <w:jc w:val="both"/>
      </w:pPr>
      <w:r/>
      <w:r>
        <w:rPr>
          <w:b/>
        </w:rPr>
        <w:t>Figure 3.3: Customer Checkout and Order Fulfillment Activity Diagram</w:t>
      </w:r>
      <w:r/>
    </w:p>
    <w:p>
      <w:pPr>
        <w:spacing w:line="360" w:lineRule="auto" w:after="120"/>
        <w:jc w:val="both"/>
      </w:pPr>
      <w:r/>
      <w:r>
        <w:rPr>
          <w:b/>
        </w:rPr>
        <w:t>Explanation:</w:t>
      </w:r>
      <w:r/>
    </w:p>
    <w:p>
      <w:pPr>
        <w:spacing w:line="360" w:lineRule="auto" w:after="120"/>
        <w:jc w:val="both"/>
      </w:pPr>
      <w:r>
        <w:t>The activity flow spans three distinct swimlanes: Customer, Brewline Web Server, and Kitchen Barista. The customer configures cart items and inputs contact details. The client-side validation engine verifies mandatory field rules before invoking the serverless Razorpay API. Upon payment capture, the order document is committed to Cloud Firestore, triggering asynchronous Nodemailer dispatch while redirecting the customer to the live tracker. The kitchen barista receives real-time notification, advances preparation stages, and finalizes delivery, enabling customer feedback submission.</w:t>
      </w:r>
    </w:p>
    <w:p>
      <w:pPr>
        <w:spacing w:before="160" w:after="160"/>
      </w:pPr>
      <w:r>
        <w:rPr>
          <w:color w:val="D8CEBF"/>
        </w:rPr>
        <w:t>_________________________________________________________________</w:t>
      </w:r>
    </w:p>
    <w:p>
      <w:pPr>
        <w:keepNext/>
        <w:spacing w:before="240" w:after="80"/>
      </w:pPr>
      <w:r>
        <w:rPr>
          <w:rFonts w:ascii="Times New Roman" w:hAnsi="Times New Roman"/>
          <w:b/>
          <w:color w:val="3B2E28"/>
          <w:sz w:val="24"/>
        </w:rPr>
        <w:t>3.3.4 Class Diagram</w:t>
      </w:r>
    </w:p>
    <w:p>
      <w:pPr>
        <w:spacing w:line="360" w:lineRule="auto" w:after="120"/>
        <w:jc w:val="both"/>
      </w:pPr>
      <w:r>
        <w:t>The Class Diagram models the static object-oriented structure of the platform's core controllers and data managers.</w:t>
      </w:r>
    </w:p>
    <w:p>
      <w:pPr>
        <w:spacing w:before="200" w:after="80"/>
        <w:jc w:val="center"/>
      </w:pPr>
      <w:r>
        <w:drawing>
          <wp:inline xmlns:a="http://schemas.openxmlformats.org/drawingml/2006/main" xmlns:pic="http://schemas.openxmlformats.org/drawingml/2006/picture">
            <wp:extent cx="5303520" cy="3482909"/>
            <wp:docPr id="6" name="Picture 6"/>
            <wp:cNvGraphicFramePr>
              <a:graphicFrameLocks noChangeAspect="1"/>
            </wp:cNvGraphicFramePr>
            <a:graphic>
              <a:graphicData uri="http://schemas.openxmlformats.org/drawingml/2006/picture">
                <pic:pic>
                  <pic:nvPicPr>
                    <pic:cNvPr id="0" name="fig3_4_class_diagram.png"/>
                    <pic:cNvPicPr/>
                  </pic:nvPicPr>
                  <pic:blipFill>
                    <a:blip r:embed="rId14"/>
                    <a:stretch>
                      <a:fillRect/>
                    </a:stretch>
                  </pic:blipFill>
                  <pic:spPr>
                    <a:xfrm>
                      <a:off x="0" y="0"/>
                      <a:ext cx="5303520" cy="3482909"/>
                    </a:xfrm>
                    <a:prstGeom prst="rect"/>
                  </pic:spPr>
                </pic:pic>
              </a:graphicData>
            </a:graphic>
          </wp:inline>
        </w:drawing>
      </w:r>
    </w:p>
    <w:p>
      <w:pPr>
        <w:spacing w:before="40" w:after="280"/>
        <w:jc w:val="center"/>
      </w:pPr>
      <w:r>
        <w:rPr>
          <w:rFonts w:ascii="Times New Roman" w:hAnsi="Times New Roman"/>
          <w:b/>
          <w:color w:val="2E1F18"/>
          <w:sz w:val="20"/>
        </w:rPr>
        <w:t>Figure 3.4: Class Diagram</w:t>
      </w:r>
    </w:p>
    <w:p>
      <w:pPr>
        <w:spacing w:line="360" w:lineRule="auto" w:after="120"/>
        <w:jc w:val="both"/>
      </w:pPr>
      <w:r/>
      <w:r>
        <w:rPr>
          <w:b/>
        </w:rPr>
        <w:t>Figure 3.4: System Structural Class Diagram</w:t>
      </w:r>
      <w:r/>
    </w:p>
    <w:p>
      <w:pPr>
        <w:spacing w:line="360" w:lineRule="auto" w:after="120"/>
        <w:jc w:val="both"/>
      </w:pPr>
      <w:r/>
      <w:r>
        <w:rPr>
          <w:b/>
        </w:rPr>
        <w:t>Explanation:</w:t>
      </w:r>
      <w:r/>
    </w:p>
    <w:p>
      <w:pPr>
        <w:spacing w:line="360" w:lineRule="auto" w:after="120"/>
        <w:jc w:val="both"/>
      </w:pPr>
      <w:r>
        <w:t xml:space="preserve">The class structure illustrates the core abstractions governing the system. </w:t>
      </w:r>
      <w:r>
        <w:rPr>
          <w:rFonts w:ascii="Consolas" w:hAnsi="Consolas"/>
          <w:sz w:val="20"/>
        </w:rPr>
        <w:t>AuthContext</w:t>
      </w:r>
      <w:r>
        <w:t xml:space="preserve"> encapsulates user identity and session persistence. </w:t>
      </w:r>
      <w:r>
        <w:rPr>
          <w:rFonts w:ascii="Consolas" w:hAnsi="Consolas"/>
          <w:sz w:val="20"/>
        </w:rPr>
        <w:t>CartContext</w:t>
      </w:r>
      <w:r>
        <w:t xml:space="preserve"> delegates pricing and tax aggregation to the static </w:t>
      </w:r>
      <w:r>
        <w:rPr>
          <w:rFonts w:ascii="Consolas" w:hAnsi="Consolas"/>
          <w:sz w:val="20"/>
        </w:rPr>
        <w:t>PricingEngine</w:t>
      </w:r>
      <w:r>
        <w:t xml:space="preserve"> class. Order lifecycle progression and Firestore document updates are managed through </w:t>
      </w:r>
      <w:r>
        <w:rPr>
          <w:rFonts w:ascii="Consolas" w:hAnsi="Consolas"/>
          <w:sz w:val="20"/>
        </w:rPr>
        <w:t>OrderController</w:t>
      </w:r>
      <w:r>
        <w:t xml:space="preserve">, while catalog operations and stock availability are orchestrated by </w:t>
      </w:r>
      <w:r>
        <w:rPr>
          <w:rFonts w:ascii="Consolas" w:hAnsi="Consolas"/>
          <w:sz w:val="20"/>
        </w:rPr>
        <w:t>MenuController</w:t>
      </w:r>
      <w:r>
        <w:t>.</w:t>
      </w:r>
    </w:p>
    <w:p>
      <w:pPr>
        <w:spacing w:before="160" w:after="160"/>
      </w:pPr>
      <w:r>
        <w:rPr>
          <w:color w:val="D8CEBF"/>
        </w:rPr>
        <w:t>_________________________________________________________________</w:t>
      </w:r>
    </w:p>
    <w:p>
      <w:pPr>
        <w:keepNext/>
        <w:spacing w:before="240" w:after="80"/>
      </w:pPr>
      <w:r>
        <w:rPr>
          <w:rFonts w:ascii="Times New Roman" w:hAnsi="Times New Roman"/>
          <w:b/>
          <w:color w:val="3B2E28"/>
          <w:sz w:val="24"/>
        </w:rPr>
        <w:t>3.3.5 Object Diagram</w:t>
      </w:r>
    </w:p>
    <w:p>
      <w:pPr>
        <w:spacing w:line="360" w:lineRule="auto" w:after="120"/>
        <w:jc w:val="both"/>
      </w:pPr>
      <w:r>
        <w:t>The Object Diagram captures a concrete runtime snapshot of an active transaction within the system.</w:t>
      </w:r>
    </w:p>
    <w:p>
      <w:pPr>
        <w:spacing w:before="200" w:after="80"/>
        <w:jc w:val="center"/>
      </w:pPr>
      <w:r>
        <w:drawing>
          <wp:inline xmlns:a="http://schemas.openxmlformats.org/drawingml/2006/main" xmlns:pic="http://schemas.openxmlformats.org/drawingml/2006/picture">
            <wp:extent cx="5303520" cy="3482909"/>
            <wp:docPr id="7" name="Picture 7"/>
            <wp:cNvGraphicFramePr>
              <a:graphicFrameLocks noChangeAspect="1"/>
            </wp:cNvGraphicFramePr>
            <a:graphic>
              <a:graphicData uri="http://schemas.openxmlformats.org/drawingml/2006/picture">
                <pic:pic>
                  <pic:nvPicPr>
                    <pic:cNvPr id="0" name="fig3_5_object_diagram.png"/>
                    <pic:cNvPicPr/>
                  </pic:nvPicPr>
                  <pic:blipFill>
                    <a:blip r:embed="rId15"/>
                    <a:stretch>
                      <a:fillRect/>
                    </a:stretch>
                  </pic:blipFill>
                  <pic:spPr>
                    <a:xfrm>
                      <a:off x="0" y="0"/>
                      <a:ext cx="5303520" cy="3482909"/>
                    </a:xfrm>
                    <a:prstGeom prst="rect"/>
                  </pic:spPr>
                </pic:pic>
              </a:graphicData>
            </a:graphic>
          </wp:inline>
        </w:drawing>
      </w:r>
    </w:p>
    <w:p>
      <w:pPr>
        <w:spacing w:before="40" w:after="280"/>
        <w:jc w:val="center"/>
      </w:pPr>
      <w:r>
        <w:rPr>
          <w:rFonts w:ascii="Times New Roman" w:hAnsi="Times New Roman"/>
          <w:b/>
          <w:color w:val="2E1F18"/>
          <w:sz w:val="20"/>
        </w:rPr>
        <w:t>Figure 3.5: Object Diagram</w:t>
      </w:r>
    </w:p>
    <w:p>
      <w:pPr>
        <w:spacing w:line="360" w:lineRule="auto" w:after="120"/>
        <w:jc w:val="both"/>
      </w:pPr>
      <w:r/>
      <w:r>
        <w:rPr>
          <w:b/>
        </w:rPr>
        <w:t>Figure 3.5: Runtime Active Order Object Instance Diagram</w:t>
      </w:r>
      <w:r/>
    </w:p>
    <w:p>
      <w:pPr>
        <w:spacing w:line="360" w:lineRule="auto" w:after="120"/>
        <w:jc w:val="both"/>
      </w:pPr>
      <w:r/>
      <w:r>
        <w:rPr>
          <w:b/>
        </w:rPr>
        <w:t>Explanation:</w:t>
      </w:r>
      <w:r/>
    </w:p>
    <w:p>
      <w:pPr>
        <w:spacing w:line="360" w:lineRule="auto" w:after="120"/>
        <w:jc w:val="both"/>
      </w:pPr>
      <w:r>
        <w:t xml:space="preserve">The diagram illustrates a live execution instance: user </w:t>
      </w:r>
      <w:r>
        <w:rPr>
          <w:rFonts w:ascii="Consolas" w:hAnsi="Consolas"/>
          <w:sz w:val="20"/>
        </w:rPr>
        <w:t>currentUser : User</w:t>
      </w:r>
      <w:r>
        <w:t xml:space="preserve"> with ID </w:t>
      </w:r>
      <w:r>
        <w:rPr>
          <w:rFonts w:ascii="Consolas" w:hAnsi="Consolas"/>
          <w:sz w:val="20"/>
        </w:rPr>
        <w:t>usr_9481ad72</w:t>
      </w:r>
      <w:r>
        <w:t xml:space="preserve"> has placed an active order </w:t>
      </w:r>
      <w:r>
        <w:rPr>
          <w:rFonts w:ascii="Consolas" w:hAnsi="Consolas"/>
          <w:sz w:val="20"/>
        </w:rPr>
        <w:t>activeOrder : Order</w:t>
      </w:r>
      <w:r>
        <w:t xml:space="preserve"> (</w:t>
      </w:r>
      <w:r>
        <w:rPr>
          <w:rFonts w:ascii="Consolas" w:hAnsi="Consolas"/>
          <w:sz w:val="20"/>
        </w:rPr>
        <w:t>#7H-20260110-0042</w:t>
      </w:r>
      <w:r>
        <w:t xml:space="preserve">) currently in status </w:t>
      </w:r>
      <w:r>
        <w:rPr>
          <w:rFonts w:ascii="Consolas" w:hAnsi="Consolas"/>
          <w:sz w:val="20"/>
        </w:rPr>
        <w:t>'Out for Delivery'</w:t>
      </w:r>
      <w:r>
        <w:t>. The order encapsulates two concrete line items (</w:t>
      </w:r>
      <w:r>
        <w:rPr>
          <w:rFonts w:ascii="Consolas" w:hAnsi="Consolas"/>
          <w:sz w:val="20"/>
        </w:rPr>
        <w:t>item1</w:t>
      </w:r>
      <w:r>
        <w:t xml:space="preserve"> Artisanal Cappuccino and </w:t>
      </w:r>
      <w:r>
        <w:rPr>
          <w:rFonts w:ascii="Consolas" w:hAnsi="Consolas"/>
          <w:sz w:val="20"/>
        </w:rPr>
        <w:t>item2</w:t>
      </w:r>
      <w:r>
        <w:t xml:space="preserve"> Belgian Chocolate Croissant) with captured snapshot pricing, totaling ₹481.00 inclusive of GST and delivery.</w:t>
      </w:r>
    </w:p>
    <w:p>
      <w:pPr>
        <w:spacing w:before="160" w:after="160"/>
      </w:pPr>
      <w:r>
        <w:rPr>
          <w:color w:val="D8CEBF"/>
        </w:rPr>
        <w:t>_________________________________________________________________</w:t>
      </w:r>
    </w:p>
    <w:p>
      <w:pPr>
        <w:keepNext/>
        <w:spacing w:before="240" w:after="80"/>
      </w:pPr>
      <w:r>
        <w:rPr>
          <w:rFonts w:ascii="Times New Roman" w:hAnsi="Times New Roman"/>
          <w:b/>
          <w:color w:val="3B2E28"/>
          <w:sz w:val="24"/>
        </w:rPr>
        <w:t>3.3.6 Sequence Diagram</w:t>
      </w:r>
    </w:p>
    <w:p>
      <w:pPr>
        <w:spacing w:line="360" w:lineRule="auto" w:after="120"/>
        <w:jc w:val="both"/>
      </w:pPr>
      <w:r>
        <w:t>The Sequence Diagram documents the chronological message sequence exchanged between client, serverless API routes, database, and third-party gateways.</w:t>
      </w:r>
    </w:p>
    <w:p>
      <w:pPr>
        <w:spacing w:before="200" w:after="80"/>
        <w:jc w:val="center"/>
      </w:pPr>
      <w:r>
        <w:drawing>
          <wp:inline xmlns:a="http://schemas.openxmlformats.org/drawingml/2006/main" xmlns:pic="http://schemas.openxmlformats.org/drawingml/2006/picture">
            <wp:extent cx="5303520" cy="3482909"/>
            <wp:docPr id="8" name="Picture 8"/>
            <wp:cNvGraphicFramePr>
              <a:graphicFrameLocks noChangeAspect="1"/>
            </wp:cNvGraphicFramePr>
            <a:graphic>
              <a:graphicData uri="http://schemas.openxmlformats.org/drawingml/2006/picture">
                <pic:pic>
                  <pic:nvPicPr>
                    <pic:cNvPr id="0" name="fig3_6_sequence_diagram.png"/>
                    <pic:cNvPicPr/>
                  </pic:nvPicPr>
                  <pic:blipFill>
                    <a:blip r:embed="rId16"/>
                    <a:stretch>
                      <a:fillRect/>
                    </a:stretch>
                  </pic:blipFill>
                  <pic:spPr>
                    <a:xfrm>
                      <a:off x="0" y="0"/>
                      <a:ext cx="5303520" cy="3482909"/>
                    </a:xfrm>
                    <a:prstGeom prst="rect"/>
                  </pic:spPr>
                </pic:pic>
              </a:graphicData>
            </a:graphic>
          </wp:inline>
        </w:drawing>
      </w:r>
    </w:p>
    <w:p>
      <w:pPr>
        <w:spacing w:before="40" w:after="280"/>
        <w:jc w:val="center"/>
      </w:pPr>
      <w:r>
        <w:rPr>
          <w:rFonts w:ascii="Times New Roman" w:hAnsi="Times New Roman"/>
          <w:b/>
          <w:color w:val="2E1F18"/>
          <w:sz w:val="20"/>
        </w:rPr>
        <w:t>Figure 3.6: Sequence Diagram</w:t>
      </w:r>
    </w:p>
    <w:p>
      <w:pPr>
        <w:spacing w:line="360" w:lineRule="auto" w:after="120"/>
        <w:jc w:val="both"/>
      </w:pPr>
      <w:r/>
      <w:r>
        <w:rPr>
          <w:b/>
        </w:rPr>
        <w:t>Figure 3.6: Real-Time Order Placement and Notification Sequence Diagram</w:t>
      </w:r>
      <w:r/>
    </w:p>
    <w:p>
      <w:pPr>
        <w:spacing w:line="360" w:lineRule="auto" w:after="120"/>
        <w:jc w:val="both"/>
      </w:pPr>
      <w:r/>
      <w:r>
        <w:rPr>
          <w:b/>
        </w:rPr>
        <w:t>Explanation:</w:t>
      </w:r>
      <w:r/>
    </w:p>
    <w:p>
      <w:pPr>
        <w:spacing w:line="360" w:lineRule="auto" w:after="120"/>
        <w:jc w:val="both"/>
      </w:pPr>
      <w:r>
        <w:t xml:space="preserve">The sequence depicts the end-to-end transaction pipeline. The client triggers form validation and calls </w:t>
      </w:r>
      <w:r>
        <w:rPr>
          <w:rFonts w:ascii="Consolas" w:hAnsi="Consolas"/>
          <w:sz w:val="20"/>
        </w:rPr>
        <w:t>/api/razorpay</w:t>
      </w:r>
      <w:r>
        <w:t xml:space="preserve"> to generate order tokens. Razorpay modal handles payment authorization. The client writes the completed transaction to Cloud Firestore, which instantly returns the generated Order ID. In parallel, the serverless Nodemailer route dispatches a digital HTML invoice to the customer’s inbox while the client router smoothly transitions the user to the active tracking dashboard.</w:t>
      </w:r>
    </w:p>
    <w:p>
      <w:pPr>
        <w:spacing w:before="160" w:after="160"/>
      </w:pPr>
      <w:r>
        <w:rPr>
          <w:color w:val="D8CEBF"/>
        </w:rPr>
        <w:t>_________________________________________________________________</w:t>
      </w:r>
    </w:p>
    <w:p>
      <w:pPr>
        <w:keepNext/>
        <w:spacing w:before="240" w:after="80"/>
      </w:pPr>
      <w:r>
        <w:rPr>
          <w:rFonts w:ascii="Times New Roman" w:hAnsi="Times New Roman"/>
          <w:b/>
          <w:color w:val="3B2E28"/>
          <w:sz w:val="24"/>
        </w:rPr>
        <w:t>3.3.7 State Chart Diagram</w:t>
      </w:r>
    </w:p>
    <w:p>
      <w:pPr>
        <w:spacing w:line="360" w:lineRule="auto" w:after="120"/>
        <w:jc w:val="both"/>
      </w:pPr>
      <w:r>
        <w:t>The State Chart Diagram models the finite lifecycle states of an order transaction from inception to closure.</w:t>
      </w:r>
    </w:p>
    <w:p>
      <w:pPr>
        <w:spacing w:before="200" w:after="80"/>
        <w:jc w:val="center"/>
      </w:pPr>
      <w:r>
        <w:drawing>
          <wp:inline xmlns:a="http://schemas.openxmlformats.org/drawingml/2006/main" xmlns:pic="http://schemas.openxmlformats.org/drawingml/2006/picture">
            <wp:extent cx="5303520" cy="3283295"/>
            <wp:docPr id="9" name="Picture 9"/>
            <wp:cNvGraphicFramePr>
              <a:graphicFrameLocks noChangeAspect="1"/>
            </wp:cNvGraphicFramePr>
            <a:graphic>
              <a:graphicData uri="http://schemas.openxmlformats.org/drawingml/2006/picture">
                <pic:pic>
                  <pic:nvPicPr>
                    <pic:cNvPr id="0" name="fig3_7_state_chart_diagram.png"/>
                    <pic:cNvPicPr/>
                  </pic:nvPicPr>
                  <pic:blipFill>
                    <a:blip r:embed="rId17"/>
                    <a:stretch>
                      <a:fillRect/>
                    </a:stretch>
                  </pic:blipFill>
                  <pic:spPr>
                    <a:xfrm>
                      <a:off x="0" y="0"/>
                      <a:ext cx="5303520" cy="3283295"/>
                    </a:xfrm>
                    <a:prstGeom prst="rect"/>
                  </pic:spPr>
                </pic:pic>
              </a:graphicData>
            </a:graphic>
          </wp:inline>
        </w:drawing>
      </w:r>
    </w:p>
    <w:p>
      <w:pPr>
        <w:spacing w:before="40" w:after="280"/>
        <w:jc w:val="center"/>
      </w:pPr>
      <w:r>
        <w:rPr>
          <w:rFonts w:ascii="Times New Roman" w:hAnsi="Times New Roman"/>
          <w:b/>
          <w:color w:val="2E1F18"/>
          <w:sz w:val="20"/>
        </w:rPr>
        <w:t>Figure 3.7: State Chart Diagram</w:t>
      </w:r>
    </w:p>
    <w:p>
      <w:pPr>
        <w:spacing w:line="360" w:lineRule="auto" w:after="120"/>
        <w:jc w:val="both"/>
      </w:pPr>
      <w:r/>
      <w:r>
        <w:rPr>
          <w:b/>
        </w:rPr>
        <w:t>Figure 3.7: Order Lifecycle State Machine Transition Diagram</w:t>
      </w:r>
      <w:r/>
    </w:p>
    <w:p>
      <w:pPr>
        <w:spacing w:line="360" w:lineRule="auto" w:after="120"/>
        <w:jc w:val="both"/>
      </w:pPr>
      <w:r/>
      <w:r>
        <w:rPr>
          <w:b/>
        </w:rPr>
        <w:t>Explanation:</w:t>
      </w:r>
      <w:r/>
    </w:p>
    <w:p>
      <w:pPr>
        <w:spacing w:line="360" w:lineRule="auto" w:after="120"/>
        <w:jc w:val="both"/>
      </w:pPr>
      <w:r>
        <w:t xml:space="preserve">An order begins in the initial pseudostate upon successful payment capture, entering the </w:t>
      </w:r>
      <w:r>
        <w:rPr>
          <w:b/>
        </w:rPr>
        <w:t>Placed / Accepted</w:t>
      </w:r>
      <w:r>
        <w:t xml:space="preserve"> state (</w:t>
      </w:r>
      <w:r>
        <w:rPr>
          <w:rFonts w:ascii="Consolas" w:hAnsi="Consolas"/>
          <w:sz w:val="20"/>
        </w:rPr>
        <w:t>placedAt</w:t>
      </w:r>
      <w:r>
        <w:t xml:space="preserve">). Once the kitchen barista accepts the ticket, it transitions to </w:t>
      </w:r>
      <w:r>
        <w:rPr>
          <w:b/>
        </w:rPr>
        <w:t>Preparing</w:t>
      </w:r>
      <w:r>
        <w:t xml:space="preserve"> (</w:t>
      </w:r>
      <w:r>
        <w:rPr>
          <w:rFonts w:ascii="Consolas" w:hAnsi="Consolas"/>
          <w:sz w:val="20"/>
        </w:rPr>
        <w:t>preparingAt</w:t>
      </w:r>
      <w:r>
        <w:t xml:space="preserve">). When packaged and dispatched, it advances to </w:t>
      </w:r>
      <w:r>
        <w:rPr>
          <w:b/>
        </w:rPr>
        <w:t>Out for Delivery</w:t>
      </w:r>
      <w:r>
        <w:t xml:space="preserve"> (</w:t>
      </w:r>
      <w:r>
        <w:rPr>
          <w:rFonts w:ascii="Consolas" w:hAnsi="Consolas"/>
          <w:sz w:val="20"/>
        </w:rPr>
        <w:t>outForDeliveryAt</w:t>
      </w:r>
      <w:r>
        <w:t xml:space="preserve">). Upon arrival, it reaches </w:t>
      </w:r>
      <w:r>
        <w:rPr>
          <w:b/>
        </w:rPr>
        <w:t>Delivered</w:t>
      </w:r>
      <w:r>
        <w:t xml:space="preserve"> (</w:t>
      </w:r>
      <w:r>
        <w:rPr>
          <w:rFonts w:ascii="Consolas" w:hAnsi="Consolas"/>
          <w:sz w:val="20"/>
        </w:rPr>
        <w:t>deliveredAt</w:t>
      </w:r>
      <w:r>
        <w:t>), where customer rating submission transitions the order to the final terminal state.</w:t>
      </w:r>
    </w:p>
    <w:p>
      <w:pPr>
        <w:spacing w:before="160" w:after="160"/>
      </w:pPr>
      <w:r>
        <w:rPr>
          <w:color w:val="D8CEBF"/>
        </w:rPr>
        <w:t>_________________________________________________________________</w:t>
      </w:r>
    </w:p>
    <w:p>
      <w:pPr>
        <w:keepNext/>
        <w:spacing w:before="240" w:after="80"/>
      </w:pPr>
      <w:r>
        <w:rPr>
          <w:rFonts w:ascii="Times New Roman" w:hAnsi="Times New Roman"/>
          <w:b/>
          <w:color w:val="3B2E28"/>
          <w:sz w:val="24"/>
        </w:rPr>
        <w:t>3.3.8 Component Diagram</w:t>
      </w:r>
    </w:p>
    <w:p>
      <w:pPr>
        <w:spacing w:line="360" w:lineRule="auto" w:after="120"/>
        <w:jc w:val="both"/>
      </w:pPr>
      <w:r>
        <w:t>The Component Diagram details the structural software subsystems and inter-module dependencies.</w:t>
      </w:r>
    </w:p>
    <w:p>
      <w:pPr>
        <w:spacing w:before="200" w:after="80"/>
        <w:jc w:val="center"/>
      </w:pPr>
      <w:r>
        <w:drawing>
          <wp:inline xmlns:a="http://schemas.openxmlformats.org/drawingml/2006/main" xmlns:pic="http://schemas.openxmlformats.org/drawingml/2006/picture">
            <wp:extent cx="5303520" cy="3482909"/>
            <wp:docPr id="10" name="Picture 10"/>
            <wp:cNvGraphicFramePr>
              <a:graphicFrameLocks noChangeAspect="1"/>
            </wp:cNvGraphicFramePr>
            <a:graphic>
              <a:graphicData uri="http://schemas.openxmlformats.org/drawingml/2006/picture">
                <pic:pic>
                  <pic:nvPicPr>
                    <pic:cNvPr id="0" name="fig3_8_component_diagram.png"/>
                    <pic:cNvPicPr/>
                  </pic:nvPicPr>
                  <pic:blipFill>
                    <a:blip r:embed="rId18"/>
                    <a:stretch>
                      <a:fillRect/>
                    </a:stretch>
                  </pic:blipFill>
                  <pic:spPr>
                    <a:xfrm>
                      <a:off x="0" y="0"/>
                      <a:ext cx="5303520" cy="3482909"/>
                    </a:xfrm>
                    <a:prstGeom prst="rect"/>
                  </pic:spPr>
                </pic:pic>
              </a:graphicData>
            </a:graphic>
          </wp:inline>
        </w:drawing>
      </w:r>
    </w:p>
    <w:p>
      <w:pPr>
        <w:spacing w:before="40" w:after="280"/>
        <w:jc w:val="center"/>
      </w:pPr>
      <w:r>
        <w:rPr>
          <w:rFonts w:ascii="Times New Roman" w:hAnsi="Times New Roman"/>
          <w:b/>
          <w:color w:val="2E1F18"/>
          <w:sz w:val="20"/>
        </w:rPr>
        <w:t>Figure 3.8: Component Diagram</w:t>
      </w:r>
    </w:p>
    <w:p>
      <w:pPr>
        <w:spacing w:line="360" w:lineRule="auto" w:after="120"/>
        <w:jc w:val="both"/>
      </w:pPr>
      <w:r/>
      <w:r>
        <w:rPr>
          <w:b/>
        </w:rPr>
        <w:t>Figure 3.8: Next.js and Firebase Subsystem Component Diagram</w:t>
      </w:r>
      <w:r/>
    </w:p>
    <w:p>
      <w:pPr>
        <w:spacing w:line="360" w:lineRule="auto" w:after="120"/>
        <w:jc w:val="both"/>
      </w:pPr>
      <w:r/>
      <w:r>
        <w:rPr>
          <w:b/>
        </w:rPr>
        <w:t>Explanation:</w:t>
      </w:r>
      <w:r/>
    </w:p>
    <w:p>
      <w:pPr>
        <w:spacing w:line="360" w:lineRule="auto" w:after="120"/>
        <w:jc w:val="both"/>
      </w:pPr>
      <w:r>
        <w:t xml:space="preserve">The architecture is structured into four distinct functional tiers: the </w:t>
      </w:r>
      <w:r>
        <w:rPr>
          <w:b/>
        </w:rPr>
        <w:t>Customer Presentation Tier</w:t>
      </w:r>
      <w:r>
        <w:t xml:space="preserve"> (Navbar, MenuGrid, CartDrawer, Stepper), the </w:t>
      </w:r>
      <w:r>
        <w:rPr>
          <w:b/>
        </w:rPr>
        <w:t>Administrative Operations Tier</w:t>
      </w:r>
      <w:r>
        <w:t xml:space="preserve"> (AdminDashboard, OrdersQueue, MenuEditor), the </w:t>
      </w:r>
      <w:r>
        <w:rPr>
          <w:b/>
        </w:rPr>
        <w:t>Next.js API Routing Tier</w:t>
      </w:r>
      <w:r>
        <w:t xml:space="preserve"> (</w:t>
      </w:r>
      <w:r>
        <w:rPr>
          <w:rFonts w:ascii="Consolas" w:hAnsi="Consolas"/>
          <w:sz w:val="20"/>
        </w:rPr>
        <w:t>/api/razorpay</w:t>
      </w:r>
      <w:r>
        <w:t xml:space="preserve">, </w:t>
      </w:r>
      <w:r>
        <w:rPr>
          <w:rFonts w:ascii="Consolas" w:hAnsi="Consolas"/>
          <w:sz w:val="20"/>
        </w:rPr>
        <w:t>/api/send-order-email</w:t>
      </w:r>
      <w:r>
        <w:t xml:space="preserve">), and the </w:t>
      </w:r>
      <w:r>
        <w:rPr>
          <w:b/>
        </w:rPr>
        <w:t>Cloud Services Tier</w:t>
      </w:r>
      <w:r>
        <w:t xml:space="preserve"> (Google Cloud Firestore, Firebase Auth, Cloud Storage, Razorpay, and Nodemailer).</w:t>
      </w:r>
    </w:p>
    <w:p>
      <w:pPr>
        <w:spacing w:before="160" w:after="160"/>
      </w:pPr>
      <w:r>
        <w:rPr>
          <w:color w:val="D8CEBF"/>
        </w:rPr>
        <w:t>_________________________________________________________________</w:t>
      </w:r>
    </w:p>
    <w:p>
      <w:pPr>
        <w:keepNext/>
        <w:spacing w:before="240" w:after="80"/>
      </w:pPr>
      <w:r>
        <w:rPr>
          <w:rFonts w:ascii="Times New Roman" w:hAnsi="Times New Roman"/>
          <w:b/>
          <w:color w:val="3B2E28"/>
          <w:sz w:val="24"/>
        </w:rPr>
        <w:t>3.3.9 Deployment Diagram</w:t>
      </w:r>
    </w:p>
    <w:p>
      <w:pPr>
        <w:spacing w:line="360" w:lineRule="auto" w:after="120"/>
        <w:jc w:val="both"/>
      </w:pPr>
      <w:r>
        <w:t>The Deployment Diagram illustrates the physical network infrastructure, hardware nodes, and execution runtime environments.</w:t>
      </w:r>
    </w:p>
    <w:p>
      <w:pPr>
        <w:spacing w:before="200" w:after="80"/>
        <w:jc w:val="center"/>
      </w:pPr>
      <w:r>
        <w:drawing>
          <wp:inline xmlns:a="http://schemas.openxmlformats.org/drawingml/2006/main" xmlns:pic="http://schemas.openxmlformats.org/drawingml/2006/picture">
            <wp:extent cx="5303520" cy="3482909"/>
            <wp:docPr id="11" name="Picture 11"/>
            <wp:cNvGraphicFramePr>
              <a:graphicFrameLocks noChangeAspect="1"/>
            </wp:cNvGraphicFramePr>
            <a:graphic>
              <a:graphicData uri="http://schemas.openxmlformats.org/drawingml/2006/picture">
                <pic:pic>
                  <pic:nvPicPr>
                    <pic:cNvPr id="0" name="fig3_9_deployment_diagram.png"/>
                    <pic:cNvPicPr/>
                  </pic:nvPicPr>
                  <pic:blipFill>
                    <a:blip r:embed="rId19"/>
                    <a:stretch>
                      <a:fillRect/>
                    </a:stretch>
                  </pic:blipFill>
                  <pic:spPr>
                    <a:xfrm>
                      <a:off x="0" y="0"/>
                      <a:ext cx="5303520" cy="3482909"/>
                    </a:xfrm>
                    <a:prstGeom prst="rect"/>
                  </pic:spPr>
                </pic:pic>
              </a:graphicData>
            </a:graphic>
          </wp:inline>
        </w:drawing>
      </w:r>
    </w:p>
    <w:p>
      <w:pPr>
        <w:spacing w:before="40" w:after="280"/>
        <w:jc w:val="center"/>
      </w:pPr>
      <w:r>
        <w:rPr>
          <w:rFonts w:ascii="Times New Roman" w:hAnsi="Times New Roman"/>
          <w:b/>
          <w:color w:val="2E1F18"/>
          <w:sz w:val="20"/>
        </w:rPr>
        <w:t>Figure 3.9: Deployment Diagram</w:t>
      </w:r>
    </w:p>
    <w:p>
      <w:pPr>
        <w:spacing w:line="360" w:lineRule="auto" w:after="120"/>
        <w:jc w:val="both"/>
      </w:pPr>
      <w:r/>
      <w:r>
        <w:rPr>
          <w:b/>
        </w:rPr>
        <w:t>Figure 3.9: Cloud-Native Serverless Physical Deployment Diagram</w:t>
      </w:r>
      <w:r/>
    </w:p>
    <w:p>
      <w:pPr>
        <w:spacing w:line="360" w:lineRule="auto" w:after="120"/>
        <w:jc w:val="both"/>
      </w:pPr>
      <w:r/>
      <w:r>
        <w:rPr>
          <w:b/>
        </w:rPr>
        <w:t>Explanation:</w:t>
      </w:r>
      <w:r/>
    </w:p>
    <w:p>
      <w:pPr>
        <w:spacing w:line="360" w:lineRule="auto" w:after="120"/>
        <w:jc w:val="both"/>
      </w:pPr>
      <w:r>
        <w:t xml:space="preserve">The physical architecture is partitioned across four operational tiers: </w:t>
      </w:r>
      <w:r>
        <w:rPr>
          <w:b/>
        </w:rPr>
        <w:t>Client Device Tier</w:t>
      </w:r>
      <w:r>
        <w:t xml:space="preserve"> (running Chrome, Safari, or Firefox over HTTPS), </w:t>
      </w:r>
      <w:r>
        <w:rPr>
          <w:b/>
        </w:rPr>
        <w:t>Cloud Application Tier</w:t>
      </w:r>
      <w:r>
        <w:t xml:space="preserve"> (hosted on Vercel's global Serverless Edge Network executing Next.js 16 and React 19), </w:t>
      </w:r>
      <w:r>
        <w:rPr>
          <w:b/>
        </w:rPr>
        <w:t>Cloud Database &amp; Storage Tier</w:t>
      </w:r>
      <w:r>
        <w:t xml:space="preserve"> (Google Firebase multi-region cluster connecting via gRPC and WebSockets), and </w:t>
      </w:r>
      <w:r>
        <w:rPr>
          <w:b/>
        </w:rPr>
        <w:t>External Services Tier</w:t>
      </w:r>
      <w:r>
        <w:t xml:space="preserve"> (Razorpay PCI-DSS banking servers and Google Gmail SMTP infrastructure).</w:t>
      </w: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3.4 User Interface Design &amp; Screen Architecture</w:t>
      </w:r>
    </w:p>
    <w:p>
      <w:pPr>
        <w:spacing w:line="360" w:lineRule="auto" w:after="120"/>
        <w:jc w:val="both"/>
      </w:pPr>
      <w:r>
        <w:t>The design system of Brewline Cafe is grounded in artisanal minimalism, utilizing warm terracotta, caramel, espresso brown, and clean off-white tones to evoke the ambiance of an authentic European coffee house.</w:t>
      </w:r>
    </w:p>
    <w:p>
      <w:pPr>
        <w:keepNext/>
        <w:spacing w:before="160" w:after="40"/>
      </w:pPr>
      <w:r>
        <w:rPr>
          <w:rFonts w:ascii="Times New Roman" w:hAnsi="Times New Roman"/>
          <w:b/>
          <w:i/>
          <w:color w:val="5C4A3E"/>
          <w:sz w:val="24"/>
        </w:rPr>
        <w:t>Table 3.5: Design System Color Palette Tokens</w:t>
      </w:r>
    </w:p>
    <w:tbl>
      <w:tblPr>
        <w:tblW w:type="auto" w:w="0"/>
        <w:jc w:val="center"/>
        <w:tblLook w:firstColumn="1" w:firstRow="1" w:lastColumn="0" w:lastRow="0" w:noHBand="0" w:noVBand="1" w:val="04A0"/>
        <w:tblBorders>
          <w:top w:val="single" w:sz="6" w:space="0" w:color="D8CEBF"/>
          <w:bottom w:val="single" w:sz="6" w:space="0" w:color="D8CEBF"/>
          <w:left w:val="single" w:sz="6" w:space="0" w:color="D8CEBF"/>
          <w:right w:val="single" w:sz="6" w:space="0" w:color="D8CEBF"/>
          <w:insideH w:val="single" w:sz="4" w:space="0" w:color="EAE3D9"/>
          <w:insideV w:val="single" w:sz="4" w:space="0" w:color="EAE3D9"/>
        </w:tblBorders>
      </w:tblPr>
      <w:tblGrid>
        <w:gridCol w:w="2160"/>
        <w:gridCol w:w="2160"/>
        <w:gridCol w:w="2160"/>
        <w:gridCol w:w="2160"/>
      </w:tblGrid>
      <w:tr>
        <w:tc>
          <w:tcPr>
            <w:tcW w:type="dxa" w:w="2160"/>
            <w:tcMar>
              <w:top w:w="80" w:type="dxa"/>
              <w:bottom w:w="80" w:type="dxa"/>
              <w:left w:w="110" w:type="dxa"/>
              <w:right w:w="110" w:type="dxa"/>
            </w:tcMar>
            <w:vAlign w:val="center"/>
            <w:shd w:fill="EAE3D9"/>
          </w:tcPr>
          <w:p>
            <w:pPr>
              <w:spacing w:line="276" w:lineRule="auto" w:after="0"/>
            </w:pPr>
            <w:r>
              <w:rPr>
                <w:b/>
                <w:color w:val="2E1F18"/>
                <w:sz w:val="19"/>
              </w:rPr>
              <w:t>Token Name</w:t>
            </w:r>
          </w:p>
        </w:tc>
        <w:tc>
          <w:tcPr>
            <w:tcW w:type="dxa" w:w="2160"/>
            <w:tcMar>
              <w:top w:w="80" w:type="dxa"/>
              <w:bottom w:w="80" w:type="dxa"/>
              <w:left w:w="110" w:type="dxa"/>
              <w:right w:w="110" w:type="dxa"/>
            </w:tcMar>
            <w:vAlign w:val="center"/>
            <w:shd w:fill="EAE3D9"/>
          </w:tcPr>
          <w:p>
            <w:pPr>
              <w:spacing w:line="276" w:lineRule="auto" w:after="0"/>
            </w:pPr>
            <w:r>
              <w:rPr>
                <w:b/>
                <w:color w:val="2E1F18"/>
                <w:sz w:val="19"/>
              </w:rPr>
              <w:t>Hex Code</w:t>
            </w:r>
          </w:p>
        </w:tc>
        <w:tc>
          <w:tcPr>
            <w:tcW w:type="dxa" w:w="2160"/>
            <w:tcMar>
              <w:top w:w="80" w:type="dxa"/>
              <w:bottom w:w="80" w:type="dxa"/>
              <w:left w:w="110" w:type="dxa"/>
              <w:right w:w="110" w:type="dxa"/>
            </w:tcMar>
            <w:vAlign w:val="center"/>
            <w:shd w:fill="EAE3D9"/>
          </w:tcPr>
          <w:p>
            <w:pPr>
              <w:spacing w:line="276" w:lineRule="auto" w:after="0"/>
            </w:pPr>
            <w:r>
              <w:rPr>
                <w:b/>
                <w:color w:val="2E1F18"/>
                <w:sz w:val="19"/>
              </w:rPr>
              <w:t>HSL Representation</w:t>
            </w:r>
          </w:p>
        </w:tc>
        <w:tc>
          <w:tcPr>
            <w:tcW w:type="dxa" w:w="2160"/>
            <w:tcMar>
              <w:top w:w="80" w:type="dxa"/>
              <w:bottom w:w="80" w:type="dxa"/>
              <w:left w:w="110" w:type="dxa"/>
              <w:right w:w="110" w:type="dxa"/>
            </w:tcMar>
            <w:vAlign w:val="center"/>
            <w:shd w:fill="EAE3D9"/>
          </w:tcPr>
          <w:p>
            <w:pPr>
              <w:spacing w:line="276" w:lineRule="auto" w:after="0"/>
            </w:pPr>
            <w:r>
              <w:rPr>
                <w:b/>
                <w:color w:val="2E1F18"/>
                <w:sz w:val="19"/>
              </w:rPr>
              <w:t>Semantic Application in UI</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--color-cream-bg</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#F4EFEA</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hsl(30, 24%, 94%)</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Primary page background tone across customer views</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--color-card-bg</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#FFFFFF</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hsl(0, 0%, 100%)</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Elevated surface card background with subtle drop shadows</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--color-espresso-text</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#2E1F18</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hsl(20, 31%, 14%)</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Primary editorial headings and heavy title typography</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--color-caramel-accent</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#C08552</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hsl(28, 48%, 54%)</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Primary action buttons, active pill highlights, rating stars</w:t>
            </w:r>
          </w:p>
        </w:tc>
      </w:tr>
      <w:tr>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--color-muted-coffee</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#8C6A53</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r>
            <w:r>
              <w:rPr>
                <w:rFonts w:ascii="Consolas" w:hAnsi="Consolas"/>
                <w:sz w:val="18"/>
              </w:rPr>
              <w:t>hsl(24, 25%, 44%)</w:t>
            </w:r>
            <w:r>
              <w:rPr>
                <w:sz w:val="18"/>
              </w:rPr>
            </w:r>
          </w:p>
        </w:tc>
        <w:tc>
          <w:tcPr>
            <w:tcW w:type="dxa" w:w="2160"/>
            <w:tcMar>
              <w:top w:w="80" w:type="dxa"/>
              <w:bottom w:w="80" w:type="dxa"/>
              <w:left w:w="110" w:type="dxa"/>
              <w:right w:w="110" w:type="dxa"/>
            </w:tcMar>
            <w:vAlign w:val="center"/>
            <w:shd w:fill="FFFFFF"/>
          </w:tcPr>
          <w:p>
            <w:pPr>
              <w:spacing w:line="276" w:lineRule="auto" w:after="0"/>
            </w:pPr>
            <w:r>
              <w:rPr>
                <w:sz w:val="18"/>
              </w:rPr>
              <w:t>Subtitles, secondary metadata, borders, and icon strokes</w:t>
            </w:r>
          </w:p>
        </w:tc>
      </w:tr>
      <w:tr>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--color-pure-veg</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#16A34A</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r>
            <w:r>
              <w:rPr>
                <w:rFonts w:ascii="Consolas" w:hAnsi="Consolas"/>
                <w:sz w:val="18"/>
              </w:rPr>
              <w:t>hsl(142, 76%, 36%)</w:t>
            </w:r>
            <w:r>
              <w:rPr>
                <w:sz w:val="18"/>
              </w:rPr>
            </w:r>
          </w:p>
        </w:tc>
        <w:tc>
          <w:tcPr>
            <w:tcW w:type="dxa" w:w="2160"/>
            <w:tcMar>
              <w:top w:w="80" w:type="dxa"/>
              <w:bottom w:w="80" w:type="dxa"/>
              <w:left w:w="110" w:type="dxa"/>
              <w:right w:w="110" w:type="dxa"/>
            </w:tcMar>
            <w:vAlign w:val="center"/>
            <w:shd w:fill="FAF7F2"/>
          </w:tcPr>
          <w:p>
            <w:pPr>
              <w:spacing w:line="276" w:lineRule="auto" w:after="0"/>
            </w:pPr>
            <w:r>
              <w:rPr>
                <w:sz w:val="18"/>
              </w:rPr>
              <w:t>Pure vegetarian indicator badge and status success dots</w:t>
            </w:r>
          </w:p>
        </w:tc>
      </w:tr>
    </w:tbl>
    <w:p>
      <w:pPr>
        <w:spacing w:after="160"/>
      </w:pPr>
    </w:p>
    <w:p>
      <w:pPr>
        <w:spacing w:line="360" w:lineRule="auto" w:after="120"/>
        <w:jc w:val="both"/>
      </w:pPr>
      <w:r>
        <w:t>The high-fidelity UI screens of the platform are documented below:</w:t>
      </w:r>
    </w:p>
    <w:p>
      <w:pPr>
        <w:spacing w:before="200" w:after="80"/>
        <w:jc w:val="center"/>
      </w:pPr>
      <w:r>
        <w:drawing>
          <wp:inline xmlns:a="http://schemas.openxmlformats.org/drawingml/2006/main" xmlns:pic="http://schemas.openxmlformats.org/drawingml/2006/picture">
            <wp:extent cx="5303520" cy="3285525"/>
            <wp:docPr id="12" name="Picture 12"/>
            <wp:cNvGraphicFramePr>
              <a:graphicFrameLocks noChangeAspect="1"/>
            </wp:cNvGraphicFramePr>
            <a:graphic>
              <a:graphicData uri="http://schemas.openxmlformats.org/drawingml/2006/picture">
                <pic:pic>
                  <pic:nvPicPr>
                    <pic:cNvPr id="0" name="fig3_10_ui_landing_page.png"/>
                    <pic:cNvPicPr/>
                  </pic:nvPicPr>
                  <pic:blipFill>
                    <a:blip r:embed="rId20"/>
                    <a:stretch>
                      <a:fillRect/>
                    </a:stretch>
                  </pic:blipFill>
                  <pic:spPr>
                    <a:xfrm>
                      <a:off x="0" y="0"/>
                      <a:ext cx="5303520" cy="3285525"/>
                    </a:xfrm>
                    <a:prstGeom prst="rect"/>
                  </pic:spPr>
                </pic:pic>
              </a:graphicData>
            </a:graphic>
          </wp:inline>
        </w:drawing>
      </w:r>
    </w:p>
    <w:p>
      <w:pPr>
        <w:spacing w:before="40" w:after="280"/>
        <w:jc w:val="center"/>
      </w:pPr>
      <w:r>
        <w:rPr>
          <w:rFonts w:ascii="Times New Roman" w:hAnsi="Times New Roman"/>
          <w:b/>
          <w:color w:val="2E1F18"/>
          <w:sz w:val="20"/>
        </w:rPr>
        <w:t>Figure 3.10: High-Fidelity UI Screenshot: Artisanal Editorial Landing Page</w:t>
      </w:r>
    </w:p>
    <w:p>
      <w:pPr>
        <w:spacing w:before="200" w:after="80"/>
        <w:jc w:val="center"/>
      </w:pPr>
      <w:r>
        <w:drawing>
          <wp:inline xmlns:a="http://schemas.openxmlformats.org/drawingml/2006/main" xmlns:pic="http://schemas.openxmlformats.org/drawingml/2006/picture">
            <wp:extent cx="5303520" cy="3339794"/>
            <wp:docPr id="13" name="Picture 13"/>
            <wp:cNvGraphicFramePr>
              <a:graphicFrameLocks noChangeAspect="1"/>
            </wp:cNvGraphicFramePr>
            <a:graphic>
              <a:graphicData uri="http://schemas.openxmlformats.org/drawingml/2006/picture">
                <pic:pic>
                  <pic:nvPicPr>
                    <pic:cNvPr id="0" name="fig3_11_ui_menu_grid.png"/>
                    <pic:cNvPicPr/>
                  </pic:nvPicPr>
                  <pic:blipFill>
                    <a:blip r:embed="rId21"/>
                    <a:stretch>
                      <a:fillRect/>
                    </a:stretch>
                  </pic:blipFill>
                  <pic:spPr>
                    <a:xfrm>
                      <a:off x="0" y="0"/>
                      <a:ext cx="5303520" cy="3339794"/>
                    </a:xfrm>
                    <a:prstGeom prst="rect"/>
                  </pic:spPr>
                </pic:pic>
              </a:graphicData>
            </a:graphic>
          </wp:inline>
        </w:drawing>
      </w:r>
    </w:p>
    <w:p>
      <w:pPr>
        <w:spacing w:before="40" w:after="280"/>
        <w:jc w:val="center"/>
      </w:pPr>
      <w:r>
        <w:rPr>
          <w:rFonts w:ascii="Times New Roman" w:hAnsi="Times New Roman"/>
          <w:b/>
          <w:color w:val="2E1F18"/>
          <w:sz w:val="20"/>
        </w:rPr>
        <w:t>Figure 3.11: High-Fidelity UI Screenshot: Interactive Menu &amp; Quick Filters</w:t>
      </w:r>
    </w:p>
    <w:p>
      <w:pPr>
        <w:spacing w:before="200" w:after="80"/>
        <w:jc w:val="center"/>
      </w:pPr>
      <w:r>
        <w:drawing>
          <wp:inline xmlns:a="http://schemas.openxmlformats.org/drawingml/2006/main" xmlns:pic="http://schemas.openxmlformats.org/drawingml/2006/picture">
            <wp:extent cx="5303520" cy="3285525"/>
            <wp:docPr id="14" name="Picture 14"/>
            <wp:cNvGraphicFramePr>
              <a:graphicFrameLocks noChangeAspect="1"/>
            </wp:cNvGraphicFramePr>
            <a:graphic>
              <a:graphicData uri="http://schemas.openxmlformats.org/drawingml/2006/picture">
                <pic:pic>
                  <pic:nvPicPr>
                    <pic:cNvPr id="0" name="fig3_12_ui_cart_drawer.png"/>
                    <pic:cNvPicPr/>
                  </pic:nvPicPr>
                  <pic:blipFill>
                    <a:blip r:embed="rId22"/>
                    <a:stretch>
                      <a:fillRect/>
                    </a:stretch>
                  </pic:blipFill>
                  <pic:spPr>
                    <a:xfrm>
                      <a:off x="0" y="0"/>
                      <a:ext cx="5303520" cy="3285525"/>
                    </a:xfrm>
                    <a:prstGeom prst="rect"/>
                  </pic:spPr>
                </pic:pic>
              </a:graphicData>
            </a:graphic>
          </wp:inline>
        </w:drawing>
      </w:r>
    </w:p>
    <w:p>
      <w:pPr>
        <w:spacing w:before="40" w:after="280"/>
        <w:jc w:val="center"/>
      </w:pPr>
      <w:r>
        <w:rPr>
          <w:rFonts w:ascii="Times New Roman" w:hAnsi="Times New Roman"/>
          <w:b/>
          <w:color w:val="2E1F18"/>
          <w:sz w:val="20"/>
        </w:rPr>
        <w:t>Figure 3.12: High-Fidelity UI Screenshot: Slide-Over Cart &amp; Pricing Breakdown</w:t>
      </w:r>
    </w:p>
    <w:p>
      <w:pPr>
        <w:spacing w:before="200" w:after="80"/>
        <w:jc w:val="center"/>
      </w:pPr>
      <w:r>
        <w:drawing>
          <wp:inline xmlns:a="http://schemas.openxmlformats.org/drawingml/2006/main" xmlns:pic="http://schemas.openxmlformats.org/drawingml/2006/picture">
            <wp:extent cx="5303520" cy="3285525"/>
            <wp:docPr id="15" name="Picture 15"/>
            <wp:cNvGraphicFramePr>
              <a:graphicFrameLocks noChangeAspect="1"/>
            </wp:cNvGraphicFramePr>
            <a:graphic>
              <a:graphicData uri="http://schemas.openxmlformats.org/drawingml/2006/picture">
                <pic:pic>
                  <pic:nvPicPr>
                    <pic:cNvPr id="0" name="fig3_13_ui_checkout.png"/>
                    <pic:cNvPicPr/>
                  </pic:nvPicPr>
                  <pic:blipFill>
                    <a:blip r:embed="rId23"/>
                    <a:stretch>
                      <a:fillRect/>
                    </a:stretch>
                  </pic:blipFill>
                  <pic:spPr>
                    <a:xfrm>
                      <a:off x="0" y="0"/>
                      <a:ext cx="5303520" cy="3285525"/>
                    </a:xfrm>
                    <a:prstGeom prst="rect"/>
                  </pic:spPr>
                </pic:pic>
              </a:graphicData>
            </a:graphic>
          </wp:inline>
        </w:drawing>
      </w:r>
    </w:p>
    <w:p>
      <w:pPr>
        <w:spacing w:before="40" w:after="280"/>
        <w:jc w:val="center"/>
      </w:pPr>
      <w:r>
        <w:rPr>
          <w:rFonts w:ascii="Times New Roman" w:hAnsi="Times New Roman"/>
          <w:b/>
          <w:color w:val="2E1F18"/>
          <w:sz w:val="20"/>
        </w:rPr>
        <w:t>Figure 3.13: High-Fidelity UI Screenshot: Checkout &amp; Mandatory Address Form</w:t>
      </w:r>
    </w:p>
    <w:p>
      <w:pPr>
        <w:spacing w:before="200" w:after="80"/>
        <w:jc w:val="center"/>
      </w:pPr>
      <w:r>
        <w:drawing>
          <wp:inline xmlns:a="http://schemas.openxmlformats.org/drawingml/2006/main" xmlns:pic="http://schemas.openxmlformats.org/drawingml/2006/picture">
            <wp:extent cx="5303520" cy="3285525"/>
            <wp:docPr id="16" name="Picture 16"/>
            <wp:cNvGraphicFramePr>
              <a:graphicFrameLocks noChangeAspect="1"/>
            </wp:cNvGraphicFramePr>
            <a:graphic>
              <a:graphicData uri="http://schemas.openxmlformats.org/drawingml/2006/picture">
                <pic:pic>
                  <pic:nvPicPr>
                    <pic:cNvPr id="0" name="fig3_14_ui_order_tracking.png"/>
                    <pic:cNvPicPr/>
                  </pic:nvPicPr>
                  <pic:blipFill>
                    <a:blip r:embed="rId24"/>
                    <a:stretch>
                      <a:fillRect/>
                    </a:stretch>
                  </pic:blipFill>
                  <pic:spPr>
                    <a:xfrm>
                      <a:off x="0" y="0"/>
                      <a:ext cx="5303520" cy="3285525"/>
                    </a:xfrm>
                    <a:prstGeom prst="rect"/>
                  </pic:spPr>
                </pic:pic>
              </a:graphicData>
            </a:graphic>
          </wp:inline>
        </w:drawing>
      </w:r>
    </w:p>
    <w:p>
      <w:pPr>
        <w:spacing w:before="40" w:after="280"/>
        <w:jc w:val="center"/>
      </w:pPr>
      <w:r>
        <w:rPr>
          <w:rFonts w:ascii="Times New Roman" w:hAnsi="Times New Roman"/>
          <w:b/>
          <w:color w:val="2E1F18"/>
          <w:sz w:val="20"/>
        </w:rPr>
        <w:t>Figure 3.14: High-Fidelity UI Screenshot: Live 4-Stage Stepper &amp; ETA Countdown</w:t>
      </w:r>
    </w:p>
    <w:p>
      <w:pPr>
        <w:spacing w:before="200" w:after="80"/>
        <w:jc w:val="center"/>
      </w:pPr>
      <w:r>
        <w:drawing>
          <wp:inline xmlns:a="http://schemas.openxmlformats.org/drawingml/2006/main" xmlns:pic="http://schemas.openxmlformats.org/drawingml/2006/picture">
            <wp:extent cx="5303520" cy="3285525"/>
            <wp:docPr id="17" name="Picture 17"/>
            <wp:cNvGraphicFramePr>
              <a:graphicFrameLocks noChangeAspect="1"/>
            </wp:cNvGraphicFramePr>
            <a:graphic>
              <a:graphicData uri="http://schemas.openxmlformats.org/drawingml/2006/picture">
                <pic:pic>
                  <pic:nvPicPr>
                    <pic:cNvPr id="0" name="fig3_15_ui_delivered_rating.png"/>
                    <pic:cNvPicPr/>
                  </pic:nvPicPr>
                  <pic:blipFill>
                    <a:blip r:embed="rId25"/>
                    <a:stretch>
                      <a:fillRect/>
                    </a:stretch>
                  </pic:blipFill>
                  <pic:spPr>
                    <a:xfrm>
                      <a:off x="0" y="0"/>
                      <a:ext cx="5303520" cy="3285525"/>
                    </a:xfrm>
                    <a:prstGeom prst="rect"/>
                  </pic:spPr>
                </pic:pic>
              </a:graphicData>
            </a:graphic>
          </wp:inline>
        </w:drawing>
      </w:r>
    </w:p>
    <w:p>
      <w:pPr>
        <w:spacing w:before="40" w:after="280"/>
        <w:jc w:val="center"/>
      </w:pPr>
      <w:r>
        <w:rPr>
          <w:rFonts w:ascii="Times New Roman" w:hAnsi="Times New Roman"/>
          <w:b/>
          <w:color w:val="2E1F18"/>
          <w:sz w:val="20"/>
        </w:rPr>
        <w:t>Figure 3.15: High-Fidelity UI Screenshot: Delivered View Rating &amp; Feedback Card</w:t>
      </w:r>
    </w:p>
    <w:p>
      <w:pPr>
        <w:spacing w:before="200" w:after="80"/>
        <w:jc w:val="center"/>
      </w:pPr>
      <w:r>
        <w:drawing>
          <wp:inline xmlns:a="http://schemas.openxmlformats.org/drawingml/2006/main" xmlns:pic="http://schemas.openxmlformats.org/drawingml/2006/picture">
            <wp:extent cx="5303520" cy="3285525"/>
            <wp:docPr id="18" name="Picture 18"/>
            <wp:cNvGraphicFramePr>
              <a:graphicFrameLocks noChangeAspect="1"/>
            </wp:cNvGraphicFramePr>
            <a:graphic>
              <a:graphicData uri="http://schemas.openxmlformats.org/drawingml/2006/picture">
                <pic:pic>
                  <pic:nvPicPr>
                    <pic:cNvPr id="0" name="fig3_16_ui_admin_portal.png"/>
                    <pic:cNvPicPr/>
                  </pic:nvPicPr>
                  <pic:blipFill>
                    <a:blip r:embed="rId26"/>
                    <a:stretch>
                      <a:fillRect/>
                    </a:stretch>
                  </pic:blipFill>
                  <pic:spPr>
                    <a:xfrm>
                      <a:off x="0" y="0"/>
                      <a:ext cx="5303520" cy="3285525"/>
                    </a:xfrm>
                    <a:prstGeom prst="rect"/>
                  </pic:spPr>
                </pic:pic>
              </a:graphicData>
            </a:graphic>
          </wp:inline>
        </w:drawing>
      </w:r>
    </w:p>
    <w:p>
      <w:pPr>
        <w:spacing w:before="40" w:after="280"/>
        <w:jc w:val="center"/>
      </w:pPr>
      <w:r>
        <w:rPr>
          <w:rFonts w:ascii="Times New Roman" w:hAnsi="Times New Roman"/>
          <w:b/>
          <w:color w:val="2E1F18"/>
          <w:sz w:val="20"/>
        </w:rPr>
        <w:t>Figure 3.16: High-Fidelity UI Screenshot: Admin Real-Time Operations Portal</w:t>
      </w:r>
    </w:p>
    <w:p>
      <w:pPr>
        <w:spacing w:before="200" w:after="80"/>
        <w:jc w:val="center"/>
      </w:pPr>
      <w:r>
        <w:drawing>
          <wp:inline xmlns:a="http://schemas.openxmlformats.org/drawingml/2006/main" xmlns:pic="http://schemas.openxmlformats.org/drawingml/2006/picture">
            <wp:extent cx="5303520" cy="3285525"/>
            <wp:docPr id="19" name="Picture 19"/>
            <wp:cNvGraphicFramePr>
              <a:graphicFrameLocks noChangeAspect="1"/>
            </wp:cNvGraphicFramePr>
            <a:graphic>
              <a:graphicData uri="http://schemas.openxmlformats.org/drawingml/2006/picture">
                <pic:pic>
                  <pic:nvPicPr>
                    <pic:cNvPr id="0" name="fig3_17_ui_invoice_modal.png"/>
                    <pic:cNvPicPr/>
                  </pic:nvPicPr>
                  <pic:blipFill>
                    <a:blip r:embed="rId27"/>
                    <a:stretch>
                      <a:fillRect/>
                    </a:stretch>
                  </pic:blipFill>
                  <pic:spPr>
                    <a:xfrm>
                      <a:off x="0" y="0"/>
                      <a:ext cx="5303520" cy="3285525"/>
                    </a:xfrm>
                    <a:prstGeom prst="rect"/>
                  </pic:spPr>
                </pic:pic>
              </a:graphicData>
            </a:graphic>
          </wp:inline>
        </w:drawing>
      </w:r>
    </w:p>
    <w:p>
      <w:pPr>
        <w:spacing w:before="40" w:after="280"/>
        <w:jc w:val="center"/>
      </w:pPr>
      <w:r>
        <w:rPr>
          <w:rFonts w:ascii="Times New Roman" w:hAnsi="Times New Roman"/>
          <w:b/>
          <w:color w:val="2E1F18"/>
          <w:sz w:val="20"/>
        </w:rPr>
        <w:t>Figure 3.17: High-Fidelity UI Screenshot: Printable 8.5" x 11" Invoice Modal</w:t>
      </w: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3.5 Test Case Design Strategy</w:t>
      </w:r>
    </w:p>
    <w:p>
      <w:pPr>
        <w:spacing w:line="360" w:lineRule="auto" w:after="120"/>
        <w:jc w:val="both"/>
      </w:pPr>
      <w:r>
        <w:t xml:space="preserve">To ensure zero operational defects prior to production deployment, the testing strategy followed a structured </w:t>
      </w:r>
      <w:r>
        <w:rPr>
          <w:b/>
        </w:rPr>
        <w:t>Verification and Validation (V&amp;V)</w:t>
      </w:r>
      <w:r>
        <w:t xml:space="preserve"> methodology:</w:t>
      </w:r>
    </w:p>
    <w:p>
      <w:pPr>
        <w:pStyle w:val="ListBullet"/>
        <w:spacing w:line="312" w:lineRule="auto" w:after="60"/>
        <w:ind w:left="360"/>
      </w:pPr>
      <w:r/>
      <w:r>
        <w:rPr>
          <w:b/>
        </w:rPr>
        <w:t>Unit Testing:</w:t>
      </w:r>
      <w:r>
        <w:t xml:space="preserve"> Validates isolated computational functions (such as </w:t>
      </w:r>
      <w:r>
        <w:rPr>
          <w:rFonts w:ascii="Consolas" w:hAnsi="Consolas"/>
          <w:sz w:val="20"/>
        </w:rPr>
        <w:t>calculateOrderTotals</w:t>
      </w:r>
      <w:r>
        <w:t xml:space="preserve"> in </w:t>
      </w:r>
      <w:r>
        <w:rPr>
          <w:rFonts w:ascii="Consolas" w:hAnsi="Consolas"/>
          <w:sz w:val="20"/>
        </w:rPr>
        <w:t>lib/pricing.js</w:t>
      </w:r>
      <w:r>
        <w:t xml:space="preserve"> and canvas image compression in </w:t>
      </w:r>
      <w:r>
        <w:rPr>
          <w:rFonts w:ascii="Consolas" w:hAnsi="Consolas"/>
          <w:sz w:val="20"/>
        </w:rPr>
        <w:t>ProfileDrawer.js</w:t>
      </w:r>
      <w:r>
        <w:t>).</w:t>
      </w:r>
    </w:p>
    <w:p>
      <w:pPr>
        <w:pStyle w:val="ListBullet"/>
        <w:spacing w:line="312" w:lineRule="auto" w:after="60"/>
        <w:ind w:left="360"/>
      </w:pPr>
      <w:r/>
      <w:r>
        <w:rPr>
          <w:b/>
        </w:rPr>
        <w:t>Integration Testing:</w:t>
      </w:r>
      <w:r>
        <w:t xml:space="preserve"> Tests asynchronous cross-boundary communication between Next.js API route handlers, Cloud Firestore, Razorpay, and Nodemailer.</w:t>
      </w:r>
    </w:p>
    <w:p>
      <w:pPr>
        <w:pStyle w:val="ListBullet"/>
        <w:spacing w:line="312" w:lineRule="auto" w:after="60"/>
        <w:ind w:left="360"/>
      </w:pPr>
      <w:r/>
      <w:r>
        <w:rPr>
          <w:b/>
        </w:rPr>
        <w:t>User Acceptance Testing (UAT):</w:t>
      </w:r>
      <w:r>
        <w:t xml:space="preserve"> Verifies end-to-end customer workflows (browsing &amp;rarr; carting &amp;rarr; checkout &amp;rarr; payment &amp;rarr; live tracking &amp;rarr; rating) across multiple desktop and mobile devices.</w:t>
      </w:r>
    </w:p>
    <w:p>
      <w:pPr>
        <w:pStyle w:val="ListBullet"/>
        <w:spacing w:line="312" w:lineRule="auto" w:after="60"/>
        <w:ind w:left="360"/>
      </w:pPr>
      <w:r/>
      <w:r>
        <w:rPr>
          <w:b/>
        </w:rPr>
        <w:t>Exit Criteria:</w:t>
      </w:r>
      <w:r>
        <w:t xml:space="preserve"> Zero Critical or High severity bugs; 100% pass rate across the 25 formal verification test cases; similarity score below 10%.</w:t>
      </w:r>
    </w:p>
    <w:p>
      <w:r>
        <w:br w:type="page"/>
      </w:r>
    </w:p>
    <w:p>
      <w:pPr>
        <w:spacing w:before="480" w:after="280"/>
        <w:jc w:val="center"/>
      </w:pPr>
      <w:r>
        <w:rPr>
          <w:rFonts w:ascii="Times New Roman" w:hAnsi="Times New Roman"/>
          <w:b/>
          <w:color w:val="2E1F18"/>
          <w:sz w:val="32"/>
        </w:rPr>
        <w:t>CHAPTER 4: IMPLEMENTATION AND TESTING</w:t>
      </w: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4.1 Source Code Implementation</w:t>
      </w:r>
    </w:p>
    <w:p>
      <w:pPr>
        <w:spacing w:line="360" w:lineRule="auto" w:after="120"/>
        <w:jc w:val="both"/>
      </w:pPr>
      <w:r>
        <w:t xml:space="preserve">The implementation of </w:t>
      </w:r>
      <w:r>
        <w:rPr>
          <w:b/>
        </w:rPr>
        <w:t>Brewline Cafe</w:t>
      </w:r>
      <w:r>
        <w:t xml:space="preserve"> emphasizes modularity, separation of concerns, and deterministic execution. Key algorithms, serverless API routes, and real-time state listeners extracted directly from the production codebase are documented below with technical captions.</w:t>
      </w:r>
    </w:p>
    <w:p>
      <w:pPr>
        <w:keepNext/>
        <w:spacing w:before="240" w:after="80"/>
      </w:pPr>
      <w:r>
        <w:rPr>
          <w:rFonts w:ascii="Times New Roman" w:hAnsi="Times New Roman"/>
          <w:b/>
          <w:color w:val="3B2E28"/>
          <w:sz w:val="24"/>
        </w:rPr>
        <w:t>4.1.1 Centralized Pricing and Tax Computation Engine</w:t>
      </w:r>
    </w:p>
    <w:p>
      <w:pPr>
        <w:spacing w:line="360" w:lineRule="auto" w:after="120"/>
        <w:jc w:val="both"/>
      </w:pPr>
      <w:r>
        <w:t>The centralized pricing module guarantees deterministic mathematical consistency across client cart drawers, checkout payment authorizations, database records, and customer email invoices.</w:t>
      </w:r>
    </w:p>
    <w:tbl>
      <w:tblPr>
        <w:tblW w:type="auto" w:w="0"/>
        <w:jc w:val="center"/>
        <w:tblLook w:firstColumn="1" w:firstRow="1" w:lastColumn="0" w:lastRow="0" w:noHBand="0" w:noVBand="1" w:val="04A0"/>
      </w:tblPr>
      <w:tblGrid>
        <w:gridCol w:w="8640"/>
      </w:tblGrid>
      <w:tr>
        <w:tc>
          <w:tcPr>
            <w:tcW w:type="dxa" w:w="8640"/>
            <w:shd w:fill="F8F6F2"/>
            <w:tcMar>
              <w:top w:w="140" w:type="dxa"/>
              <w:bottom w:w="140" w:type="dxa"/>
              <w:left w:w="180" w:type="dxa"/>
              <w:right w:w="180" w:type="dxa"/>
            </w:tcMar>
          </w:tcPr>
          <w:p>
            <w:pPr>
              <w:spacing w:line="276" w:lineRule="auto" w:after="0"/>
            </w:pPr>
            <w:r>
              <w:rPr>
                <w:rFonts w:ascii="Consolas" w:hAnsi="Consolas"/>
                <w:color w:val="241A14"/>
                <w:sz w:val="19"/>
              </w:rPr>
              <w:t>// File: lib/pricing.js</w:t>
            </w:r>
          </w:p>
          <w:p>
            <w:pPr>
              <w:spacing w:line="276" w:lineRule="auto" w:after="0"/>
            </w:pPr>
            <w:r>
              <w:rPr>
                <w:rFonts w:ascii="Consolas" w:hAnsi="Consolas"/>
                <w:color w:val="241A14"/>
                <w:sz w:val="19"/>
              </w:rPr>
              <w:t>// Purpose: Centralized deterministic order financial calculation engine</w:t>
            </w:r>
          </w:p>
          <w:p>
            <w:pPr>
              <w:spacing w:line="276" w:lineRule="auto" w:after="0"/>
            </w:pPr>
            <w:r>
              <w:rPr>
                <w:rFonts w:ascii="Consolas" w:hAnsi="Consolas"/>
                <w:color w:val="241A14"/>
                <w:sz w:val="19"/>
              </w:rPr>
            </w:r>
          </w:p>
          <w:p>
            <w:pPr>
              <w:spacing w:line="276" w:lineRule="auto" w:after="0"/>
            </w:pPr>
            <w:r>
              <w:rPr>
                <w:rFonts w:ascii="Consolas" w:hAnsi="Consolas"/>
                <w:color w:val="241A14"/>
                <w:sz w:val="19"/>
              </w:rPr>
              <w:t>export const DEFAULT_DELIVERY_FEE = 40;</w:t>
            </w:r>
          </w:p>
          <w:p>
            <w:pPr>
              <w:spacing w:line="276" w:lineRule="auto" w:after="0"/>
            </w:pPr>
            <w:r>
              <w:rPr>
                <w:rFonts w:ascii="Consolas" w:hAnsi="Consolas"/>
                <w:color w:val="241A14"/>
                <w:sz w:val="19"/>
              </w:rPr>
              <w:t>export const GST_RATE = 0.05;</w:t>
            </w:r>
          </w:p>
          <w:p>
            <w:pPr>
              <w:spacing w:line="276" w:lineRule="auto" w:after="0"/>
            </w:pPr>
            <w:r>
              <w:rPr>
                <w:rFonts w:ascii="Consolas" w:hAnsi="Consolas"/>
                <w:color w:val="241A14"/>
                <w:sz w:val="19"/>
              </w:rPr>
            </w:r>
          </w:p>
          <w:p>
            <w:pPr>
              <w:spacing w:line="276" w:lineRule="auto" w:after="0"/>
            </w:pPr>
            <w:r>
              <w:rPr>
                <w:rFonts w:ascii="Consolas" w:hAnsi="Consolas"/>
                <w:color w:val="241A14"/>
                <w:sz w:val="19"/>
              </w:rPr>
              <w:t>/**</w:t>
            </w:r>
          </w:p>
          <w:p>
            <w:pPr>
              <w:spacing w:line="276" w:lineRule="auto" w:after="0"/>
            </w:pPr>
            <w:r>
              <w:rPr>
                <w:rFonts w:ascii="Consolas" w:hAnsi="Consolas"/>
                <w:color w:val="241A14"/>
                <w:sz w:val="19"/>
              </w:rPr>
              <w:t xml:space="preserve"> * Calculates order subtotal, 5% statutory GST taxes, delivery fee, and grand total.</w:t>
            </w:r>
          </w:p>
          <w:p>
            <w:pPr>
              <w:spacing w:line="276" w:lineRule="auto" w:after="0"/>
            </w:pPr>
            <w:r>
              <w:rPr>
                <w:rFonts w:ascii="Consolas" w:hAnsi="Consolas"/>
                <w:color w:val="241A14"/>
                <w:sz w:val="19"/>
              </w:rPr>
              <w:t xml:space="preserve"> * @param {Array} items - Cart items containing numeric price and qty</w:t>
            </w:r>
          </w:p>
          <w:p>
            <w:pPr>
              <w:spacing w:line="276" w:lineRule="auto" w:after="0"/>
            </w:pPr>
            <w:r>
              <w:rPr>
                <w:rFonts w:ascii="Consolas" w:hAnsi="Consolas"/>
                <w:color w:val="241A14"/>
                <w:sz w:val="19"/>
              </w:rPr>
              <w:t xml:space="preserve"> * @param {number} deliveryFee - Packaging and delivery charge (defaults to ₹40)</w:t>
            </w:r>
          </w:p>
          <w:p>
            <w:pPr>
              <w:spacing w:line="276" w:lineRule="auto" w:after="0"/>
            </w:pPr>
            <w:r>
              <w:rPr>
                <w:rFonts w:ascii="Consolas" w:hAnsi="Consolas"/>
                <w:color w:val="241A14"/>
                <w:sz w:val="19"/>
              </w:rPr>
              <w:t xml:space="preserve"> * @returns {Object} Deterministic order totals breakdown</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t>export function calculateOrderTotals(items = [], deliveryFee = DEFAULT_DELIVERY_FEE) {</w:t>
            </w:r>
          </w:p>
          <w:p>
            <w:pPr>
              <w:spacing w:line="276" w:lineRule="auto" w:after="0"/>
            </w:pPr>
            <w:r>
              <w:rPr>
                <w:rFonts w:ascii="Consolas" w:hAnsi="Consolas"/>
                <w:color w:val="241A14"/>
                <w:sz w:val="19"/>
              </w:rPr>
              <w:t xml:space="preserve">  if (!items || items.length === 0) {</w:t>
            </w:r>
          </w:p>
          <w:p>
            <w:pPr>
              <w:spacing w:line="276" w:lineRule="auto" w:after="0"/>
            </w:pPr>
            <w:r>
              <w:rPr>
                <w:rFonts w:ascii="Consolas" w:hAnsi="Consolas"/>
                <w:color w:val="241A14"/>
                <w:sz w:val="19"/>
              </w:rPr>
              <w:t xml:space="preserve">    return {</w:t>
            </w:r>
          </w:p>
          <w:p>
            <w:pPr>
              <w:spacing w:line="276" w:lineRule="auto" w:after="0"/>
            </w:pPr>
            <w:r>
              <w:rPr>
                <w:rFonts w:ascii="Consolas" w:hAnsi="Consolas"/>
                <w:color w:val="241A14"/>
                <w:sz w:val="19"/>
              </w:rPr>
              <w:t xml:space="preserve">      subtotal: 0,</w:t>
            </w:r>
          </w:p>
          <w:p>
            <w:pPr>
              <w:spacing w:line="276" w:lineRule="auto" w:after="0"/>
            </w:pPr>
            <w:r>
              <w:rPr>
                <w:rFonts w:ascii="Consolas" w:hAnsi="Consolas"/>
                <w:color w:val="241A14"/>
                <w:sz w:val="19"/>
              </w:rPr>
              <w:t xml:space="preserve">      taxes: 0,</w:t>
            </w:r>
          </w:p>
          <w:p>
            <w:pPr>
              <w:spacing w:line="276" w:lineRule="auto" w:after="0"/>
            </w:pPr>
            <w:r>
              <w:rPr>
                <w:rFonts w:ascii="Consolas" w:hAnsi="Consolas"/>
                <w:color w:val="241A14"/>
                <w:sz w:val="19"/>
              </w:rPr>
              <w:t xml:space="preserve">      deliveryFee: 0,</w:t>
            </w:r>
          </w:p>
          <w:p>
            <w:pPr>
              <w:spacing w:line="276" w:lineRule="auto" w:after="0"/>
            </w:pPr>
            <w:r>
              <w:rPr>
                <w:rFonts w:ascii="Consolas" w:hAnsi="Consolas"/>
                <w:color w:val="241A14"/>
                <w:sz w:val="19"/>
              </w:rPr>
              <w:t xml:space="preserve">      total: 0,</w:t>
            </w:r>
          </w:p>
          <w:p>
            <w:pPr>
              <w:spacing w:line="276" w:lineRule="auto" w:after="0"/>
            </w:pPr>
            <w:r>
              <w:rPr>
                <w:rFonts w:ascii="Consolas" w:hAnsi="Consolas"/>
                <w:color w:val="241A14"/>
                <w:sz w:val="19"/>
              </w:rPr>
              <w:t xml:space="preserve">      itemCount: 0,</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r>
          </w:p>
          <w:p>
            <w:pPr>
              <w:spacing w:line="276" w:lineRule="auto" w:after="0"/>
            </w:pPr>
            <w:r>
              <w:rPr>
                <w:rFonts w:ascii="Consolas" w:hAnsi="Consolas"/>
                <w:color w:val="241A14"/>
                <w:sz w:val="19"/>
              </w:rPr>
              <w:t xml:space="preserve">  // Aggregate item subtotals across all purchased lines</w:t>
            </w:r>
          </w:p>
          <w:p>
            <w:pPr>
              <w:spacing w:line="276" w:lineRule="auto" w:after="0"/>
            </w:pPr>
            <w:r>
              <w:rPr>
                <w:rFonts w:ascii="Consolas" w:hAnsi="Consolas"/>
                <w:color w:val="241A14"/>
                <w:sz w:val="19"/>
              </w:rPr>
              <w:t xml:space="preserve">  const subtotal = items.reduce(</w:t>
            </w:r>
          </w:p>
          <w:p>
            <w:pPr>
              <w:spacing w:line="276" w:lineRule="auto" w:after="0"/>
            </w:pPr>
            <w:r>
              <w:rPr>
                <w:rFonts w:ascii="Consolas" w:hAnsi="Consolas"/>
                <w:color w:val="241A14"/>
                <w:sz w:val="19"/>
              </w:rPr>
              <w:t xml:space="preserve">    (acc, item) =&gt; acc + (Number(item.price) || 0) * (Number(item.qty) || 1), </w:t>
            </w:r>
          </w:p>
          <w:p>
            <w:pPr>
              <w:spacing w:line="276" w:lineRule="auto" w:after="0"/>
            </w:pPr>
            <w:r>
              <w:rPr>
                <w:rFonts w:ascii="Consolas" w:hAnsi="Consolas"/>
                <w:color w:val="241A14"/>
                <w:sz w:val="19"/>
              </w:rPr>
              <w:t xml:space="preserve">    0</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t xml:space="preserve">  // Apply mandatory 5% Goods and Services Tax (GST)</w:t>
            </w:r>
          </w:p>
          <w:p>
            <w:pPr>
              <w:spacing w:line="276" w:lineRule="auto" w:after="0"/>
            </w:pPr>
            <w:r>
              <w:rPr>
                <w:rFonts w:ascii="Consolas" w:hAnsi="Consolas"/>
                <w:color w:val="241A14"/>
                <w:sz w:val="19"/>
              </w:rPr>
              <w:t xml:space="preserve">  const taxes = Math.round(subtotal * GST_RATE);</w:t>
            </w:r>
          </w:p>
          <w:p>
            <w:pPr>
              <w:spacing w:line="276" w:lineRule="auto" w:after="0"/>
            </w:pPr>
            <w:r>
              <w:rPr>
                <w:rFonts w:ascii="Consolas" w:hAnsi="Consolas"/>
                <w:color w:val="241A14"/>
                <w:sz w:val="19"/>
              </w:rPr>
              <w:t xml:space="preserve">  const fee = deliveryFee;</w:t>
            </w:r>
          </w:p>
          <w:p>
            <w:pPr>
              <w:spacing w:line="276" w:lineRule="auto" w:after="0"/>
            </w:pPr>
            <w:r>
              <w:rPr>
                <w:rFonts w:ascii="Consolas" w:hAnsi="Consolas"/>
                <w:color w:val="241A14"/>
                <w:sz w:val="19"/>
              </w:rPr>
              <w:t xml:space="preserve">  const total = subtotal + taxes + fee;</w:t>
            </w:r>
          </w:p>
          <w:p>
            <w:pPr>
              <w:spacing w:line="276" w:lineRule="auto" w:after="0"/>
            </w:pPr>
            <w:r>
              <w:rPr>
                <w:rFonts w:ascii="Consolas" w:hAnsi="Consolas"/>
                <w:color w:val="241A14"/>
                <w:sz w:val="19"/>
              </w:rPr>
              <w:t xml:space="preserve">  const itemCount = items.reduce((acc, item) =&gt; acc + (Number(item.qty) || 1), 0);</w:t>
            </w:r>
          </w:p>
          <w:p>
            <w:pPr>
              <w:spacing w:line="276" w:lineRule="auto" w:after="0"/>
            </w:pPr>
            <w:r>
              <w:rPr>
                <w:rFonts w:ascii="Consolas" w:hAnsi="Consolas"/>
                <w:color w:val="241A14"/>
                <w:sz w:val="19"/>
              </w:rPr>
            </w:r>
          </w:p>
          <w:p>
            <w:pPr>
              <w:spacing w:line="276" w:lineRule="auto" w:after="0"/>
            </w:pPr>
            <w:r>
              <w:rPr>
                <w:rFonts w:ascii="Consolas" w:hAnsi="Consolas"/>
                <w:color w:val="241A14"/>
                <w:sz w:val="19"/>
              </w:rPr>
              <w:t xml:space="preserve">  return {</w:t>
            </w:r>
          </w:p>
          <w:p>
            <w:pPr>
              <w:spacing w:line="276" w:lineRule="auto" w:after="0"/>
            </w:pPr>
            <w:r>
              <w:rPr>
                <w:rFonts w:ascii="Consolas" w:hAnsi="Consolas"/>
                <w:color w:val="241A14"/>
                <w:sz w:val="19"/>
              </w:rPr>
              <w:t xml:space="preserve">    subtotal,</w:t>
            </w:r>
          </w:p>
          <w:p>
            <w:pPr>
              <w:spacing w:line="276" w:lineRule="auto" w:after="0"/>
            </w:pPr>
            <w:r>
              <w:rPr>
                <w:rFonts w:ascii="Consolas" w:hAnsi="Consolas"/>
                <w:color w:val="241A14"/>
                <w:sz w:val="19"/>
              </w:rPr>
              <w:t xml:space="preserve">    taxes,</w:t>
            </w:r>
          </w:p>
          <w:p>
            <w:pPr>
              <w:spacing w:line="276" w:lineRule="auto" w:after="0"/>
            </w:pPr>
            <w:r>
              <w:rPr>
                <w:rFonts w:ascii="Consolas" w:hAnsi="Consolas"/>
                <w:color w:val="241A14"/>
                <w:sz w:val="19"/>
              </w:rPr>
              <w:t xml:space="preserve">    deliveryFee: fee,</w:t>
            </w:r>
          </w:p>
          <w:p>
            <w:pPr>
              <w:spacing w:line="276" w:lineRule="auto" w:after="0"/>
            </w:pPr>
            <w:r>
              <w:rPr>
                <w:rFonts w:ascii="Consolas" w:hAnsi="Consolas"/>
                <w:color w:val="241A14"/>
                <w:sz w:val="19"/>
              </w:rPr>
              <w:t xml:space="preserve">    total,</w:t>
            </w:r>
          </w:p>
          <w:p>
            <w:pPr>
              <w:spacing w:line="276" w:lineRule="auto" w:after="0"/>
            </w:pPr>
            <w:r>
              <w:rPr>
                <w:rFonts w:ascii="Consolas" w:hAnsi="Consolas"/>
                <w:color w:val="241A14"/>
                <w:sz w:val="19"/>
              </w:rPr>
              <w:t xml:space="preserve">    itemCount,</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t>}</w:t>
            </w:r>
          </w:p>
        </w:tc>
      </w:tr>
    </w:tbl>
    <w:p>
      <w:pPr>
        <w:spacing w:before="80" w:after="200"/>
        <w:jc w:val="center"/>
      </w:pPr>
      <w:r>
        <w:rPr>
          <w:i/>
          <w:color w:val="5C4A3E"/>
          <w:sz w:val="19"/>
        </w:rPr>
        <w:t>Listing 4.1: Deterministic financial pricing engine implementing 5% GST and packaging computation (`lib/pricing.js`).</w:t>
      </w:r>
    </w:p>
    <w:p>
      <w:pPr>
        <w:spacing w:before="160" w:after="160"/>
      </w:pPr>
      <w:r>
        <w:rPr>
          <w:color w:val="D8CEBF"/>
        </w:rPr>
        <w:t>_________________________________________________________________</w:t>
      </w:r>
    </w:p>
    <w:p>
      <w:pPr>
        <w:keepNext/>
        <w:spacing w:before="240" w:after="80"/>
      </w:pPr>
      <w:r>
        <w:rPr>
          <w:rFonts w:ascii="Times New Roman" w:hAnsi="Times New Roman"/>
          <w:b/>
          <w:color w:val="3B2E28"/>
          <w:sz w:val="24"/>
        </w:rPr>
        <w:t>4.1.2 Server-Side Razorpay Payment Order Route Handler</w:t>
      </w:r>
    </w:p>
    <w:p>
      <w:pPr>
        <w:spacing w:line="360" w:lineRule="auto" w:after="120"/>
        <w:jc w:val="both"/>
      </w:pPr>
      <w:r>
        <w:t>The serverless route handler tokenizes transaction payloads into sub-units (paise) and creates cryptographically signed orders via the Razorpay Node SDK.</w:t>
      </w:r>
    </w:p>
    <w:tbl>
      <w:tblPr>
        <w:tblW w:type="auto" w:w="0"/>
        <w:jc w:val="center"/>
        <w:tblLook w:firstColumn="1" w:firstRow="1" w:lastColumn="0" w:lastRow="0" w:noHBand="0" w:noVBand="1" w:val="04A0"/>
      </w:tblPr>
      <w:tblGrid>
        <w:gridCol w:w="8640"/>
      </w:tblGrid>
      <w:tr>
        <w:tc>
          <w:tcPr>
            <w:tcW w:type="dxa" w:w="8640"/>
            <w:shd w:fill="F8F6F2"/>
            <w:tcMar>
              <w:top w:w="140" w:type="dxa"/>
              <w:bottom w:w="140" w:type="dxa"/>
              <w:left w:w="180" w:type="dxa"/>
              <w:right w:w="180" w:type="dxa"/>
            </w:tcMar>
          </w:tcPr>
          <w:p>
            <w:pPr>
              <w:spacing w:line="276" w:lineRule="auto" w:after="0"/>
            </w:pPr>
            <w:r>
              <w:rPr>
                <w:rFonts w:ascii="Consolas" w:hAnsi="Consolas"/>
                <w:color w:val="241A14"/>
                <w:sz w:val="19"/>
              </w:rPr>
              <w:t>// File: app/api/razorpay/route.js</w:t>
            </w:r>
          </w:p>
          <w:p>
            <w:pPr>
              <w:spacing w:line="276" w:lineRule="auto" w:after="0"/>
            </w:pPr>
            <w:r>
              <w:rPr>
                <w:rFonts w:ascii="Consolas" w:hAnsi="Consolas"/>
                <w:color w:val="241A14"/>
                <w:sz w:val="19"/>
              </w:rPr>
              <w:t>// Purpose: Serverless payment order generation via Razorpay Node.js SDK</w:t>
            </w:r>
          </w:p>
          <w:p>
            <w:pPr>
              <w:spacing w:line="276" w:lineRule="auto" w:after="0"/>
            </w:pPr>
            <w:r>
              <w:rPr>
                <w:rFonts w:ascii="Consolas" w:hAnsi="Consolas"/>
                <w:color w:val="241A14"/>
                <w:sz w:val="19"/>
              </w:rPr>
            </w:r>
          </w:p>
          <w:p>
            <w:pPr>
              <w:spacing w:line="276" w:lineRule="auto" w:after="0"/>
            </w:pPr>
            <w:r>
              <w:rPr>
                <w:rFonts w:ascii="Consolas" w:hAnsi="Consolas"/>
                <w:color w:val="241A14"/>
                <w:sz w:val="19"/>
              </w:rPr>
              <w:t>import Razorpay from 'razorpay';</w:t>
            </w:r>
          </w:p>
          <w:p>
            <w:pPr>
              <w:spacing w:line="276" w:lineRule="auto" w:after="0"/>
            </w:pPr>
            <w:r>
              <w:rPr>
                <w:rFonts w:ascii="Consolas" w:hAnsi="Consolas"/>
                <w:color w:val="241A14"/>
                <w:sz w:val="19"/>
              </w:rPr>
              <w:t>import { NextResponse } from 'next/server';</w:t>
            </w:r>
          </w:p>
          <w:p>
            <w:pPr>
              <w:spacing w:line="276" w:lineRule="auto" w:after="0"/>
            </w:pPr>
            <w:r>
              <w:rPr>
                <w:rFonts w:ascii="Consolas" w:hAnsi="Consolas"/>
                <w:color w:val="241A14"/>
                <w:sz w:val="19"/>
              </w:rPr>
            </w:r>
          </w:p>
          <w:p>
            <w:pPr>
              <w:spacing w:line="276" w:lineRule="auto" w:after="0"/>
            </w:pPr>
            <w:r>
              <w:rPr>
                <w:rFonts w:ascii="Consolas" w:hAnsi="Consolas"/>
                <w:color w:val="241A14"/>
                <w:sz w:val="19"/>
              </w:rPr>
              <w:t>export async function POST(req) {</w:t>
            </w:r>
          </w:p>
          <w:p>
            <w:pPr>
              <w:spacing w:line="276" w:lineRule="auto" w:after="0"/>
            </w:pPr>
            <w:r>
              <w:rPr>
                <w:rFonts w:ascii="Consolas" w:hAnsi="Consolas"/>
                <w:color w:val="241A14"/>
                <w:sz w:val="19"/>
              </w:rPr>
              <w:t xml:space="preserve">  try {</w:t>
            </w:r>
          </w:p>
          <w:p>
            <w:pPr>
              <w:spacing w:line="276" w:lineRule="auto" w:after="0"/>
            </w:pPr>
            <w:r>
              <w:rPr>
                <w:rFonts w:ascii="Consolas" w:hAnsi="Consolas"/>
                <w:color w:val="241A14"/>
                <w:sz w:val="19"/>
              </w:rPr>
              <w:t xml:space="preserve">    const { amount, currency = 'INR', receipt } = await req.json();</w:t>
            </w:r>
          </w:p>
          <w:p>
            <w:pPr>
              <w:spacing w:line="276" w:lineRule="auto" w:after="0"/>
            </w:pPr>
            <w:r>
              <w:rPr>
                <w:rFonts w:ascii="Consolas" w:hAnsi="Consolas"/>
                <w:color w:val="241A14"/>
                <w:sz w:val="19"/>
              </w:rPr>
            </w:r>
          </w:p>
          <w:p>
            <w:pPr>
              <w:spacing w:line="276" w:lineRule="auto" w:after="0"/>
            </w:pPr>
            <w:r>
              <w:rPr>
                <w:rFonts w:ascii="Consolas" w:hAnsi="Consolas"/>
                <w:color w:val="241A14"/>
                <w:sz w:val="19"/>
              </w:rPr>
              <w:t xml:space="preserve">    const key_id = process.env.RAZORPAY_KEY_ID || process.env.NEXT_PUBLIC_RAZORPAY_KEY_ID;</w:t>
            </w:r>
          </w:p>
          <w:p>
            <w:pPr>
              <w:spacing w:line="276" w:lineRule="auto" w:after="0"/>
            </w:pPr>
            <w:r>
              <w:rPr>
                <w:rFonts w:ascii="Consolas" w:hAnsi="Consolas"/>
                <w:color w:val="241A14"/>
                <w:sz w:val="19"/>
              </w:rPr>
              <w:t xml:space="preserve">    const key_secret = process.env.RAZORPAY_KEY_SECRET;</w:t>
            </w:r>
          </w:p>
          <w:p>
            <w:pPr>
              <w:spacing w:line="276" w:lineRule="auto" w:after="0"/>
            </w:pPr>
            <w:r>
              <w:rPr>
                <w:rFonts w:ascii="Consolas" w:hAnsi="Consolas"/>
                <w:color w:val="241A14"/>
                <w:sz w:val="19"/>
              </w:rPr>
            </w:r>
          </w:p>
          <w:p>
            <w:pPr>
              <w:spacing w:line="276" w:lineRule="auto" w:after="0"/>
            </w:pPr>
            <w:r>
              <w:rPr>
                <w:rFonts w:ascii="Consolas" w:hAnsi="Consolas"/>
                <w:color w:val="241A14"/>
                <w:sz w:val="19"/>
              </w:rPr>
              <w:t xml:space="preserve">    if (!key_id || !key_secret) {</w:t>
            </w:r>
          </w:p>
          <w:p>
            <w:pPr>
              <w:spacing w:line="276" w:lineRule="auto" w:after="0"/>
            </w:pPr>
            <w:r>
              <w:rPr>
                <w:rFonts w:ascii="Consolas" w:hAnsi="Consolas"/>
                <w:color w:val="241A14"/>
                <w:sz w:val="19"/>
              </w:rPr>
              <w:t xml:space="preserve">      console.warn('Razorpay API keys missing in environment variables');</w:t>
            </w:r>
          </w:p>
          <w:p>
            <w:pPr>
              <w:spacing w:line="276" w:lineRule="auto" w:after="0"/>
            </w:pPr>
            <w:r>
              <w:rPr>
                <w:rFonts w:ascii="Consolas" w:hAnsi="Consolas"/>
                <w:color w:val="241A14"/>
                <w:sz w:val="19"/>
              </w:rPr>
              <w:t xml:space="preserve">      return NextResponse.json(</w:t>
            </w:r>
          </w:p>
          <w:p>
            <w:pPr>
              <w:spacing w:line="276" w:lineRule="auto" w:after="0"/>
            </w:pPr>
            <w:r>
              <w:rPr>
                <w:rFonts w:ascii="Consolas" w:hAnsi="Consolas"/>
                <w:color w:val="241A14"/>
                <w:sz w:val="19"/>
              </w:rPr>
              <w:t xml:space="preserve">        { </w:t>
            </w:r>
          </w:p>
          <w:p>
            <w:pPr>
              <w:spacing w:line="276" w:lineRule="auto" w:after="0"/>
            </w:pPr>
            <w:r>
              <w:rPr>
                <w:rFonts w:ascii="Consolas" w:hAnsi="Consolas"/>
                <w:color w:val="241A14"/>
                <w:sz w:val="19"/>
              </w:rPr>
              <w:t xml:space="preserve">          success: false, </w:t>
            </w:r>
          </w:p>
          <w:p>
            <w:pPr>
              <w:spacing w:line="276" w:lineRule="auto" w:after="0"/>
            </w:pPr>
            <w:r>
              <w:rPr>
                <w:rFonts w:ascii="Consolas" w:hAnsi="Consolas"/>
                <w:color w:val="241A14"/>
                <w:sz w:val="19"/>
              </w:rPr>
              <w:t xml:space="preserve">          error: 'Razorpay keys not configured. Operating in test sandbox mode.' </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t xml:space="preserve">        { status: 400 }</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r>
          </w:p>
          <w:p>
            <w:pPr>
              <w:spacing w:line="276" w:lineRule="auto" w:after="0"/>
            </w:pPr>
            <w:r>
              <w:rPr>
                <w:rFonts w:ascii="Consolas" w:hAnsi="Consolas"/>
                <w:color w:val="241A14"/>
                <w:sz w:val="19"/>
              </w:rPr>
              <w:t xml:space="preserve">    const razorpay = new Razorpay({</w:t>
            </w:r>
          </w:p>
          <w:p>
            <w:pPr>
              <w:spacing w:line="276" w:lineRule="auto" w:after="0"/>
            </w:pPr>
            <w:r>
              <w:rPr>
                <w:rFonts w:ascii="Consolas" w:hAnsi="Consolas"/>
                <w:color w:val="241A14"/>
                <w:sz w:val="19"/>
              </w:rPr>
              <w:t xml:space="preserve">      key_id,</w:t>
            </w:r>
          </w:p>
          <w:p>
            <w:pPr>
              <w:spacing w:line="276" w:lineRule="auto" w:after="0"/>
            </w:pPr>
            <w:r>
              <w:rPr>
                <w:rFonts w:ascii="Consolas" w:hAnsi="Consolas"/>
                <w:color w:val="241A14"/>
                <w:sz w:val="19"/>
              </w:rPr>
              <w:t xml:space="preserve">      key_secret,</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r>
          </w:p>
          <w:p>
            <w:pPr>
              <w:spacing w:line="276" w:lineRule="auto" w:after="0"/>
            </w:pPr>
            <w:r>
              <w:rPr>
                <w:rFonts w:ascii="Consolas" w:hAnsi="Consolas"/>
                <w:color w:val="241A14"/>
                <w:sz w:val="19"/>
              </w:rPr>
              <w:t xml:space="preserve">    const options = {</w:t>
            </w:r>
          </w:p>
          <w:p>
            <w:pPr>
              <w:spacing w:line="276" w:lineRule="auto" w:after="0"/>
            </w:pPr>
            <w:r>
              <w:rPr>
                <w:rFonts w:ascii="Consolas" w:hAnsi="Consolas"/>
                <w:color w:val="241A14"/>
                <w:sz w:val="19"/>
              </w:rPr>
              <w:t xml:space="preserve">      amount: Math.round(Number(amount) * 100), // Convert INR amount to paise</w:t>
            </w:r>
          </w:p>
          <w:p>
            <w:pPr>
              <w:spacing w:line="276" w:lineRule="auto" w:after="0"/>
            </w:pPr>
            <w:r>
              <w:rPr>
                <w:rFonts w:ascii="Consolas" w:hAnsi="Consolas"/>
                <w:color w:val="241A14"/>
                <w:sz w:val="19"/>
              </w:rPr>
              <w:t xml:space="preserve">      currency,</w:t>
            </w:r>
          </w:p>
          <w:p>
            <w:pPr>
              <w:spacing w:line="276" w:lineRule="auto" w:after="0"/>
            </w:pPr>
            <w:r>
              <w:rPr>
                <w:rFonts w:ascii="Consolas" w:hAnsi="Consolas"/>
                <w:color w:val="241A14"/>
                <w:sz w:val="19"/>
              </w:rPr>
              <w:t xml:space="preserve">      receipt: receipt || `rcpt_${Date.now()}`,</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r>
          </w:p>
          <w:p>
            <w:pPr>
              <w:spacing w:line="276" w:lineRule="auto" w:after="0"/>
            </w:pPr>
            <w:r>
              <w:rPr>
                <w:rFonts w:ascii="Consolas" w:hAnsi="Consolas"/>
                <w:color w:val="241A14"/>
                <w:sz w:val="19"/>
              </w:rPr>
              <w:t xml:space="preserve">    const order = await razorpay.orders.create(options);</w:t>
            </w:r>
          </w:p>
          <w:p>
            <w:pPr>
              <w:spacing w:line="276" w:lineRule="auto" w:after="0"/>
            </w:pPr>
            <w:r>
              <w:rPr>
                <w:rFonts w:ascii="Consolas" w:hAnsi="Consolas"/>
                <w:color w:val="241A14"/>
                <w:sz w:val="19"/>
              </w:rPr>
            </w:r>
          </w:p>
          <w:p>
            <w:pPr>
              <w:spacing w:line="276" w:lineRule="auto" w:after="0"/>
            </w:pPr>
            <w:r>
              <w:rPr>
                <w:rFonts w:ascii="Consolas" w:hAnsi="Consolas"/>
                <w:color w:val="241A14"/>
                <w:sz w:val="19"/>
              </w:rPr>
              <w:t xml:space="preserve">    return NextResponse.json({ </w:t>
            </w:r>
          </w:p>
          <w:p>
            <w:pPr>
              <w:spacing w:line="276" w:lineRule="auto" w:after="0"/>
            </w:pPr>
            <w:r>
              <w:rPr>
                <w:rFonts w:ascii="Consolas" w:hAnsi="Consolas"/>
                <w:color w:val="241A14"/>
                <w:sz w:val="19"/>
              </w:rPr>
              <w:t xml:space="preserve">      success: true, </w:t>
            </w:r>
          </w:p>
          <w:p>
            <w:pPr>
              <w:spacing w:line="276" w:lineRule="auto" w:after="0"/>
            </w:pPr>
            <w:r>
              <w:rPr>
                <w:rFonts w:ascii="Consolas" w:hAnsi="Consolas"/>
                <w:color w:val="241A14"/>
                <w:sz w:val="19"/>
              </w:rPr>
              <w:t xml:space="preserve">      order, </w:t>
            </w:r>
          </w:p>
          <w:p>
            <w:pPr>
              <w:spacing w:line="276" w:lineRule="auto" w:after="0"/>
            </w:pPr>
            <w:r>
              <w:rPr>
                <w:rFonts w:ascii="Consolas" w:hAnsi="Consolas"/>
                <w:color w:val="241A14"/>
                <w:sz w:val="19"/>
              </w:rPr>
              <w:t xml:space="preserve">      keyId: key_id </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t xml:space="preserve">  } catch (error) {</w:t>
            </w:r>
          </w:p>
          <w:p>
            <w:pPr>
              <w:spacing w:line="276" w:lineRule="auto" w:after="0"/>
            </w:pPr>
            <w:r>
              <w:rPr>
                <w:rFonts w:ascii="Consolas" w:hAnsi="Consolas"/>
                <w:color w:val="241A14"/>
                <w:sz w:val="19"/>
              </w:rPr>
              <w:t xml:space="preserve">    console.error('Error creating Razorpay order:', error);</w:t>
            </w:r>
          </w:p>
          <w:p>
            <w:pPr>
              <w:spacing w:line="276" w:lineRule="auto" w:after="0"/>
            </w:pPr>
            <w:r>
              <w:rPr>
                <w:rFonts w:ascii="Consolas" w:hAnsi="Consolas"/>
                <w:color w:val="241A14"/>
                <w:sz w:val="19"/>
              </w:rPr>
              <w:t xml:space="preserve">    return NextResponse.json(</w:t>
            </w:r>
          </w:p>
          <w:p>
            <w:pPr>
              <w:spacing w:line="276" w:lineRule="auto" w:after="0"/>
            </w:pPr>
            <w:r>
              <w:rPr>
                <w:rFonts w:ascii="Consolas" w:hAnsi="Consolas"/>
                <w:color w:val="241A14"/>
                <w:sz w:val="19"/>
              </w:rPr>
              <w:t xml:space="preserve">      { success: false, error: error.message || 'Payment order generation failed' },</w:t>
            </w:r>
          </w:p>
          <w:p>
            <w:pPr>
              <w:spacing w:line="276" w:lineRule="auto" w:after="0"/>
            </w:pPr>
            <w:r>
              <w:rPr>
                <w:rFonts w:ascii="Consolas" w:hAnsi="Consolas"/>
                <w:color w:val="241A14"/>
                <w:sz w:val="19"/>
              </w:rPr>
              <w:t xml:space="preserve">      { status: 500 }</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t>}</w:t>
            </w:r>
          </w:p>
        </w:tc>
      </w:tr>
    </w:tbl>
    <w:p>
      <w:pPr>
        <w:spacing w:before="80" w:after="200"/>
        <w:jc w:val="center"/>
      </w:pPr>
      <w:r>
        <w:rPr>
          <w:i/>
          <w:color w:val="5C4A3E"/>
          <w:sz w:val="19"/>
        </w:rPr>
        <w:t>Listing 4.2: Serverless Next.js API route handler for Razorpay order tokenization (`app/api/razorpay/route.js`).</w:t>
      </w:r>
    </w:p>
    <w:p>
      <w:pPr>
        <w:spacing w:before="160" w:after="160"/>
      </w:pPr>
      <w:r>
        <w:rPr>
          <w:color w:val="D8CEBF"/>
        </w:rPr>
        <w:t>_________________________________________________________________</w:t>
      </w:r>
    </w:p>
    <w:p>
      <w:pPr>
        <w:keepNext/>
        <w:spacing w:before="240" w:after="80"/>
      </w:pPr>
      <w:r>
        <w:rPr>
          <w:rFonts w:ascii="Times New Roman" w:hAnsi="Times New Roman"/>
          <w:b/>
          <w:color w:val="3B2E28"/>
          <w:sz w:val="24"/>
        </w:rPr>
        <w:t>4.1.3 Automated Transactional HTML Digital Invoice Dispatch</w:t>
      </w:r>
    </w:p>
    <w:p>
      <w:pPr>
        <w:spacing w:line="360" w:lineRule="auto" w:after="120"/>
        <w:jc w:val="both"/>
      </w:pPr>
      <w:r>
        <w:t>This serverless module formats responsive, inline-styled HTML receipts and dispatches them via SMTP to the customer's mailbox.</w:t>
      </w:r>
    </w:p>
    <w:tbl>
      <w:tblPr>
        <w:tblW w:type="auto" w:w="0"/>
        <w:jc w:val="center"/>
        <w:tblLook w:firstColumn="1" w:firstRow="1" w:lastColumn="0" w:lastRow="0" w:noHBand="0" w:noVBand="1" w:val="04A0"/>
      </w:tblPr>
      <w:tblGrid>
        <w:gridCol w:w="8640"/>
      </w:tblGrid>
      <w:tr>
        <w:tc>
          <w:tcPr>
            <w:tcW w:type="dxa" w:w="8640"/>
            <w:shd w:fill="F8F6F2"/>
            <w:tcMar>
              <w:top w:w="140" w:type="dxa"/>
              <w:bottom w:w="140" w:type="dxa"/>
              <w:left w:w="180" w:type="dxa"/>
              <w:right w:w="180" w:type="dxa"/>
            </w:tcMar>
          </w:tcPr>
          <w:p>
            <w:pPr>
              <w:spacing w:line="276" w:lineRule="auto" w:after="0"/>
            </w:pPr>
            <w:r>
              <w:rPr>
                <w:rFonts w:ascii="Consolas" w:hAnsi="Consolas"/>
                <w:color w:val="241A14"/>
                <w:sz w:val="19"/>
              </w:rPr>
              <w:t>// File: app/api/send-order-email/route.js (Excerpt)</w:t>
            </w:r>
          </w:p>
          <w:p>
            <w:pPr>
              <w:spacing w:line="276" w:lineRule="auto" w:after="0"/>
            </w:pPr>
            <w:r>
              <w:rPr>
                <w:rFonts w:ascii="Consolas" w:hAnsi="Consolas"/>
                <w:color w:val="241A14"/>
                <w:sz w:val="19"/>
              </w:rPr>
              <w:t>// Purpose: Automated responsive HTML digital tax invoice compilation &amp; SMTP dispatch</w:t>
            </w:r>
          </w:p>
          <w:p>
            <w:pPr>
              <w:spacing w:line="276" w:lineRule="auto" w:after="0"/>
            </w:pPr>
            <w:r>
              <w:rPr>
                <w:rFonts w:ascii="Consolas" w:hAnsi="Consolas"/>
                <w:color w:val="241A14"/>
                <w:sz w:val="19"/>
              </w:rPr>
            </w:r>
          </w:p>
          <w:p>
            <w:pPr>
              <w:spacing w:line="276" w:lineRule="auto" w:after="0"/>
            </w:pPr>
            <w:r>
              <w:rPr>
                <w:rFonts w:ascii="Consolas" w:hAnsi="Consolas"/>
                <w:color w:val="241A14"/>
                <w:sz w:val="19"/>
              </w:rPr>
              <w:t>import nodemailer from 'nodemailer';</w:t>
            </w:r>
          </w:p>
          <w:p>
            <w:pPr>
              <w:spacing w:line="276" w:lineRule="auto" w:after="0"/>
            </w:pPr>
            <w:r>
              <w:rPr>
                <w:rFonts w:ascii="Consolas" w:hAnsi="Consolas"/>
                <w:color w:val="241A14"/>
                <w:sz w:val="19"/>
              </w:rPr>
              <w:t>import { NextResponse } from 'next/server';</w:t>
            </w:r>
          </w:p>
          <w:p>
            <w:pPr>
              <w:spacing w:line="276" w:lineRule="auto" w:after="0"/>
            </w:pPr>
            <w:r>
              <w:rPr>
                <w:rFonts w:ascii="Consolas" w:hAnsi="Consolas"/>
                <w:color w:val="241A14"/>
                <w:sz w:val="19"/>
              </w:rPr>
            </w:r>
          </w:p>
          <w:p>
            <w:pPr>
              <w:spacing w:line="276" w:lineRule="auto" w:after="0"/>
            </w:pPr>
            <w:r>
              <w:rPr>
                <w:rFonts w:ascii="Consolas" w:hAnsi="Consolas"/>
                <w:color w:val="241A14"/>
                <w:sz w:val="19"/>
              </w:rPr>
              <w:t>export async function POST(request) {</w:t>
            </w:r>
          </w:p>
          <w:p>
            <w:pPr>
              <w:spacing w:line="276" w:lineRule="auto" w:after="0"/>
            </w:pPr>
            <w:r>
              <w:rPr>
                <w:rFonts w:ascii="Consolas" w:hAnsi="Consolas"/>
                <w:color w:val="241A14"/>
                <w:sz w:val="19"/>
              </w:rPr>
              <w:t xml:space="preserve">  try {</w:t>
            </w:r>
          </w:p>
          <w:p>
            <w:pPr>
              <w:spacing w:line="276" w:lineRule="auto" w:after="0"/>
            </w:pPr>
            <w:r>
              <w:rPr>
                <w:rFonts w:ascii="Consolas" w:hAnsi="Consolas"/>
                <w:color w:val="241A14"/>
                <w:sz w:val="19"/>
              </w:rPr>
              <w:t xml:space="preserve">    const { </w:t>
            </w:r>
          </w:p>
          <w:p>
            <w:pPr>
              <w:spacing w:line="276" w:lineRule="auto" w:after="0"/>
            </w:pPr>
            <w:r>
              <w:rPr>
                <w:rFonts w:ascii="Consolas" w:hAnsi="Consolas"/>
                <w:color w:val="241A14"/>
                <w:sz w:val="19"/>
              </w:rPr>
              <w:t xml:space="preserve">      orderEmail, customerName, customerPhone, orderId, </w:t>
            </w:r>
          </w:p>
          <w:p>
            <w:pPr>
              <w:spacing w:line="276" w:lineRule="auto" w:after="0"/>
            </w:pPr>
            <w:r>
              <w:rPr>
                <w:rFonts w:ascii="Consolas" w:hAnsi="Consolas"/>
                <w:color w:val="241A14"/>
                <w:sz w:val="19"/>
              </w:rPr>
              <w:t xml:space="preserve">      subtotal, taxes, deliveryFee = 40, total, </w:t>
            </w:r>
          </w:p>
          <w:p>
            <w:pPr>
              <w:spacing w:line="276" w:lineRule="auto" w:after="0"/>
            </w:pPr>
            <w:r>
              <w:rPr>
                <w:rFonts w:ascii="Consolas" w:hAnsi="Consolas"/>
                <w:color w:val="241A14"/>
                <w:sz w:val="19"/>
              </w:rPr>
              <w:t xml:space="preserve">      items = [], address, paymentMethod = 'Paid via Razorpay', paymentId,</w:t>
            </w:r>
          </w:p>
          <w:p>
            <w:pPr>
              <w:spacing w:line="276" w:lineRule="auto" w:after="0"/>
            </w:pPr>
            <w:r>
              <w:rPr>
                <w:rFonts w:ascii="Consolas" w:hAnsi="Consolas"/>
                <w:color w:val="241A14"/>
                <w:sz w:val="19"/>
              </w:rPr>
              <w:t xml:space="preserve">      orderDate = new Date().toLocaleString('en-IN', { timeZone: 'Asia/Kolkata' })</w:t>
            </w:r>
          </w:p>
          <w:p>
            <w:pPr>
              <w:spacing w:line="276" w:lineRule="auto" w:after="0"/>
            </w:pPr>
            <w:r>
              <w:rPr>
                <w:rFonts w:ascii="Consolas" w:hAnsi="Consolas"/>
                <w:color w:val="241A14"/>
                <w:sz w:val="19"/>
              </w:rPr>
              <w:t xml:space="preserve">    } = await request.json();</w:t>
            </w:r>
          </w:p>
          <w:p>
            <w:pPr>
              <w:spacing w:line="276" w:lineRule="auto" w:after="0"/>
            </w:pPr>
            <w:r>
              <w:rPr>
                <w:rFonts w:ascii="Consolas" w:hAnsi="Consolas"/>
                <w:color w:val="241A14"/>
                <w:sz w:val="19"/>
              </w:rPr>
            </w:r>
          </w:p>
          <w:p>
            <w:pPr>
              <w:spacing w:line="276" w:lineRule="auto" w:after="0"/>
            </w:pPr>
            <w:r>
              <w:rPr>
                <w:rFonts w:ascii="Consolas" w:hAnsi="Consolas"/>
                <w:color w:val="241A14"/>
                <w:sz w:val="19"/>
              </w:rPr>
              <w:t xml:space="preserve">    if (!orderEmail) {</w:t>
            </w:r>
          </w:p>
          <w:p>
            <w:pPr>
              <w:spacing w:line="276" w:lineRule="auto" w:after="0"/>
            </w:pPr>
            <w:r>
              <w:rPr>
                <w:rFonts w:ascii="Consolas" w:hAnsi="Consolas"/>
                <w:color w:val="241A14"/>
                <w:sz w:val="19"/>
              </w:rPr>
              <w:t xml:space="preserve">      return NextResponse.json({ error: 'Recipient email is required' }, { status: 400 });</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r>
          </w:p>
          <w:p>
            <w:pPr>
              <w:spacing w:line="276" w:lineRule="auto" w:after="0"/>
            </w:pPr>
            <w:r>
              <w:rPr>
                <w:rFonts w:ascii="Consolas" w:hAnsi="Consolas"/>
                <w:color w:val="241A14"/>
                <w:sz w:val="19"/>
              </w:rPr>
              <w:t xml:space="preserve">    // Initialize SMTP transport (Production Gmail App Password or Ethereal Sandbox)</w:t>
            </w:r>
          </w:p>
          <w:p>
            <w:pPr>
              <w:spacing w:line="276" w:lineRule="auto" w:after="0"/>
            </w:pPr>
            <w:r>
              <w:rPr>
                <w:rFonts w:ascii="Consolas" w:hAnsi="Consolas"/>
                <w:color w:val="241A14"/>
                <w:sz w:val="19"/>
              </w:rPr>
              <w:t xml:space="preserve">    let transporter;</w:t>
            </w:r>
          </w:p>
          <w:p>
            <w:pPr>
              <w:spacing w:line="276" w:lineRule="auto" w:after="0"/>
            </w:pPr>
            <w:r>
              <w:rPr>
                <w:rFonts w:ascii="Consolas" w:hAnsi="Consolas"/>
                <w:color w:val="241A14"/>
                <w:sz w:val="19"/>
              </w:rPr>
              <w:t xml:space="preserve">    if (process.env.EMAIL_USER &amp;&amp; process.env.EMAIL_PASS) {</w:t>
            </w:r>
          </w:p>
          <w:p>
            <w:pPr>
              <w:spacing w:line="276" w:lineRule="auto" w:after="0"/>
            </w:pPr>
            <w:r>
              <w:rPr>
                <w:rFonts w:ascii="Consolas" w:hAnsi="Consolas"/>
                <w:color w:val="241A14"/>
                <w:sz w:val="19"/>
              </w:rPr>
              <w:t xml:space="preserve">      transporter = nodemailer.createTransport({</w:t>
            </w:r>
          </w:p>
          <w:p>
            <w:pPr>
              <w:spacing w:line="276" w:lineRule="auto" w:after="0"/>
            </w:pPr>
            <w:r>
              <w:rPr>
                <w:rFonts w:ascii="Consolas" w:hAnsi="Consolas"/>
                <w:color w:val="241A14"/>
                <w:sz w:val="19"/>
              </w:rPr>
              <w:t xml:space="preserve">        service: 'gmail',</w:t>
            </w:r>
          </w:p>
          <w:p>
            <w:pPr>
              <w:spacing w:line="276" w:lineRule="auto" w:after="0"/>
            </w:pPr>
            <w:r>
              <w:rPr>
                <w:rFonts w:ascii="Consolas" w:hAnsi="Consolas"/>
                <w:color w:val="241A14"/>
                <w:sz w:val="19"/>
              </w:rPr>
              <w:t xml:space="preserve">        auth: {</w:t>
            </w:r>
          </w:p>
          <w:p>
            <w:pPr>
              <w:spacing w:line="276" w:lineRule="auto" w:after="0"/>
            </w:pPr>
            <w:r>
              <w:rPr>
                <w:rFonts w:ascii="Consolas" w:hAnsi="Consolas"/>
                <w:color w:val="241A14"/>
                <w:sz w:val="19"/>
              </w:rPr>
              <w:t xml:space="preserve">          user: process.env.EMAIL_USER,</w:t>
            </w:r>
          </w:p>
          <w:p>
            <w:pPr>
              <w:spacing w:line="276" w:lineRule="auto" w:after="0"/>
            </w:pPr>
            <w:r>
              <w:rPr>
                <w:rFonts w:ascii="Consolas" w:hAnsi="Consolas"/>
                <w:color w:val="241A14"/>
                <w:sz w:val="19"/>
              </w:rPr>
              <w:t xml:space="preserve">          pass: process.env.EMAIL_PASS.replace(/\s+/g, '')</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t xml:space="preserve">    } else {</w:t>
            </w:r>
          </w:p>
          <w:p>
            <w:pPr>
              <w:spacing w:line="276" w:lineRule="auto" w:after="0"/>
            </w:pPr>
            <w:r>
              <w:rPr>
                <w:rFonts w:ascii="Consolas" w:hAnsi="Consolas"/>
                <w:color w:val="241A14"/>
                <w:sz w:val="19"/>
              </w:rPr>
              <w:t xml:space="preserve">      let testAccount = await nodemailer.createTestAccount();</w:t>
            </w:r>
          </w:p>
          <w:p>
            <w:pPr>
              <w:spacing w:line="276" w:lineRule="auto" w:after="0"/>
            </w:pPr>
            <w:r>
              <w:rPr>
                <w:rFonts w:ascii="Consolas" w:hAnsi="Consolas"/>
                <w:color w:val="241A14"/>
                <w:sz w:val="19"/>
              </w:rPr>
              <w:t xml:space="preserve">      transporter = nodemailer.createTransport({</w:t>
            </w:r>
          </w:p>
          <w:p>
            <w:pPr>
              <w:spacing w:line="276" w:lineRule="auto" w:after="0"/>
            </w:pPr>
            <w:r>
              <w:rPr>
                <w:rFonts w:ascii="Consolas" w:hAnsi="Consolas"/>
                <w:color w:val="241A14"/>
                <w:sz w:val="19"/>
              </w:rPr>
              <w:t xml:space="preserve">        host: "smtp.ethereal.email",</w:t>
            </w:r>
          </w:p>
          <w:p>
            <w:pPr>
              <w:spacing w:line="276" w:lineRule="auto" w:after="0"/>
            </w:pPr>
            <w:r>
              <w:rPr>
                <w:rFonts w:ascii="Consolas" w:hAnsi="Consolas"/>
                <w:color w:val="241A14"/>
                <w:sz w:val="19"/>
              </w:rPr>
              <w:t xml:space="preserve">        port: 587,</w:t>
            </w:r>
          </w:p>
          <w:p>
            <w:pPr>
              <w:spacing w:line="276" w:lineRule="auto" w:after="0"/>
            </w:pPr>
            <w:r>
              <w:rPr>
                <w:rFonts w:ascii="Consolas" w:hAnsi="Consolas"/>
                <w:color w:val="241A14"/>
                <w:sz w:val="19"/>
              </w:rPr>
              <w:t xml:space="preserve">        auth: { user: testAccount.user, pass: testAccount.pass }</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r>
          </w:p>
          <w:p>
            <w:pPr>
              <w:spacing w:line="276" w:lineRule="auto" w:after="0"/>
            </w:pPr>
            <w:r>
              <w:rPr>
                <w:rFonts w:ascii="Consolas" w:hAnsi="Consolas"/>
                <w:color w:val="241A14"/>
                <w:sz w:val="19"/>
              </w:rPr>
              <w:t xml:space="preserve">    // Build dynamic table rows with point-in-time item data</w:t>
            </w:r>
          </w:p>
          <w:p>
            <w:pPr>
              <w:spacing w:line="276" w:lineRule="auto" w:after="0"/>
            </w:pPr>
            <w:r>
              <w:rPr>
                <w:rFonts w:ascii="Consolas" w:hAnsi="Consolas"/>
                <w:color w:val="241A14"/>
                <w:sz w:val="19"/>
              </w:rPr>
              <w:t xml:space="preserve">    const itemsRows = items.map(i =&gt; {</w:t>
            </w:r>
          </w:p>
          <w:p>
            <w:pPr>
              <w:spacing w:line="276" w:lineRule="auto" w:after="0"/>
            </w:pPr>
            <w:r>
              <w:rPr>
                <w:rFonts w:ascii="Consolas" w:hAnsi="Consolas"/>
                <w:color w:val="241A14"/>
                <w:sz w:val="19"/>
              </w:rPr>
              <w:t xml:space="preserve">      const itemPrice = Number(i.price) || 0;</w:t>
            </w:r>
          </w:p>
          <w:p>
            <w:pPr>
              <w:spacing w:line="276" w:lineRule="auto" w:after="0"/>
            </w:pPr>
            <w:r>
              <w:rPr>
                <w:rFonts w:ascii="Consolas" w:hAnsi="Consolas"/>
                <w:color w:val="241A14"/>
                <w:sz w:val="19"/>
              </w:rPr>
              <w:t xml:space="preserve">      const itemTotal = itemPrice * (Number(i.qty) || 1);</w:t>
            </w:r>
          </w:p>
          <w:p>
            <w:pPr>
              <w:spacing w:line="276" w:lineRule="auto" w:after="0"/>
            </w:pPr>
            <w:r>
              <w:rPr>
                <w:rFonts w:ascii="Consolas" w:hAnsi="Consolas"/>
                <w:color w:val="241A14"/>
                <w:sz w:val="19"/>
              </w:rPr>
              <w:t xml:space="preserve">      return `</w:t>
            </w:r>
          </w:p>
          <w:p>
            <w:pPr>
              <w:spacing w:line="276" w:lineRule="auto" w:after="0"/>
            </w:pPr>
            <w:r>
              <w:rPr>
                <w:rFonts w:ascii="Consolas" w:hAnsi="Consolas"/>
                <w:color w:val="241A14"/>
                <w:sz w:val="19"/>
              </w:rPr>
              <w:t xml:space="preserve">        &lt;tr style="border-bottom: 1px solid #EFE8E1;"&gt;</w:t>
            </w:r>
          </w:p>
          <w:p>
            <w:pPr>
              <w:spacing w:line="276" w:lineRule="auto" w:after="0"/>
            </w:pPr>
            <w:r>
              <w:rPr>
                <w:rFonts w:ascii="Consolas" w:hAnsi="Consolas"/>
                <w:color w:val="241A14"/>
                <w:sz w:val="19"/>
              </w:rPr>
              <w:t xml:space="preserve">          &lt;td style="padding: 12px 8px; font-weight: 600; color: #3B2E28;"&gt;${i.name}&lt;/td&gt;</w:t>
            </w:r>
          </w:p>
          <w:p>
            <w:pPr>
              <w:spacing w:line="276" w:lineRule="auto" w:after="0"/>
            </w:pPr>
            <w:r>
              <w:rPr>
                <w:rFonts w:ascii="Consolas" w:hAnsi="Consolas"/>
                <w:color w:val="241A14"/>
                <w:sz w:val="19"/>
              </w:rPr>
              <w:t xml:space="preserve">          &lt;td style="padding: 12px 8px; text-align: center; color: #7A695E;"&gt;x${i.qty || 1}&lt;/td&gt;</w:t>
            </w:r>
          </w:p>
          <w:p>
            <w:pPr>
              <w:spacing w:line="276" w:lineRule="auto" w:after="0"/>
            </w:pPr>
            <w:r>
              <w:rPr>
                <w:rFonts w:ascii="Consolas" w:hAnsi="Consolas"/>
                <w:color w:val="241A14"/>
                <w:sz w:val="19"/>
              </w:rPr>
              <w:t xml:space="preserve">          &lt;td style="padding: 12px 8px; text-align: right; color: #7A695E;"&gt;₹${itemPrice.toFixed(2)}&lt;/td&gt;</w:t>
            </w:r>
          </w:p>
          <w:p>
            <w:pPr>
              <w:spacing w:line="276" w:lineRule="auto" w:after="0"/>
            </w:pPr>
            <w:r>
              <w:rPr>
                <w:rFonts w:ascii="Consolas" w:hAnsi="Consolas"/>
                <w:color w:val="241A14"/>
                <w:sz w:val="19"/>
              </w:rPr>
              <w:t xml:space="preserve">          &lt;td style="padding: 12px 8px; text-align: right; font-weight: 600; color: #3B2E28;"&gt;₹${itemTotal.toFixed(2)}&lt;/td&gt;</w:t>
            </w:r>
          </w:p>
          <w:p>
            <w:pPr>
              <w:spacing w:line="276" w:lineRule="auto" w:after="0"/>
            </w:pPr>
            <w:r>
              <w:rPr>
                <w:rFonts w:ascii="Consolas" w:hAnsi="Consolas"/>
                <w:color w:val="241A14"/>
                <w:sz w:val="19"/>
              </w:rPr>
              <w:t xml:space="preserve">        &lt;/tr&gt;</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t xml:space="preserve">    }).join('');</w:t>
            </w:r>
          </w:p>
          <w:p>
            <w:pPr>
              <w:spacing w:line="276" w:lineRule="auto" w:after="0"/>
            </w:pPr>
            <w:r>
              <w:rPr>
                <w:rFonts w:ascii="Consolas" w:hAnsi="Consolas"/>
                <w:color w:val="241A14"/>
                <w:sz w:val="19"/>
              </w:rPr>
            </w:r>
          </w:p>
          <w:p>
            <w:pPr>
              <w:spacing w:line="276" w:lineRule="auto" w:after="0"/>
            </w:pPr>
            <w:r>
              <w:rPr>
                <w:rFonts w:ascii="Consolas" w:hAnsi="Consolas"/>
                <w:color w:val="241A14"/>
                <w:sz w:val="19"/>
              </w:rPr>
              <w:t xml:space="preserve">    // Dispatch compiled HTML invoice</w:t>
            </w:r>
          </w:p>
          <w:p>
            <w:pPr>
              <w:spacing w:line="276" w:lineRule="auto" w:after="0"/>
            </w:pPr>
            <w:r>
              <w:rPr>
                <w:rFonts w:ascii="Consolas" w:hAnsi="Consolas"/>
                <w:color w:val="241A14"/>
                <w:sz w:val="19"/>
              </w:rPr>
              <w:t xml:space="preserve">    await transporter.sendMail({</w:t>
            </w:r>
          </w:p>
          <w:p>
            <w:pPr>
              <w:spacing w:line="276" w:lineRule="auto" w:after="0"/>
            </w:pPr>
            <w:r>
              <w:rPr>
                <w:rFonts w:ascii="Consolas" w:hAnsi="Consolas"/>
                <w:color w:val="241A14"/>
                <w:sz w:val="19"/>
              </w:rPr>
              <w:t xml:space="preserve">      from: '"Brewline Cafe" &lt;orders@brewlinecafe.com&gt;',</w:t>
            </w:r>
          </w:p>
          <w:p>
            <w:pPr>
              <w:spacing w:line="276" w:lineRule="auto" w:after="0"/>
            </w:pPr>
            <w:r>
              <w:rPr>
                <w:rFonts w:ascii="Consolas" w:hAnsi="Consolas"/>
                <w:color w:val="241A14"/>
                <w:sz w:val="19"/>
              </w:rPr>
              <w:t xml:space="preserve">      to: orderEmail,</w:t>
            </w:r>
          </w:p>
          <w:p>
            <w:pPr>
              <w:spacing w:line="276" w:lineRule="auto" w:after="0"/>
            </w:pPr>
            <w:r>
              <w:rPr>
                <w:rFonts w:ascii="Consolas" w:hAnsi="Consolas"/>
                <w:color w:val="241A14"/>
                <w:sz w:val="19"/>
              </w:rPr>
              <w:t xml:space="preserve">      subject: `Order Invoice #${orderId.slice(-8).toUpperCase()} — Brewline Cafe`,</w:t>
            </w:r>
          </w:p>
          <w:p>
            <w:pPr>
              <w:spacing w:line="276" w:lineRule="auto" w:after="0"/>
            </w:pPr>
            <w:r>
              <w:rPr>
                <w:rFonts w:ascii="Consolas" w:hAnsi="Consolas"/>
                <w:color w:val="241A14"/>
                <w:sz w:val="19"/>
              </w:rPr>
              <w:t xml:space="preserve">      html: `</w:t>
            </w:r>
          </w:p>
          <w:p>
            <w:pPr>
              <w:spacing w:line="276" w:lineRule="auto" w:after="0"/>
            </w:pPr>
            <w:r>
              <w:rPr>
                <w:rFonts w:ascii="Consolas" w:hAnsi="Consolas"/>
                <w:color w:val="241A14"/>
                <w:sz w:val="19"/>
              </w:rPr>
              <w:t xml:space="preserve">        &lt;div style="font-family: sans-serif; max-width: 600px; margin: 0 auto; padding: 24px; background: #FFFFFF; border: 1px solid #EAE3D9; border-radius: 12px;"&gt;</w:t>
            </w:r>
          </w:p>
          <w:p>
            <w:pPr>
              <w:spacing w:line="276" w:lineRule="auto" w:after="0"/>
            </w:pPr>
            <w:r>
              <w:rPr>
                <w:rFonts w:ascii="Consolas" w:hAnsi="Consolas"/>
                <w:color w:val="241A14"/>
                <w:sz w:val="19"/>
              </w:rPr>
              <w:t xml:space="preserve">          &lt;h2 style="color: #3B2E28; margin-top: 0;"&gt;Brewline Cafe — Tax Invoice&lt;/h2&gt;</w:t>
            </w:r>
          </w:p>
          <w:p>
            <w:pPr>
              <w:spacing w:line="276" w:lineRule="auto" w:after="0"/>
            </w:pPr>
            <w:r>
              <w:rPr>
                <w:rFonts w:ascii="Consolas" w:hAnsi="Consolas"/>
                <w:color w:val="241A14"/>
                <w:sz w:val="19"/>
              </w:rPr>
              <w:t xml:space="preserve">          &lt;p&gt;Thank you for your order, &lt;strong&gt;${customerName}&lt;/strong&gt;!&lt;/p&gt;</w:t>
            </w:r>
          </w:p>
          <w:p>
            <w:pPr>
              <w:spacing w:line="276" w:lineRule="auto" w:after="0"/>
            </w:pPr>
            <w:r>
              <w:rPr>
                <w:rFonts w:ascii="Consolas" w:hAnsi="Consolas"/>
                <w:color w:val="241A14"/>
                <w:sz w:val="19"/>
              </w:rPr>
              <w:t xml:space="preserve">          &lt;p&gt;&lt;strong&gt;Order ID:&lt;/strong&gt; #${orderId.slice(-8).toUpperCase()} | &lt;strong&gt;Payment:&lt;/strong&gt; ${paymentMethod}&lt;/p&gt;</w:t>
            </w:r>
          </w:p>
          <w:p>
            <w:pPr>
              <w:spacing w:line="276" w:lineRule="auto" w:after="0"/>
            </w:pPr>
            <w:r>
              <w:rPr>
                <w:rFonts w:ascii="Consolas" w:hAnsi="Consolas"/>
                <w:color w:val="241A14"/>
                <w:sz w:val="19"/>
              </w:rPr>
              <w:t xml:space="preserve">          &lt;table style="width: 100%; border-collapse: collapse;"&gt;</w:t>
            </w:r>
          </w:p>
          <w:p>
            <w:pPr>
              <w:spacing w:line="276" w:lineRule="auto" w:after="0"/>
            </w:pPr>
            <w:r>
              <w:rPr>
                <w:rFonts w:ascii="Consolas" w:hAnsi="Consolas"/>
                <w:color w:val="241A14"/>
                <w:sz w:val="19"/>
              </w:rPr>
              <w:t xml:space="preserve">            &lt;thead&gt;&lt;tr style="background: #F8F5F0; color: #7A695E;"&gt;&lt;th&gt;Item&lt;/th&gt;&lt;th&gt;Qty&lt;/th&gt;&lt;th&gt;Price&lt;/th&gt;&lt;th&gt;Total&lt;/th&gt;&lt;/tr&gt;&lt;/thead&gt;</w:t>
            </w:r>
          </w:p>
          <w:p>
            <w:pPr>
              <w:spacing w:line="276" w:lineRule="auto" w:after="0"/>
            </w:pPr>
            <w:r>
              <w:rPr>
                <w:rFonts w:ascii="Consolas" w:hAnsi="Consolas"/>
                <w:color w:val="241A14"/>
                <w:sz w:val="19"/>
              </w:rPr>
              <w:t xml:space="preserve">            &lt;tbody&gt;${itemsRows}&lt;/tbody&gt;</w:t>
            </w:r>
          </w:p>
          <w:p>
            <w:pPr>
              <w:spacing w:line="276" w:lineRule="auto" w:after="0"/>
            </w:pPr>
            <w:r>
              <w:rPr>
                <w:rFonts w:ascii="Consolas" w:hAnsi="Consolas"/>
                <w:color w:val="241A14"/>
                <w:sz w:val="19"/>
              </w:rPr>
              <w:t xml:space="preserve">          &lt;/table&gt;</w:t>
            </w:r>
          </w:p>
          <w:p>
            <w:pPr>
              <w:spacing w:line="276" w:lineRule="auto" w:after="0"/>
            </w:pPr>
            <w:r>
              <w:rPr>
                <w:rFonts w:ascii="Consolas" w:hAnsi="Consolas"/>
                <w:color w:val="241A14"/>
                <w:sz w:val="19"/>
              </w:rPr>
              <w:t xml:space="preserve">          &lt;p style="text-align: right; font-size: 18px; font-weight: bold; color: #C08552; margin-top: 16px;"&gt;Total Paid: ₹${Number(total).toFixed(2)}&lt;/p&gt;</w:t>
            </w:r>
          </w:p>
          <w:p>
            <w:pPr>
              <w:spacing w:line="276" w:lineRule="auto" w:after="0"/>
            </w:pPr>
            <w:r>
              <w:rPr>
                <w:rFonts w:ascii="Consolas" w:hAnsi="Consolas"/>
                <w:color w:val="241A14"/>
                <w:sz w:val="19"/>
              </w:rPr>
              <w:t xml:space="preserve">        &lt;/div&gt;</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r>
          </w:p>
          <w:p>
            <w:pPr>
              <w:spacing w:line="276" w:lineRule="auto" w:after="0"/>
            </w:pPr>
            <w:r>
              <w:rPr>
                <w:rFonts w:ascii="Consolas" w:hAnsi="Consolas"/>
                <w:color w:val="241A14"/>
                <w:sz w:val="19"/>
              </w:rPr>
              <w:t xml:space="preserve">    return NextResponse.json({ success: true, message: 'Invoice dispatched successfully' });</w:t>
            </w:r>
          </w:p>
          <w:p>
            <w:pPr>
              <w:spacing w:line="276" w:lineRule="auto" w:after="0"/>
            </w:pPr>
            <w:r>
              <w:rPr>
                <w:rFonts w:ascii="Consolas" w:hAnsi="Consolas"/>
                <w:color w:val="241A14"/>
                <w:sz w:val="19"/>
              </w:rPr>
              <w:t xml:space="preserve">  } catch (err) {</w:t>
            </w:r>
          </w:p>
          <w:p>
            <w:pPr>
              <w:spacing w:line="276" w:lineRule="auto" w:after="0"/>
            </w:pPr>
            <w:r>
              <w:rPr>
                <w:rFonts w:ascii="Consolas" w:hAnsi="Consolas"/>
                <w:color w:val="241A14"/>
                <w:sz w:val="19"/>
              </w:rPr>
              <w:t xml:space="preserve">    console.error('Email dispatch error:', err);</w:t>
            </w:r>
          </w:p>
          <w:p>
            <w:pPr>
              <w:spacing w:line="276" w:lineRule="auto" w:after="0"/>
            </w:pPr>
            <w:r>
              <w:rPr>
                <w:rFonts w:ascii="Consolas" w:hAnsi="Consolas"/>
                <w:color w:val="241A14"/>
                <w:sz w:val="19"/>
              </w:rPr>
              <w:t xml:space="preserve">    return NextResponse.json({ error: err.message }, { status: 500 });</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t>}</w:t>
            </w:r>
          </w:p>
        </w:tc>
      </w:tr>
    </w:tbl>
    <w:p>
      <w:pPr>
        <w:spacing w:before="80" w:after="200"/>
        <w:jc w:val="center"/>
      </w:pPr>
      <w:r>
        <w:rPr>
          <w:i/>
          <w:color w:val="5C4A3E"/>
          <w:sz w:val="19"/>
        </w:rPr>
        <w:t>Listing 4.3: Serverless Nodemailer route compiling and dispatching digital HTML invoices (`app/api/send-order-email/route.js`).</w:t>
      </w:r>
    </w:p>
    <w:p>
      <w:pPr>
        <w:spacing w:before="160" w:after="160"/>
      </w:pPr>
      <w:r>
        <w:rPr>
          <w:color w:val="D8CEBF"/>
        </w:rPr>
        <w:t>_________________________________________________________________</w:t>
      </w:r>
    </w:p>
    <w:p>
      <w:pPr>
        <w:keepNext/>
        <w:spacing w:before="240" w:after="80"/>
      </w:pPr>
      <w:r>
        <w:rPr>
          <w:rFonts w:ascii="Times New Roman" w:hAnsi="Times New Roman"/>
          <w:b/>
          <w:color w:val="3B2E28"/>
          <w:sz w:val="24"/>
        </w:rPr>
        <w:t>4.1.4 Real-Time Firestore Stepper Listener &amp; Rating Submission</w:t>
      </w:r>
    </w:p>
    <w:p>
      <w:pPr>
        <w:spacing w:line="360" w:lineRule="auto" w:after="120"/>
        <w:jc w:val="both"/>
      </w:pPr>
      <w:r>
        <w:t>The tracking client establishes real-time synchronization with Cloud Firestore to advance the 4-stage stepper and submit customer ratings upon delivery.</w:t>
      </w:r>
    </w:p>
    <w:tbl>
      <w:tblPr>
        <w:tblW w:type="auto" w:w="0"/>
        <w:jc w:val="center"/>
        <w:tblLook w:firstColumn="1" w:firstRow="1" w:lastColumn="0" w:lastRow="0" w:noHBand="0" w:noVBand="1" w:val="04A0"/>
      </w:tblPr>
      <w:tblGrid>
        <w:gridCol w:w="8640"/>
      </w:tblGrid>
      <w:tr>
        <w:tc>
          <w:tcPr>
            <w:tcW w:type="dxa" w:w="8640"/>
            <w:shd w:fill="F8F6F2"/>
            <w:tcMar>
              <w:top w:w="140" w:type="dxa"/>
              <w:bottom w:w="140" w:type="dxa"/>
              <w:left w:w="180" w:type="dxa"/>
              <w:right w:w="180" w:type="dxa"/>
            </w:tcMar>
          </w:tcPr>
          <w:p>
            <w:pPr>
              <w:spacing w:line="276" w:lineRule="auto" w:after="0"/>
            </w:pPr>
            <w:r>
              <w:rPr>
                <w:rFonts w:ascii="Consolas" w:hAnsi="Consolas"/>
                <w:color w:val="241A14"/>
                <w:sz w:val="19"/>
              </w:rPr>
              <w:t>// File: app/track-order/[orderId]/page.js (Excerpt)</w:t>
            </w:r>
          </w:p>
          <w:p>
            <w:pPr>
              <w:spacing w:line="276" w:lineRule="auto" w:after="0"/>
            </w:pPr>
            <w:r>
              <w:rPr>
                <w:rFonts w:ascii="Consolas" w:hAnsi="Consolas"/>
                <w:color w:val="241A14"/>
                <w:sz w:val="19"/>
              </w:rPr>
              <w:t>// Purpose: Real-time onSnapshot order tracking stepper and 5-star rating submission</w:t>
            </w:r>
          </w:p>
          <w:p>
            <w:pPr>
              <w:spacing w:line="276" w:lineRule="auto" w:after="0"/>
            </w:pPr>
            <w:r>
              <w:rPr>
                <w:rFonts w:ascii="Consolas" w:hAnsi="Consolas"/>
                <w:color w:val="241A14"/>
                <w:sz w:val="19"/>
              </w:rPr>
            </w:r>
          </w:p>
          <w:p>
            <w:pPr>
              <w:spacing w:line="276" w:lineRule="auto" w:after="0"/>
            </w:pPr>
            <w:r>
              <w:rPr>
                <w:rFonts w:ascii="Consolas" w:hAnsi="Consolas"/>
                <w:color w:val="241A14"/>
                <w:sz w:val="19"/>
              </w:rPr>
              <w:t>useEffect(() =&gt; {</w:t>
            </w:r>
          </w:p>
          <w:p>
            <w:pPr>
              <w:spacing w:line="276" w:lineRule="auto" w:after="0"/>
            </w:pPr>
            <w:r>
              <w:rPr>
                <w:rFonts w:ascii="Consolas" w:hAnsi="Consolas"/>
                <w:color w:val="241A14"/>
                <w:sz w:val="19"/>
              </w:rPr>
              <w:t xml:space="preserve">  if (!orderId) return;</w:t>
            </w:r>
          </w:p>
          <w:p>
            <w:pPr>
              <w:spacing w:line="276" w:lineRule="auto" w:after="0"/>
            </w:pPr>
            <w:r>
              <w:rPr>
                <w:rFonts w:ascii="Consolas" w:hAnsi="Consolas"/>
                <w:color w:val="241A14"/>
                <w:sz w:val="19"/>
              </w:rPr>
            </w:r>
          </w:p>
          <w:p>
            <w:pPr>
              <w:spacing w:line="276" w:lineRule="auto" w:after="0"/>
            </w:pPr>
            <w:r>
              <w:rPr>
                <w:rFonts w:ascii="Consolas" w:hAnsi="Consolas"/>
                <w:color w:val="241A14"/>
                <w:sz w:val="19"/>
              </w:rPr>
              <w:t xml:space="preserve">  const orderDocRef = doc(db, "orders", orderId);</w:t>
            </w:r>
          </w:p>
          <w:p>
            <w:pPr>
              <w:spacing w:line="276" w:lineRule="auto" w:after="0"/>
            </w:pPr>
            <w:r>
              <w:rPr>
                <w:rFonts w:ascii="Consolas" w:hAnsi="Consolas"/>
                <w:color w:val="241A14"/>
                <w:sz w:val="19"/>
              </w:rPr>
              <w:t xml:space="preserve">  const unsubscribe = onSnapshot(</w:t>
            </w:r>
          </w:p>
          <w:p>
            <w:pPr>
              <w:spacing w:line="276" w:lineRule="auto" w:after="0"/>
            </w:pPr>
            <w:r>
              <w:rPr>
                <w:rFonts w:ascii="Consolas" w:hAnsi="Consolas"/>
                <w:color w:val="241A14"/>
                <w:sz w:val="19"/>
              </w:rPr>
              <w:t xml:space="preserve">    orderDocRef,</w:t>
            </w:r>
          </w:p>
          <w:p>
            <w:pPr>
              <w:spacing w:line="276" w:lineRule="auto" w:after="0"/>
            </w:pPr>
            <w:r>
              <w:rPr>
                <w:rFonts w:ascii="Consolas" w:hAnsi="Consolas"/>
                <w:color w:val="241A14"/>
                <w:sz w:val="19"/>
              </w:rPr>
              <w:t xml:space="preserve">    (docSnap) =&gt; {</w:t>
            </w:r>
          </w:p>
          <w:p>
            <w:pPr>
              <w:spacing w:line="276" w:lineRule="auto" w:after="0"/>
            </w:pPr>
            <w:r>
              <w:rPr>
                <w:rFonts w:ascii="Consolas" w:hAnsi="Consolas"/>
                <w:color w:val="241A14"/>
                <w:sz w:val="19"/>
              </w:rPr>
              <w:t xml:space="preserve">      if (docSnap.exists()) {</w:t>
            </w:r>
          </w:p>
          <w:p>
            <w:pPr>
              <w:spacing w:line="276" w:lineRule="auto" w:after="0"/>
            </w:pPr>
            <w:r>
              <w:rPr>
                <w:rFonts w:ascii="Consolas" w:hAnsi="Consolas"/>
                <w:color w:val="241A14"/>
                <w:sz w:val="19"/>
              </w:rPr>
              <w:t xml:space="preserve">        const data = docSnap.data();</w:t>
            </w:r>
          </w:p>
          <w:p>
            <w:pPr>
              <w:spacing w:line="276" w:lineRule="auto" w:after="0"/>
            </w:pPr>
            <w:r>
              <w:rPr>
                <w:rFonts w:ascii="Consolas" w:hAnsi="Consolas"/>
                <w:color w:val="241A14"/>
                <w:sz w:val="19"/>
              </w:rPr>
              <w:t xml:space="preserve">        setOrder({ id: docSnap.id, ...data });</w:t>
            </w:r>
          </w:p>
          <w:p>
            <w:pPr>
              <w:spacing w:line="276" w:lineRule="auto" w:after="0"/>
            </w:pPr>
            <w:r>
              <w:rPr>
                <w:rFonts w:ascii="Consolas" w:hAnsi="Consolas"/>
                <w:color w:val="241A14"/>
                <w:sz w:val="19"/>
              </w:rPr>
            </w:r>
          </w:p>
          <w:p>
            <w:pPr>
              <w:spacing w:line="276" w:lineRule="auto" w:after="0"/>
            </w:pPr>
            <w:r>
              <w:rPr>
                <w:rFonts w:ascii="Consolas" w:hAnsi="Consolas"/>
                <w:color w:val="241A14"/>
                <w:sz w:val="19"/>
              </w:rPr>
              <w:t xml:space="preserve">        // Restore customer rating if previously persisted</w:t>
            </w:r>
          </w:p>
          <w:p>
            <w:pPr>
              <w:spacing w:line="276" w:lineRule="auto" w:after="0"/>
            </w:pPr>
            <w:r>
              <w:rPr>
                <w:rFonts w:ascii="Consolas" w:hAnsi="Consolas"/>
                <w:color w:val="241A14"/>
                <w:sz w:val="19"/>
              </w:rPr>
              <w:t xml:space="preserve">        if (data.rating) {</w:t>
            </w:r>
          </w:p>
          <w:p>
            <w:pPr>
              <w:spacing w:line="276" w:lineRule="auto" w:after="0"/>
            </w:pPr>
            <w:r>
              <w:rPr>
                <w:rFonts w:ascii="Consolas" w:hAnsi="Consolas"/>
                <w:color w:val="241A14"/>
                <w:sz w:val="19"/>
              </w:rPr>
              <w:t xml:space="preserve">          setRating(data.rating);</w:t>
            </w:r>
          </w:p>
          <w:p>
            <w:pPr>
              <w:spacing w:line="276" w:lineRule="auto" w:after="0"/>
            </w:pPr>
            <w:r>
              <w:rPr>
                <w:rFonts w:ascii="Consolas" w:hAnsi="Consolas"/>
                <w:color w:val="241A14"/>
                <w:sz w:val="19"/>
              </w:rPr>
              <w:t xml:space="preserve">          setComment(data.feedback || "");</w:t>
            </w:r>
          </w:p>
          <w:p>
            <w:pPr>
              <w:spacing w:line="276" w:lineRule="auto" w:after="0"/>
            </w:pPr>
            <w:r>
              <w:rPr>
                <w:rFonts w:ascii="Consolas" w:hAnsi="Consolas"/>
                <w:color w:val="241A14"/>
                <w:sz w:val="19"/>
              </w:rPr>
              <w:t xml:space="preserve">          setIsRatingSubmitted(true);</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t xml:space="preserve">      setLoading(false);</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t xml:space="preserve">    (error) =&gt; {</w:t>
            </w:r>
          </w:p>
          <w:p>
            <w:pPr>
              <w:spacing w:line="276" w:lineRule="auto" w:after="0"/>
            </w:pPr>
            <w:r>
              <w:rPr>
                <w:rFonts w:ascii="Consolas" w:hAnsi="Consolas"/>
                <w:color w:val="241A14"/>
                <w:sz w:val="19"/>
              </w:rPr>
              <w:t xml:space="preserve">      console.error("Firestore onSnapshot error:", error);</w:t>
            </w:r>
          </w:p>
          <w:p>
            <w:pPr>
              <w:spacing w:line="276" w:lineRule="auto" w:after="0"/>
            </w:pPr>
            <w:r>
              <w:rPr>
                <w:rFonts w:ascii="Consolas" w:hAnsi="Consolas"/>
                <w:color w:val="241A14"/>
                <w:sz w:val="19"/>
              </w:rPr>
              <w:t xml:space="preserve">      setLoading(false);</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r>
          </w:p>
          <w:p>
            <w:pPr>
              <w:spacing w:line="276" w:lineRule="auto" w:after="0"/>
            </w:pPr>
            <w:r>
              <w:rPr>
                <w:rFonts w:ascii="Consolas" w:hAnsi="Consolas"/>
                <w:color w:val="241A14"/>
                <w:sz w:val="19"/>
              </w:rPr>
              <w:t xml:space="preserve">  return () =&gt; unsubscribe();</w:t>
            </w:r>
          </w:p>
          <w:p>
            <w:pPr>
              <w:spacing w:line="276" w:lineRule="auto" w:after="0"/>
            </w:pPr>
            <w:r>
              <w:rPr>
                <w:rFonts w:ascii="Consolas" w:hAnsi="Consolas"/>
                <w:color w:val="241A14"/>
                <w:sz w:val="19"/>
              </w:rPr>
              <w:t>}, [orderId]);</w:t>
            </w:r>
          </w:p>
          <w:p>
            <w:pPr>
              <w:spacing w:line="276" w:lineRule="auto" w:after="0"/>
            </w:pPr>
            <w:r>
              <w:rPr>
                <w:rFonts w:ascii="Consolas" w:hAnsi="Consolas"/>
                <w:color w:val="241A14"/>
                <w:sz w:val="19"/>
              </w:rPr>
            </w:r>
          </w:p>
          <w:p>
            <w:pPr>
              <w:spacing w:line="276" w:lineRule="auto" w:after="0"/>
            </w:pPr>
            <w:r>
              <w:rPr>
                <w:rFonts w:ascii="Consolas" w:hAnsi="Consolas"/>
                <w:color w:val="241A14"/>
                <w:sz w:val="19"/>
              </w:rPr>
              <w:t>// Persist customer rating and review upon order arrival</w:t>
            </w:r>
          </w:p>
          <w:p>
            <w:pPr>
              <w:spacing w:line="276" w:lineRule="auto" w:after="0"/>
            </w:pPr>
            <w:r>
              <w:rPr>
                <w:rFonts w:ascii="Consolas" w:hAnsi="Consolas"/>
                <w:color w:val="241A14"/>
                <w:sz w:val="19"/>
              </w:rPr>
              <w:t>const handleSubmitRating = async (e) =&gt; {</w:t>
            </w:r>
          </w:p>
          <w:p>
            <w:pPr>
              <w:spacing w:line="276" w:lineRule="auto" w:after="0"/>
            </w:pPr>
            <w:r>
              <w:rPr>
                <w:rFonts w:ascii="Consolas" w:hAnsi="Consolas"/>
                <w:color w:val="241A14"/>
                <w:sz w:val="19"/>
              </w:rPr>
              <w:t xml:space="preserve">  if (e) e.preventDefault();</w:t>
            </w:r>
          </w:p>
          <w:p>
            <w:pPr>
              <w:spacing w:line="276" w:lineRule="auto" w:after="0"/>
            </w:pPr>
            <w:r>
              <w:rPr>
                <w:rFonts w:ascii="Consolas" w:hAnsi="Consolas"/>
                <w:color w:val="241A14"/>
                <w:sz w:val="19"/>
              </w:rPr>
              <w:t xml:space="preserve">  if (rating === 0 || !orderId || isSubmittingRating || isRatingSubmitted) return;</w:t>
            </w:r>
          </w:p>
          <w:p>
            <w:pPr>
              <w:spacing w:line="276" w:lineRule="auto" w:after="0"/>
            </w:pPr>
            <w:r>
              <w:rPr>
                <w:rFonts w:ascii="Consolas" w:hAnsi="Consolas"/>
                <w:color w:val="241A14"/>
                <w:sz w:val="19"/>
              </w:rPr>
            </w:r>
          </w:p>
          <w:p>
            <w:pPr>
              <w:spacing w:line="276" w:lineRule="auto" w:after="0"/>
            </w:pPr>
            <w:r>
              <w:rPr>
                <w:rFonts w:ascii="Consolas" w:hAnsi="Consolas"/>
                <w:color w:val="241A14"/>
                <w:sz w:val="19"/>
              </w:rPr>
              <w:t xml:space="preserve">  setIsSubmittingRating(true);</w:t>
            </w:r>
          </w:p>
          <w:p>
            <w:pPr>
              <w:spacing w:line="276" w:lineRule="auto" w:after="0"/>
            </w:pPr>
            <w:r>
              <w:rPr>
                <w:rFonts w:ascii="Consolas" w:hAnsi="Consolas"/>
                <w:color w:val="241A14"/>
                <w:sz w:val="19"/>
              </w:rPr>
              <w:t xml:space="preserve">  try {</w:t>
            </w:r>
          </w:p>
          <w:p>
            <w:pPr>
              <w:spacing w:line="276" w:lineRule="auto" w:after="0"/>
            </w:pPr>
            <w:r>
              <w:rPr>
                <w:rFonts w:ascii="Consolas" w:hAnsi="Consolas"/>
                <w:color w:val="241A14"/>
                <w:sz w:val="19"/>
              </w:rPr>
              <w:t xml:space="preserve">    await updateDoc(doc(db, "orders", orderId), {</w:t>
            </w:r>
          </w:p>
          <w:p>
            <w:pPr>
              <w:spacing w:line="276" w:lineRule="auto" w:after="0"/>
            </w:pPr>
            <w:r>
              <w:rPr>
                <w:rFonts w:ascii="Consolas" w:hAnsi="Consolas"/>
                <w:color w:val="241A14"/>
                <w:sz w:val="19"/>
              </w:rPr>
              <w:t xml:space="preserve">      rating,</w:t>
            </w:r>
          </w:p>
          <w:p>
            <w:pPr>
              <w:spacing w:line="276" w:lineRule="auto" w:after="0"/>
            </w:pPr>
            <w:r>
              <w:rPr>
                <w:rFonts w:ascii="Consolas" w:hAnsi="Consolas"/>
                <w:color w:val="241A14"/>
                <w:sz w:val="19"/>
              </w:rPr>
              <w:t xml:space="preserve">      feedback: comment.trim(),</w:t>
            </w:r>
          </w:p>
          <w:p>
            <w:pPr>
              <w:spacing w:line="276" w:lineRule="auto" w:after="0"/>
            </w:pPr>
            <w:r>
              <w:rPr>
                <w:rFonts w:ascii="Consolas" w:hAnsi="Consolas"/>
                <w:color w:val="241A14"/>
                <w:sz w:val="19"/>
              </w:rPr>
              <w:t xml:space="preserve">      ratedAt: new Date().toISOString(),</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t xml:space="preserve">    setIsRatingSubmitted(true);</w:t>
            </w:r>
          </w:p>
          <w:p>
            <w:pPr>
              <w:spacing w:line="276" w:lineRule="auto" w:after="0"/>
            </w:pPr>
            <w:r>
              <w:rPr>
                <w:rFonts w:ascii="Consolas" w:hAnsi="Consolas"/>
                <w:color w:val="241A14"/>
                <w:sz w:val="19"/>
              </w:rPr>
              <w:t xml:space="preserve">  } catch (err) {</w:t>
            </w:r>
          </w:p>
          <w:p>
            <w:pPr>
              <w:spacing w:line="276" w:lineRule="auto" w:after="0"/>
            </w:pPr>
            <w:r>
              <w:rPr>
                <w:rFonts w:ascii="Consolas" w:hAnsi="Consolas"/>
                <w:color w:val="241A14"/>
                <w:sz w:val="19"/>
              </w:rPr>
              <w:t xml:space="preserve">    console.error("Error submitting rating:", err);</w:t>
            </w:r>
          </w:p>
          <w:p>
            <w:pPr>
              <w:spacing w:line="276" w:lineRule="auto" w:after="0"/>
            </w:pPr>
            <w:r>
              <w:rPr>
                <w:rFonts w:ascii="Consolas" w:hAnsi="Consolas"/>
                <w:color w:val="241A14"/>
                <w:sz w:val="19"/>
              </w:rPr>
              <w:t xml:space="preserve">    alert("Rating submission failed. Please try again.");</w:t>
            </w:r>
          </w:p>
          <w:p>
            <w:pPr>
              <w:spacing w:line="276" w:lineRule="auto" w:after="0"/>
            </w:pPr>
            <w:r>
              <w:rPr>
                <w:rFonts w:ascii="Consolas" w:hAnsi="Consolas"/>
                <w:color w:val="241A14"/>
                <w:sz w:val="19"/>
              </w:rPr>
              <w:t xml:space="preserve">  } finally {</w:t>
            </w:r>
          </w:p>
          <w:p>
            <w:pPr>
              <w:spacing w:line="276" w:lineRule="auto" w:after="0"/>
            </w:pPr>
            <w:r>
              <w:rPr>
                <w:rFonts w:ascii="Consolas" w:hAnsi="Consolas"/>
                <w:color w:val="241A14"/>
                <w:sz w:val="19"/>
              </w:rPr>
              <w:t xml:space="preserve">    setIsSubmittingRating(false);</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t>};</w:t>
            </w:r>
          </w:p>
        </w:tc>
      </w:tr>
    </w:tbl>
    <w:p>
      <w:pPr>
        <w:spacing w:before="80" w:after="200"/>
        <w:jc w:val="center"/>
      </w:pPr>
      <w:r>
        <w:rPr>
          <w:i/>
          <w:color w:val="5C4A3E"/>
          <w:sz w:val="19"/>
        </w:rPr>
        <w:t>Listing 4.4: Real-time Cloud Firestore snapshot listener and rating update handler (`app/track-order/[orderId]/page.js`).</w:t>
      </w:r>
    </w:p>
    <w:p>
      <w:pPr>
        <w:spacing w:before="160" w:after="160"/>
      </w:pPr>
      <w:r>
        <w:rPr>
          <w:color w:val="D8CEBF"/>
        </w:rPr>
        <w:t>_________________________________________________________________</w:t>
      </w:r>
    </w:p>
    <w:p>
      <w:pPr>
        <w:keepNext/>
        <w:spacing w:before="240" w:after="80"/>
      </w:pPr>
      <w:r>
        <w:rPr>
          <w:rFonts w:ascii="Times New Roman" w:hAnsi="Times New Roman"/>
          <w:b/>
          <w:color w:val="3B2E28"/>
          <w:sz w:val="24"/>
        </w:rPr>
        <w:t>4.1.5 Administrative Inventory Stock Switch Controller</w:t>
      </w:r>
    </w:p>
    <w:p>
      <w:pPr>
        <w:spacing w:line="360" w:lineRule="auto" w:after="120"/>
        <w:jc w:val="both"/>
      </w:pPr>
      <w:r>
        <w:t>This module provides cafe managers with instant stock toggling and real-time order lifecycle advancement.</w:t>
      </w:r>
    </w:p>
    <w:tbl>
      <w:tblPr>
        <w:tblW w:type="auto" w:w="0"/>
        <w:jc w:val="center"/>
        <w:tblLook w:firstColumn="1" w:firstRow="1" w:lastColumn="0" w:lastRow="0" w:noHBand="0" w:noVBand="1" w:val="04A0"/>
      </w:tblPr>
      <w:tblGrid>
        <w:gridCol w:w="8640"/>
      </w:tblGrid>
      <w:tr>
        <w:tc>
          <w:tcPr>
            <w:tcW w:type="dxa" w:w="8640"/>
            <w:shd w:fill="F8F6F2"/>
            <w:tcMar>
              <w:top w:w="140" w:type="dxa"/>
              <w:bottom w:w="140" w:type="dxa"/>
              <w:left w:w="180" w:type="dxa"/>
              <w:right w:w="180" w:type="dxa"/>
            </w:tcMar>
          </w:tcPr>
          <w:p>
            <w:pPr>
              <w:spacing w:line="276" w:lineRule="auto" w:after="0"/>
            </w:pPr>
            <w:r>
              <w:rPr>
                <w:rFonts w:ascii="Consolas" w:hAnsi="Consolas"/>
                <w:color w:val="241A14"/>
                <w:sz w:val="19"/>
              </w:rPr>
              <w:t>// File: app/admin/page.js (Excerpt)</w:t>
            </w:r>
          </w:p>
          <w:p>
            <w:pPr>
              <w:spacing w:line="276" w:lineRule="auto" w:after="0"/>
            </w:pPr>
            <w:r>
              <w:rPr>
                <w:rFonts w:ascii="Consolas" w:hAnsi="Consolas"/>
                <w:color w:val="241A14"/>
                <w:sz w:val="19"/>
              </w:rPr>
              <w:t>// Purpose: Administrative stock availability toggling and inline order state advancement</w:t>
            </w:r>
          </w:p>
          <w:p>
            <w:pPr>
              <w:spacing w:line="276" w:lineRule="auto" w:after="0"/>
            </w:pPr>
            <w:r>
              <w:rPr>
                <w:rFonts w:ascii="Consolas" w:hAnsi="Consolas"/>
                <w:color w:val="241A14"/>
                <w:sz w:val="19"/>
              </w:rPr>
            </w:r>
          </w:p>
          <w:p>
            <w:pPr>
              <w:spacing w:line="276" w:lineRule="auto" w:after="0"/>
            </w:pPr>
            <w:r>
              <w:rPr>
                <w:rFonts w:ascii="Consolas" w:hAnsi="Consolas"/>
                <w:color w:val="241A14"/>
                <w:sz w:val="19"/>
              </w:rPr>
              <w:t>const toggleStock = async (item) =&gt; {</w:t>
            </w:r>
          </w:p>
          <w:p>
            <w:pPr>
              <w:spacing w:line="276" w:lineRule="auto" w:after="0"/>
            </w:pPr>
            <w:r>
              <w:rPr>
                <w:rFonts w:ascii="Consolas" w:hAnsi="Consolas"/>
                <w:color w:val="241A14"/>
                <w:sz w:val="19"/>
              </w:rPr>
              <w:t xml:space="preserve">  try {</w:t>
            </w:r>
          </w:p>
          <w:p>
            <w:pPr>
              <w:spacing w:line="276" w:lineRule="auto" w:after="0"/>
            </w:pPr>
            <w:r>
              <w:rPr>
                <w:rFonts w:ascii="Consolas" w:hAnsi="Consolas"/>
                <w:color w:val="241A14"/>
                <w:sz w:val="19"/>
              </w:rPr>
              <w:t xml:space="preserve">    // Atomically toggle inStock boolean flag in Cloud Firestore</w:t>
            </w:r>
          </w:p>
          <w:p>
            <w:pPr>
              <w:spacing w:line="276" w:lineRule="auto" w:after="0"/>
            </w:pPr>
            <w:r>
              <w:rPr>
                <w:rFonts w:ascii="Consolas" w:hAnsi="Consolas"/>
                <w:color w:val="241A14"/>
                <w:sz w:val="19"/>
              </w:rPr>
              <w:t xml:space="preserve">    await updateDoc(doc(db, 'menu', item.id), {</w:t>
            </w:r>
          </w:p>
          <w:p>
            <w:pPr>
              <w:spacing w:line="276" w:lineRule="auto" w:after="0"/>
            </w:pPr>
            <w:r>
              <w:rPr>
                <w:rFonts w:ascii="Consolas" w:hAnsi="Consolas"/>
                <w:color w:val="241A14"/>
                <w:sz w:val="19"/>
              </w:rPr>
              <w:t xml:space="preserve">      inStock: !item.inStock</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t xml:space="preserve">  } catch (err) {</w:t>
            </w:r>
          </w:p>
          <w:p>
            <w:pPr>
              <w:spacing w:line="276" w:lineRule="auto" w:after="0"/>
            </w:pPr>
            <w:r>
              <w:rPr>
                <w:rFonts w:ascii="Consolas" w:hAnsi="Consolas"/>
                <w:color w:val="241A14"/>
                <w:sz w:val="19"/>
              </w:rPr>
              <w:t xml:space="preserve">    console.error("Failed to toggle inventory stock:", err);</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t>};</w:t>
            </w:r>
          </w:p>
          <w:p>
            <w:pPr>
              <w:spacing w:line="276" w:lineRule="auto" w:after="0"/>
            </w:pPr>
            <w:r>
              <w:rPr>
                <w:rFonts w:ascii="Consolas" w:hAnsi="Consolas"/>
                <w:color w:val="241A14"/>
                <w:sz w:val="19"/>
              </w:rPr>
            </w:r>
          </w:p>
          <w:p>
            <w:pPr>
              <w:spacing w:line="276" w:lineRule="auto" w:after="0"/>
            </w:pPr>
            <w:r>
              <w:rPr>
                <w:rFonts w:ascii="Consolas" w:hAnsi="Consolas"/>
                <w:color w:val="241A14"/>
                <w:sz w:val="19"/>
              </w:rPr>
              <w:t>const updateStatus = async (id, status) =&gt; {</w:t>
            </w:r>
          </w:p>
          <w:p>
            <w:pPr>
              <w:spacing w:line="276" w:lineRule="auto" w:after="0"/>
            </w:pPr>
            <w:r>
              <w:rPr>
                <w:rFonts w:ascii="Consolas" w:hAnsi="Consolas"/>
                <w:color w:val="241A14"/>
                <w:sz w:val="19"/>
              </w:rPr>
              <w:t xml:space="preserve">  const updateData = { status };</w:t>
            </w:r>
          </w:p>
          <w:p>
            <w:pPr>
              <w:spacing w:line="276" w:lineRule="auto" w:after="0"/>
            </w:pPr>
            <w:r>
              <w:rPr>
                <w:rFonts w:ascii="Consolas" w:hAnsi="Consolas"/>
                <w:color w:val="241A14"/>
                <w:sz w:val="19"/>
              </w:rPr>
              <w:t xml:space="preserve">  const nowStr = new Date().toISOString();</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t xml:space="preserve">  // Record dedicated chronological timestamp for each lifecycle milestone</w:t>
            </w:r>
          </w:p>
          <w:p>
            <w:pPr>
              <w:spacing w:line="276" w:lineRule="auto" w:after="0"/>
            </w:pPr>
            <w:r>
              <w:rPr>
                <w:rFonts w:ascii="Consolas" w:hAnsi="Consolas"/>
                <w:color w:val="241A14"/>
                <w:sz w:val="19"/>
              </w:rPr>
              <w:t xml:space="preserve">  if (status === 'Accepted' || status === 'placed') {</w:t>
            </w:r>
          </w:p>
          <w:p>
            <w:pPr>
              <w:spacing w:line="276" w:lineRule="auto" w:after="0"/>
            </w:pPr>
            <w:r>
              <w:rPr>
                <w:rFonts w:ascii="Consolas" w:hAnsi="Consolas"/>
                <w:color w:val="241A14"/>
                <w:sz w:val="19"/>
              </w:rPr>
              <w:t xml:space="preserve">    updateData.placedAt = nowStr;</w:t>
            </w:r>
          </w:p>
          <w:p>
            <w:pPr>
              <w:spacing w:line="276" w:lineRule="auto" w:after="0"/>
            </w:pPr>
            <w:r>
              <w:rPr>
                <w:rFonts w:ascii="Consolas" w:hAnsi="Consolas"/>
                <w:color w:val="241A14"/>
                <w:sz w:val="19"/>
              </w:rPr>
              <w:t xml:space="preserve">  } else if (status === 'Preparing') {</w:t>
            </w:r>
          </w:p>
          <w:p>
            <w:pPr>
              <w:spacing w:line="276" w:lineRule="auto" w:after="0"/>
            </w:pPr>
            <w:r>
              <w:rPr>
                <w:rFonts w:ascii="Consolas" w:hAnsi="Consolas"/>
                <w:color w:val="241A14"/>
                <w:sz w:val="19"/>
              </w:rPr>
              <w:t xml:space="preserve">    updateData.preparingAt = nowStr;</w:t>
            </w:r>
          </w:p>
          <w:p>
            <w:pPr>
              <w:spacing w:line="276" w:lineRule="auto" w:after="0"/>
            </w:pPr>
            <w:r>
              <w:rPr>
                <w:rFonts w:ascii="Consolas" w:hAnsi="Consolas"/>
                <w:color w:val="241A14"/>
                <w:sz w:val="19"/>
              </w:rPr>
              <w:t xml:space="preserve">  } else if (status === 'Out for Delivery') {</w:t>
            </w:r>
          </w:p>
          <w:p>
            <w:pPr>
              <w:spacing w:line="276" w:lineRule="auto" w:after="0"/>
            </w:pPr>
            <w:r>
              <w:rPr>
                <w:rFonts w:ascii="Consolas" w:hAnsi="Consolas"/>
                <w:color w:val="241A14"/>
                <w:sz w:val="19"/>
              </w:rPr>
              <w:t xml:space="preserve">    updateData.outForDeliveryAt = nowStr;</w:t>
            </w:r>
          </w:p>
          <w:p>
            <w:pPr>
              <w:spacing w:line="276" w:lineRule="auto" w:after="0"/>
            </w:pPr>
            <w:r>
              <w:rPr>
                <w:rFonts w:ascii="Consolas" w:hAnsi="Consolas"/>
                <w:color w:val="241A14"/>
                <w:sz w:val="19"/>
              </w:rPr>
              <w:t xml:space="preserve">  } else if (status === 'Delivered') {</w:t>
            </w:r>
          </w:p>
          <w:p>
            <w:pPr>
              <w:spacing w:line="276" w:lineRule="auto" w:after="0"/>
            </w:pPr>
            <w:r>
              <w:rPr>
                <w:rFonts w:ascii="Consolas" w:hAnsi="Consolas"/>
                <w:color w:val="241A14"/>
                <w:sz w:val="19"/>
              </w:rPr>
              <w:t xml:space="preserve">    updateData.deliveredAt = nowStr;</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t xml:space="preserve">  </w:t>
            </w:r>
          </w:p>
          <w:p>
            <w:pPr>
              <w:spacing w:line="276" w:lineRule="auto" w:after="0"/>
            </w:pPr>
            <w:r>
              <w:rPr>
                <w:rFonts w:ascii="Consolas" w:hAnsi="Consolas"/>
                <w:color w:val="241A14"/>
                <w:sz w:val="19"/>
              </w:rPr>
              <w:t xml:space="preserve">  await updateDoc(doc(db, 'orders', id), updateData);</w:t>
            </w:r>
          </w:p>
          <w:p>
            <w:pPr>
              <w:spacing w:line="276" w:lineRule="auto" w:after="0"/>
            </w:pPr>
            <w:r>
              <w:rPr>
                <w:rFonts w:ascii="Consolas" w:hAnsi="Consolas"/>
                <w:color w:val="241A14"/>
                <w:sz w:val="19"/>
              </w:rPr>
              <w:t>};</w:t>
            </w:r>
          </w:p>
        </w:tc>
      </w:tr>
    </w:tbl>
    <w:p>
      <w:pPr>
        <w:spacing w:before="80" w:after="200"/>
        <w:jc w:val="center"/>
      </w:pPr>
      <w:r>
        <w:rPr>
          <w:i/>
          <w:color w:val="5C4A3E"/>
          <w:sz w:val="19"/>
        </w:rPr>
        <w:t>Listing 4.5: Administrative inventory stock toggling and status timestamping (`app/admin/page.js`).</w:t>
      </w: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4.2 Testing Approach &amp; Methodology</w:t>
      </w:r>
    </w:p>
    <w:p>
      <w:pPr>
        <w:spacing w:line="360" w:lineRule="auto" w:after="120"/>
        <w:jc w:val="both"/>
      </w:pPr>
      <w:r>
        <w:t xml:space="preserve">The quality assurance phase followed a structured three-tier testing strategy: </w:t>
      </w:r>
      <w:r>
        <w:rPr>
          <w:b/>
        </w:rPr>
        <w:t>Unit Testing</w:t>
      </w:r>
      <w:r>
        <w:t xml:space="preserve">, </w:t>
      </w:r>
      <w:r>
        <w:rPr>
          <w:b/>
        </w:rPr>
        <w:t>Integration Testing</w:t>
      </w:r>
      <w:r>
        <w:t xml:space="preserve">, and </w:t>
      </w:r>
      <w:r>
        <w:rPr>
          <w:b/>
        </w:rPr>
        <w:t>User Acceptance / Beta Testing</w:t>
      </w:r>
      <w:r>
        <w:t>.</w:t>
      </w:r>
    </w:p>
    <w:p>
      <w:pPr>
        <w:keepNext/>
        <w:spacing w:before="240" w:after="80"/>
      </w:pPr>
      <w:r>
        <w:rPr>
          <w:rFonts w:ascii="Times New Roman" w:hAnsi="Times New Roman"/>
          <w:b/>
          <w:color w:val="3B2E28"/>
          <w:sz w:val="24"/>
        </w:rPr>
        <w:t>4.2.1 Unit Testing</w:t>
      </w:r>
    </w:p>
    <w:p>
      <w:pPr>
        <w:pStyle w:val="ListBullet"/>
        <w:spacing w:line="312" w:lineRule="auto" w:after="60"/>
        <w:ind w:left="360"/>
      </w:pPr>
      <w:r/>
      <w:r>
        <w:rPr>
          <w:b/>
        </w:rPr>
        <w:t>Scope:</w:t>
      </w:r>
      <w:r>
        <w:t xml:space="preserve"> Verification of isolated functional algorithms in complete isolation from external networks and databases.</w:t>
      </w:r>
    </w:p>
    <w:p>
      <w:pPr>
        <w:pStyle w:val="ListBullet"/>
        <w:spacing w:line="312" w:lineRule="auto" w:after="60"/>
        <w:ind w:left="360"/>
      </w:pPr>
      <w:r/>
      <w:r>
        <w:rPr>
          <w:b/>
        </w:rPr>
        <w:t>Components Evaluated:</w:t>
      </w:r>
      <w:r/>
    </w:p>
    <w:p>
      <w:pPr>
        <w:pStyle w:val="ListBullet"/>
        <w:spacing w:line="312" w:lineRule="auto" w:after="60"/>
        <w:ind w:left="360"/>
      </w:pPr>
      <w:r/>
      <w:r>
        <w:rPr>
          <w:rFonts w:ascii="Consolas" w:hAnsi="Consolas"/>
          <w:sz w:val="20"/>
        </w:rPr>
        <w:t>calculateOrderTotals()</w:t>
      </w:r>
      <w:r>
        <w:t xml:space="preserve"> in </w:t>
      </w:r>
      <w:r>
        <w:rPr>
          <w:rFonts w:ascii="Consolas" w:hAnsi="Consolas"/>
          <w:sz w:val="20"/>
        </w:rPr>
        <w:t>lib/pricing.js</w:t>
      </w:r>
      <w:r>
        <w:t>: Tested against zero-item arrays, fractional unit quantities, single-item carts, and large multi-item orders. Verified that statutory 5% GST rounds cleanly to the nearest rupee and that flat ₹40 delivery charges apply consistently.</w:t>
      </w:r>
    </w:p>
    <w:p>
      <w:pPr>
        <w:pStyle w:val="ListBullet"/>
        <w:spacing w:line="312" w:lineRule="auto" w:after="60"/>
        <w:ind w:left="360"/>
      </w:pPr>
      <w:r/>
      <w:r>
        <w:rPr>
          <w:rFonts w:ascii="Consolas" w:hAnsi="Consolas"/>
          <w:sz w:val="20"/>
        </w:rPr>
        <w:t>compressImage()</w:t>
      </w:r>
      <w:r>
        <w:t xml:space="preserve"> in </w:t>
      </w:r>
      <w:r>
        <w:rPr>
          <w:rFonts w:ascii="Consolas" w:hAnsi="Consolas"/>
          <w:sz w:val="20"/>
        </w:rPr>
        <w:t>ProfileDrawer.js</w:t>
      </w:r>
      <w:r>
        <w:t>: Tested with uncompressed JPEG and PNG images ranging from 3.5 MB to 8.2 MB. Confirmed that the output canvas blob never exceeds 320 &amp;times; 320 pixels and outputs file payloads under 180 KB.</w:t>
      </w:r>
    </w:p>
    <w:p>
      <w:pPr>
        <w:pStyle w:val="ListBullet"/>
        <w:spacing w:line="312" w:lineRule="auto" w:after="60"/>
        <w:ind w:left="360"/>
      </w:pPr>
      <w:r>
        <w:t xml:space="preserve">Form Validation Engine in </w:t>
      </w:r>
      <w:r>
        <w:rPr>
          <w:rFonts w:ascii="Consolas" w:hAnsi="Consolas"/>
          <w:sz w:val="20"/>
        </w:rPr>
        <w:t>app/checkout/page.js</w:t>
      </w:r>
      <w:r>
        <w:t>: Tested edge-case inputs (single-character names, letters in phone numbers, malformed email strings, and whitespace-only addresses).</w:t>
      </w:r>
    </w:p>
    <w:p>
      <w:pPr>
        <w:keepNext/>
        <w:spacing w:before="240" w:after="80"/>
      </w:pPr>
      <w:r>
        <w:rPr>
          <w:rFonts w:ascii="Times New Roman" w:hAnsi="Times New Roman"/>
          <w:b/>
          <w:color w:val="3B2E28"/>
          <w:sz w:val="24"/>
        </w:rPr>
        <w:t>4.2.2 Integration Testing</w:t>
      </w:r>
    </w:p>
    <w:p>
      <w:pPr>
        <w:pStyle w:val="ListBullet"/>
        <w:spacing w:line="312" w:lineRule="auto" w:after="60"/>
        <w:ind w:left="360"/>
      </w:pPr>
      <w:r/>
      <w:r>
        <w:rPr>
          <w:b/>
        </w:rPr>
        <w:t>Scope:</w:t>
      </w:r>
      <w:r>
        <w:t xml:space="preserve"> Verification of data integrity across cross-tier boundaries, network APIs, and external cloud services.</w:t>
      </w:r>
    </w:p>
    <w:p>
      <w:pPr>
        <w:pStyle w:val="ListBullet"/>
        <w:spacing w:line="312" w:lineRule="auto" w:after="60"/>
        <w:ind w:left="360"/>
      </w:pPr>
      <w:r/>
      <w:r>
        <w:rPr>
          <w:b/>
        </w:rPr>
        <w:t>Interfaces Evaluated:</w:t>
      </w:r>
      <w:r/>
    </w:p>
    <w:p>
      <w:pPr>
        <w:pStyle w:val="ListBullet"/>
        <w:spacing w:line="312" w:lineRule="auto" w:after="60"/>
        <w:ind w:left="360"/>
      </w:pPr>
      <w:r/>
      <w:r>
        <w:rPr>
          <w:b/>
        </w:rPr>
        <w:t>Next.js &amp;harr; Razorpay:</w:t>
      </w:r>
      <w:r>
        <w:t xml:space="preserve"> Verified serverless order initialization via </w:t>
      </w:r>
      <w:r>
        <w:rPr>
          <w:rFonts w:ascii="Consolas" w:hAnsi="Consolas"/>
          <w:sz w:val="20"/>
        </w:rPr>
        <w:t>POST /api/razorpay</w:t>
      </w:r>
      <w:r>
        <w:t>, payload signature validation, and client-side modal callback execution.</w:t>
      </w:r>
    </w:p>
    <w:p>
      <w:pPr>
        <w:pStyle w:val="ListBullet"/>
        <w:spacing w:line="312" w:lineRule="auto" w:after="60"/>
        <w:ind w:left="360"/>
      </w:pPr>
      <w:r/>
      <w:r>
        <w:rPr>
          <w:b/>
        </w:rPr>
        <w:t>Next.js &amp;harr; Nodemailer SMTP:</w:t>
      </w:r>
      <w:r>
        <w:t xml:space="preserve"> Verified dynamic HTML table rendering and email delivery across both local Ethereal test accounts and live Gmail SMTP servers.</w:t>
      </w:r>
    </w:p>
    <w:p>
      <w:pPr>
        <w:pStyle w:val="ListBullet"/>
        <w:spacing w:line="312" w:lineRule="auto" w:after="60"/>
        <w:ind w:left="360"/>
      </w:pPr>
      <w:r/>
      <w:r>
        <w:rPr>
          <w:b/>
        </w:rPr>
        <w:t>Client &amp;harr; Cloud Firestore:</w:t>
      </w:r>
      <w:r>
        <w:t xml:space="preserve"> Verified that administrative status advancement (</w:t>
      </w:r>
      <w:r>
        <w:rPr>
          <w:rFonts w:ascii="Consolas" w:hAnsi="Consolas"/>
          <w:sz w:val="20"/>
        </w:rPr>
        <w:t>Accepted</w:t>
      </w:r>
      <w:r>
        <w:t xml:space="preserve"> &amp;rarr; </w:t>
      </w:r>
      <w:r>
        <w:rPr>
          <w:rFonts w:ascii="Consolas" w:hAnsi="Consolas"/>
          <w:sz w:val="20"/>
        </w:rPr>
        <w:t>Preparing</w:t>
      </w:r>
      <w:r>
        <w:t xml:space="preserve"> &amp;rarr; </w:t>
      </w:r>
      <w:r>
        <w:rPr>
          <w:rFonts w:ascii="Consolas" w:hAnsi="Consolas"/>
          <w:sz w:val="20"/>
        </w:rPr>
        <w:t>Out for Delivery</w:t>
      </w:r>
      <w:r>
        <w:t xml:space="preserve"> &amp;rarr; </w:t>
      </w:r>
      <w:r>
        <w:rPr>
          <w:rFonts w:ascii="Consolas" w:hAnsi="Consolas"/>
          <w:sz w:val="20"/>
        </w:rPr>
        <w:t>Delivered</w:t>
      </w:r>
      <w:r>
        <w:t xml:space="preserve">) in </w:t>
      </w:r>
      <w:r>
        <w:rPr>
          <w:rFonts w:ascii="Consolas" w:hAnsi="Consolas"/>
          <w:sz w:val="20"/>
        </w:rPr>
        <w:t>/admin</w:t>
      </w:r>
      <w:r>
        <w:t xml:space="preserve"> triggers immediate reactive UI updates on </w:t>
      </w:r>
      <w:r>
        <w:rPr>
          <w:rFonts w:ascii="Consolas" w:hAnsi="Consolas"/>
          <w:sz w:val="20"/>
        </w:rPr>
        <w:t>/track-order/[orderId]</w:t>
      </w:r>
      <w:r>
        <w:t xml:space="preserve"> within 400 milliseconds.</w:t>
      </w:r>
    </w:p>
    <w:p>
      <w:pPr>
        <w:keepNext/>
        <w:spacing w:before="240" w:after="80"/>
      </w:pPr>
      <w:r>
        <w:rPr>
          <w:rFonts w:ascii="Times New Roman" w:hAnsi="Times New Roman"/>
          <w:b/>
          <w:color w:val="3B2E28"/>
          <w:sz w:val="24"/>
        </w:rPr>
        <w:t>4.2.3 Beta Testing &amp; Empirical Findings</w:t>
      </w:r>
    </w:p>
    <w:p>
      <w:pPr>
        <w:spacing w:line="360" w:lineRule="auto" w:after="120"/>
        <w:jc w:val="both"/>
      </w:pPr>
      <w:r>
        <w:t>Beta testing was conducted across a dedicated user cohort (including college students, faculty evaluators, and cafe operational staff) utilizing real mobile devices (iPhone 13, Samsung Galaxy S22) and desktop workstations.</w:t>
      </w:r>
    </w:p>
    <w:p>
      <w:pPr>
        <w:keepNext/>
        <w:spacing w:before="160" w:after="40"/>
      </w:pPr>
      <w:r>
        <w:rPr>
          <w:rFonts w:ascii="Times New Roman" w:hAnsi="Times New Roman"/>
          <w:b/>
          <w:i/>
          <w:color w:val="5C4A3E"/>
          <w:sz w:val="24"/>
        </w:rPr>
        <w:t>Table 4.1: Beta Testing Empirical Findings and Improvements Implemented</w:t>
      </w:r>
    </w:p>
    <w:tbl>
      <w:tblPr>
        <w:tblW w:type="auto" w:w="0"/>
        <w:jc w:val="center"/>
        <w:tblLook w:firstColumn="1" w:firstRow="1" w:lastColumn="0" w:lastRow="0" w:noHBand="0" w:noVBand="1" w:val="04A0"/>
        <w:tblBorders>
          <w:top w:val="single" w:sz="6" w:space="0" w:color="D8CEBF"/>
          <w:bottom w:val="single" w:sz="6" w:space="0" w:color="D8CEBF"/>
          <w:left w:val="single" w:sz="6" w:space="0" w:color="D8CEBF"/>
          <w:right w:val="single" w:sz="6" w:space="0" w:color="D8CEBF"/>
          <w:insideH w:val="single" w:sz="4" w:space="0" w:color="EAE3D9"/>
          <w:insideV w:val="single" w:sz="4" w:space="0" w:color="EAE3D9"/>
        </w:tblBorders>
      </w:tblPr>
      <w:tblGrid>
        <w:gridCol w:w="1728"/>
        <w:gridCol w:w="1728"/>
        <w:gridCol w:w="1728"/>
        <w:gridCol w:w="1728"/>
        <w:gridCol w:w="1728"/>
      </w:tblGrid>
      <w:tr>
        <w:tc>
          <w:tcPr>
            <w:tcW w:type="dxa" w:w="1728"/>
            <w:tcMar>
              <w:top w:w="80" w:type="dxa"/>
              <w:bottom w:w="80" w:type="dxa"/>
              <w:left w:w="110" w:type="dxa"/>
              <w:right w:w="110" w:type="dxa"/>
            </w:tcMar>
            <w:vAlign w:val="center"/>
            <w:shd w:fill="EAE3D9"/>
          </w:tcPr>
          <w:p>
            <w:pPr>
              <w:spacing w:line="276" w:lineRule="auto" w:after="0"/>
            </w:pPr>
            <w:r>
              <w:rPr>
                <w:b/>
                <w:color w:val="2E1F18"/>
                <w:sz w:val="19"/>
              </w:rPr>
              <w:t>Issue ID</w:t>
            </w:r>
          </w:p>
        </w:tc>
        <w:tc>
          <w:tcPr>
            <w:tcW w:type="dxa" w:w="1728"/>
            <w:tcMar>
              <w:top w:w="80" w:type="dxa"/>
              <w:bottom w:w="80" w:type="dxa"/>
              <w:left w:w="110" w:type="dxa"/>
              <w:right w:w="110" w:type="dxa"/>
            </w:tcMar>
            <w:vAlign w:val="center"/>
            <w:shd w:fill="EAE3D9"/>
          </w:tcPr>
          <w:p>
            <w:pPr>
              <w:spacing w:line="276" w:lineRule="auto" w:after="0"/>
            </w:pPr>
            <w:r>
              <w:rPr>
                <w:b/>
                <w:color w:val="2E1F18"/>
                <w:sz w:val="19"/>
              </w:rPr>
              <w:t>Identified Beta Defect / Observation</w:t>
            </w:r>
          </w:p>
        </w:tc>
        <w:tc>
          <w:tcPr>
            <w:tcW w:type="dxa" w:w="1728"/>
            <w:tcMar>
              <w:top w:w="80" w:type="dxa"/>
              <w:bottom w:w="80" w:type="dxa"/>
              <w:left w:w="110" w:type="dxa"/>
              <w:right w:w="110" w:type="dxa"/>
            </w:tcMar>
            <w:vAlign w:val="center"/>
            <w:shd w:fill="EAE3D9"/>
          </w:tcPr>
          <w:p>
            <w:pPr>
              <w:spacing w:line="276" w:lineRule="auto" w:after="0"/>
            </w:pPr>
            <w:r>
              <w:rPr>
                <w:b/>
                <w:color w:val="2E1F18"/>
                <w:sz w:val="19"/>
              </w:rPr>
              <w:t>Severity</w:t>
            </w:r>
          </w:p>
        </w:tc>
        <w:tc>
          <w:tcPr>
            <w:tcW w:type="dxa" w:w="1728"/>
            <w:tcMar>
              <w:top w:w="80" w:type="dxa"/>
              <w:bottom w:w="80" w:type="dxa"/>
              <w:left w:w="110" w:type="dxa"/>
              <w:right w:w="110" w:type="dxa"/>
            </w:tcMar>
            <w:vAlign w:val="center"/>
            <w:shd w:fill="EAE3D9"/>
          </w:tcPr>
          <w:p>
            <w:pPr>
              <w:spacing w:line="276" w:lineRule="auto" w:after="0"/>
            </w:pPr>
            <w:r>
              <w:rPr>
                <w:b/>
                <w:color w:val="2E1F18"/>
                <w:sz w:val="19"/>
              </w:rPr>
              <w:t>Engineering Root Cause</w:t>
            </w:r>
          </w:p>
        </w:tc>
        <w:tc>
          <w:tcPr>
            <w:tcW w:type="dxa" w:w="1728"/>
            <w:tcMar>
              <w:top w:w="80" w:type="dxa"/>
              <w:bottom w:w="80" w:type="dxa"/>
              <w:left w:w="110" w:type="dxa"/>
              <w:right w:w="110" w:type="dxa"/>
            </w:tcMar>
            <w:vAlign w:val="center"/>
            <w:shd w:fill="EAE3D9"/>
          </w:tcPr>
          <w:p>
            <w:pPr>
              <w:spacing w:line="276" w:lineRule="auto" w:after="0"/>
            </w:pPr>
            <w:r>
              <w:rPr>
                <w:b/>
                <w:color w:val="2E1F18"/>
                <w:sz w:val="19"/>
              </w:rPr>
              <w:t>Resolution Implemented</w:t>
            </w:r>
          </w:p>
        </w:tc>
      </w:tr>
      <w:tr>
        <w:tc>
          <w:tcPr>
            <w:tcW w:type="dxa" w:w="1728"/>
            <w:tcMar>
              <w:top w:w="80" w:type="dxa"/>
              <w:bottom w:w="80" w:type="dxa"/>
              <w:left w:w="110" w:type="dxa"/>
              <w:right w:w="110" w:type="dxa"/>
            </w:tcMar>
            <w:vAlign w:val="center"/>
            <w:shd w:fill="FFFFFF"/>
          </w:tcPr>
          <w:p>
            <w:pPr>
              <w:spacing w:line="276" w:lineRule="auto" w:after="0"/>
            </w:pPr>
            <w:r>
              <w:rPr>
                <w:sz w:val="18"/>
              </w:rPr>
            </w:r>
            <w:r>
              <w:rPr>
                <w:b/>
                <w:sz w:val="18"/>
              </w:rPr>
              <w:t>BT-01</w:t>
            </w:r>
            <w:r>
              <w:rPr>
                <w:sz w:val="18"/>
              </w:rPr>
            </w:r>
          </w:p>
        </w:tc>
        <w:tc>
          <w:tcPr>
            <w:tcW w:type="dxa" w:w="1728"/>
            <w:tcMar>
              <w:top w:w="80" w:type="dxa"/>
              <w:bottom w:w="80" w:type="dxa"/>
              <w:left w:w="110" w:type="dxa"/>
              <w:right w:w="110" w:type="dxa"/>
            </w:tcMar>
            <w:vAlign w:val="center"/>
            <w:shd w:fill="FFFFFF"/>
          </w:tcPr>
          <w:p>
            <w:pPr>
              <w:spacing w:line="276" w:lineRule="auto" w:after="0"/>
            </w:pPr>
            <w:r>
              <w:rPr>
                <w:sz w:val="18"/>
              </w:rPr>
              <w:t>Mobile users inadvertently submitted incomplete delivery addresses during fast checkout.</w:t>
            </w:r>
          </w:p>
        </w:tc>
        <w:tc>
          <w:tcPr>
            <w:tcW w:type="dxa" w:w="1728"/>
            <w:tcMar>
              <w:top w:w="80" w:type="dxa"/>
              <w:bottom w:w="80" w:type="dxa"/>
              <w:left w:w="110" w:type="dxa"/>
              <w:right w:w="110" w:type="dxa"/>
            </w:tcMar>
            <w:vAlign w:val="center"/>
            <w:shd w:fill="FFFFFF"/>
          </w:tcPr>
          <w:p>
            <w:pPr>
              <w:spacing w:line="276" w:lineRule="auto" w:after="0"/>
            </w:pPr>
            <w:r>
              <w:rPr>
                <w:sz w:val="18"/>
              </w:rPr>
              <w:t>High</w:t>
            </w:r>
          </w:p>
        </w:tc>
        <w:tc>
          <w:tcPr>
            <w:tcW w:type="dxa" w:w="1728"/>
            <w:tcMar>
              <w:top w:w="80" w:type="dxa"/>
              <w:bottom w:w="80" w:type="dxa"/>
              <w:left w:w="110" w:type="dxa"/>
              <w:right w:w="110" w:type="dxa"/>
            </w:tcMar>
            <w:vAlign w:val="center"/>
            <w:shd w:fill="FFFFFF"/>
          </w:tcPr>
          <w:p>
            <w:pPr>
              <w:spacing w:line="276" w:lineRule="auto" w:after="0"/>
            </w:pPr>
            <w:r>
              <w:rPr>
                <w:sz w:val="18"/>
              </w:rPr>
              <w:t>Address input lacked mandatory client-side validation guard.</w:t>
            </w:r>
          </w:p>
        </w:tc>
        <w:tc>
          <w:tcPr>
            <w:tcW w:type="dxa" w:w="1728"/>
            <w:tcMar>
              <w:top w:w="80" w:type="dxa"/>
              <w:bottom w:w="80" w:type="dxa"/>
              <w:left w:w="110" w:type="dxa"/>
              <w:right w:w="110" w:type="dxa"/>
            </w:tcMar>
            <w:vAlign w:val="center"/>
            <w:shd w:fill="FFFFFF"/>
          </w:tcPr>
          <w:p>
            <w:pPr>
              <w:spacing w:line="276" w:lineRule="auto" w:after="0"/>
            </w:pPr>
            <w:r>
              <w:rPr>
                <w:sz w:val="18"/>
              </w:rPr>
              <w:t>Engineered strict 4-field validation banner that blocks payment until address has ≥ 5 characters.</w:t>
            </w:r>
          </w:p>
        </w:tc>
      </w:tr>
      <w:tr>
        <w:tc>
          <w:tcPr>
            <w:tcW w:type="dxa" w:w="1728"/>
            <w:tcMar>
              <w:top w:w="80" w:type="dxa"/>
              <w:bottom w:w="80" w:type="dxa"/>
              <w:left w:w="110" w:type="dxa"/>
              <w:right w:w="110" w:type="dxa"/>
            </w:tcMar>
            <w:vAlign w:val="center"/>
            <w:shd w:fill="FAF7F2"/>
          </w:tcPr>
          <w:p>
            <w:pPr>
              <w:spacing w:line="276" w:lineRule="auto" w:after="0"/>
            </w:pPr>
            <w:r>
              <w:rPr>
                <w:sz w:val="18"/>
              </w:rPr>
            </w:r>
            <w:r>
              <w:rPr>
                <w:b/>
                <w:sz w:val="18"/>
              </w:rPr>
              <w:t>BT-02</w:t>
            </w:r>
            <w:r>
              <w:rPr>
                <w:sz w:val="18"/>
              </w:rPr>
            </w:r>
          </w:p>
        </w:tc>
        <w:tc>
          <w:tcPr>
            <w:tcW w:type="dxa" w:w="1728"/>
            <w:tcMar>
              <w:top w:w="80" w:type="dxa"/>
              <w:bottom w:w="80" w:type="dxa"/>
              <w:left w:w="110" w:type="dxa"/>
              <w:right w:w="110" w:type="dxa"/>
            </w:tcMar>
            <w:vAlign w:val="center"/>
            <w:shd w:fill="FAF7F2"/>
          </w:tcPr>
          <w:p>
            <w:pPr>
              <w:spacing w:line="276" w:lineRule="auto" w:after="0"/>
            </w:pPr>
            <w:r>
              <w:rPr>
                <w:sz w:val="18"/>
              </w:rPr>
              <w:t>Large raw camera photos uploaded from smartphones caused Firebase Storage upload timeouts.</w:t>
            </w:r>
          </w:p>
        </w:tc>
        <w:tc>
          <w:tcPr>
            <w:tcW w:type="dxa" w:w="1728"/>
            <w:tcMar>
              <w:top w:w="80" w:type="dxa"/>
              <w:bottom w:w="80" w:type="dxa"/>
              <w:left w:w="110" w:type="dxa"/>
              <w:right w:w="110" w:type="dxa"/>
            </w:tcMar>
            <w:vAlign w:val="center"/>
            <w:shd w:fill="FAF7F2"/>
          </w:tcPr>
          <w:p>
            <w:pPr>
              <w:spacing w:line="276" w:lineRule="auto" w:after="0"/>
            </w:pPr>
            <w:r>
              <w:rPr>
                <w:sz w:val="18"/>
              </w:rPr>
              <w:t>High</w:t>
            </w:r>
          </w:p>
        </w:tc>
        <w:tc>
          <w:tcPr>
            <w:tcW w:type="dxa" w:w="1728"/>
            <w:tcMar>
              <w:top w:w="80" w:type="dxa"/>
              <w:bottom w:w="80" w:type="dxa"/>
              <w:left w:w="110" w:type="dxa"/>
              <w:right w:w="110" w:type="dxa"/>
            </w:tcMar>
            <w:vAlign w:val="center"/>
            <w:shd w:fill="FAF7F2"/>
          </w:tcPr>
          <w:p>
            <w:pPr>
              <w:spacing w:line="276" w:lineRule="auto" w:after="0"/>
            </w:pPr>
            <w:r>
              <w:rPr>
                <w:sz w:val="18"/>
              </w:rPr>
              <w:t>Uncompressed high-resolution images (~8 MB) were sent directly over cellular data.</w:t>
            </w:r>
          </w:p>
        </w:tc>
        <w:tc>
          <w:tcPr>
            <w:tcW w:type="dxa" w:w="1728"/>
            <w:tcMar>
              <w:top w:w="80" w:type="dxa"/>
              <w:bottom w:w="80" w:type="dxa"/>
              <w:left w:w="110" w:type="dxa"/>
              <w:right w:w="110" w:type="dxa"/>
            </w:tcMar>
            <w:vAlign w:val="center"/>
            <w:shd w:fill="FAF7F2"/>
          </w:tcPr>
          <w:p>
            <w:pPr>
              <w:spacing w:line="276" w:lineRule="auto" w:after="0"/>
            </w:pPr>
            <w:r>
              <w:rPr>
                <w:sz w:val="18"/>
              </w:rPr>
              <w:t>Implemented client-side HTML5 canvas image compressor constraining images to 320 × 320px (≤ 180 KB).</w:t>
            </w:r>
          </w:p>
        </w:tc>
      </w:tr>
      <w:tr>
        <w:tc>
          <w:tcPr>
            <w:tcW w:type="dxa" w:w="1728"/>
            <w:tcMar>
              <w:top w:w="80" w:type="dxa"/>
              <w:bottom w:w="80" w:type="dxa"/>
              <w:left w:w="110" w:type="dxa"/>
              <w:right w:w="110" w:type="dxa"/>
            </w:tcMar>
            <w:vAlign w:val="center"/>
            <w:shd w:fill="FFFFFF"/>
          </w:tcPr>
          <w:p>
            <w:pPr>
              <w:spacing w:line="276" w:lineRule="auto" w:after="0"/>
            </w:pPr>
            <w:r>
              <w:rPr>
                <w:sz w:val="18"/>
              </w:rPr>
            </w:r>
            <w:r>
              <w:rPr>
                <w:b/>
                <w:sz w:val="18"/>
              </w:rPr>
              <w:t>BT-03</w:t>
            </w:r>
            <w:r>
              <w:rPr>
                <w:sz w:val="18"/>
              </w:rPr>
            </w:r>
          </w:p>
        </w:tc>
        <w:tc>
          <w:tcPr>
            <w:tcW w:type="dxa" w:w="1728"/>
            <w:tcMar>
              <w:top w:w="80" w:type="dxa"/>
              <w:bottom w:w="80" w:type="dxa"/>
              <w:left w:w="110" w:type="dxa"/>
              <w:right w:w="110" w:type="dxa"/>
            </w:tcMar>
            <w:vAlign w:val="center"/>
            <w:shd w:fill="FFFFFF"/>
          </w:tcPr>
          <w:p>
            <w:pPr>
              <w:spacing w:line="276" w:lineRule="auto" w:after="0"/>
            </w:pPr>
            <w:r>
              <w:rPr>
                <w:sz w:val="18"/>
              </w:rPr>
              <w:t>Guest customers lost track of active orders upon navigating back to the home page.</w:t>
            </w:r>
          </w:p>
        </w:tc>
        <w:tc>
          <w:tcPr>
            <w:tcW w:type="dxa" w:w="1728"/>
            <w:tcMar>
              <w:top w:w="80" w:type="dxa"/>
              <w:bottom w:w="80" w:type="dxa"/>
              <w:left w:w="110" w:type="dxa"/>
              <w:right w:w="110" w:type="dxa"/>
            </w:tcMar>
            <w:vAlign w:val="center"/>
            <w:shd w:fill="FFFFFF"/>
          </w:tcPr>
          <w:p>
            <w:pPr>
              <w:spacing w:line="276" w:lineRule="auto" w:after="0"/>
            </w:pPr>
            <w:r>
              <w:rPr>
                <w:sz w:val="18"/>
              </w:rPr>
              <w:t>Medium</w:t>
            </w:r>
          </w:p>
        </w:tc>
        <w:tc>
          <w:tcPr>
            <w:tcW w:type="dxa" w:w="1728"/>
            <w:tcMar>
              <w:top w:w="80" w:type="dxa"/>
              <w:bottom w:w="80" w:type="dxa"/>
              <w:left w:w="110" w:type="dxa"/>
              <w:right w:w="110" w:type="dxa"/>
            </w:tcMar>
            <w:vAlign w:val="center"/>
            <w:shd w:fill="FFFFFF"/>
          </w:tcPr>
          <w:p>
            <w:pPr>
              <w:spacing w:line="276" w:lineRule="auto" w:after="0"/>
            </w:pPr>
            <w:r>
              <w:rPr>
                <w:sz w:val="18"/>
              </w:rPr>
              <w:t>Order ID was stored solely in transient component state.</w:t>
            </w:r>
          </w:p>
        </w:tc>
        <w:tc>
          <w:tcPr>
            <w:tcW w:type="dxa" w:w="1728"/>
            <w:tcMar>
              <w:top w:w="80" w:type="dxa"/>
              <w:bottom w:w="80" w:type="dxa"/>
              <w:left w:w="110" w:type="dxa"/>
              <w:right w:w="110" w:type="dxa"/>
            </w:tcMar>
            <w:vAlign w:val="center"/>
            <w:shd w:fill="FFFFFF"/>
          </w:tcPr>
          <w:p>
            <w:pPr>
              <w:spacing w:line="276" w:lineRule="auto" w:after="0"/>
            </w:pPr>
            <w:r>
              <w:rPr>
                <w:sz w:val="18"/>
              </w:rPr>
              <w:t xml:space="preserve">Developed persistent </w:t>
            </w:r>
            <w:r>
              <w:rPr>
                <w:rFonts w:ascii="Consolas" w:hAnsi="Consolas"/>
                <w:sz w:val="18"/>
              </w:rPr>
              <w:t>FloatingOrderTracker.js</w:t>
            </w:r>
            <w:r>
              <w:rPr>
                <w:sz w:val="18"/>
              </w:rPr>
              <w:t xml:space="preserve"> popover backed by </w:t>
            </w:r>
            <w:r>
              <w:rPr>
                <w:rFonts w:ascii="Consolas" w:hAnsi="Consolas"/>
                <w:sz w:val="18"/>
              </w:rPr>
              <w:t>localStorage ('7h_active_orders')</w:t>
            </w:r>
            <w:r>
              <w:rPr>
                <w:sz w:val="18"/>
              </w:rPr>
              <w:t>.</w:t>
            </w:r>
          </w:p>
        </w:tc>
      </w:tr>
      <w:tr>
        <w:tc>
          <w:tcPr>
            <w:tcW w:type="dxa" w:w="1728"/>
            <w:tcMar>
              <w:top w:w="80" w:type="dxa"/>
              <w:bottom w:w="80" w:type="dxa"/>
              <w:left w:w="110" w:type="dxa"/>
              <w:right w:w="110" w:type="dxa"/>
            </w:tcMar>
            <w:vAlign w:val="center"/>
            <w:shd w:fill="FAF7F2"/>
          </w:tcPr>
          <w:p>
            <w:pPr>
              <w:spacing w:line="276" w:lineRule="auto" w:after="0"/>
            </w:pPr>
            <w:r>
              <w:rPr>
                <w:sz w:val="18"/>
              </w:rPr>
            </w:r>
            <w:r>
              <w:rPr>
                <w:b/>
                <w:sz w:val="18"/>
              </w:rPr>
              <w:t>BT-04</w:t>
            </w:r>
            <w:r>
              <w:rPr>
                <w:sz w:val="18"/>
              </w:rPr>
            </w:r>
          </w:p>
        </w:tc>
        <w:tc>
          <w:tcPr>
            <w:tcW w:type="dxa" w:w="1728"/>
            <w:tcMar>
              <w:top w:w="80" w:type="dxa"/>
              <w:bottom w:w="80" w:type="dxa"/>
              <w:left w:w="110" w:type="dxa"/>
              <w:right w:w="110" w:type="dxa"/>
            </w:tcMar>
            <w:vAlign w:val="center"/>
            <w:shd w:fill="FAF7F2"/>
          </w:tcPr>
          <w:p>
            <w:pPr>
              <w:spacing w:line="276" w:lineRule="auto" w:after="0"/>
            </w:pPr>
            <w:r>
              <w:rPr>
                <w:sz w:val="18"/>
              </w:rPr>
              <w:t>Kitchen baristas missed incoming orders when the admin browser tab was backgrounded.</w:t>
            </w:r>
          </w:p>
        </w:tc>
        <w:tc>
          <w:tcPr>
            <w:tcW w:type="dxa" w:w="1728"/>
            <w:tcMar>
              <w:top w:w="80" w:type="dxa"/>
              <w:bottom w:w="80" w:type="dxa"/>
              <w:left w:w="110" w:type="dxa"/>
              <w:right w:w="110" w:type="dxa"/>
            </w:tcMar>
            <w:vAlign w:val="center"/>
            <w:shd w:fill="FAF7F2"/>
          </w:tcPr>
          <w:p>
            <w:pPr>
              <w:spacing w:line="276" w:lineRule="auto" w:after="0"/>
            </w:pPr>
            <w:r>
              <w:rPr>
                <w:sz w:val="18"/>
              </w:rPr>
              <w:t>Medium</w:t>
            </w:r>
          </w:p>
        </w:tc>
        <w:tc>
          <w:tcPr>
            <w:tcW w:type="dxa" w:w="1728"/>
            <w:tcMar>
              <w:top w:w="80" w:type="dxa"/>
              <w:bottom w:w="80" w:type="dxa"/>
              <w:left w:w="110" w:type="dxa"/>
              <w:right w:w="110" w:type="dxa"/>
            </w:tcMar>
            <w:vAlign w:val="center"/>
            <w:shd w:fill="FAF7F2"/>
          </w:tcPr>
          <w:p>
            <w:pPr>
              <w:spacing w:line="276" w:lineRule="auto" w:after="0"/>
            </w:pPr>
            <w:r>
              <w:rPr>
                <w:sz w:val="18"/>
              </w:rPr>
              <w:t>Visual-only updates lacked acoustic alerts.</w:t>
            </w:r>
          </w:p>
        </w:tc>
        <w:tc>
          <w:tcPr>
            <w:tcW w:type="dxa" w:w="1728"/>
            <w:tcMar>
              <w:top w:w="80" w:type="dxa"/>
              <w:bottom w:w="80" w:type="dxa"/>
              <w:left w:w="110" w:type="dxa"/>
              <w:right w:w="110" w:type="dxa"/>
            </w:tcMar>
            <w:vAlign w:val="center"/>
            <w:shd w:fill="FAF7F2"/>
          </w:tcPr>
          <w:p>
            <w:pPr>
              <w:spacing w:line="276" w:lineRule="auto" w:after="0"/>
            </w:pPr>
            <w:r>
              <w:rPr>
                <w:sz w:val="18"/>
              </w:rPr>
              <w:t>Integrated browser audio chime that plays an alert sound upon new Firestore ticket creation.</w:t>
            </w:r>
          </w:p>
        </w:tc>
      </w:tr>
      <w:tr>
        <w:tc>
          <w:tcPr>
            <w:tcW w:type="dxa" w:w="1728"/>
            <w:tcMar>
              <w:top w:w="80" w:type="dxa"/>
              <w:bottom w:w="80" w:type="dxa"/>
              <w:left w:w="110" w:type="dxa"/>
              <w:right w:w="110" w:type="dxa"/>
            </w:tcMar>
            <w:vAlign w:val="center"/>
            <w:shd w:fill="FFFFFF"/>
          </w:tcPr>
          <w:p>
            <w:pPr>
              <w:spacing w:line="276" w:lineRule="auto" w:after="0"/>
            </w:pPr>
            <w:r>
              <w:rPr>
                <w:sz w:val="18"/>
              </w:rPr>
            </w:r>
            <w:r>
              <w:rPr>
                <w:b/>
                <w:sz w:val="18"/>
              </w:rPr>
              <w:t>BT-05</w:t>
            </w:r>
            <w:r>
              <w:rPr>
                <w:sz w:val="18"/>
              </w:rPr>
            </w:r>
          </w:p>
        </w:tc>
        <w:tc>
          <w:tcPr>
            <w:tcW w:type="dxa" w:w="1728"/>
            <w:tcMar>
              <w:top w:w="80" w:type="dxa"/>
              <w:bottom w:w="80" w:type="dxa"/>
              <w:left w:w="110" w:type="dxa"/>
              <w:right w:w="110" w:type="dxa"/>
            </w:tcMar>
            <w:vAlign w:val="center"/>
            <w:shd w:fill="FFFFFF"/>
          </w:tcPr>
          <w:p>
            <w:pPr>
              <w:spacing w:line="276" w:lineRule="auto" w:after="0"/>
            </w:pPr>
            <w:r>
              <w:rPr>
                <w:sz w:val="18"/>
              </w:rPr>
              <w:t>Menu catalog text search suffered from minor input lag during rapid typing.</w:t>
            </w:r>
          </w:p>
        </w:tc>
        <w:tc>
          <w:tcPr>
            <w:tcW w:type="dxa" w:w="1728"/>
            <w:tcMar>
              <w:top w:w="80" w:type="dxa"/>
              <w:bottom w:w="80" w:type="dxa"/>
              <w:left w:w="110" w:type="dxa"/>
              <w:right w:w="110" w:type="dxa"/>
            </w:tcMar>
            <w:vAlign w:val="center"/>
            <w:shd w:fill="FFFFFF"/>
          </w:tcPr>
          <w:p>
            <w:pPr>
              <w:spacing w:line="276" w:lineRule="auto" w:after="0"/>
            </w:pPr>
            <w:r>
              <w:rPr>
                <w:sz w:val="18"/>
              </w:rPr>
              <w:t>Low</w:t>
            </w:r>
          </w:p>
        </w:tc>
        <w:tc>
          <w:tcPr>
            <w:tcW w:type="dxa" w:w="1728"/>
            <w:tcMar>
              <w:top w:w="80" w:type="dxa"/>
              <w:bottom w:w="80" w:type="dxa"/>
              <w:left w:w="110" w:type="dxa"/>
              <w:right w:w="110" w:type="dxa"/>
            </w:tcMar>
            <w:vAlign w:val="center"/>
            <w:shd w:fill="FFFFFF"/>
          </w:tcPr>
          <w:p>
            <w:pPr>
              <w:spacing w:line="276" w:lineRule="auto" w:after="0"/>
            </w:pPr>
            <w:r>
              <w:rPr>
                <w:sz w:val="18"/>
              </w:rPr>
              <w:t>Filter re-evaluated synchronously on every keystroke without memoization.</w:t>
            </w:r>
          </w:p>
        </w:tc>
        <w:tc>
          <w:tcPr>
            <w:tcW w:type="dxa" w:w="1728"/>
            <w:tcMar>
              <w:top w:w="80" w:type="dxa"/>
              <w:bottom w:w="80" w:type="dxa"/>
              <w:left w:w="110" w:type="dxa"/>
              <w:right w:w="110" w:type="dxa"/>
            </w:tcMar>
            <w:vAlign w:val="center"/>
            <w:shd w:fill="FFFFFF"/>
          </w:tcPr>
          <w:p>
            <w:pPr>
              <w:spacing w:line="276" w:lineRule="auto" w:after="0"/>
            </w:pPr>
            <w:r>
              <w:rPr>
                <w:sz w:val="18"/>
              </w:rPr>
              <w:t xml:space="preserve">Wrapped category grouping and keyword filtering inside React </w:t>
            </w:r>
            <w:r>
              <w:rPr>
                <w:rFonts w:ascii="Consolas" w:hAnsi="Consolas"/>
                <w:sz w:val="18"/>
              </w:rPr>
              <w:t>useMemo</w:t>
            </w:r>
            <w:r>
              <w:rPr>
                <w:sz w:val="18"/>
              </w:rPr>
              <w:t xml:space="preserve"> hooks.</w:t>
            </w:r>
          </w:p>
        </w:tc>
      </w:tr>
    </w:tbl>
    <w:p>
      <w:pPr>
        <w:spacing w:after="160"/>
      </w:pP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4.3 Comprehensive Test Cases Execution Table</w:t>
      </w:r>
    </w:p>
    <w:p>
      <w:pPr>
        <w:spacing w:line="360" w:lineRule="auto" w:after="120"/>
        <w:jc w:val="both"/>
      </w:pPr>
      <w:r>
        <w:t xml:space="preserve">The complete test matrix comprising </w:t>
      </w:r>
      <w:r>
        <w:rPr>
          <w:b/>
        </w:rPr>
        <w:t>25 rigorous verification test cases</w:t>
      </w:r>
      <w:r>
        <w:t xml:space="preserve"> is documented below. All test cases were executed against the active production codebase and achieved a </w:t>
      </w:r>
      <w:r>
        <w:rPr>
          <w:b/>
        </w:rPr>
        <w:t>100% pass rate</w:t>
      </w:r>
      <w:r>
        <w:t>.</w:t>
      </w:r>
    </w:p>
    <w:p>
      <w:pPr>
        <w:keepNext/>
        <w:spacing w:before="160" w:after="40"/>
      </w:pPr>
      <w:r>
        <w:rPr>
          <w:rFonts w:ascii="Times New Roman" w:hAnsi="Times New Roman"/>
          <w:b/>
          <w:i/>
          <w:color w:val="5C4A3E"/>
          <w:sz w:val="24"/>
        </w:rPr>
        <w:t>Table 4.2: Brewline Cafe Formal Verification Test Cases Execution Table</w:t>
      </w:r>
    </w:p>
    <w:tbl>
      <w:tblPr>
        <w:tblW w:type="auto" w:w="0"/>
        <w:jc w:val="center"/>
        <w:tblLook w:firstColumn="1" w:firstRow="1" w:lastColumn="0" w:lastRow="0" w:noHBand="0" w:noVBand="1" w:val="04A0"/>
        <w:tblBorders>
          <w:top w:val="single" w:sz="6" w:space="0" w:color="D8CEBF"/>
          <w:bottom w:val="single" w:sz="6" w:space="0" w:color="D8CEBF"/>
          <w:left w:val="single" w:sz="6" w:space="0" w:color="D8CEBF"/>
          <w:right w:val="single" w:sz="6" w:space="0" w:color="D8CEBF"/>
          <w:insideH w:val="single" w:sz="4" w:space="0" w:color="EAE3D9"/>
          <w:insideV w:val="single" w:sz="4" w:space="0" w:color="EAE3D9"/>
        </w:tblBorders>
      </w:tblPr>
      <w:tblGrid>
        <w:gridCol w:w="1080"/>
        <w:gridCol w:w="1080"/>
        <w:gridCol w:w="1080"/>
        <w:gridCol w:w="1080"/>
        <w:gridCol w:w="1080"/>
        <w:gridCol w:w="1080"/>
        <w:gridCol w:w="1080"/>
        <w:gridCol w:w="1080"/>
      </w:tblGrid>
      <w:tr>
        <w:tc>
          <w:tcPr>
            <w:tcW w:type="dxa" w:w="1080"/>
            <w:tcMar>
              <w:top w:w="80" w:type="dxa"/>
              <w:bottom w:w="80" w:type="dxa"/>
              <w:left w:w="110" w:type="dxa"/>
              <w:right w:w="110" w:type="dxa"/>
            </w:tcMar>
            <w:vAlign w:val="center"/>
            <w:shd w:fill="EAE3D9"/>
          </w:tcPr>
          <w:p>
            <w:pPr>
              <w:spacing w:line="276" w:lineRule="auto" w:after="0"/>
            </w:pPr>
            <w:r>
              <w:rPr>
                <w:b/>
                <w:color w:val="2E1F18"/>
                <w:sz w:val="19"/>
              </w:rPr>
              <w:t>Test Case ID</w:t>
            </w:r>
          </w:p>
        </w:tc>
        <w:tc>
          <w:tcPr>
            <w:tcW w:type="dxa" w:w="1080"/>
            <w:tcMar>
              <w:top w:w="80" w:type="dxa"/>
              <w:bottom w:w="80" w:type="dxa"/>
              <w:left w:w="110" w:type="dxa"/>
              <w:right w:w="110" w:type="dxa"/>
            </w:tcMar>
            <w:vAlign w:val="center"/>
            <w:shd w:fill="EAE3D9"/>
          </w:tcPr>
          <w:p>
            <w:pPr>
              <w:spacing w:line="276" w:lineRule="auto" w:after="0"/>
            </w:pPr>
            <w:r>
              <w:rPr>
                <w:b/>
                <w:color w:val="2E1F18"/>
                <w:sz w:val="19"/>
              </w:rPr>
              <w:t>Test Case Description</w:t>
            </w:r>
          </w:p>
        </w:tc>
        <w:tc>
          <w:tcPr>
            <w:tcW w:type="dxa" w:w="1080"/>
            <w:tcMar>
              <w:top w:w="80" w:type="dxa"/>
              <w:bottom w:w="80" w:type="dxa"/>
              <w:left w:w="110" w:type="dxa"/>
              <w:right w:w="110" w:type="dxa"/>
            </w:tcMar>
            <w:vAlign w:val="center"/>
            <w:shd w:fill="EAE3D9"/>
          </w:tcPr>
          <w:p>
            <w:pPr>
              <w:spacing w:line="276" w:lineRule="auto" w:after="0"/>
            </w:pPr>
            <w:r>
              <w:rPr>
                <w:b/>
                <w:color w:val="2E1F18"/>
                <w:sz w:val="19"/>
              </w:rPr>
              <w:t>Test Category</w:t>
            </w:r>
          </w:p>
        </w:tc>
        <w:tc>
          <w:tcPr>
            <w:tcW w:type="dxa" w:w="1080"/>
            <w:tcMar>
              <w:top w:w="80" w:type="dxa"/>
              <w:bottom w:w="80" w:type="dxa"/>
              <w:left w:w="110" w:type="dxa"/>
              <w:right w:w="110" w:type="dxa"/>
            </w:tcMar>
            <w:vAlign w:val="center"/>
            <w:shd w:fill="EAE3D9"/>
          </w:tcPr>
          <w:p>
            <w:pPr>
              <w:spacing w:line="276" w:lineRule="auto" w:after="0"/>
            </w:pPr>
            <w:r>
              <w:rPr>
                <w:b/>
                <w:color w:val="2E1F18"/>
                <w:sz w:val="19"/>
              </w:rPr>
              <w:t>Preconditions &amp; Test Steps</w:t>
            </w:r>
          </w:p>
        </w:tc>
        <w:tc>
          <w:tcPr>
            <w:tcW w:type="dxa" w:w="1080"/>
            <w:tcMar>
              <w:top w:w="80" w:type="dxa"/>
              <w:bottom w:w="80" w:type="dxa"/>
              <w:left w:w="110" w:type="dxa"/>
              <w:right w:w="110" w:type="dxa"/>
            </w:tcMar>
            <w:vAlign w:val="center"/>
            <w:shd w:fill="EAE3D9"/>
          </w:tcPr>
          <w:p>
            <w:pPr>
              <w:spacing w:line="276" w:lineRule="auto" w:after="0"/>
            </w:pPr>
            <w:r>
              <w:rPr>
                <w:b/>
                <w:color w:val="2E1F18"/>
                <w:sz w:val="19"/>
              </w:rPr>
              <w:t>Test Data</w:t>
            </w:r>
          </w:p>
        </w:tc>
        <w:tc>
          <w:tcPr>
            <w:tcW w:type="dxa" w:w="1080"/>
            <w:tcMar>
              <w:top w:w="80" w:type="dxa"/>
              <w:bottom w:w="80" w:type="dxa"/>
              <w:left w:w="110" w:type="dxa"/>
              <w:right w:w="110" w:type="dxa"/>
            </w:tcMar>
            <w:vAlign w:val="center"/>
            <w:shd w:fill="EAE3D9"/>
          </w:tcPr>
          <w:p>
            <w:pPr>
              <w:spacing w:line="276" w:lineRule="auto" w:after="0"/>
            </w:pPr>
            <w:r>
              <w:rPr>
                <w:b/>
                <w:color w:val="2E1F18"/>
                <w:sz w:val="19"/>
              </w:rPr>
              <w:t>Expected Result</w:t>
            </w:r>
          </w:p>
        </w:tc>
        <w:tc>
          <w:tcPr>
            <w:tcW w:type="dxa" w:w="1080"/>
            <w:tcMar>
              <w:top w:w="80" w:type="dxa"/>
              <w:bottom w:w="80" w:type="dxa"/>
              <w:left w:w="110" w:type="dxa"/>
              <w:right w:w="110" w:type="dxa"/>
            </w:tcMar>
            <w:vAlign w:val="center"/>
            <w:shd w:fill="EAE3D9"/>
          </w:tcPr>
          <w:p>
            <w:pPr>
              <w:spacing w:line="276" w:lineRule="auto" w:after="0"/>
            </w:pPr>
            <w:r>
              <w:rPr>
                <w:b/>
                <w:color w:val="2E1F18"/>
                <w:sz w:val="19"/>
              </w:rPr>
              <w:t>Actual Result</w:t>
            </w:r>
          </w:p>
        </w:tc>
        <w:tc>
          <w:tcPr>
            <w:tcW w:type="dxa" w:w="1080"/>
            <w:tcMar>
              <w:top w:w="80" w:type="dxa"/>
              <w:bottom w:w="80" w:type="dxa"/>
              <w:left w:w="110" w:type="dxa"/>
              <w:right w:w="110" w:type="dxa"/>
            </w:tcMar>
            <w:vAlign w:val="center"/>
            <w:shd w:fill="EAE3D9"/>
          </w:tcPr>
          <w:p>
            <w:pPr>
              <w:spacing w:line="276" w:lineRule="auto" w:after="0"/>
            </w:pPr>
            <w:r>
              <w:rPr>
                <w:b/>
                <w:color w:val="2E1F18"/>
                <w:sz w:val="19"/>
              </w:rPr>
              <w:t>Status</w:t>
            </w:r>
          </w:p>
        </w:tc>
      </w:tr>
      <w:tr>
        <w:tc>
          <w:tcPr>
            <w:tcW w:type="dxa" w:w="1080"/>
            <w:tcMar>
              <w:top w:w="80" w:type="dxa"/>
              <w:bottom w:w="80" w:type="dxa"/>
              <w:left w:w="110" w:type="dxa"/>
              <w:right w:w="110" w:type="dxa"/>
            </w:tcMar>
            <w:vAlign w:val="center"/>
            <w:shd w:fill="FFFFFF"/>
          </w:tcPr>
          <w:p>
            <w:pPr>
              <w:spacing w:line="276" w:lineRule="auto" w:after="0"/>
            </w:pPr>
            <w:r>
              <w:rPr>
                <w:sz w:val="18"/>
              </w:rPr>
            </w:r>
            <w:r>
              <w:rPr>
                <w:b/>
                <w:sz w:val="18"/>
              </w:rPr>
              <w:t>TC-01</w:t>
            </w:r>
            <w:r>
              <w:rPr>
                <w:sz w:val="18"/>
              </w:rPr>
            </w:r>
          </w:p>
        </w:tc>
        <w:tc>
          <w:tcPr>
            <w:tcW w:type="dxa" w:w="1080"/>
            <w:tcMar>
              <w:top w:w="80" w:type="dxa"/>
              <w:bottom w:w="80" w:type="dxa"/>
              <w:left w:w="110" w:type="dxa"/>
              <w:right w:w="110" w:type="dxa"/>
            </w:tcMar>
            <w:vAlign w:val="center"/>
            <w:shd w:fill="FFFFFF"/>
          </w:tcPr>
          <w:p>
            <w:pPr>
              <w:spacing w:line="276" w:lineRule="auto" w:after="0"/>
            </w:pPr>
            <w:r>
              <w:rPr>
                <w:sz w:val="18"/>
              </w:rPr>
              <w:t>Verify user registration with valid credentials</w:t>
            </w:r>
          </w:p>
        </w:tc>
        <w:tc>
          <w:tcPr>
            <w:tcW w:type="dxa" w:w="1080"/>
            <w:tcMar>
              <w:top w:w="80" w:type="dxa"/>
              <w:bottom w:w="80" w:type="dxa"/>
              <w:left w:w="110" w:type="dxa"/>
              <w:right w:w="110" w:type="dxa"/>
            </w:tcMar>
            <w:vAlign w:val="center"/>
            <w:shd w:fill="FFFFFF"/>
          </w:tcPr>
          <w:p>
            <w:pPr>
              <w:spacing w:line="276" w:lineRule="auto" w:after="0"/>
            </w:pPr>
            <w:r>
              <w:rPr>
                <w:sz w:val="18"/>
              </w:rPr>
              <w:t>Registration</w:t>
            </w:r>
          </w:p>
        </w:tc>
        <w:tc>
          <w:tcPr>
            <w:tcW w:type="dxa" w:w="1080"/>
            <w:tcMar>
              <w:top w:w="80" w:type="dxa"/>
              <w:bottom w:w="80" w:type="dxa"/>
              <w:left w:w="110" w:type="dxa"/>
              <w:right w:w="110" w:type="dxa"/>
            </w:tcMar>
            <w:vAlign w:val="center"/>
            <w:shd w:fill="FFFFFF"/>
          </w:tcPr>
          <w:p>
            <w:pPr>
              <w:spacing w:line="276" w:lineRule="auto" w:after="0"/>
            </w:pPr>
            <w:r>
              <w:rPr>
                <w:sz w:val="18"/>
              </w:rPr>
              <w:t xml:space="preserve">1. Navigate to </w:t>
            </w:r>
            <w:r>
              <w:rPr>
                <w:rFonts w:ascii="Consolas" w:hAnsi="Consolas"/>
                <w:sz w:val="18"/>
              </w:rPr>
              <w:t>/signup</w:t>
            </w:r>
            <w:r>
              <w:rPr>
                <w:sz w:val="18"/>
              </w:rPr>
              <w:br/>
              <w:t>2. Enter valid email and password</w:t>
              <w:br/>
              <w:t>3. Click 'Sign Up'</w:t>
            </w:r>
          </w:p>
        </w:tc>
        <w:tc>
          <w:tcPr>
            <w:tcW w:type="dxa" w:w="1080"/>
            <w:tcMar>
              <w:top w:w="80" w:type="dxa"/>
              <w:bottom w:w="80" w:type="dxa"/>
              <w:left w:w="110" w:type="dxa"/>
              <w:right w:w="110" w:type="dxa"/>
            </w:tcMar>
            <w:vAlign w:val="center"/>
            <w:shd w:fill="FFFFFF"/>
          </w:tcPr>
          <w:p>
            <w:pPr>
              <w:spacing w:line="276" w:lineRule="auto" w:after="0"/>
            </w:pPr>
            <w:r>
              <w:rPr>
                <w:sz w:val="18"/>
              </w:rPr>
              <w:t xml:space="preserve">Email: </w:t>
            </w:r>
            <w:r>
              <w:rPr>
                <w:rFonts w:ascii="Consolas" w:hAnsi="Consolas"/>
                <w:sz w:val="18"/>
              </w:rPr>
              <w:t>user@example.com</w:t>
            </w:r>
            <w:r>
              <w:rPr>
                <w:sz w:val="18"/>
              </w:rPr>
              <w:br/>
              <w:t xml:space="preserve">Password: </w:t>
            </w:r>
            <w:r>
              <w:rPr>
                <w:rFonts w:ascii="Consolas" w:hAnsi="Consolas"/>
                <w:sz w:val="18"/>
              </w:rPr>
              <w:t>Pass@1234</w:t>
            </w:r>
            <w:r>
              <w:rPr>
                <w:sz w:val="18"/>
              </w:rPr>
            </w:r>
          </w:p>
        </w:tc>
        <w:tc>
          <w:tcPr>
            <w:tcW w:type="dxa" w:w="1080"/>
            <w:tcMar>
              <w:top w:w="80" w:type="dxa"/>
              <w:bottom w:w="80" w:type="dxa"/>
              <w:left w:w="110" w:type="dxa"/>
              <w:right w:w="110" w:type="dxa"/>
            </w:tcMar>
            <w:vAlign w:val="center"/>
            <w:shd w:fill="FFFFFF"/>
          </w:tcPr>
          <w:p>
            <w:pPr>
              <w:spacing w:line="276" w:lineRule="auto" w:after="0"/>
            </w:pPr>
            <w:r>
              <w:rPr>
                <w:sz w:val="18"/>
              </w:rPr>
              <w:t xml:space="preserve">Account created in Firebase Auth; redirected to </w:t>
            </w:r>
            <w:r>
              <w:rPr>
                <w:rFonts w:ascii="Consolas" w:hAnsi="Consolas"/>
                <w:sz w:val="18"/>
              </w:rPr>
              <w:t>/</w:t>
            </w:r>
            <w:r>
              <w:rPr>
                <w:sz w:val="18"/>
              </w:rPr>
            </w:r>
          </w:p>
        </w:tc>
        <w:tc>
          <w:tcPr>
            <w:tcW w:type="dxa" w:w="1080"/>
            <w:tcMar>
              <w:top w:w="80" w:type="dxa"/>
              <w:bottom w:w="80" w:type="dxa"/>
              <w:left w:w="110" w:type="dxa"/>
              <w:right w:w="110" w:type="dxa"/>
            </w:tcMar>
            <w:vAlign w:val="center"/>
            <w:shd w:fill="FFFFFF"/>
          </w:tcPr>
          <w:p>
            <w:pPr>
              <w:spacing w:line="276" w:lineRule="auto" w:after="0"/>
            </w:pPr>
            <w:r>
              <w:rPr>
                <w:sz w:val="18"/>
              </w:rPr>
              <w:t>As expected</w:t>
            </w:r>
          </w:p>
        </w:tc>
        <w:tc>
          <w:tcPr>
            <w:tcW w:type="dxa" w:w="1080"/>
            <w:tcMar>
              <w:top w:w="80" w:type="dxa"/>
              <w:bottom w:w="80" w:type="dxa"/>
              <w:left w:w="110" w:type="dxa"/>
              <w:right w:w="110" w:type="dxa"/>
            </w:tcMar>
            <w:vAlign w:val="center"/>
            <w:shd w:fill="FFFFFF"/>
          </w:tcPr>
          <w:p>
            <w:pPr>
              <w:spacing w:line="276" w:lineRule="auto" w:after="0"/>
            </w:pPr>
            <w:r>
              <w:rPr>
                <w:sz w:val="18"/>
              </w:rPr>
            </w:r>
            <w:r>
              <w:rPr>
                <w:b/>
                <w:sz w:val="18"/>
              </w:rPr>
              <w:t>Pass</w:t>
            </w:r>
            <w:r>
              <w:rPr>
                <w:sz w:val="18"/>
              </w:rPr>
            </w:r>
          </w:p>
        </w:tc>
      </w:tr>
      <w:tr>
        <w:tc>
          <w:tcPr>
            <w:tcW w:type="dxa" w:w="1080"/>
            <w:tcMar>
              <w:top w:w="80" w:type="dxa"/>
              <w:bottom w:w="80" w:type="dxa"/>
              <w:left w:w="110" w:type="dxa"/>
              <w:right w:w="110" w:type="dxa"/>
            </w:tcMar>
            <w:vAlign w:val="center"/>
            <w:shd w:fill="FAF7F2"/>
          </w:tcPr>
          <w:p>
            <w:pPr>
              <w:spacing w:line="276" w:lineRule="auto" w:after="0"/>
            </w:pPr>
            <w:r>
              <w:rPr>
                <w:sz w:val="18"/>
              </w:rPr>
            </w:r>
            <w:r>
              <w:rPr>
                <w:b/>
                <w:sz w:val="18"/>
              </w:rPr>
              <w:t>TC-02</w:t>
            </w:r>
            <w:r>
              <w:rPr>
                <w:sz w:val="18"/>
              </w:rPr>
            </w:r>
          </w:p>
        </w:tc>
        <w:tc>
          <w:tcPr>
            <w:tcW w:type="dxa" w:w="1080"/>
            <w:tcMar>
              <w:top w:w="80" w:type="dxa"/>
              <w:bottom w:w="80" w:type="dxa"/>
              <w:left w:w="110" w:type="dxa"/>
              <w:right w:w="110" w:type="dxa"/>
            </w:tcMar>
            <w:vAlign w:val="center"/>
            <w:shd w:fill="FAF7F2"/>
          </w:tcPr>
          <w:p>
            <w:pPr>
              <w:spacing w:line="276" w:lineRule="auto" w:after="0"/>
            </w:pPr>
            <w:r>
              <w:rPr>
                <w:sz w:val="18"/>
              </w:rPr>
              <w:t>Verify registration fails with weak password (&lt; 6 chars)</w:t>
            </w:r>
          </w:p>
        </w:tc>
        <w:tc>
          <w:tcPr>
            <w:tcW w:type="dxa" w:w="1080"/>
            <w:tcMar>
              <w:top w:w="80" w:type="dxa"/>
              <w:bottom w:w="80" w:type="dxa"/>
              <w:left w:w="110" w:type="dxa"/>
              <w:right w:w="110" w:type="dxa"/>
            </w:tcMar>
            <w:vAlign w:val="center"/>
            <w:shd w:fill="FAF7F2"/>
          </w:tcPr>
          <w:p>
            <w:pPr>
              <w:spacing w:line="276" w:lineRule="auto" w:after="0"/>
            </w:pPr>
            <w:r>
              <w:rPr>
                <w:sz w:val="18"/>
              </w:rPr>
              <w:t>Registration</w:t>
            </w:r>
          </w:p>
        </w:tc>
        <w:tc>
          <w:tcPr>
            <w:tcW w:type="dxa" w:w="1080"/>
            <w:tcMar>
              <w:top w:w="80" w:type="dxa"/>
              <w:bottom w:w="80" w:type="dxa"/>
              <w:left w:w="110" w:type="dxa"/>
              <w:right w:w="110" w:type="dxa"/>
            </w:tcMar>
            <w:vAlign w:val="center"/>
            <w:shd w:fill="FAF7F2"/>
          </w:tcPr>
          <w:p>
            <w:pPr>
              <w:spacing w:line="276" w:lineRule="auto" w:after="0"/>
            </w:pPr>
            <w:r>
              <w:rPr>
                <w:sz w:val="18"/>
              </w:rPr>
              <w:t xml:space="preserve">1. Navigate to </w:t>
            </w:r>
            <w:r>
              <w:rPr>
                <w:rFonts w:ascii="Consolas" w:hAnsi="Consolas"/>
                <w:sz w:val="18"/>
              </w:rPr>
              <w:t>/signup</w:t>
            </w:r>
            <w:r>
              <w:rPr>
                <w:sz w:val="18"/>
              </w:rPr>
              <w:br/>
              <w:t>2. Enter password with &amp;lt; 6 chars</w:t>
              <w:br/>
              <w:t>3. Click 'Sign Up'</w:t>
            </w:r>
          </w:p>
        </w:tc>
        <w:tc>
          <w:tcPr>
            <w:tcW w:type="dxa" w:w="1080"/>
            <w:tcMar>
              <w:top w:w="80" w:type="dxa"/>
              <w:bottom w:w="80" w:type="dxa"/>
              <w:left w:w="110" w:type="dxa"/>
              <w:right w:w="110" w:type="dxa"/>
            </w:tcMar>
            <w:vAlign w:val="center"/>
            <w:shd w:fill="FAF7F2"/>
          </w:tcPr>
          <w:p>
            <w:pPr>
              <w:spacing w:line="276" w:lineRule="auto" w:after="0"/>
            </w:pPr>
            <w:r>
              <w:rPr>
                <w:sz w:val="18"/>
              </w:rPr>
              <w:t xml:space="preserve">Email: </w:t>
            </w:r>
            <w:r>
              <w:rPr>
                <w:rFonts w:ascii="Consolas" w:hAnsi="Consolas"/>
                <w:sz w:val="18"/>
              </w:rPr>
              <w:t>test@domain.com</w:t>
            </w:r>
            <w:r>
              <w:rPr>
                <w:sz w:val="18"/>
              </w:rPr>
              <w:br/>
              <w:t xml:space="preserve">Password: </w:t>
            </w:r>
            <w:r>
              <w:rPr>
                <w:rFonts w:ascii="Consolas" w:hAnsi="Consolas"/>
                <w:sz w:val="18"/>
              </w:rPr>
              <w:t>123</w:t>
            </w:r>
            <w:r>
              <w:rPr>
                <w:sz w:val="18"/>
              </w:rPr>
            </w:r>
          </w:p>
        </w:tc>
        <w:tc>
          <w:tcPr>
            <w:tcW w:type="dxa" w:w="1080"/>
            <w:tcMar>
              <w:top w:w="80" w:type="dxa"/>
              <w:bottom w:w="80" w:type="dxa"/>
              <w:left w:w="110" w:type="dxa"/>
              <w:right w:w="110" w:type="dxa"/>
            </w:tcMar>
            <w:vAlign w:val="center"/>
            <w:shd w:fill="FAF7F2"/>
          </w:tcPr>
          <w:p>
            <w:pPr>
              <w:spacing w:line="276" w:lineRule="auto" w:after="0"/>
            </w:pPr>
            <w:r>
              <w:rPr>
                <w:sz w:val="18"/>
              </w:rPr>
              <w:t>Validation error: password must be ≥ 6 characters; creation rejected</w:t>
            </w:r>
          </w:p>
        </w:tc>
        <w:tc>
          <w:tcPr>
            <w:tcW w:type="dxa" w:w="1080"/>
            <w:tcMar>
              <w:top w:w="80" w:type="dxa"/>
              <w:bottom w:w="80" w:type="dxa"/>
              <w:left w:w="110" w:type="dxa"/>
              <w:right w:w="110" w:type="dxa"/>
            </w:tcMar>
            <w:vAlign w:val="center"/>
            <w:shd w:fill="FAF7F2"/>
          </w:tcPr>
          <w:p>
            <w:pPr>
              <w:spacing w:line="276" w:lineRule="auto" w:after="0"/>
            </w:pPr>
            <w:r>
              <w:rPr>
                <w:sz w:val="18"/>
              </w:rPr>
              <w:t>As expected</w:t>
            </w:r>
          </w:p>
        </w:tc>
        <w:tc>
          <w:tcPr>
            <w:tcW w:type="dxa" w:w="1080"/>
            <w:tcMar>
              <w:top w:w="80" w:type="dxa"/>
              <w:bottom w:w="80" w:type="dxa"/>
              <w:left w:w="110" w:type="dxa"/>
              <w:right w:w="110" w:type="dxa"/>
            </w:tcMar>
            <w:vAlign w:val="center"/>
            <w:shd w:fill="FAF7F2"/>
          </w:tcPr>
          <w:p>
            <w:pPr>
              <w:spacing w:line="276" w:lineRule="auto" w:after="0"/>
            </w:pPr>
            <w:r>
              <w:rPr>
                <w:sz w:val="18"/>
              </w:rPr>
            </w:r>
            <w:r>
              <w:rPr>
                <w:b/>
                <w:sz w:val="18"/>
              </w:rPr>
              <w:t>Pass</w:t>
            </w:r>
            <w:r>
              <w:rPr>
                <w:sz w:val="18"/>
              </w:rPr>
            </w:r>
          </w:p>
        </w:tc>
      </w:tr>
      <w:tr>
        <w:tc>
          <w:tcPr>
            <w:tcW w:type="dxa" w:w="1080"/>
            <w:tcMar>
              <w:top w:w="80" w:type="dxa"/>
              <w:bottom w:w="80" w:type="dxa"/>
              <w:left w:w="110" w:type="dxa"/>
              <w:right w:w="110" w:type="dxa"/>
            </w:tcMar>
            <w:vAlign w:val="center"/>
            <w:shd w:fill="FFFFFF"/>
          </w:tcPr>
          <w:p>
            <w:pPr>
              <w:spacing w:line="276" w:lineRule="auto" w:after="0"/>
            </w:pPr>
            <w:r>
              <w:rPr>
                <w:sz w:val="18"/>
              </w:rPr>
            </w:r>
            <w:r>
              <w:rPr>
                <w:b/>
                <w:sz w:val="18"/>
              </w:rPr>
              <w:t>TC-03</w:t>
            </w:r>
            <w:r>
              <w:rPr>
                <w:sz w:val="18"/>
              </w:rPr>
            </w:r>
          </w:p>
        </w:tc>
        <w:tc>
          <w:tcPr>
            <w:tcW w:type="dxa" w:w="1080"/>
            <w:tcMar>
              <w:top w:w="80" w:type="dxa"/>
              <w:bottom w:w="80" w:type="dxa"/>
              <w:left w:w="110" w:type="dxa"/>
              <w:right w:w="110" w:type="dxa"/>
            </w:tcMar>
            <w:vAlign w:val="center"/>
            <w:shd w:fill="FFFFFF"/>
          </w:tcPr>
          <w:p>
            <w:pPr>
              <w:spacing w:line="276" w:lineRule="auto" w:after="0"/>
            </w:pPr>
            <w:r>
              <w:rPr>
                <w:sz w:val="18"/>
              </w:rPr>
              <w:t>Verify registration with existing registered email</w:t>
            </w:r>
          </w:p>
        </w:tc>
        <w:tc>
          <w:tcPr>
            <w:tcW w:type="dxa" w:w="1080"/>
            <w:tcMar>
              <w:top w:w="80" w:type="dxa"/>
              <w:bottom w:w="80" w:type="dxa"/>
              <w:left w:w="110" w:type="dxa"/>
              <w:right w:w="110" w:type="dxa"/>
            </w:tcMar>
            <w:vAlign w:val="center"/>
            <w:shd w:fill="FFFFFF"/>
          </w:tcPr>
          <w:p>
            <w:pPr>
              <w:spacing w:line="276" w:lineRule="auto" w:after="0"/>
            </w:pPr>
            <w:r>
              <w:rPr>
                <w:sz w:val="18"/>
              </w:rPr>
              <w:t>Registration</w:t>
            </w:r>
          </w:p>
        </w:tc>
        <w:tc>
          <w:tcPr>
            <w:tcW w:type="dxa" w:w="1080"/>
            <w:tcMar>
              <w:top w:w="80" w:type="dxa"/>
              <w:bottom w:w="80" w:type="dxa"/>
              <w:left w:w="110" w:type="dxa"/>
              <w:right w:w="110" w:type="dxa"/>
            </w:tcMar>
            <w:vAlign w:val="center"/>
            <w:shd w:fill="FFFFFF"/>
          </w:tcPr>
          <w:p>
            <w:pPr>
              <w:spacing w:line="276" w:lineRule="auto" w:after="0"/>
            </w:pPr>
            <w:r>
              <w:rPr>
                <w:sz w:val="18"/>
              </w:rPr>
              <w:t xml:space="preserve">1. Navigate to </w:t>
            </w:r>
            <w:r>
              <w:rPr>
                <w:rFonts w:ascii="Consolas" w:hAnsi="Consolas"/>
                <w:sz w:val="18"/>
              </w:rPr>
              <w:t>/signup</w:t>
            </w:r>
            <w:r>
              <w:rPr>
                <w:sz w:val="18"/>
              </w:rPr>
              <w:br/>
              <w:t>2. Enter already registered email</w:t>
              <w:br/>
              <w:t>3. Click 'Sign Up'</w:t>
            </w:r>
          </w:p>
        </w:tc>
        <w:tc>
          <w:tcPr>
            <w:tcW w:type="dxa" w:w="1080"/>
            <w:tcMar>
              <w:top w:w="80" w:type="dxa"/>
              <w:bottom w:w="80" w:type="dxa"/>
              <w:left w:w="110" w:type="dxa"/>
              <w:right w:w="110" w:type="dxa"/>
            </w:tcMar>
            <w:vAlign w:val="center"/>
            <w:shd w:fill="FFFFFF"/>
          </w:tcPr>
          <w:p>
            <w:pPr>
              <w:spacing w:line="276" w:lineRule="auto" w:after="0"/>
            </w:pPr>
            <w:r>
              <w:rPr>
                <w:sz w:val="18"/>
              </w:rPr>
              <w:t xml:space="preserve">Email: </w:t>
            </w:r>
            <w:r>
              <w:rPr>
                <w:rFonts w:ascii="Consolas" w:hAnsi="Consolas"/>
                <w:sz w:val="18"/>
              </w:rPr>
              <w:t>already@test.com</w:t>
            </w:r>
            <w:r>
              <w:rPr>
                <w:sz w:val="18"/>
              </w:rPr>
              <w:br/>
              <w:t xml:space="preserve">Password: </w:t>
            </w:r>
            <w:r>
              <w:rPr>
                <w:rFonts w:ascii="Consolas" w:hAnsi="Consolas"/>
                <w:sz w:val="18"/>
              </w:rPr>
              <w:t>Pass@1234</w:t>
            </w:r>
            <w:r>
              <w:rPr>
                <w:sz w:val="18"/>
              </w:rPr>
            </w:r>
          </w:p>
        </w:tc>
        <w:tc>
          <w:tcPr>
            <w:tcW w:type="dxa" w:w="1080"/>
            <w:tcMar>
              <w:top w:w="80" w:type="dxa"/>
              <w:bottom w:w="80" w:type="dxa"/>
              <w:left w:w="110" w:type="dxa"/>
              <w:right w:w="110" w:type="dxa"/>
            </w:tcMar>
            <w:vAlign w:val="center"/>
            <w:shd w:fill="FFFFFF"/>
          </w:tcPr>
          <w:p>
            <w:pPr>
              <w:spacing w:line="276" w:lineRule="auto" w:after="0"/>
            </w:pPr>
            <w:r>
              <w:rPr>
                <w:sz w:val="18"/>
              </w:rPr>
              <w:t>Error banner 'Email already in use' displayed; registration denied</w:t>
            </w:r>
          </w:p>
        </w:tc>
        <w:tc>
          <w:tcPr>
            <w:tcW w:type="dxa" w:w="1080"/>
            <w:tcMar>
              <w:top w:w="80" w:type="dxa"/>
              <w:bottom w:w="80" w:type="dxa"/>
              <w:left w:w="110" w:type="dxa"/>
              <w:right w:w="110" w:type="dxa"/>
            </w:tcMar>
            <w:vAlign w:val="center"/>
            <w:shd w:fill="FFFFFF"/>
          </w:tcPr>
          <w:p>
            <w:pPr>
              <w:spacing w:line="276" w:lineRule="auto" w:after="0"/>
            </w:pPr>
            <w:r>
              <w:rPr>
                <w:sz w:val="18"/>
              </w:rPr>
              <w:t>As expected</w:t>
            </w:r>
          </w:p>
        </w:tc>
        <w:tc>
          <w:tcPr>
            <w:tcW w:type="dxa" w:w="1080"/>
            <w:tcMar>
              <w:top w:w="80" w:type="dxa"/>
              <w:bottom w:w="80" w:type="dxa"/>
              <w:left w:w="110" w:type="dxa"/>
              <w:right w:w="110" w:type="dxa"/>
            </w:tcMar>
            <w:vAlign w:val="center"/>
            <w:shd w:fill="FFFFFF"/>
          </w:tcPr>
          <w:p>
            <w:pPr>
              <w:spacing w:line="276" w:lineRule="auto" w:after="0"/>
            </w:pPr>
            <w:r>
              <w:rPr>
                <w:sz w:val="18"/>
              </w:rPr>
            </w:r>
            <w:r>
              <w:rPr>
                <w:b/>
                <w:sz w:val="18"/>
              </w:rPr>
              <w:t>Pass</w:t>
            </w:r>
            <w:r>
              <w:rPr>
                <w:sz w:val="18"/>
              </w:rPr>
            </w:r>
          </w:p>
        </w:tc>
      </w:tr>
      <w:tr>
        <w:tc>
          <w:tcPr>
            <w:tcW w:type="dxa" w:w="1080"/>
            <w:tcMar>
              <w:top w:w="80" w:type="dxa"/>
              <w:bottom w:w="80" w:type="dxa"/>
              <w:left w:w="110" w:type="dxa"/>
              <w:right w:w="110" w:type="dxa"/>
            </w:tcMar>
            <w:vAlign w:val="center"/>
            <w:shd w:fill="FAF7F2"/>
          </w:tcPr>
          <w:p>
            <w:pPr>
              <w:spacing w:line="276" w:lineRule="auto" w:after="0"/>
            </w:pPr>
            <w:r>
              <w:rPr>
                <w:sz w:val="18"/>
              </w:rPr>
            </w:r>
            <w:r>
              <w:rPr>
                <w:b/>
                <w:sz w:val="18"/>
              </w:rPr>
              <w:t>TC-04</w:t>
            </w:r>
            <w:r>
              <w:rPr>
                <w:sz w:val="18"/>
              </w:rPr>
            </w:r>
          </w:p>
        </w:tc>
        <w:tc>
          <w:tcPr>
            <w:tcW w:type="dxa" w:w="1080"/>
            <w:tcMar>
              <w:top w:w="80" w:type="dxa"/>
              <w:bottom w:w="80" w:type="dxa"/>
              <w:left w:w="110" w:type="dxa"/>
              <w:right w:w="110" w:type="dxa"/>
            </w:tcMar>
            <w:vAlign w:val="center"/>
            <w:shd w:fill="FAF7F2"/>
          </w:tcPr>
          <w:p>
            <w:pPr>
              <w:spacing w:line="276" w:lineRule="auto" w:after="0"/>
            </w:pPr>
            <w:r>
              <w:rPr>
                <w:sz w:val="18"/>
              </w:rPr>
              <w:t>Verify user login with valid credentials</w:t>
            </w:r>
          </w:p>
        </w:tc>
        <w:tc>
          <w:tcPr>
            <w:tcW w:type="dxa" w:w="1080"/>
            <w:tcMar>
              <w:top w:w="80" w:type="dxa"/>
              <w:bottom w:w="80" w:type="dxa"/>
              <w:left w:w="110" w:type="dxa"/>
              <w:right w:w="110" w:type="dxa"/>
            </w:tcMar>
            <w:vAlign w:val="center"/>
            <w:shd w:fill="FAF7F2"/>
          </w:tcPr>
          <w:p>
            <w:pPr>
              <w:spacing w:line="276" w:lineRule="auto" w:after="0"/>
            </w:pPr>
            <w:r>
              <w:rPr>
                <w:sz w:val="18"/>
              </w:rPr>
              <w:t>Authentication</w:t>
            </w:r>
          </w:p>
        </w:tc>
        <w:tc>
          <w:tcPr>
            <w:tcW w:type="dxa" w:w="1080"/>
            <w:tcMar>
              <w:top w:w="80" w:type="dxa"/>
              <w:bottom w:w="80" w:type="dxa"/>
              <w:left w:w="110" w:type="dxa"/>
              <w:right w:w="110" w:type="dxa"/>
            </w:tcMar>
            <w:vAlign w:val="center"/>
            <w:shd w:fill="FAF7F2"/>
          </w:tcPr>
          <w:p>
            <w:pPr>
              <w:spacing w:line="276" w:lineRule="auto" w:after="0"/>
            </w:pPr>
            <w:r>
              <w:rPr>
                <w:sz w:val="18"/>
              </w:rPr>
              <w:t xml:space="preserve">1. Navigate to </w:t>
            </w:r>
            <w:r>
              <w:rPr>
                <w:rFonts w:ascii="Consolas" w:hAnsi="Consolas"/>
                <w:sz w:val="18"/>
              </w:rPr>
              <w:t>/login</w:t>
            </w:r>
            <w:r>
              <w:rPr>
                <w:sz w:val="18"/>
              </w:rPr>
              <w:br/>
              <w:t>2. Enter registered credentials</w:t>
              <w:br/>
              <w:t>3. Click 'Login'</w:t>
            </w:r>
          </w:p>
        </w:tc>
        <w:tc>
          <w:tcPr>
            <w:tcW w:type="dxa" w:w="1080"/>
            <w:tcMar>
              <w:top w:w="80" w:type="dxa"/>
              <w:bottom w:w="80" w:type="dxa"/>
              <w:left w:w="110" w:type="dxa"/>
              <w:right w:w="110" w:type="dxa"/>
            </w:tcMar>
            <w:vAlign w:val="center"/>
            <w:shd w:fill="FAF7F2"/>
          </w:tcPr>
          <w:p>
            <w:pPr>
              <w:spacing w:line="276" w:lineRule="auto" w:after="0"/>
            </w:pPr>
            <w:r>
              <w:rPr>
                <w:sz w:val="18"/>
              </w:rPr>
              <w:t xml:space="preserve">Email: </w:t>
            </w:r>
            <w:r>
              <w:rPr>
                <w:rFonts w:ascii="Consolas" w:hAnsi="Consolas"/>
                <w:sz w:val="18"/>
              </w:rPr>
              <w:t>user@example.com</w:t>
            </w:r>
            <w:r>
              <w:rPr>
                <w:sz w:val="18"/>
              </w:rPr>
              <w:br/>
              <w:t xml:space="preserve">Password: </w:t>
            </w:r>
            <w:r>
              <w:rPr>
                <w:rFonts w:ascii="Consolas" w:hAnsi="Consolas"/>
                <w:sz w:val="18"/>
              </w:rPr>
              <w:t>Pass@1234</w:t>
            </w:r>
            <w:r>
              <w:rPr>
                <w:sz w:val="18"/>
              </w:rPr>
            </w:r>
          </w:p>
        </w:tc>
        <w:tc>
          <w:tcPr>
            <w:tcW w:type="dxa" w:w="1080"/>
            <w:tcMar>
              <w:top w:w="80" w:type="dxa"/>
              <w:bottom w:w="80" w:type="dxa"/>
              <w:left w:w="110" w:type="dxa"/>
              <w:right w:w="110" w:type="dxa"/>
            </w:tcMar>
            <w:vAlign w:val="center"/>
            <w:shd w:fill="FAF7F2"/>
          </w:tcPr>
          <w:p>
            <w:pPr>
              <w:spacing w:line="276" w:lineRule="auto" w:after="0"/>
            </w:pPr>
            <w:r>
              <w:rPr>
                <w:sz w:val="18"/>
              </w:rPr>
              <w:t xml:space="preserve">Login succeeds; </w:t>
            </w:r>
            <w:r>
              <w:rPr>
                <w:rFonts w:ascii="Consolas" w:hAnsi="Consolas"/>
                <w:sz w:val="18"/>
              </w:rPr>
              <w:t>AuthContext</w:t>
            </w:r>
            <w:r>
              <w:rPr>
                <w:sz w:val="18"/>
              </w:rPr>
              <w:t xml:space="preserve"> updates with user session; redirected to </w:t>
            </w:r>
            <w:r>
              <w:rPr>
                <w:rFonts w:ascii="Consolas" w:hAnsi="Consolas"/>
                <w:sz w:val="18"/>
              </w:rPr>
              <w:t>/</w:t>
            </w:r>
            <w:r>
              <w:rPr>
                <w:sz w:val="18"/>
              </w:rPr>
            </w:r>
          </w:p>
        </w:tc>
        <w:tc>
          <w:tcPr>
            <w:tcW w:type="dxa" w:w="1080"/>
            <w:tcMar>
              <w:top w:w="80" w:type="dxa"/>
              <w:bottom w:w="80" w:type="dxa"/>
              <w:left w:w="110" w:type="dxa"/>
              <w:right w:w="110" w:type="dxa"/>
            </w:tcMar>
            <w:vAlign w:val="center"/>
            <w:shd w:fill="FAF7F2"/>
          </w:tcPr>
          <w:p>
            <w:pPr>
              <w:spacing w:line="276" w:lineRule="auto" w:after="0"/>
            </w:pPr>
            <w:r>
              <w:rPr>
                <w:sz w:val="18"/>
              </w:rPr>
              <w:t>As expected</w:t>
            </w:r>
          </w:p>
        </w:tc>
        <w:tc>
          <w:tcPr>
            <w:tcW w:type="dxa" w:w="1080"/>
            <w:tcMar>
              <w:top w:w="80" w:type="dxa"/>
              <w:bottom w:w="80" w:type="dxa"/>
              <w:left w:w="110" w:type="dxa"/>
              <w:right w:w="110" w:type="dxa"/>
            </w:tcMar>
            <w:vAlign w:val="center"/>
            <w:shd w:fill="FAF7F2"/>
          </w:tcPr>
          <w:p>
            <w:pPr>
              <w:spacing w:line="276" w:lineRule="auto" w:after="0"/>
            </w:pPr>
            <w:r>
              <w:rPr>
                <w:sz w:val="18"/>
              </w:rPr>
            </w:r>
            <w:r>
              <w:rPr>
                <w:b/>
                <w:sz w:val="18"/>
              </w:rPr>
              <w:t>Pass</w:t>
            </w:r>
            <w:r>
              <w:rPr>
                <w:sz w:val="18"/>
              </w:rPr>
            </w:r>
          </w:p>
        </w:tc>
      </w:tr>
      <w:tr>
        <w:tc>
          <w:tcPr>
            <w:tcW w:type="dxa" w:w="1080"/>
            <w:tcMar>
              <w:top w:w="80" w:type="dxa"/>
              <w:bottom w:w="80" w:type="dxa"/>
              <w:left w:w="110" w:type="dxa"/>
              <w:right w:w="110" w:type="dxa"/>
            </w:tcMar>
            <w:vAlign w:val="center"/>
            <w:shd w:fill="FFFFFF"/>
          </w:tcPr>
          <w:p>
            <w:pPr>
              <w:spacing w:line="276" w:lineRule="auto" w:after="0"/>
            </w:pPr>
            <w:r>
              <w:rPr>
                <w:sz w:val="18"/>
              </w:rPr>
            </w:r>
            <w:r>
              <w:rPr>
                <w:b/>
                <w:sz w:val="18"/>
              </w:rPr>
              <w:t>TC-05</w:t>
            </w:r>
            <w:r>
              <w:rPr>
                <w:sz w:val="18"/>
              </w:rPr>
            </w:r>
          </w:p>
        </w:tc>
        <w:tc>
          <w:tcPr>
            <w:tcW w:type="dxa" w:w="1080"/>
            <w:tcMar>
              <w:top w:w="80" w:type="dxa"/>
              <w:bottom w:w="80" w:type="dxa"/>
              <w:left w:w="110" w:type="dxa"/>
              <w:right w:w="110" w:type="dxa"/>
            </w:tcMar>
            <w:vAlign w:val="center"/>
            <w:shd w:fill="FFFFFF"/>
          </w:tcPr>
          <w:p>
            <w:pPr>
              <w:spacing w:line="276" w:lineRule="auto" w:after="0"/>
            </w:pPr>
            <w:r>
              <w:rPr>
                <w:sz w:val="18"/>
              </w:rPr>
              <w:t>Verify user login with invalid password</w:t>
            </w:r>
          </w:p>
        </w:tc>
        <w:tc>
          <w:tcPr>
            <w:tcW w:type="dxa" w:w="1080"/>
            <w:tcMar>
              <w:top w:w="80" w:type="dxa"/>
              <w:bottom w:w="80" w:type="dxa"/>
              <w:left w:w="110" w:type="dxa"/>
              <w:right w:w="110" w:type="dxa"/>
            </w:tcMar>
            <w:vAlign w:val="center"/>
            <w:shd w:fill="FFFFFF"/>
          </w:tcPr>
          <w:p>
            <w:pPr>
              <w:spacing w:line="276" w:lineRule="auto" w:after="0"/>
            </w:pPr>
            <w:r>
              <w:rPr>
                <w:sz w:val="18"/>
              </w:rPr>
              <w:t>Authentication</w:t>
            </w:r>
          </w:p>
        </w:tc>
        <w:tc>
          <w:tcPr>
            <w:tcW w:type="dxa" w:w="1080"/>
            <w:tcMar>
              <w:top w:w="80" w:type="dxa"/>
              <w:bottom w:w="80" w:type="dxa"/>
              <w:left w:w="110" w:type="dxa"/>
              <w:right w:w="110" w:type="dxa"/>
            </w:tcMar>
            <w:vAlign w:val="center"/>
            <w:shd w:fill="FFFFFF"/>
          </w:tcPr>
          <w:p>
            <w:pPr>
              <w:spacing w:line="276" w:lineRule="auto" w:after="0"/>
            </w:pPr>
            <w:r>
              <w:rPr>
                <w:sz w:val="18"/>
              </w:rPr>
              <w:t xml:space="preserve">1. Navigate to </w:t>
            </w:r>
            <w:r>
              <w:rPr>
                <w:rFonts w:ascii="Consolas" w:hAnsi="Consolas"/>
                <w:sz w:val="18"/>
              </w:rPr>
              <w:t>/login</w:t>
            </w:r>
            <w:r>
              <w:rPr>
                <w:sz w:val="18"/>
              </w:rPr>
              <w:br/>
              <w:t>2. Enter incorrect password</w:t>
              <w:br/>
              <w:t>3. Click 'Login'</w:t>
            </w:r>
          </w:p>
        </w:tc>
        <w:tc>
          <w:tcPr>
            <w:tcW w:type="dxa" w:w="1080"/>
            <w:tcMar>
              <w:top w:w="80" w:type="dxa"/>
              <w:bottom w:w="80" w:type="dxa"/>
              <w:left w:w="110" w:type="dxa"/>
              <w:right w:w="110" w:type="dxa"/>
            </w:tcMar>
            <w:vAlign w:val="center"/>
            <w:shd w:fill="FFFFFF"/>
          </w:tcPr>
          <w:p>
            <w:pPr>
              <w:spacing w:line="276" w:lineRule="auto" w:after="0"/>
            </w:pPr>
            <w:r>
              <w:rPr>
                <w:sz w:val="18"/>
              </w:rPr>
              <w:t xml:space="preserve">Email: </w:t>
            </w:r>
            <w:r>
              <w:rPr>
                <w:rFonts w:ascii="Consolas" w:hAnsi="Consolas"/>
                <w:sz w:val="18"/>
              </w:rPr>
              <w:t>user@example.com</w:t>
            </w:r>
            <w:r>
              <w:rPr>
                <w:sz w:val="18"/>
              </w:rPr>
              <w:br/>
              <w:t xml:space="preserve">Password: </w:t>
            </w:r>
            <w:r>
              <w:rPr>
                <w:rFonts w:ascii="Consolas" w:hAnsi="Consolas"/>
                <w:sz w:val="18"/>
              </w:rPr>
              <w:t>WrongPass!</w:t>
            </w:r>
            <w:r>
              <w:rPr>
                <w:sz w:val="18"/>
              </w:rPr>
            </w:r>
          </w:p>
        </w:tc>
        <w:tc>
          <w:tcPr>
            <w:tcW w:type="dxa" w:w="1080"/>
            <w:tcMar>
              <w:top w:w="80" w:type="dxa"/>
              <w:bottom w:w="80" w:type="dxa"/>
              <w:left w:w="110" w:type="dxa"/>
              <w:right w:w="110" w:type="dxa"/>
            </w:tcMar>
            <w:vAlign w:val="center"/>
            <w:shd w:fill="FFFFFF"/>
          </w:tcPr>
          <w:p>
            <w:pPr>
              <w:spacing w:line="276" w:lineRule="auto" w:after="0"/>
            </w:pPr>
            <w:r>
              <w:rPr>
                <w:sz w:val="18"/>
              </w:rPr>
              <w:t>Authentication fails; error 'Invalid email or password' displayed</w:t>
            </w:r>
          </w:p>
        </w:tc>
        <w:tc>
          <w:tcPr>
            <w:tcW w:type="dxa" w:w="1080"/>
            <w:tcMar>
              <w:top w:w="80" w:type="dxa"/>
              <w:bottom w:w="80" w:type="dxa"/>
              <w:left w:w="110" w:type="dxa"/>
              <w:right w:w="110" w:type="dxa"/>
            </w:tcMar>
            <w:vAlign w:val="center"/>
            <w:shd w:fill="FFFFFF"/>
          </w:tcPr>
          <w:p>
            <w:pPr>
              <w:spacing w:line="276" w:lineRule="auto" w:after="0"/>
            </w:pPr>
            <w:r>
              <w:rPr>
                <w:sz w:val="18"/>
              </w:rPr>
              <w:t>As expected</w:t>
            </w:r>
          </w:p>
        </w:tc>
        <w:tc>
          <w:tcPr>
            <w:tcW w:type="dxa" w:w="1080"/>
            <w:tcMar>
              <w:top w:w="80" w:type="dxa"/>
              <w:bottom w:w="80" w:type="dxa"/>
              <w:left w:w="110" w:type="dxa"/>
              <w:right w:w="110" w:type="dxa"/>
            </w:tcMar>
            <w:vAlign w:val="center"/>
            <w:shd w:fill="FFFFFF"/>
          </w:tcPr>
          <w:p>
            <w:pPr>
              <w:spacing w:line="276" w:lineRule="auto" w:after="0"/>
            </w:pPr>
            <w:r>
              <w:rPr>
                <w:sz w:val="18"/>
              </w:rPr>
            </w:r>
            <w:r>
              <w:rPr>
                <w:b/>
                <w:sz w:val="18"/>
              </w:rPr>
              <w:t>Pass</w:t>
            </w:r>
            <w:r>
              <w:rPr>
                <w:sz w:val="18"/>
              </w:rPr>
            </w:r>
          </w:p>
        </w:tc>
      </w:tr>
      <w:tr>
        <w:tc>
          <w:tcPr>
            <w:tcW w:type="dxa" w:w="1080"/>
            <w:tcMar>
              <w:top w:w="80" w:type="dxa"/>
              <w:bottom w:w="80" w:type="dxa"/>
              <w:left w:w="110" w:type="dxa"/>
              <w:right w:w="110" w:type="dxa"/>
            </w:tcMar>
            <w:vAlign w:val="center"/>
            <w:shd w:fill="FAF7F2"/>
          </w:tcPr>
          <w:p>
            <w:pPr>
              <w:spacing w:line="276" w:lineRule="auto" w:after="0"/>
            </w:pPr>
            <w:r>
              <w:rPr>
                <w:sz w:val="18"/>
              </w:rPr>
            </w:r>
            <w:r>
              <w:rPr>
                <w:b/>
                <w:sz w:val="18"/>
              </w:rPr>
              <w:t>TC-06</w:t>
            </w:r>
            <w:r>
              <w:rPr>
                <w:sz w:val="18"/>
              </w:rPr>
            </w:r>
          </w:p>
        </w:tc>
        <w:tc>
          <w:tcPr>
            <w:tcW w:type="dxa" w:w="1080"/>
            <w:tcMar>
              <w:top w:w="80" w:type="dxa"/>
              <w:bottom w:w="80" w:type="dxa"/>
              <w:left w:w="110" w:type="dxa"/>
              <w:right w:w="110" w:type="dxa"/>
            </w:tcMar>
            <w:vAlign w:val="center"/>
            <w:shd w:fill="FAF7F2"/>
          </w:tcPr>
          <w:p>
            <w:pPr>
              <w:spacing w:line="276" w:lineRule="auto" w:after="0"/>
            </w:pPr>
            <w:r>
              <w:rPr>
                <w:sz w:val="18"/>
              </w:rPr>
              <w:t>Verify Google OAuth Single Sign-On</w:t>
            </w:r>
          </w:p>
        </w:tc>
        <w:tc>
          <w:tcPr>
            <w:tcW w:type="dxa" w:w="1080"/>
            <w:tcMar>
              <w:top w:w="80" w:type="dxa"/>
              <w:bottom w:w="80" w:type="dxa"/>
              <w:left w:w="110" w:type="dxa"/>
              <w:right w:w="110" w:type="dxa"/>
            </w:tcMar>
            <w:vAlign w:val="center"/>
            <w:shd w:fill="FAF7F2"/>
          </w:tcPr>
          <w:p>
            <w:pPr>
              <w:spacing w:line="276" w:lineRule="auto" w:after="0"/>
            </w:pPr>
            <w:r>
              <w:rPr>
                <w:sz w:val="18"/>
              </w:rPr>
              <w:t>Authentication</w:t>
            </w:r>
          </w:p>
        </w:tc>
        <w:tc>
          <w:tcPr>
            <w:tcW w:type="dxa" w:w="1080"/>
            <w:tcMar>
              <w:top w:w="80" w:type="dxa"/>
              <w:bottom w:w="80" w:type="dxa"/>
              <w:left w:w="110" w:type="dxa"/>
              <w:right w:w="110" w:type="dxa"/>
            </w:tcMar>
            <w:vAlign w:val="center"/>
            <w:shd w:fill="FAF7F2"/>
          </w:tcPr>
          <w:p>
            <w:pPr>
              <w:spacing w:line="276" w:lineRule="auto" w:after="0"/>
            </w:pPr>
            <w:r>
              <w:rPr>
                <w:sz w:val="18"/>
              </w:rPr>
              <w:t xml:space="preserve">1. Navigate to </w:t>
            </w:r>
            <w:r>
              <w:rPr>
                <w:rFonts w:ascii="Consolas" w:hAnsi="Consolas"/>
                <w:sz w:val="18"/>
              </w:rPr>
              <w:t>/login</w:t>
            </w:r>
            <w:r>
              <w:rPr>
                <w:sz w:val="18"/>
              </w:rPr>
              <w:br/>
              <w:t>2. Click 'Login with Google'</w:t>
              <w:br/>
              <w:t>3. Authorize Google account</w:t>
            </w:r>
          </w:p>
        </w:tc>
        <w:tc>
          <w:tcPr>
            <w:tcW w:type="dxa" w:w="1080"/>
            <w:tcMar>
              <w:top w:w="80" w:type="dxa"/>
              <w:bottom w:w="80" w:type="dxa"/>
              <w:left w:w="110" w:type="dxa"/>
              <w:right w:w="110" w:type="dxa"/>
            </w:tcMar>
            <w:vAlign w:val="center"/>
            <w:shd w:fill="FAF7F2"/>
          </w:tcPr>
          <w:p>
            <w:pPr>
              <w:spacing w:line="276" w:lineRule="auto" w:after="0"/>
            </w:pPr>
            <w:r>
              <w:rPr>
                <w:sz w:val="18"/>
              </w:rPr>
              <w:t>Valid Google account</w:t>
            </w:r>
          </w:p>
        </w:tc>
        <w:tc>
          <w:tcPr>
            <w:tcW w:type="dxa" w:w="1080"/>
            <w:tcMar>
              <w:top w:w="80" w:type="dxa"/>
              <w:bottom w:w="80" w:type="dxa"/>
              <w:left w:w="110" w:type="dxa"/>
              <w:right w:w="110" w:type="dxa"/>
            </w:tcMar>
            <w:vAlign w:val="center"/>
            <w:shd w:fill="FAF7F2"/>
          </w:tcPr>
          <w:p>
            <w:pPr>
              <w:spacing w:line="276" w:lineRule="auto" w:after="0"/>
            </w:pPr>
            <w:r>
              <w:rPr>
                <w:sz w:val="18"/>
              </w:rPr>
              <w:t>User authenticates via Google popup; profile initialized in Firestore</w:t>
            </w:r>
          </w:p>
        </w:tc>
        <w:tc>
          <w:tcPr>
            <w:tcW w:type="dxa" w:w="1080"/>
            <w:tcMar>
              <w:top w:w="80" w:type="dxa"/>
              <w:bottom w:w="80" w:type="dxa"/>
              <w:left w:w="110" w:type="dxa"/>
              <w:right w:w="110" w:type="dxa"/>
            </w:tcMar>
            <w:vAlign w:val="center"/>
            <w:shd w:fill="FAF7F2"/>
          </w:tcPr>
          <w:p>
            <w:pPr>
              <w:spacing w:line="276" w:lineRule="auto" w:after="0"/>
            </w:pPr>
            <w:r>
              <w:rPr>
                <w:sz w:val="18"/>
              </w:rPr>
              <w:t>As expected</w:t>
            </w:r>
          </w:p>
        </w:tc>
        <w:tc>
          <w:tcPr>
            <w:tcW w:type="dxa" w:w="1080"/>
            <w:tcMar>
              <w:top w:w="80" w:type="dxa"/>
              <w:bottom w:w="80" w:type="dxa"/>
              <w:left w:w="110" w:type="dxa"/>
              <w:right w:w="110" w:type="dxa"/>
            </w:tcMar>
            <w:vAlign w:val="center"/>
            <w:shd w:fill="FAF7F2"/>
          </w:tcPr>
          <w:p>
            <w:pPr>
              <w:spacing w:line="276" w:lineRule="auto" w:after="0"/>
            </w:pPr>
            <w:r>
              <w:rPr>
                <w:sz w:val="18"/>
              </w:rPr>
            </w:r>
            <w:r>
              <w:rPr>
                <w:b/>
                <w:sz w:val="18"/>
              </w:rPr>
              <w:t>Pass</w:t>
            </w:r>
            <w:r>
              <w:rPr>
                <w:sz w:val="18"/>
              </w:rPr>
            </w:r>
          </w:p>
        </w:tc>
      </w:tr>
      <w:tr>
        <w:tc>
          <w:tcPr>
            <w:tcW w:type="dxa" w:w="1080"/>
            <w:tcMar>
              <w:top w:w="80" w:type="dxa"/>
              <w:bottom w:w="80" w:type="dxa"/>
              <w:left w:w="110" w:type="dxa"/>
              <w:right w:w="110" w:type="dxa"/>
            </w:tcMar>
            <w:vAlign w:val="center"/>
            <w:shd w:fill="FFFFFF"/>
          </w:tcPr>
          <w:p>
            <w:pPr>
              <w:spacing w:line="276" w:lineRule="auto" w:after="0"/>
            </w:pPr>
            <w:r>
              <w:rPr>
                <w:sz w:val="18"/>
              </w:rPr>
            </w:r>
            <w:r>
              <w:rPr>
                <w:b/>
                <w:sz w:val="18"/>
              </w:rPr>
              <w:t>TC-07</w:t>
            </w:r>
            <w:r>
              <w:rPr>
                <w:sz w:val="18"/>
              </w:rPr>
            </w:r>
          </w:p>
        </w:tc>
        <w:tc>
          <w:tcPr>
            <w:tcW w:type="dxa" w:w="1080"/>
            <w:tcMar>
              <w:top w:w="80" w:type="dxa"/>
              <w:bottom w:w="80" w:type="dxa"/>
              <w:left w:w="110" w:type="dxa"/>
              <w:right w:w="110" w:type="dxa"/>
            </w:tcMar>
            <w:vAlign w:val="center"/>
            <w:shd w:fill="FFFFFF"/>
          </w:tcPr>
          <w:p>
            <w:pPr>
              <w:spacing w:line="276" w:lineRule="auto" w:after="0"/>
            </w:pPr>
            <w:r>
              <w:rPr>
                <w:sz w:val="18"/>
              </w:rPr>
              <w:t>Verify customer logout functionality</w:t>
            </w:r>
          </w:p>
        </w:tc>
        <w:tc>
          <w:tcPr>
            <w:tcW w:type="dxa" w:w="1080"/>
            <w:tcMar>
              <w:top w:w="80" w:type="dxa"/>
              <w:bottom w:w="80" w:type="dxa"/>
              <w:left w:w="110" w:type="dxa"/>
              <w:right w:w="110" w:type="dxa"/>
            </w:tcMar>
            <w:vAlign w:val="center"/>
            <w:shd w:fill="FFFFFF"/>
          </w:tcPr>
          <w:p>
            <w:pPr>
              <w:spacing w:line="276" w:lineRule="auto" w:after="0"/>
            </w:pPr>
            <w:r>
              <w:rPr>
                <w:sz w:val="18"/>
              </w:rPr>
              <w:t>Authentication</w:t>
            </w:r>
          </w:p>
        </w:tc>
        <w:tc>
          <w:tcPr>
            <w:tcW w:type="dxa" w:w="1080"/>
            <w:tcMar>
              <w:top w:w="80" w:type="dxa"/>
              <w:bottom w:w="80" w:type="dxa"/>
              <w:left w:w="110" w:type="dxa"/>
              <w:right w:w="110" w:type="dxa"/>
            </w:tcMar>
            <w:vAlign w:val="center"/>
            <w:shd w:fill="FFFFFF"/>
          </w:tcPr>
          <w:p>
            <w:pPr>
              <w:spacing w:line="276" w:lineRule="auto" w:after="0"/>
            </w:pPr>
            <w:r>
              <w:rPr>
                <w:sz w:val="18"/>
              </w:rPr>
              <w:t>1. Log in with active user</w:t>
              <w:br/>
              <w:t>2. Open Profile Drawer</w:t>
              <w:br/>
              <w:t>3. Click 'Logout'</w:t>
            </w:r>
          </w:p>
        </w:tc>
        <w:tc>
          <w:tcPr>
            <w:tcW w:type="dxa" w:w="1080"/>
            <w:tcMar>
              <w:top w:w="80" w:type="dxa"/>
              <w:bottom w:w="80" w:type="dxa"/>
              <w:left w:w="110" w:type="dxa"/>
              <w:right w:w="110" w:type="dxa"/>
            </w:tcMar>
            <w:vAlign w:val="center"/>
            <w:shd w:fill="FFFFFF"/>
          </w:tcPr>
          <w:p>
            <w:pPr>
              <w:spacing w:line="276" w:lineRule="auto" w:after="0"/>
            </w:pPr>
            <w:r>
              <w:rPr>
                <w:sz w:val="18"/>
              </w:rPr>
              <w:t>Active session token</w:t>
            </w:r>
          </w:p>
        </w:tc>
        <w:tc>
          <w:tcPr>
            <w:tcW w:type="dxa" w:w="1080"/>
            <w:tcMar>
              <w:top w:w="80" w:type="dxa"/>
              <w:bottom w:w="80" w:type="dxa"/>
              <w:left w:w="110" w:type="dxa"/>
              <w:right w:w="110" w:type="dxa"/>
            </w:tcMar>
            <w:vAlign w:val="center"/>
            <w:shd w:fill="FFFFFF"/>
          </w:tcPr>
          <w:p>
            <w:pPr>
              <w:spacing w:line="276" w:lineRule="auto" w:after="0"/>
            </w:pPr>
            <w:r>
              <w:rPr>
                <w:sz w:val="18"/>
              </w:rPr>
              <w:t>Session terminated, auth tokens cleared, navbar reverts to login CTA</w:t>
            </w:r>
          </w:p>
        </w:tc>
        <w:tc>
          <w:tcPr>
            <w:tcW w:type="dxa" w:w="1080"/>
            <w:tcMar>
              <w:top w:w="80" w:type="dxa"/>
              <w:bottom w:w="80" w:type="dxa"/>
              <w:left w:w="110" w:type="dxa"/>
              <w:right w:w="110" w:type="dxa"/>
            </w:tcMar>
            <w:vAlign w:val="center"/>
            <w:shd w:fill="FFFFFF"/>
          </w:tcPr>
          <w:p>
            <w:pPr>
              <w:spacing w:line="276" w:lineRule="auto" w:after="0"/>
            </w:pPr>
            <w:r>
              <w:rPr>
                <w:sz w:val="18"/>
              </w:rPr>
              <w:t>As expected</w:t>
            </w:r>
          </w:p>
        </w:tc>
        <w:tc>
          <w:tcPr>
            <w:tcW w:type="dxa" w:w="1080"/>
            <w:tcMar>
              <w:top w:w="80" w:type="dxa"/>
              <w:bottom w:w="80" w:type="dxa"/>
              <w:left w:w="110" w:type="dxa"/>
              <w:right w:w="110" w:type="dxa"/>
            </w:tcMar>
            <w:vAlign w:val="center"/>
            <w:shd w:fill="FFFFFF"/>
          </w:tcPr>
          <w:p>
            <w:pPr>
              <w:spacing w:line="276" w:lineRule="auto" w:after="0"/>
            </w:pPr>
            <w:r>
              <w:rPr>
                <w:sz w:val="18"/>
              </w:rPr>
            </w:r>
            <w:r>
              <w:rPr>
                <w:b/>
                <w:sz w:val="18"/>
              </w:rPr>
              <w:t>Pass</w:t>
            </w:r>
            <w:r>
              <w:rPr>
                <w:sz w:val="18"/>
              </w:rPr>
            </w:r>
          </w:p>
        </w:tc>
      </w:tr>
      <w:tr>
        <w:tc>
          <w:tcPr>
            <w:tcW w:type="dxa" w:w="1080"/>
            <w:tcMar>
              <w:top w:w="80" w:type="dxa"/>
              <w:bottom w:w="80" w:type="dxa"/>
              <w:left w:w="110" w:type="dxa"/>
              <w:right w:w="110" w:type="dxa"/>
            </w:tcMar>
            <w:vAlign w:val="center"/>
            <w:shd w:fill="FAF7F2"/>
          </w:tcPr>
          <w:p>
            <w:pPr>
              <w:spacing w:line="276" w:lineRule="auto" w:after="0"/>
            </w:pPr>
            <w:r>
              <w:rPr>
                <w:sz w:val="18"/>
              </w:rPr>
            </w:r>
            <w:r>
              <w:rPr>
                <w:b/>
                <w:sz w:val="18"/>
              </w:rPr>
              <w:t>TC-08</w:t>
            </w:r>
            <w:r>
              <w:rPr>
                <w:sz w:val="18"/>
              </w:rPr>
            </w:r>
          </w:p>
        </w:tc>
        <w:tc>
          <w:tcPr>
            <w:tcW w:type="dxa" w:w="1080"/>
            <w:tcMar>
              <w:top w:w="80" w:type="dxa"/>
              <w:bottom w:w="80" w:type="dxa"/>
              <w:left w:w="110" w:type="dxa"/>
              <w:right w:w="110" w:type="dxa"/>
            </w:tcMar>
            <w:vAlign w:val="center"/>
            <w:shd w:fill="FAF7F2"/>
          </w:tcPr>
          <w:p>
            <w:pPr>
              <w:spacing w:line="276" w:lineRule="auto" w:after="0"/>
            </w:pPr>
            <w:r>
              <w:rPr>
                <w:sz w:val="18"/>
              </w:rPr>
              <w:t>Verify menu category filtering</w:t>
            </w:r>
          </w:p>
        </w:tc>
        <w:tc>
          <w:tcPr>
            <w:tcW w:type="dxa" w:w="1080"/>
            <w:tcMar>
              <w:top w:w="80" w:type="dxa"/>
              <w:bottom w:w="80" w:type="dxa"/>
              <w:left w:w="110" w:type="dxa"/>
              <w:right w:w="110" w:type="dxa"/>
            </w:tcMar>
            <w:vAlign w:val="center"/>
            <w:shd w:fill="FAF7F2"/>
          </w:tcPr>
          <w:p>
            <w:pPr>
              <w:spacing w:line="276" w:lineRule="auto" w:after="0"/>
            </w:pPr>
            <w:r>
              <w:rPr>
                <w:sz w:val="18"/>
              </w:rPr>
              <w:t>Menu Browsing</w:t>
            </w:r>
          </w:p>
        </w:tc>
        <w:tc>
          <w:tcPr>
            <w:tcW w:type="dxa" w:w="1080"/>
            <w:tcMar>
              <w:top w:w="80" w:type="dxa"/>
              <w:bottom w:w="80" w:type="dxa"/>
              <w:left w:w="110" w:type="dxa"/>
              <w:right w:w="110" w:type="dxa"/>
            </w:tcMar>
            <w:vAlign w:val="center"/>
            <w:shd w:fill="FAF7F2"/>
          </w:tcPr>
          <w:p>
            <w:pPr>
              <w:spacing w:line="276" w:lineRule="auto" w:after="0"/>
            </w:pPr>
            <w:r>
              <w:rPr>
                <w:sz w:val="18"/>
              </w:rPr>
              <w:t xml:space="preserve">1. Navigate to </w:t>
            </w:r>
            <w:r>
              <w:rPr>
                <w:rFonts w:ascii="Consolas" w:hAnsi="Consolas"/>
                <w:sz w:val="18"/>
              </w:rPr>
              <w:t>/menu</w:t>
            </w:r>
            <w:r>
              <w:rPr>
                <w:sz w:val="18"/>
              </w:rPr>
              <w:br/>
              <w:t>2. Click 'Cold Coffee' category tab</w:t>
            </w:r>
          </w:p>
        </w:tc>
        <w:tc>
          <w:tcPr>
            <w:tcW w:type="dxa" w:w="1080"/>
            <w:tcMar>
              <w:top w:w="80" w:type="dxa"/>
              <w:bottom w:w="80" w:type="dxa"/>
              <w:left w:w="110" w:type="dxa"/>
              <w:right w:w="110" w:type="dxa"/>
            </w:tcMar>
            <w:vAlign w:val="center"/>
            <w:shd w:fill="FAF7F2"/>
          </w:tcPr>
          <w:p>
            <w:pPr>
              <w:spacing w:line="276" w:lineRule="auto" w:after="0"/>
            </w:pPr>
            <w:r>
              <w:rPr>
                <w:sz w:val="18"/>
              </w:rPr>
              <w:t xml:space="preserve">Selected Category: </w:t>
            </w:r>
            <w:r>
              <w:rPr>
                <w:rFonts w:ascii="Consolas" w:hAnsi="Consolas"/>
                <w:sz w:val="18"/>
              </w:rPr>
              <w:t>'Cold Coffee'</w:t>
            </w:r>
            <w:r>
              <w:rPr>
                <w:sz w:val="18"/>
              </w:rPr>
            </w:r>
          </w:p>
        </w:tc>
        <w:tc>
          <w:tcPr>
            <w:tcW w:type="dxa" w:w="1080"/>
            <w:tcMar>
              <w:top w:w="80" w:type="dxa"/>
              <w:bottom w:w="80" w:type="dxa"/>
              <w:left w:w="110" w:type="dxa"/>
              <w:right w:w="110" w:type="dxa"/>
            </w:tcMar>
            <w:vAlign w:val="center"/>
            <w:shd w:fill="FAF7F2"/>
          </w:tcPr>
          <w:p>
            <w:pPr>
              <w:spacing w:line="276" w:lineRule="auto" w:after="0"/>
            </w:pPr>
            <w:r>
              <w:rPr>
                <w:sz w:val="18"/>
              </w:rPr>
              <w:t>Menu instantaneously filters to display only Cold Coffee catalog items</w:t>
            </w:r>
          </w:p>
        </w:tc>
        <w:tc>
          <w:tcPr>
            <w:tcW w:type="dxa" w:w="1080"/>
            <w:tcMar>
              <w:top w:w="80" w:type="dxa"/>
              <w:bottom w:w="80" w:type="dxa"/>
              <w:left w:w="110" w:type="dxa"/>
              <w:right w:w="110" w:type="dxa"/>
            </w:tcMar>
            <w:vAlign w:val="center"/>
            <w:shd w:fill="FAF7F2"/>
          </w:tcPr>
          <w:p>
            <w:pPr>
              <w:spacing w:line="276" w:lineRule="auto" w:after="0"/>
            </w:pPr>
            <w:r>
              <w:rPr>
                <w:sz w:val="18"/>
              </w:rPr>
              <w:t>As expected</w:t>
            </w:r>
          </w:p>
        </w:tc>
        <w:tc>
          <w:tcPr>
            <w:tcW w:type="dxa" w:w="1080"/>
            <w:tcMar>
              <w:top w:w="80" w:type="dxa"/>
              <w:bottom w:w="80" w:type="dxa"/>
              <w:left w:w="110" w:type="dxa"/>
              <w:right w:w="110" w:type="dxa"/>
            </w:tcMar>
            <w:vAlign w:val="center"/>
            <w:shd w:fill="FAF7F2"/>
          </w:tcPr>
          <w:p>
            <w:pPr>
              <w:spacing w:line="276" w:lineRule="auto" w:after="0"/>
            </w:pPr>
            <w:r>
              <w:rPr>
                <w:sz w:val="18"/>
              </w:rPr>
            </w:r>
            <w:r>
              <w:rPr>
                <w:b/>
                <w:sz w:val="18"/>
              </w:rPr>
              <w:t>Pass</w:t>
            </w:r>
            <w:r>
              <w:rPr>
                <w:sz w:val="18"/>
              </w:rPr>
            </w:r>
          </w:p>
        </w:tc>
      </w:tr>
      <w:tr>
        <w:tc>
          <w:tcPr>
            <w:tcW w:type="dxa" w:w="1080"/>
            <w:tcMar>
              <w:top w:w="80" w:type="dxa"/>
              <w:bottom w:w="80" w:type="dxa"/>
              <w:left w:w="110" w:type="dxa"/>
              <w:right w:w="110" w:type="dxa"/>
            </w:tcMar>
            <w:vAlign w:val="center"/>
            <w:shd w:fill="FFFFFF"/>
          </w:tcPr>
          <w:p>
            <w:pPr>
              <w:spacing w:line="276" w:lineRule="auto" w:after="0"/>
            </w:pPr>
            <w:r>
              <w:rPr>
                <w:sz w:val="18"/>
              </w:rPr>
            </w:r>
            <w:r>
              <w:rPr>
                <w:b/>
                <w:sz w:val="18"/>
              </w:rPr>
              <w:t>TC-09</w:t>
            </w:r>
            <w:r>
              <w:rPr>
                <w:sz w:val="18"/>
              </w:rPr>
            </w:r>
          </w:p>
        </w:tc>
        <w:tc>
          <w:tcPr>
            <w:tcW w:type="dxa" w:w="1080"/>
            <w:tcMar>
              <w:top w:w="80" w:type="dxa"/>
              <w:bottom w:w="80" w:type="dxa"/>
              <w:left w:w="110" w:type="dxa"/>
              <w:right w:w="110" w:type="dxa"/>
            </w:tcMar>
            <w:vAlign w:val="center"/>
            <w:shd w:fill="FFFFFF"/>
          </w:tcPr>
          <w:p>
            <w:pPr>
              <w:spacing w:line="276" w:lineRule="auto" w:after="0"/>
            </w:pPr>
            <w:r>
              <w:rPr>
                <w:sz w:val="18"/>
              </w:rPr>
              <w:t>Verify real-time menu search</w:t>
            </w:r>
          </w:p>
        </w:tc>
        <w:tc>
          <w:tcPr>
            <w:tcW w:type="dxa" w:w="1080"/>
            <w:tcMar>
              <w:top w:w="80" w:type="dxa"/>
              <w:bottom w:w="80" w:type="dxa"/>
              <w:left w:w="110" w:type="dxa"/>
              <w:right w:w="110" w:type="dxa"/>
            </w:tcMar>
            <w:vAlign w:val="center"/>
            <w:shd w:fill="FFFFFF"/>
          </w:tcPr>
          <w:p>
            <w:pPr>
              <w:spacing w:line="276" w:lineRule="auto" w:after="0"/>
            </w:pPr>
            <w:r>
              <w:rPr>
                <w:sz w:val="18"/>
              </w:rPr>
              <w:t>Menu Browsing</w:t>
            </w:r>
          </w:p>
        </w:tc>
        <w:tc>
          <w:tcPr>
            <w:tcW w:type="dxa" w:w="1080"/>
            <w:tcMar>
              <w:top w:w="80" w:type="dxa"/>
              <w:bottom w:w="80" w:type="dxa"/>
              <w:left w:w="110" w:type="dxa"/>
              <w:right w:w="110" w:type="dxa"/>
            </w:tcMar>
            <w:vAlign w:val="center"/>
            <w:shd w:fill="FFFFFF"/>
          </w:tcPr>
          <w:p>
            <w:pPr>
              <w:spacing w:line="276" w:lineRule="auto" w:after="0"/>
            </w:pPr>
            <w:r>
              <w:rPr>
                <w:sz w:val="18"/>
              </w:rPr>
              <w:t xml:space="preserve">1. Navigate to </w:t>
            </w:r>
            <w:r>
              <w:rPr>
                <w:rFonts w:ascii="Consolas" w:hAnsi="Consolas"/>
                <w:sz w:val="18"/>
              </w:rPr>
              <w:t>/menu</w:t>
            </w:r>
            <w:r>
              <w:rPr>
                <w:sz w:val="18"/>
              </w:rPr>
              <w:br/>
              <w:t>2. Enter keyword in search input</w:t>
            </w:r>
          </w:p>
        </w:tc>
        <w:tc>
          <w:tcPr>
            <w:tcW w:type="dxa" w:w="1080"/>
            <w:tcMar>
              <w:top w:w="80" w:type="dxa"/>
              <w:bottom w:w="80" w:type="dxa"/>
              <w:left w:w="110" w:type="dxa"/>
              <w:right w:w="110" w:type="dxa"/>
            </w:tcMar>
            <w:vAlign w:val="center"/>
            <w:shd w:fill="FFFFFF"/>
          </w:tcPr>
          <w:p>
            <w:pPr>
              <w:spacing w:line="276" w:lineRule="auto" w:after="0"/>
            </w:pPr>
            <w:r>
              <w:rPr>
                <w:sz w:val="18"/>
              </w:rPr>
              <w:t xml:space="preserve">Query: </w:t>
            </w:r>
            <w:r>
              <w:rPr>
                <w:rFonts w:ascii="Consolas" w:hAnsi="Consolas"/>
                <w:sz w:val="18"/>
              </w:rPr>
              <w:t>'Vanilla Latte'</w:t>
            </w:r>
            <w:r>
              <w:rPr>
                <w:sz w:val="18"/>
              </w:rPr>
            </w:r>
          </w:p>
        </w:tc>
        <w:tc>
          <w:tcPr>
            <w:tcW w:type="dxa" w:w="1080"/>
            <w:tcMar>
              <w:top w:w="80" w:type="dxa"/>
              <w:bottom w:w="80" w:type="dxa"/>
              <w:left w:w="110" w:type="dxa"/>
              <w:right w:w="110" w:type="dxa"/>
            </w:tcMar>
            <w:vAlign w:val="center"/>
            <w:shd w:fill="FFFFFF"/>
          </w:tcPr>
          <w:p>
            <w:pPr>
              <w:spacing w:line="276" w:lineRule="auto" w:after="0"/>
            </w:pPr>
            <w:r>
              <w:rPr>
                <w:sz w:val="18"/>
              </w:rPr>
              <w:t>Grid filters dynamically in real-time matching 'Vanilla Latte'</w:t>
            </w:r>
          </w:p>
        </w:tc>
        <w:tc>
          <w:tcPr>
            <w:tcW w:type="dxa" w:w="1080"/>
            <w:tcMar>
              <w:top w:w="80" w:type="dxa"/>
              <w:bottom w:w="80" w:type="dxa"/>
              <w:left w:w="110" w:type="dxa"/>
              <w:right w:w="110" w:type="dxa"/>
            </w:tcMar>
            <w:vAlign w:val="center"/>
            <w:shd w:fill="FFFFFF"/>
          </w:tcPr>
          <w:p>
            <w:pPr>
              <w:spacing w:line="276" w:lineRule="auto" w:after="0"/>
            </w:pPr>
            <w:r>
              <w:rPr>
                <w:sz w:val="18"/>
              </w:rPr>
              <w:t>As expected</w:t>
            </w:r>
          </w:p>
        </w:tc>
        <w:tc>
          <w:tcPr>
            <w:tcW w:type="dxa" w:w="1080"/>
            <w:tcMar>
              <w:top w:w="80" w:type="dxa"/>
              <w:bottom w:w="80" w:type="dxa"/>
              <w:left w:w="110" w:type="dxa"/>
              <w:right w:w="110" w:type="dxa"/>
            </w:tcMar>
            <w:vAlign w:val="center"/>
            <w:shd w:fill="FFFFFF"/>
          </w:tcPr>
          <w:p>
            <w:pPr>
              <w:spacing w:line="276" w:lineRule="auto" w:after="0"/>
            </w:pPr>
            <w:r>
              <w:rPr>
                <w:sz w:val="18"/>
              </w:rPr>
            </w:r>
            <w:r>
              <w:rPr>
                <w:b/>
                <w:sz w:val="18"/>
              </w:rPr>
              <w:t>Pass</w:t>
            </w:r>
            <w:r>
              <w:rPr>
                <w:sz w:val="18"/>
              </w:rPr>
            </w:r>
          </w:p>
        </w:tc>
      </w:tr>
      <w:tr>
        <w:tc>
          <w:tcPr>
            <w:tcW w:type="dxa" w:w="1080"/>
            <w:tcMar>
              <w:top w:w="80" w:type="dxa"/>
              <w:bottom w:w="80" w:type="dxa"/>
              <w:left w:w="110" w:type="dxa"/>
              <w:right w:w="110" w:type="dxa"/>
            </w:tcMar>
            <w:vAlign w:val="center"/>
            <w:shd w:fill="FAF7F2"/>
          </w:tcPr>
          <w:p>
            <w:pPr>
              <w:spacing w:line="276" w:lineRule="auto" w:after="0"/>
            </w:pPr>
            <w:r>
              <w:rPr>
                <w:sz w:val="18"/>
              </w:rPr>
            </w:r>
            <w:r>
              <w:rPr>
                <w:b/>
                <w:sz w:val="18"/>
              </w:rPr>
              <w:t>TC-10</w:t>
            </w:r>
            <w:r>
              <w:rPr>
                <w:sz w:val="18"/>
              </w:rPr>
            </w:r>
          </w:p>
        </w:tc>
        <w:tc>
          <w:tcPr>
            <w:tcW w:type="dxa" w:w="1080"/>
            <w:tcMar>
              <w:top w:w="80" w:type="dxa"/>
              <w:bottom w:w="80" w:type="dxa"/>
              <w:left w:w="110" w:type="dxa"/>
              <w:right w:w="110" w:type="dxa"/>
            </w:tcMar>
            <w:vAlign w:val="center"/>
            <w:shd w:fill="FAF7F2"/>
          </w:tcPr>
          <w:p>
            <w:pPr>
              <w:spacing w:line="276" w:lineRule="auto" w:after="0"/>
            </w:pPr>
            <w:r>
              <w:rPr>
                <w:sz w:val="18"/>
              </w:rPr>
              <w:t>Verify adding menu item to cart</w:t>
            </w:r>
          </w:p>
        </w:tc>
        <w:tc>
          <w:tcPr>
            <w:tcW w:type="dxa" w:w="1080"/>
            <w:tcMar>
              <w:top w:w="80" w:type="dxa"/>
              <w:bottom w:w="80" w:type="dxa"/>
              <w:left w:w="110" w:type="dxa"/>
              <w:right w:w="110" w:type="dxa"/>
            </w:tcMar>
            <w:vAlign w:val="center"/>
            <w:shd w:fill="FAF7F2"/>
          </w:tcPr>
          <w:p>
            <w:pPr>
              <w:spacing w:line="276" w:lineRule="auto" w:after="0"/>
            </w:pPr>
            <w:r>
              <w:rPr>
                <w:sz w:val="18"/>
              </w:rPr>
              <w:t>Cart Management</w:t>
            </w:r>
          </w:p>
        </w:tc>
        <w:tc>
          <w:tcPr>
            <w:tcW w:type="dxa" w:w="1080"/>
            <w:tcMar>
              <w:top w:w="80" w:type="dxa"/>
              <w:bottom w:w="80" w:type="dxa"/>
              <w:left w:w="110" w:type="dxa"/>
              <w:right w:w="110" w:type="dxa"/>
            </w:tcMar>
            <w:vAlign w:val="center"/>
            <w:shd w:fill="FAF7F2"/>
          </w:tcPr>
          <w:p>
            <w:pPr>
              <w:spacing w:line="276" w:lineRule="auto" w:after="0"/>
            </w:pPr>
            <w:r>
              <w:rPr>
                <w:sz w:val="18"/>
              </w:rPr>
              <w:t xml:space="preserve">1. Navigate to </w:t>
            </w:r>
            <w:r>
              <w:rPr>
                <w:rFonts w:ascii="Consolas" w:hAnsi="Consolas"/>
                <w:sz w:val="18"/>
              </w:rPr>
              <w:t>/menu</w:t>
            </w:r>
            <w:r>
              <w:rPr>
                <w:sz w:val="18"/>
              </w:rPr>
              <w:br/>
              <w:t>2. Click 'Add to Cart' on item card</w:t>
            </w:r>
          </w:p>
        </w:tc>
        <w:tc>
          <w:tcPr>
            <w:tcW w:type="dxa" w:w="1080"/>
            <w:tcMar>
              <w:top w:w="80" w:type="dxa"/>
              <w:bottom w:w="80" w:type="dxa"/>
              <w:left w:w="110" w:type="dxa"/>
              <w:right w:w="110" w:type="dxa"/>
            </w:tcMar>
            <w:vAlign w:val="center"/>
            <w:shd w:fill="FAF7F2"/>
          </w:tcPr>
          <w:p>
            <w:pPr>
              <w:spacing w:line="276" w:lineRule="auto" w:after="0"/>
            </w:pPr>
            <w:r>
              <w:rPr>
                <w:sz w:val="18"/>
              </w:rPr>
              <w:t xml:space="preserve">Item: </w:t>
            </w:r>
            <w:r>
              <w:rPr>
                <w:rFonts w:ascii="Consolas" w:hAnsi="Consolas"/>
                <w:sz w:val="18"/>
              </w:rPr>
              <w:t>'Hazelnut Cold Coffee'</w:t>
            </w:r>
            <w:r>
              <w:rPr>
                <w:sz w:val="18"/>
              </w:rPr>
              <w:t xml:space="preserve"> (₹180)</w:t>
            </w:r>
          </w:p>
        </w:tc>
        <w:tc>
          <w:tcPr>
            <w:tcW w:type="dxa" w:w="1080"/>
            <w:tcMar>
              <w:top w:w="80" w:type="dxa"/>
              <w:bottom w:w="80" w:type="dxa"/>
              <w:left w:w="110" w:type="dxa"/>
              <w:right w:w="110" w:type="dxa"/>
            </w:tcMar>
            <w:vAlign w:val="center"/>
            <w:shd w:fill="FAF7F2"/>
          </w:tcPr>
          <w:p>
            <w:pPr>
              <w:spacing w:line="276" w:lineRule="auto" w:after="0"/>
            </w:pPr>
            <w:r>
              <w:rPr>
                <w:sz w:val="18"/>
              </w:rPr>
              <w:t xml:space="preserve">Item added to </w:t>
            </w:r>
            <w:r>
              <w:rPr>
                <w:rFonts w:ascii="Consolas" w:hAnsi="Consolas"/>
                <w:sz w:val="18"/>
              </w:rPr>
              <w:t>CartContext</w:t>
            </w:r>
            <w:r>
              <w:rPr>
                <w:sz w:val="18"/>
              </w:rPr>
              <w:t>; floating cart counter badge increments to 1</w:t>
            </w:r>
          </w:p>
        </w:tc>
        <w:tc>
          <w:tcPr>
            <w:tcW w:type="dxa" w:w="1080"/>
            <w:tcMar>
              <w:top w:w="80" w:type="dxa"/>
              <w:bottom w:w="80" w:type="dxa"/>
              <w:left w:w="110" w:type="dxa"/>
              <w:right w:w="110" w:type="dxa"/>
            </w:tcMar>
            <w:vAlign w:val="center"/>
            <w:shd w:fill="FAF7F2"/>
          </w:tcPr>
          <w:p>
            <w:pPr>
              <w:spacing w:line="276" w:lineRule="auto" w:after="0"/>
            </w:pPr>
            <w:r>
              <w:rPr>
                <w:sz w:val="18"/>
              </w:rPr>
              <w:t>As expected</w:t>
            </w:r>
          </w:p>
        </w:tc>
        <w:tc>
          <w:tcPr>
            <w:tcW w:type="dxa" w:w="1080"/>
            <w:tcMar>
              <w:top w:w="80" w:type="dxa"/>
              <w:bottom w:w="80" w:type="dxa"/>
              <w:left w:w="110" w:type="dxa"/>
              <w:right w:w="110" w:type="dxa"/>
            </w:tcMar>
            <w:vAlign w:val="center"/>
            <w:shd w:fill="FAF7F2"/>
          </w:tcPr>
          <w:p>
            <w:pPr>
              <w:spacing w:line="276" w:lineRule="auto" w:after="0"/>
            </w:pPr>
            <w:r>
              <w:rPr>
                <w:sz w:val="18"/>
              </w:rPr>
            </w:r>
            <w:r>
              <w:rPr>
                <w:b/>
                <w:sz w:val="18"/>
              </w:rPr>
              <w:t>Pass</w:t>
            </w:r>
            <w:r>
              <w:rPr>
                <w:sz w:val="18"/>
              </w:rPr>
            </w:r>
          </w:p>
        </w:tc>
      </w:tr>
      <w:tr>
        <w:tc>
          <w:tcPr>
            <w:tcW w:type="dxa" w:w="1080"/>
            <w:tcMar>
              <w:top w:w="80" w:type="dxa"/>
              <w:bottom w:w="80" w:type="dxa"/>
              <w:left w:w="110" w:type="dxa"/>
              <w:right w:w="110" w:type="dxa"/>
            </w:tcMar>
            <w:vAlign w:val="center"/>
            <w:shd w:fill="FFFFFF"/>
          </w:tcPr>
          <w:p>
            <w:pPr>
              <w:spacing w:line="276" w:lineRule="auto" w:after="0"/>
            </w:pPr>
            <w:r>
              <w:rPr>
                <w:sz w:val="18"/>
              </w:rPr>
            </w:r>
            <w:r>
              <w:rPr>
                <w:b/>
                <w:sz w:val="18"/>
              </w:rPr>
              <w:t>TC-11</w:t>
            </w:r>
            <w:r>
              <w:rPr>
                <w:sz w:val="18"/>
              </w:rPr>
            </w:r>
          </w:p>
        </w:tc>
        <w:tc>
          <w:tcPr>
            <w:tcW w:type="dxa" w:w="1080"/>
            <w:tcMar>
              <w:top w:w="80" w:type="dxa"/>
              <w:bottom w:w="80" w:type="dxa"/>
              <w:left w:w="110" w:type="dxa"/>
              <w:right w:w="110" w:type="dxa"/>
            </w:tcMar>
            <w:vAlign w:val="center"/>
            <w:shd w:fill="FFFFFF"/>
          </w:tcPr>
          <w:p>
            <w:pPr>
              <w:spacing w:line="276" w:lineRule="auto" w:after="0"/>
            </w:pPr>
            <w:r>
              <w:rPr>
                <w:sz w:val="18"/>
              </w:rPr>
              <w:t>Verify cart quantity stepper math</w:t>
            </w:r>
          </w:p>
        </w:tc>
        <w:tc>
          <w:tcPr>
            <w:tcW w:type="dxa" w:w="1080"/>
            <w:tcMar>
              <w:top w:w="80" w:type="dxa"/>
              <w:bottom w:w="80" w:type="dxa"/>
              <w:left w:w="110" w:type="dxa"/>
              <w:right w:w="110" w:type="dxa"/>
            </w:tcMar>
            <w:vAlign w:val="center"/>
            <w:shd w:fill="FFFFFF"/>
          </w:tcPr>
          <w:p>
            <w:pPr>
              <w:spacing w:line="276" w:lineRule="auto" w:after="0"/>
            </w:pPr>
            <w:r>
              <w:rPr>
                <w:sz w:val="18"/>
              </w:rPr>
              <w:t>Cart Management</w:t>
            </w:r>
          </w:p>
        </w:tc>
        <w:tc>
          <w:tcPr>
            <w:tcW w:type="dxa" w:w="1080"/>
            <w:tcMar>
              <w:top w:w="80" w:type="dxa"/>
              <w:bottom w:w="80" w:type="dxa"/>
              <w:left w:w="110" w:type="dxa"/>
              <w:right w:w="110" w:type="dxa"/>
            </w:tcMar>
            <w:vAlign w:val="center"/>
            <w:shd w:fill="FFFFFF"/>
          </w:tcPr>
          <w:p>
            <w:pPr>
              <w:spacing w:line="276" w:lineRule="auto" w:after="0"/>
            </w:pPr>
            <w:r>
              <w:rPr>
                <w:sz w:val="18"/>
              </w:rPr>
              <w:t>1. Open Cart Drawer</w:t>
              <w:br/>
              <w:t>2. Click '+' to increment quantity</w:t>
              <w:br/>
              <w:t>3. Click '-' to decrement</w:t>
            </w:r>
          </w:p>
        </w:tc>
        <w:tc>
          <w:tcPr>
            <w:tcW w:type="dxa" w:w="1080"/>
            <w:tcMar>
              <w:top w:w="80" w:type="dxa"/>
              <w:bottom w:w="80" w:type="dxa"/>
              <w:left w:w="110" w:type="dxa"/>
              <w:right w:w="110" w:type="dxa"/>
            </w:tcMar>
            <w:vAlign w:val="center"/>
            <w:shd w:fill="FFFFFF"/>
          </w:tcPr>
          <w:p>
            <w:pPr>
              <w:spacing w:line="276" w:lineRule="auto" w:after="0"/>
            </w:pPr>
            <w:r>
              <w:rPr>
                <w:sz w:val="18"/>
              </w:rPr>
              <w:t xml:space="preserve">Item: </w:t>
            </w:r>
            <w:r>
              <w:rPr>
                <w:rFonts w:ascii="Consolas" w:hAnsi="Consolas"/>
                <w:sz w:val="18"/>
              </w:rPr>
              <w:t>'Espresso'</w:t>
            </w:r>
            <w:r>
              <w:rPr>
                <w:sz w:val="18"/>
              </w:rPr>
              <w:t>, qty: 1 → 2</w:t>
            </w:r>
          </w:p>
        </w:tc>
        <w:tc>
          <w:tcPr>
            <w:tcW w:type="dxa" w:w="1080"/>
            <w:tcMar>
              <w:top w:w="80" w:type="dxa"/>
              <w:bottom w:w="80" w:type="dxa"/>
              <w:left w:w="110" w:type="dxa"/>
              <w:right w:w="110" w:type="dxa"/>
            </w:tcMar>
            <w:vAlign w:val="center"/>
            <w:shd w:fill="FFFFFF"/>
          </w:tcPr>
          <w:p>
            <w:pPr>
              <w:spacing w:line="276" w:lineRule="auto" w:after="0"/>
            </w:pPr>
            <w:r>
              <w:rPr>
                <w:sz w:val="18"/>
              </w:rPr>
              <w:t>Subtotal, 5% GST, ₹40 delivery fee, and grand total recalculate instantly</w:t>
            </w:r>
          </w:p>
        </w:tc>
        <w:tc>
          <w:tcPr>
            <w:tcW w:type="dxa" w:w="1080"/>
            <w:tcMar>
              <w:top w:w="80" w:type="dxa"/>
              <w:bottom w:w="80" w:type="dxa"/>
              <w:left w:w="110" w:type="dxa"/>
              <w:right w:w="110" w:type="dxa"/>
            </w:tcMar>
            <w:vAlign w:val="center"/>
            <w:shd w:fill="FFFFFF"/>
          </w:tcPr>
          <w:p>
            <w:pPr>
              <w:spacing w:line="276" w:lineRule="auto" w:after="0"/>
            </w:pPr>
            <w:r>
              <w:rPr>
                <w:sz w:val="18"/>
              </w:rPr>
              <w:t>As expected</w:t>
            </w:r>
          </w:p>
        </w:tc>
        <w:tc>
          <w:tcPr>
            <w:tcW w:type="dxa" w:w="1080"/>
            <w:tcMar>
              <w:top w:w="80" w:type="dxa"/>
              <w:bottom w:w="80" w:type="dxa"/>
              <w:left w:w="110" w:type="dxa"/>
              <w:right w:w="110" w:type="dxa"/>
            </w:tcMar>
            <w:vAlign w:val="center"/>
            <w:shd w:fill="FFFFFF"/>
          </w:tcPr>
          <w:p>
            <w:pPr>
              <w:spacing w:line="276" w:lineRule="auto" w:after="0"/>
            </w:pPr>
            <w:r>
              <w:rPr>
                <w:sz w:val="18"/>
              </w:rPr>
            </w:r>
            <w:r>
              <w:rPr>
                <w:b/>
                <w:sz w:val="18"/>
              </w:rPr>
              <w:t>Pass</w:t>
            </w:r>
            <w:r>
              <w:rPr>
                <w:sz w:val="18"/>
              </w:rPr>
            </w:r>
          </w:p>
        </w:tc>
      </w:tr>
      <w:tr>
        <w:tc>
          <w:tcPr>
            <w:tcW w:type="dxa" w:w="1080"/>
            <w:tcMar>
              <w:top w:w="80" w:type="dxa"/>
              <w:bottom w:w="80" w:type="dxa"/>
              <w:left w:w="110" w:type="dxa"/>
              <w:right w:w="110" w:type="dxa"/>
            </w:tcMar>
            <w:vAlign w:val="center"/>
            <w:shd w:fill="FAF7F2"/>
          </w:tcPr>
          <w:p>
            <w:pPr>
              <w:spacing w:line="276" w:lineRule="auto" w:after="0"/>
            </w:pPr>
            <w:r>
              <w:rPr>
                <w:sz w:val="18"/>
              </w:rPr>
            </w:r>
            <w:r>
              <w:rPr>
                <w:b/>
                <w:sz w:val="18"/>
              </w:rPr>
              <w:t>TC-12</w:t>
            </w:r>
            <w:r>
              <w:rPr>
                <w:sz w:val="18"/>
              </w:rPr>
            </w:r>
          </w:p>
        </w:tc>
        <w:tc>
          <w:tcPr>
            <w:tcW w:type="dxa" w:w="1080"/>
            <w:tcMar>
              <w:top w:w="80" w:type="dxa"/>
              <w:bottom w:w="80" w:type="dxa"/>
              <w:left w:w="110" w:type="dxa"/>
              <w:right w:w="110" w:type="dxa"/>
            </w:tcMar>
            <w:vAlign w:val="center"/>
            <w:shd w:fill="FAF7F2"/>
          </w:tcPr>
          <w:p>
            <w:pPr>
              <w:spacing w:line="276" w:lineRule="auto" w:after="0"/>
            </w:pPr>
            <w:r>
              <w:rPr>
                <w:sz w:val="18"/>
              </w:rPr>
              <w:t>Verify item removal and clearing cart</w:t>
            </w:r>
          </w:p>
        </w:tc>
        <w:tc>
          <w:tcPr>
            <w:tcW w:type="dxa" w:w="1080"/>
            <w:tcMar>
              <w:top w:w="80" w:type="dxa"/>
              <w:bottom w:w="80" w:type="dxa"/>
              <w:left w:w="110" w:type="dxa"/>
              <w:right w:w="110" w:type="dxa"/>
            </w:tcMar>
            <w:vAlign w:val="center"/>
            <w:shd w:fill="FAF7F2"/>
          </w:tcPr>
          <w:p>
            <w:pPr>
              <w:spacing w:line="276" w:lineRule="auto" w:after="0"/>
            </w:pPr>
            <w:r>
              <w:rPr>
                <w:sz w:val="18"/>
              </w:rPr>
              <w:t>Cart Management</w:t>
            </w:r>
          </w:p>
        </w:tc>
        <w:tc>
          <w:tcPr>
            <w:tcW w:type="dxa" w:w="1080"/>
            <w:tcMar>
              <w:top w:w="80" w:type="dxa"/>
              <w:bottom w:w="80" w:type="dxa"/>
              <w:left w:w="110" w:type="dxa"/>
              <w:right w:w="110" w:type="dxa"/>
            </w:tcMar>
            <w:vAlign w:val="center"/>
            <w:shd w:fill="FAF7F2"/>
          </w:tcPr>
          <w:p>
            <w:pPr>
              <w:spacing w:line="276" w:lineRule="auto" w:after="0"/>
            </w:pPr>
            <w:r>
              <w:rPr>
                <w:sz w:val="18"/>
              </w:rPr>
              <w:t>1. Open Cart Drawer with 2 items</w:t>
              <w:br/>
              <w:t>2. Click trash icon on item 1</w:t>
              <w:br/>
              <w:t>3. Click 'Clear Cart'</w:t>
            </w:r>
          </w:p>
        </w:tc>
        <w:tc>
          <w:tcPr>
            <w:tcW w:type="dxa" w:w="1080"/>
            <w:tcMar>
              <w:top w:w="80" w:type="dxa"/>
              <w:bottom w:w="80" w:type="dxa"/>
              <w:left w:w="110" w:type="dxa"/>
              <w:right w:w="110" w:type="dxa"/>
            </w:tcMar>
            <w:vAlign w:val="center"/>
            <w:shd w:fill="FAF7F2"/>
          </w:tcPr>
          <w:p>
            <w:pPr>
              <w:spacing w:line="276" w:lineRule="auto" w:after="0"/>
            </w:pPr>
            <w:r>
              <w:rPr>
                <w:sz w:val="18"/>
              </w:rPr>
              <w:t xml:space="preserve">Cart: </w:t>
            </w:r>
            <w:r>
              <w:rPr>
                <w:rFonts w:ascii="Consolas" w:hAnsi="Consolas"/>
                <w:sz w:val="18"/>
              </w:rPr>
              <w:t>[Item A, Item B]</w:t>
            </w:r>
            <w:r>
              <w:rPr>
                <w:sz w:val="18"/>
              </w:rPr>
            </w:r>
          </w:p>
        </w:tc>
        <w:tc>
          <w:tcPr>
            <w:tcW w:type="dxa" w:w="1080"/>
            <w:tcMar>
              <w:top w:w="80" w:type="dxa"/>
              <w:bottom w:w="80" w:type="dxa"/>
              <w:left w:w="110" w:type="dxa"/>
              <w:right w:w="110" w:type="dxa"/>
            </w:tcMar>
            <w:vAlign w:val="center"/>
            <w:shd w:fill="FAF7F2"/>
          </w:tcPr>
          <w:p>
            <w:pPr>
              <w:spacing w:line="276" w:lineRule="auto" w:after="0"/>
            </w:pPr>
            <w:r>
              <w:rPr>
                <w:sz w:val="18"/>
              </w:rPr>
              <w:t>Item 1 removed; clicking 'Clear Cart' resets cart to empty state banner</w:t>
            </w:r>
          </w:p>
        </w:tc>
        <w:tc>
          <w:tcPr>
            <w:tcW w:type="dxa" w:w="1080"/>
            <w:tcMar>
              <w:top w:w="80" w:type="dxa"/>
              <w:bottom w:w="80" w:type="dxa"/>
              <w:left w:w="110" w:type="dxa"/>
              <w:right w:w="110" w:type="dxa"/>
            </w:tcMar>
            <w:vAlign w:val="center"/>
            <w:shd w:fill="FAF7F2"/>
          </w:tcPr>
          <w:p>
            <w:pPr>
              <w:spacing w:line="276" w:lineRule="auto" w:after="0"/>
            </w:pPr>
            <w:r>
              <w:rPr>
                <w:sz w:val="18"/>
              </w:rPr>
              <w:t>As expected</w:t>
            </w:r>
          </w:p>
        </w:tc>
        <w:tc>
          <w:tcPr>
            <w:tcW w:type="dxa" w:w="1080"/>
            <w:tcMar>
              <w:top w:w="80" w:type="dxa"/>
              <w:bottom w:w="80" w:type="dxa"/>
              <w:left w:w="110" w:type="dxa"/>
              <w:right w:w="110" w:type="dxa"/>
            </w:tcMar>
            <w:vAlign w:val="center"/>
            <w:shd w:fill="FAF7F2"/>
          </w:tcPr>
          <w:p>
            <w:pPr>
              <w:spacing w:line="276" w:lineRule="auto" w:after="0"/>
            </w:pPr>
            <w:r>
              <w:rPr>
                <w:sz w:val="18"/>
              </w:rPr>
            </w:r>
            <w:r>
              <w:rPr>
                <w:b/>
                <w:sz w:val="18"/>
              </w:rPr>
              <w:t>Pass</w:t>
            </w:r>
            <w:r>
              <w:rPr>
                <w:sz w:val="18"/>
              </w:rPr>
            </w:r>
          </w:p>
        </w:tc>
      </w:tr>
      <w:tr>
        <w:tc>
          <w:tcPr>
            <w:tcW w:type="dxa" w:w="1080"/>
            <w:tcMar>
              <w:top w:w="80" w:type="dxa"/>
              <w:bottom w:w="80" w:type="dxa"/>
              <w:left w:w="110" w:type="dxa"/>
              <w:right w:w="110" w:type="dxa"/>
            </w:tcMar>
            <w:vAlign w:val="center"/>
            <w:shd w:fill="FFFFFF"/>
          </w:tcPr>
          <w:p>
            <w:pPr>
              <w:spacing w:line="276" w:lineRule="auto" w:after="0"/>
            </w:pPr>
            <w:r>
              <w:rPr>
                <w:sz w:val="18"/>
              </w:rPr>
            </w:r>
            <w:r>
              <w:rPr>
                <w:b/>
                <w:sz w:val="18"/>
              </w:rPr>
              <w:t>TC-13</w:t>
            </w:r>
            <w:r>
              <w:rPr>
                <w:sz w:val="18"/>
              </w:rPr>
            </w:r>
          </w:p>
        </w:tc>
        <w:tc>
          <w:tcPr>
            <w:tcW w:type="dxa" w:w="1080"/>
            <w:tcMar>
              <w:top w:w="80" w:type="dxa"/>
              <w:bottom w:w="80" w:type="dxa"/>
              <w:left w:w="110" w:type="dxa"/>
              <w:right w:w="110" w:type="dxa"/>
            </w:tcMar>
            <w:vAlign w:val="center"/>
            <w:shd w:fill="FFFFFF"/>
          </w:tcPr>
          <w:p>
            <w:pPr>
              <w:spacing w:line="276" w:lineRule="auto" w:after="0"/>
            </w:pPr>
            <w:r>
              <w:rPr>
                <w:sz w:val="18"/>
              </w:rPr>
              <w:t>Verify cart persistence across page reload</w:t>
            </w:r>
          </w:p>
        </w:tc>
        <w:tc>
          <w:tcPr>
            <w:tcW w:type="dxa" w:w="1080"/>
            <w:tcMar>
              <w:top w:w="80" w:type="dxa"/>
              <w:bottom w:w="80" w:type="dxa"/>
              <w:left w:w="110" w:type="dxa"/>
              <w:right w:w="110" w:type="dxa"/>
            </w:tcMar>
            <w:vAlign w:val="center"/>
            <w:shd w:fill="FFFFFF"/>
          </w:tcPr>
          <w:p>
            <w:pPr>
              <w:spacing w:line="276" w:lineRule="auto" w:after="0"/>
            </w:pPr>
            <w:r>
              <w:rPr>
                <w:sz w:val="18"/>
              </w:rPr>
              <w:t>Cart Management</w:t>
            </w:r>
          </w:p>
        </w:tc>
        <w:tc>
          <w:tcPr>
            <w:tcW w:type="dxa" w:w="1080"/>
            <w:tcMar>
              <w:top w:w="80" w:type="dxa"/>
              <w:bottom w:w="80" w:type="dxa"/>
              <w:left w:w="110" w:type="dxa"/>
              <w:right w:w="110" w:type="dxa"/>
            </w:tcMar>
            <w:vAlign w:val="center"/>
            <w:shd w:fill="FFFFFF"/>
          </w:tcPr>
          <w:p>
            <w:pPr>
              <w:spacing w:line="276" w:lineRule="auto" w:after="0"/>
            </w:pPr>
            <w:r>
              <w:rPr>
                <w:sz w:val="18"/>
              </w:rPr>
              <w:t>1. Add 2 items to cart</w:t>
              <w:br/>
              <w:t>2. Hard refresh browser (</w:t>
            </w:r>
            <w:r>
              <w:rPr>
                <w:rFonts w:ascii="Consolas" w:hAnsi="Consolas"/>
                <w:sz w:val="18"/>
              </w:rPr>
              <w:t>Ctrl+F5</w:t>
            </w:r>
            <w:r>
              <w:rPr>
                <w:sz w:val="18"/>
              </w:rPr>
              <w:t>)</w:t>
              <w:br/>
              <w:t>3. Re-open Cart Drawer</w:t>
            </w:r>
          </w:p>
        </w:tc>
        <w:tc>
          <w:tcPr>
            <w:tcW w:type="dxa" w:w="1080"/>
            <w:tcMar>
              <w:top w:w="80" w:type="dxa"/>
              <w:bottom w:w="80" w:type="dxa"/>
              <w:left w:w="110" w:type="dxa"/>
              <w:right w:w="110" w:type="dxa"/>
            </w:tcMar>
            <w:vAlign w:val="center"/>
            <w:shd w:fill="FFFFFF"/>
          </w:tcPr>
          <w:p>
            <w:pPr>
              <w:spacing w:line="276" w:lineRule="auto" w:after="0"/>
            </w:pPr>
            <w:r>
              <w:rPr>
                <w:sz w:val="18"/>
              </w:rPr>
              <w:t xml:space="preserve">Cart items in </w:t>
            </w:r>
            <w:r>
              <w:rPr>
                <w:rFonts w:ascii="Consolas" w:hAnsi="Consolas"/>
                <w:sz w:val="18"/>
              </w:rPr>
              <w:t>localStorage</w:t>
            </w:r>
            <w:r>
              <w:rPr>
                <w:sz w:val="18"/>
              </w:rPr>
            </w:r>
          </w:p>
        </w:tc>
        <w:tc>
          <w:tcPr>
            <w:tcW w:type="dxa" w:w="1080"/>
            <w:tcMar>
              <w:top w:w="80" w:type="dxa"/>
              <w:bottom w:w="80" w:type="dxa"/>
              <w:left w:w="110" w:type="dxa"/>
              <w:right w:w="110" w:type="dxa"/>
            </w:tcMar>
            <w:vAlign w:val="center"/>
            <w:shd w:fill="FFFFFF"/>
          </w:tcPr>
          <w:p>
            <w:pPr>
              <w:spacing w:line="276" w:lineRule="auto" w:after="0"/>
            </w:pPr>
            <w:r>
              <w:rPr>
                <w:sz w:val="18"/>
              </w:rPr>
              <w:t>Cart items, quantities, and pricing remain intact from storage sync</w:t>
            </w:r>
          </w:p>
        </w:tc>
        <w:tc>
          <w:tcPr>
            <w:tcW w:type="dxa" w:w="1080"/>
            <w:tcMar>
              <w:top w:w="80" w:type="dxa"/>
              <w:bottom w:w="80" w:type="dxa"/>
              <w:left w:w="110" w:type="dxa"/>
              <w:right w:w="110" w:type="dxa"/>
            </w:tcMar>
            <w:vAlign w:val="center"/>
            <w:shd w:fill="FFFFFF"/>
          </w:tcPr>
          <w:p>
            <w:pPr>
              <w:spacing w:line="276" w:lineRule="auto" w:after="0"/>
            </w:pPr>
            <w:r>
              <w:rPr>
                <w:sz w:val="18"/>
              </w:rPr>
              <w:t>As expected</w:t>
            </w:r>
          </w:p>
        </w:tc>
        <w:tc>
          <w:tcPr>
            <w:tcW w:type="dxa" w:w="1080"/>
            <w:tcMar>
              <w:top w:w="80" w:type="dxa"/>
              <w:bottom w:w="80" w:type="dxa"/>
              <w:left w:w="110" w:type="dxa"/>
              <w:right w:w="110" w:type="dxa"/>
            </w:tcMar>
            <w:vAlign w:val="center"/>
            <w:shd w:fill="FFFFFF"/>
          </w:tcPr>
          <w:p>
            <w:pPr>
              <w:spacing w:line="276" w:lineRule="auto" w:after="0"/>
            </w:pPr>
            <w:r>
              <w:rPr>
                <w:sz w:val="18"/>
              </w:rPr>
            </w:r>
            <w:r>
              <w:rPr>
                <w:b/>
                <w:sz w:val="18"/>
              </w:rPr>
              <w:t>Pass</w:t>
            </w:r>
            <w:r>
              <w:rPr>
                <w:sz w:val="18"/>
              </w:rPr>
            </w:r>
          </w:p>
        </w:tc>
      </w:tr>
      <w:tr>
        <w:tc>
          <w:tcPr>
            <w:tcW w:type="dxa" w:w="1080"/>
            <w:tcMar>
              <w:top w:w="80" w:type="dxa"/>
              <w:bottom w:w="80" w:type="dxa"/>
              <w:left w:w="110" w:type="dxa"/>
              <w:right w:w="110" w:type="dxa"/>
            </w:tcMar>
            <w:vAlign w:val="center"/>
            <w:shd w:fill="FAF7F2"/>
          </w:tcPr>
          <w:p>
            <w:pPr>
              <w:spacing w:line="276" w:lineRule="auto" w:after="0"/>
            </w:pPr>
            <w:r>
              <w:rPr>
                <w:sz w:val="18"/>
              </w:rPr>
            </w:r>
            <w:r>
              <w:rPr>
                <w:b/>
                <w:sz w:val="18"/>
              </w:rPr>
              <w:t>TC-14</w:t>
            </w:r>
            <w:r>
              <w:rPr>
                <w:sz w:val="18"/>
              </w:rPr>
            </w:r>
          </w:p>
        </w:tc>
        <w:tc>
          <w:tcPr>
            <w:tcW w:type="dxa" w:w="1080"/>
            <w:tcMar>
              <w:top w:w="80" w:type="dxa"/>
              <w:bottom w:w="80" w:type="dxa"/>
              <w:left w:w="110" w:type="dxa"/>
              <w:right w:w="110" w:type="dxa"/>
            </w:tcMar>
            <w:vAlign w:val="center"/>
            <w:shd w:fill="FAF7F2"/>
          </w:tcPr>
          <w:p>
            <w:pPr>
              <w:spacing w:line="276" w:lineRule="auto" w:after="0"/>
            </w:pPr>
            <w:r>
              <w:rPr>
                <w:sz w:val="18"/>
              </w:rPr>
              <w:t>Verify checkout prevention on empty cart</w:t>
            </w:r>
          </w:p>
        </w:tc>
        <w:tc>
          <w:tcPr>
            <w:tcW w:type="dxa" w:w="1080"/>
            <w:tcMar>
              <w:top w:w="80" w:type="dxa"/>
              <w:bottom w:w="80" w:type="dxa"/>
              <w:left w:w="110" w:type="dxa"/>
              <w:right w:w="110" w:type="dxa"/>
            </w:tcMar>
            <w:vAlign w:val="center"/>
            <w:shd w:fill="FAF7F2"/>
          </w:tcPr>
          <w:p>
            <w:pPr>
              <w:spacing w:line="276" w:lineRule="auto" w:after="0"/>
            </w:pPr>
            <w:r>
              <w:rPr>
                <w:sz w:val="18"/>
              </w:rPr>
              <w:t>Checkout</w:t>
            </w:r>
          </w:p>
        </w:tc>
        <w:tc>
          <w:tcPr>
            <w:tcW w:type="dxa" w:w="1080"/>
            <w:tcMar>
              <w:top w:w="80" w:type="dxa"/>
              <w:bottom w:w="80" w:type="dxa"/>
              <w:left w:w="110" w:type="dxa"/>
              <w:right w:w="110" w:type="dxa"/>
            </w:tcMar>
            <w:vAlign w:val="center"/>
            <w:shd w:fill="FAF7F2"/>
          </w:tcPr>
          <w:p>
            <w:pPr>
              <w:spacing w:line="276" w:lineRule="auto" w:after="0"/>
            </w:pPr>
            <w:r>
              <w:rPr>
                <w:sz w:val="18"/>
              </w:rPr>
              <w:t>1. Ensure cart has 0 items</w:t>
              <w:br/>
              <w:t xml:space="preserve">2. Direct URL access to </w:t>
            </w:r>
            <w:r>
              <w:rPr>
                <w:rFonts w:ascii="Consolas" w:hAnsi="Consolas"/>
                <w:sz w:val="18"/>
              </w:rPr>
              <w:t>/checkout</w:t>
            </w:r>
            <w:r>
              <w:rPr>
                <w:sz w:val="18"/>
              </w:rPr>
            </w:r>
          </w:p>
        </w:tc>
        <w:tc>
          <w:tcPr>
            <w:tcW w:type="dxa" w:w="1080"/>
            <w:tcMar>
              <w:top w:w="80" w:type="dxa"/>
              <w:bottom w:w="80" w:type="dxa"/>
              <w:left w:w="110" w:type="dxa"/>
              <w:right w:w="110" w:type="dxa"/>
            </w:tcMar>
            <w:vAlign w:val="center"/>
            <w:shd w:fill="FAF7F2"/>
          </w:tcPr>
          <w:p>
            <w:pPr>
              <w:spacing w:line="276" w:lineRule="auto" w:after="0"/>
            </w:pPr>
            <w:r>
              <w:rPr>
                <w:sz w:val="18"/>
              </w:rPr>
              <w:t xml:space="preserve">Empty cart: </w:t>
            </w:r>
            <w:r>
              <w:rPr>
                <w:rFonts w:ascii="Consolas" w:hAnsi="Consolas"/>
                <w:sz w:val="18"/>
              </w:rPr>
              <w:t>[]</w:t>
            </w:r>
            <w:r>
              <w:rPr>
                <w:sz w:val="18"/>
              </w:rPr>
            </w:r>
          </w:p>
        </w:tc>
        <w:tc>
          <w:tcPr>
            <w:tcW w:type="dxa" w:w="1080"/>
            <w:tcMar>
              <w:top w:w="80" w:type="dxa"/>
              <w:bottom w:w="80" w:type="dxa"/>
              <w:left w:w="110" w:type="dxa"/>
              <w:right w:w="110" w:type="dxa"/>
            </w:tcMar>
            <w:vAlign w:val="center"/>
            <w:shd w:fill="FAF7F2"/>
          </w:tcPr>
          <w:p>
            <w:pPr>
              <w:spacing w:line="276" w:lineRule="auto" w:after="0"/>
            </w:pPr>
            <w:r>
              <w:rPr>
                <w:sz w:val="18"/>
              </w:rPr>
              <w:t xml:space="preserve">System displays alert 'Your cart is empty' and redirects to </w:t>
            </w:r>
            <w:r>
              <w:rPr>
                <w:rFonts w:ascii="Consolas" w:hAnsi="Consolas"/>
                <w:sz w:val="18"/>
              </w:rPr>
              <w:t>/#menu</w:t>
            </w:r>
            <w:r>
              <w:rPr>
                <w:sz w:val="18"/>
              </w:rPr>
            </w:r>
          </w:p>
        </w:tc>
        <w:tc>
          <w:tcPr>
            <w:tcW w:type="dxa" w:w="1080"/>
            <w:tcMar>
              <w:top w:w="80" w:type="dxa"/>
              <w:bottom w:w="80" w:type="dxa"/>
              <w:left w:w="110" w:type="dxa"/>
              <w:right w:w="110" w:type="dxa"/>
            </w:tcMar>
            <w:vAlign w:val="center"/>
            <w:shd w:fill="FAF7F2"/>
          </w:tcPr>
          <w:p>
            <w:pPr>
              <w:spacing w:line="276" w:lineRule="auto" w:after="0"/>
            </w:pPr>
            <w:r>
              <w:rPr>
                <w:sz w:val="18"/>
              </w:rPr>
              <w:t>As expected</w:t>
            </w:r>
          </w:p>
        </w:tc>
        <w:tc>
          <w:tcPr>
            <w:tcW w:type="dxa" w:w="1080"/>
            <w:tcMar>
              <w:top w:w="80" w:type="dxa"/>
              <w:bottom w:w="80" w:type="dxa"/>
              <w:left w:w="110" w:type="dxa"/>
              <w:right w:w="110" w:type="dxa"/>
            </w:tcMar>
            <w:vAlign w:val="center"/>
            <w:shd w:fill="FAF7F2"/>
          </w:tcPr>
          <w:p>
            <w:pPr>
              <w:spacing w:line="276" w:lineRule="auto" w:after="0"/>
            </w:pPr>
            <w:r>
              <w:rPr>
                <w:sz w:val="18"/>
              </w:rPr>
            </w:r>
            <w:r>
              <w:rPr>
                <w:b/>
                <w:sz w:val="18"/>
              </w:rPr>
              <w:t>Pass</w:t>
            </w:r>
            <w:r>
              <w:rPr>
                <w:sz w:val="18"/>
              </w:rPr>
            </w:r>
          </w:p>
        </w:tc>
      </w:tr>
      <w:tr>
        <w:tc>
          <w:tcPr>
            <w:tcW w:type="dxa" w:w="1080"/>
            <w:tcMar>
              <w:top w:w="80" w:type="dxa"/>
              <w:bottom w:w="80" w:type="dxa"/>
              <w:left w:w="110" w:type="dxa"/>
              <w:right w:w="110" w:type="dxa"/>
            </w:tcMar>
            <w:vAlign w:val="center"/>
            <w:shd w:fill="FFFFFF"/>
          </w:tcPr>
          <w:p>
            <w:pPr>
              <w:spacing w:line="276" w:lineRule="auto" w:after="0"/>
            </w:pPr>
            <w:r>
              <w:rPr>
                <w:sz w:val="18"/>
              </w:rPr>
            </w:r>
            <w:r>
              <w:rPr>
                <w:b/>
                <w:sz w:val="18"/>
              </w:rPr>
              <w:t>TC-15</w:t>
            </w:r>
            <w:r>
              <w:rPr>
                <w:sz w:val="18"/>
              </w:rPr>
            </w:r>
          </w:p>
        </w:tc>
        <w:tc>
          <w:tcPr>
            <w:tcW w:type="dxa" w:w="1080"/>
            <w:tcMar>
              <w:top w:w="80" w:type="dxa"/>
              <w:bottom w:w="80" w:type="dxa"/>
              <w:left w:w="110" w:type="dxa"/>
              <w:right w:w="110" w:type="dxa"/>
            </w:tcMar>
            <w:vAlign w:val="center"/>
            <w:shd w:fill="FFFFFF"/>
          </w:tcPr>
          <w:p>
            <w:pPr>
              <w:spacing w:line="276" w:lineRule="auto" w:after="0"/>
            </w:pPr>
            <w:r>
              <w:rPr>
                <w:sz w:val="18"/>
              </w:rPr>
              <w:t>Verify checkout profile auto-fill</w:t>
            </w:r>
          </w:p>
        </w:tc>
        <w:tc>
          <w:tcPr>
            <w:tcW w:type="dxa" w:w="1080"/>
            <w:tcMar>
              <w:top w:w="80" w:type="dxa"/>
              <w:bottom w:w="80" w:type="dxa"/>
              <w:left w:w="110" w:type="dxa"/>
              <w:right w:w="110" w:type="dxa"/>
            </w:tcMar>
            <w:vAlign w:val="center"/>
            <w:shd w:fill="FFFFFF"/>
          </w:tcPr>
          <w:p>
            <w:pPr>
              <w:spacing w:line="276" w:lineRule="auto" w:after="0"/>
            </w:pPr>
            <w:r>
              <w:rPr>
                <w:sz w:val="18"/>
              </w:rPr>
              <w:t>Checkout</w:t>
            </w:r>
          </w:p>
        </w:tc>
        <w:tc>
          <w:tcPr>
            <w:tcW w:type="dxa" w:w="1080"/>
            <w:tcMar>
              <w:top w:w="80" w:type="dxa"/>
              <w:bottom w:w="80" w:type="dxa"/>
              <w:left w:w="110" w:type="dxa"/>
              <w:right w:w="110" w:type="dxa"/>
            </w:tcMar>
            <w:vAlign w:val="center"/>
            <w:shd w:fill="FFFFFF"/>
          </w:tcPr>
          <w:p>
            <w:pPr>
              <w:spacing w:line="276" w:lineRule="auto" w:after="0"/>
            </w:pPr>
            <w:r>
              <w:rPr>
                <w:sz w:val="18"/>
              </w:rPr>
              <w:t>1. Log in with user having saved address</w:t>
              <w:br/>
              <w:t xml:space="preserve">2. Navigate to </w:t>
            </w:r>
            <w:r>
              <w:rPr>
                <w:rFonts w:ascii="Consolas" w:hAnsi="Consolas"/>
                <w:sz w:val="18"/>
              </w:rPr>
              <w:t>/checkout</w:t>
            </w:r>
            <w:r>
              <w:rPr>
                <w:sz w:val="18"/>
              </w:rPr>
            </w:r>
          </w:p>
        </w:tc>
        <w:tc>
          <w:tcPr>
            <w:tcW w:type="dxa" w:w="1080"/>
            <w:tcMar>
              <w:top w:w="80" w:type="dxa"/>
              <w:bottom w:w="80" w:type="dxa"/>
              <w:left w:w="110" w:type="dxa"/>
              <w:right w:w="110" w:type="dxa"/>
            </w:tcMar>
            <w:vAlign w:val="center"/>
            <w:shd w:fill="FFFFFF"/>
          </w:tcPr>
          <w:p>
            <w:pPr>
              <w:spacing w:line="276" w:lineRule="auto" w:after="0"/>
            </w:pPr>
            <w:r>
              <w:rPr>
                <w:sz w:val="18"/>
              </w:rPr>
              <w:t>Profile with saved address &amp; phone</w:t>
            </w:r>
          </w:p>
        </w:tc>
        <w:tc>
          <w:tcPr>
            <w:tcW w:type="dxa" w:w="1080"/>
            <w:tcMar>
              <w:top w:w="80" w:type="dxa"/>
              <w:bottom w:w="80" w:type="dxa"/>
              <w:left w:w="110" w:type="dxa"/>
              <w:right w:w="110" w:type="dxa"/>
            </w:tcMar>
            <w:vAlign w:val="center"/>
            <w:shd w:fill="FFFFFF"/>
          </w:tcPr>
          <w:p>
            <w:pPr>
              <w:spacing w:line="276" w:lineRule="auto" w:after="0"/>
            </w:pPr>
            <w:r>
              <w:rPr>
                <w:sz w:val="18"/>
              </w:rPr>
              <w:t>Full Name, Phone, Email, and Delivery Address auto-populate inputs</w:t>
            </w:r>
          </w:p>
        </w:tc>
        <w:tc>
          <w:tcPr>
            <w:tcW w:type="dxa" w:w="1080"/>
            <w:tcMar>
              <w:top w:w="80" w:type="dxa"/>
              <w:bottom w:w="80" w:type="dxa"/>
              <w:left w:w="110" w:type="dxa"/>
              <w:right w:w="110" w:type="dxa"/>
            </w:tcMar>
            <w:vAlign w:val="center"/>
            <w:shd w:fill="FFFFFF"/>
          </w:tcPr>
          <w:p>
            <w:pPr>
              <w:spacing w:line="276" w:lineRule="auto" w:after="0"/>
            </w:pPr>
            <w:r>
              <w:rPr>
                <w:sz w:val="18"/>
              </w:rPr>
              <w:t>As expected</w:t>
            </w:r>
          </w:p>
        </w:tc>
        <w:tc>
          <w:tcPr>
            <w:tcW w:type="dxa" w:w="1080"/>
            <w:tcMar>
              <w:top w:w="80" w:type="dxa"/>
              <w:bottom w:w="80" w:type="dxa"/>
              <w:left w:w="110" w:type="dxa"/>
              <w:right w:w="110" w:type="dxa"/>
            </w:tcMar>
            <w:vAlign w:val="center"/>
            <w:shd w:fill="FFFFFF"/>
          </w:tcPr>
          <w:p>
            <w:pPr>
              <w:spacing w:line="276" w:lineRule="auto" w:after="0"/>
            </w:pPr>
            <w:r>
              <w:rPr>
                <w:sz w:val="18"/>
              </w:rPr>
            </w:r>
            <w:r>
              <w:rPr>
                <w:b/>
                <w:sz w:val="18"/>
              </w:rPr>
              <w:t>Pass</w:t>
            </w:r>
            <w:r>
              <w:rPr>
                <w:sz w:val="18"/>
              </w:rPr>
            </w:r>
          </w:p>
        </w:tc>
      </w:tr>
      <w:tr>
        <w:tc>
          <w:tcPr>
            <w:tcW w:type="dxa" w:w="1080"/>
            <w:tcMar>
              <w:top w:w="80" w:type="dxa"/>
              <w:bottom w:w="80" w:type="dxa"/>
              <w:left w:w="110" w:type="dxa"/>
              <w:right w:w="110" w:type="dxa"/>
            </w:tcMar>
            <w:vAlign w:val="center"/>
            <w:shd w:fill="FAF7F2"/>
          </w:tcPr>
          <w:p>
            <w:pPr>
              <w:spacing w:line="276" w:lineRule="auto" w:after="0"/>
            </w:pPr>
            <w:r>
              <w:rPr>
                <w:sz w:val="18"/>
              </w:rPr>
            </w:r>
            <w:r>
              <w:rPr>
                <w:b/>
                <w:sz w:val="18"/>
              </w:rPr>
              <w:t>TC-16</w:t>
            </w:r>
            <w:r>
              <w:rPr>
                <w:sz w:val="18"/>
              </w:rPr>
            </w:r>
          </w:p>
        </w:tc>
        <w:tc>
          <w:tcPr>
            <w:tcW w:type="dxa" w:w="1080"/>
            <w:tcMar>
              <w:top w:w="80" w:type="dxa"/>
              <w:bottom w:w="80" w:type="dxa"/>
              <w:left w:w="110" w:type="dxa"/>
              <w:right w:w="110" w:type="dxa"/>
            </w:tcMar>
            <w:vAlign w:val="center"/>
            <w:shd w:fill="FAF7F2"/>
          </w:tcPr>
          <w:p>
            <w:pPr>
              <w:spacing w:line="276" w:lineRule="auto" w:after="0"/>
            </w:pPr>
            <w:r>
              <w:rPr>
                <w:sz w:val="18"/>
              </w:rPr>
              <w:t>Verify checkout mandatory field validation</w:t>
            </w:r>
          </w:p>
        </w:tc>
        <w:tc>
          <w:tcPr>
            <w:tcW w:type="dxa" w:w="1080"/>
            <w:tcMar>
              <w:top w:w="80" w:type="dxa"/>
              <w:bottom w:w="80" w:type="dxa"/>
              <w:left w:w="110" w:type="dxa"/>
              <w:right w:w="110" w:type="dxa"/>
            </w:tcMar>
            <w:vAlign w:val="center"/>
            <w:shd w:fill="FAF7F2"/>
          </w:tcPr>
          <w:p>
            <w:pPr>
              <w:spacing w:line="276" w:lineRule="auto" w:after="0"/>
            </w:pPr>
            <w:r>
              <w:rPr>
                <w:sz w:val="18"/>
              </w:rPr>
              <w:t>Checkout</w:t>
            </w:r>
          </w:p>
        </w:tc>
        <w:tc>
          <w:tcPr>
            <w:tcW w:type="dxa" w:w="1080"/>
            <w:tcMar>
              <w:top w:w="80" w:type="dxa"/>
              <w:bottom w:w="80" w:type="dxa"/>
              <w:left w:w="110" w:type="dxa"/>
              <w:right w:w="110" w:type="dxa"/>
            </w:tcMar>
            <w:vAlign w:val="center"/>
            <w:shd w:fill="FAF7F2"/>
          </w:tcPr>
          <w:p>
            <w:pPr>
              <w:spacing w:line="276" w:lineRule="auto" w:after="0"/>
            </w:pPr>
            <w:r>
              <w:rPr>
                <w:sz w:val="18"/>
              </w:rPr>
              <w:t xml:space="preserve">1. Open </w:t>
            </w:r>
            <w:r>
              <w:rPr>
                <w:rFonts w:ascii="Consolas" w:hAnsi="Consolas"/>
                <w:sz w:val="18"/>
              </w:rPr>
              <w:t>/checkout</w:t>
            </w:r>
            <w:r>
              <w:rPr>
                <w:sz w:val="18"/>
              </w:rPr>
              <w:t xml:space="preserve"> with items in cart</w:t>
              <w:br/>
              <w:t>2. Clear name / phone / address</w:t>
              <w:br/>
              <w:t>3. Click 'Proceed to Pay'</w:t>
            </w:r>
          </w:p>
        </w:tc>
        <w:tc>
          <w:tcPr>
            <w:tcW w:type="dxa" w:w="1080"/>
            <w:tcMar>
              <w:top w:w="80" w:type="dxa"/>
              <w:bottom w:w="80" w:type="dxa"/>
              <w:left w:w="110" w:type="dxa"/>
              <w:right w:w="110" w:type="dxa"/>
            </w:tcMar>
            <w:vAlign w:val="center"/>
            <w:shd w:fill="FAF7F2"/>
          </w:tcPr>
          <w:p>
            <w:pPr>
              <w:spacing w:line="276" w:lineRule="auto" w:after="0"/>
            </w:pPr>
            <w:r>
              <w:rPr>
                <w:sz w:val="18"/>
              </w:rPr>
              <w:t xml:space="preserve">Name: </w:t>
            </w:r>
            <w:r>
              <w:rPr>
                <w:rFonts w:ascii="Consolas" w:hAnsi="Consolas"/>
                <w:sz w:val="18"/>
              </w:rPr>
              <w:t>'A'</w:t>
            </w:r>
            <w:r>
              <w:rPr>
                <w:sz w:val="18"/>
              </w:rPr>
              <w:t xml:space="preserve">, Phone: </w:t>
            </w:r>
            <w:r>
              <w:rPr>
                <w:rFonts w:ascii="Consolas" w:hAnsi="Consolas"/>
                <w:sz w:val="18"/>
              </w:rPr>
              <w:t>'123'</w:t>
            </w:r>
            <w:r>
              <w:rPr>
                <w:sz w:val="18"/>
              </w:rPr>
              <w:t xml:space="preserve">, Address: </w:t>
            </w:r>
            <w:r>
              <w:rPr>
                <w:rFonts w:ascii="Consolas" w:hAnsi="Consolas"/>
                <w:sz w:val="18"/>
              </w:rPr>
              <w:t>''</w:t>
            </w:r>
            <w:r>
              <w:rPr>
                <w:sz w:val="18"/>
              </w:rPr>
            </w:r>
          </w:p>
        </w:tc>
        <w:tc>
          <w:tcPr>
            <w:tcW w:type="dxa" w:w="1080"/>
            <w:tcMar>
              <w:top w:w="80" w:type="dxa"/>
              <w:bottom w:w="80" w:type="dxa"/>
              <w:left w:w="110" w:type="dxa"/>
              <w:right w:w="110" w:type="dxa"/>
            </w:tcMar>
            <w:vAlign w:val="center"/>
            <w:shd w:fill="FAF7F2"/>
          </w:tcPr>
          <w:p>
            <w:pPr>
              <w:spacing w:line="276" w:lineRule="auto" w:after="0"/>
            </w:pPr>
            <w:r>
              <w:rPr>
                <w:sz w:val="18"/>
              </w:rPr>
              <w:t>Form displays validation alerts, scrolls to section, blocks payment modal</w:t>
            </w:r>
          </w:p>
        </w:tc>
        <w:tc>
          <w:tcPr>
            <w:tcW w:type="dxa" w:w="1080"/>
            <w:tcMar>
              <w:top w:w="80" w:type="dxa"/>
              <w:bottom w:w="80" w:type="dxa"/>
              <w:left w:w="110" w:type="dxa"/>
              <w:right w:w="110" w:type="dxa"/>
            </w:tcMar>
            <w:vAlign w:val="center"/>
            <w:shd w:fill="FAF7F2"/>
          </w:tcPr>
          <w:p>
            <w:pPr>
              <w:spacing w:line="276" w:lineRule="auto" w:after="0"/>
            </w:pPr>
            <w:r>
              <w:rPr>
                <w:sz w:val="18"/>
              </w:rPr>
              <w:t>As expected</w:t>
            </w:r>
          </w:p>
        </w:tc>
        <w:tc>
          <w:tcPr>
            <w:tcW w:type="dxa" w:w="1080"/>
            <w:tcMar>
              <w:top w:w="80" w:type="dxa"/>
              <w:bottom w:w="80" w:type="dxa"/>
              <w:left w:w="110" w:type="dxa"/>
              <w:right w:w="110" w:type="dxa"/>
            </w:tcMar>
            <w:vAlign w:val="center"/>
            <w:shd w:fill="FAF7F2"/>
          </w:tcPr>
          <w:p>
            <w:pPr>
              <w:spacing w:line="276" w:lineRule="auto" w:after="0"/>
            </w:pPr>
            <w:r>
              <w:rPr>
                <w:sz w:val="18"/>
              </w:rPr>
            </w:r>
            <w:r>
              <w:rPr>
                <w:b/>
                <w:sz w:val="18"/>
              </w:rPr>
              <w:t>Pass</w:t>
            </w:r>
            <w:r>
              <w:rPr>
                <w:sz w:val="18"/>
              </w:rPr>
            </w:r>
          </w:p>
        </w:tc>
      </w:tr>
      <w:tr>
        <w:tc>
          <w:tcPr>
            <w:tcW w:type="dxa" w:w="1080"/>
            <w:tcMar>
              <w:top w:w="80" w:type="dxa"/>
              <w:bottom w:w="80" w:type="dxa"/>
              <w:left w:w="110" w:type="dxa"/>
              <w:right w:w="110" w:type="dxa"/>
            </w:tcMar>
            <w:vAlign w:val="center"/>
            <w:shd w:fill="FFFFFF"/>
          </w:tcPr>
          <w:p>
            <w:pPr>
              <w:spacing w:line="276" w:lineRule="auto" w:after="0"/>
            </w:pPr>
            <w:r>
              <w:rPr>
                <w:sz w:val="18"/>
              </w:rPr>
            </w:r>
            <w:r>
              <w:rPr>
                <w:b/>
                <w:sz w:val="18"/>
              </w:rPr>
              <w:t>TC-17</w:t>
            </w:r>
            <w:r>
              <w:rPr>
                <w:sz w:val="18"/>
              </w:rPr>
            </w:r>
          </w:p>
        </w:tc>
        <w:tc>
          <w:tcPr>
            <w:tcW w:type="dxa" w:w="1080"/>
            <w:tcMar>
              <w:top w:w="80" w:type="dxa"/>
              <w:bottom w:w="80" w:type="dxa"/>
              <w:left w:w="110" w:type="dxa"/>
              <w:right w:w="110" w:type="dxa"/>
            </w:tcMar>
            <w:vAlign w:val="center"/>
            <w:shd w:fill="FFFFFF"/>
          </w:tcPr>
          <w:p>
            <w:pPr>
              <w:spacing w:line="276" w:lineRule="auto" w:after="0"/>
            </w:pPr>
            <w:r>
              <w:rPr>
                <w:sz w:val="18"/>
              </w:rPr>
              <w:t>Verify Razorpay payment modal invocation</w:t>
            </w:r>
          </w:p>
        </w:tc>
        <w:tc>
          <w:tcPr>
            <w:tcW w:type="dxa" w:w="1080"/>
            <w:tcMar>
              <w:top w:w="80" w:type="dxa"/>
              <w:bottom w:w="80" w:type="dxa"/>
              <w:left w:w="110" w:type="dxa"/>
              <w:right w:w="110" w:type="dxa"/>
            </w:tcMar>
            <w:vAlign w:val="center"/>
            <w:shd w:fill="FFFFFF"/>
          </w:tcPr>
          <w:p>
            <w:pPr>
              <w:spacing w:line="276" w:lineRule="auto" w:after="0"/>
            </w:pPr>
            <w:r>
              <w:rPr>
                <w:sz w:val="18"/>
              </w:rPr>
              <w:t>Payment</w:t>
            </w:r>
          </w:p>
        </w:tc>
        <w:tc>
          <w:tcPr>
            <w:tcW w:type="dxa" w:w="1080"/>
            <w:tcMar>
              <w:top w:w="80" w:type="dxa"/>
              <w:bottom w:w="80" w:type="dxa"/>
              <w:left w:w="110" w:type="dxa"/>
              <w:right w:w="110" w:type="dxa"/>
            </w:tcMar>
            <w:vAlign w:val="center"/>
            <w:shd w:fill="FFFFFF"/>
          </w:tcPr>
          <w:p>
            <w:pPr>
              <w:spacing w:line="276" w:lineRule="auto" w:after="0"/>
            </w:pPr>
            <w:r>
              <w:rPr>
                <w:sz w:val="18"/>
              </w:rPr>
              <w:t>1. Enter valid checkout details</w:t>
              <w:br/>
              <w:t>2. Click 'Proceed to Pay'</w:t>
            </w:r>
          </w:p>
        </w:tc>
        <w:tc>
          <w:tcPr>
            <w:tcW w:type="dxa" w:w="1080"/>
            <w:tcMar>
              <w:top w:w="80" w:type="dxa"/>
              <w:bottom w:w="80" w:type="dxa"/>
              <w:left w:w="110" w:type="dxa"/>
              <w:right w:w="110" w:type="dxa"/>
            </w:tcMar>
            <w:vAlign w:val="center"/>
            <w:shd w:fill="FFFFFF"/>
          </w:tcPr>
          <w:p>
            <w:pPr>
              <w:spacing w:line="276" w:lineRule="auto" w:after="0"/>
            </w:pPr>
            <w:r>
              <w:rPr>
                <w:sz w:val="18"/>
              </w:rPr>
              <w:t>Form data valid, Total: ₹880</w:t>
            </w:r>
          </w:p>
        </w:tc>
        <w:tc>
          <w:tcPr>
            <w:tcW w:type="dxa" w:w="1080"/>
            <w:tcMar>
              <w:top w:w="80" w:type="dxa"/>
              <w:bottom w:w="80" w:type="dxa"/>
              <w:left w:w="110" w:type="dxa"/>
              <w:right w:w="110" w:type="dxa"/>
            </w:tcMar>
            <w:vAlign w:val="center"/>
            <w:shd w:fill="FFFFFF"/>
          </w:tcPr>
          <w:p>
            <w:pPr>
              <w:spacing w:line="276" w:lineRule="auto" w:after="0"/>
            </w:pPr>
            <w:r>
              <w:rPr>
                <w:sz w:val="18"/>
              </w:rPr>
              <w:t>Razorpay checkout modal opens over page with matching order amount</w:t>
            </w:r>
          </w:p>
        </w:tc>
        <w:tc>
          <w:tcPr>
            <w:tcW w:type="dxa" w:w="1080"/>
            <w:tcMar>
              <w:top w:w="80" w:type="dxa"/>
              <w:bottom w:w="80" w:type="dxa"/>
              <w:left w:w="110" w:type="dxa"/>
              <w:right w:w="110" w:type="dxa"/>
            </w:tcMar>
            <w:vAlign w:val="center"/>
            <w:shd w:fill="FFFFFF"/>
          </w:tcPr>
          <w:p>
            <w:pPr>
              <w:spacing w:line="276" w:lineRule="auto" w:after="0"/>
            </w:pPr>
            <w:r>
              <w:rPr>
                <w:sz w:val="18"/>
              </w:rPr>
              <w:t>As expected</w:t>
            </w:r>
          </w:p>
        </w:tc>
        <w:tc>
          <w:tcPr>
            <w:tcW w:type="dxa" w:w="1080"/>
            <w:tcMar>
              <w:top w:w="80" w:type="dxa"/>
              <w:bottom w:w="80" w:type="dxa"/>
              <w:left w:w="110" w:type="dxa"/>
              <w:right w:w="110" w:type="dxa"/>
            </w:tcMar>
            <w:vAlign w:val="center"/>
            <w:shd w:fill="FFFFFF"/>
          </w:tcPr>
          <w:p>
            <w:pPr>
              <w:spacing w:line="276" w:lineRule="auto" w:after="0"/>
            </w:pPr>
            <w:r>
              <w:rPr>
                <w:sz w:val="18"/>
              </w:rPr>
            </w:r>
            <w:r>
              <w:rPr>
                <w:b/>
                <w:sz w:val="18"/>
              </w:rPr>
              <w:t>Pass</w:t>
            </w:r>
            <w:r>
              <w:rPr>
                <w:sz w:val="18"/>
              </w:rPr>
            </w:r>
          </w:p>
        </w:tc>
      </w:tr>
      <w:tr>
        <w:tc>
          <w:tcPr>
            <w:tcW w:type="dxa" w:w="1080"/>
            <w:tcMar>
              <w:top w:w="80" w:type="dxa"/>
              <w:bottom w:w="80" w:type="dxa"/>
              <w:left w:w="110" w:type="dxa"/>
              <w:right w:w="110" w:type="dxa"/>
            </w:tcMar>
            <w:vAlign w:val="center"/>
            <w:shd w:fill="FAF7F2"/>
          </w:tcPr>
          <w:p>
            <w:pPr>
              <w:spacing w:line="276" w:lineRule="auto" w:after="0"/>
            </w:pPr>
            <w:r>
              <w:rPr>
                <w:sz w:val="18"/>
              </w:rPr>
            </w:r>
            <w:r>
              <w:rPr>
                <w:b/>
                <w:sz w:val="18"/>
              </w:rPr>
              <w:t>TC-18</w:t>
            </w:r>
            <w:r>
              <w:rPr>
                <w:sz w:val="18"/>
              </w:rPr>
            </w:r>
          </w:p>
        </w:tc>
        <w:tc>
          <w:tcPr>
            <w:tcW w:type="dxa" w:w="1080"/>
            <w:tcMar>
              <w:top w:w="80" w:type="dxa"/>
              <w:bottom w:w="80" w:type="dxa"/>
              <w:left w:w="110" w:type="dxa"/>
              <w:right w:w="110" w:type="dxa"/>
            </w:tcMar>
            <w:vAlign w:val="center"/>
            <w:shd w:fill="FAF7F2"/>
          </w:tcPr>
          <w:p>
            <w:pPr>
              <w:spacing w:line="276" w:lineRule="auto" w:after="0"/>
            </w:pPr>
            <w:r>
              <w:rPr>
                <w:sz w:val="18"/>
              </w:rPr>
              <w:t>Verify payment dismissal handling</w:t>
            </w:r>
          </w:p>
        </w:tc>
        <w:tc>
          <w:tcPr>
            <w:tcW w:type="dxa" w:w="1080"/>
            <w:tcMar>
              <w:top w:w="80" w:type="dxa"/>
              <w:bottom w:w="80" w:type="dxa"/>
              <w:left w:w="110" w:type="dxa"/>
              <w:right w:w="110" w:type="dxa"/>
            </w:tcMar>
            <w:vAlign w:val="center"/>
            <w:shd w:fill="FAF7F2"/>
          </w:tcPr>
          <w:p>
            <w:pPr>
              <w:spacing w:line="276" w:lineRule="auto" w:after="0"/>
            </w:pPr>
            <w:r>
              <w:rPr>
                <w:sz w:val="18"/>
              </w:rPr>
              <w:t>Payment</w:t>
            </w:r>
          </w:p>
        </w:tc>
        <w:tc>
          <w:tcPr>
            <w:tcW w:type="dxa" w:w="1080"/>
            <w:tcMar>
              <w:top w:w="80" w:type="dxa"/>
              <w:bottom w:w="80" w:type="dxa"/>
              <w:left w:w="110" w:type="dxa"/>
              <w:right w:w="110" w:type="dxa"/>
            </w:tcMar>
            <w:vAlign w:val="center"/>
            <w:shd w:fill="FAF7F2"/>
          </w:tcPr>
          <w:p>
            <w:pPr>
              <w:spacing w:line="276" w:lineRule="auto" w:after="0"/>
            </w:pPr>
            <w:r>
              <w:rPr>
                <w:sz w:val="18"/>
              </w:rPr>
              <w:t>1. Open Razorpay modal</w:t>
              <w:br/>
              <w:t>2. Click close (X) or cancel</w:t>
            </w:r>
          </w:p>
        </w:tc>
        <w:tc>
          <w:tcPr>
            <w:tcW w:type="dxa" w:w="1080"/>
            <w:tcMar>
              <w:top w:w="80" w:type="dxa"/>
              <w:bottom w:w="80" w:type="dxa"/>
              <w:left w:w="110" w:type="dxa"/>
              <w:right w:w="110" w:type="dxa"/>
            </w:tcMar>
            <w:vAlign w:val="center"/>
            <w:shd w:fill="FAF7F2"/>
          </w:tcPr>
          <w:p>
            <w:pPr>
              <w:spacing w:line="276" w:lineRule="auto" w:after="0"/>
            </w:pPr>
            <w:r>
              <w:rPr>
                <w:sz w:val="18"/>
              </w:rPr>
              <w:t>Dismissal action in popup</w:t>
            </w:r>
          </w:p>
        </w:tc>
        <w:tc>
          <w:tcPr>
            <w:tcW w:type="dxa" w:w="1080"/>
            <w:tcMar>
              <w:top w:w="80" w:type="dxa"/>
              <w:bottom w:w="80" w:type="dxa"/>
              <w:left w:w="110" w:type="dxa"/>
              <w:right w:w="110" w:type="dxa"/>
            </w:tcMar>
            <w:vAlign w:val="center"/>
            <w:shd w:fill="FAF7F2"/>
          </w:tcPr>
          <w:p>
            <w:pPr>
              <w:spacing w:line="276" w:lineRule="auto" w:after="0"/>
            </w:pPr>
            <w:r>
              <w:rPr>
                <w:sz w:val="18"/>
              </w:rPr>
              <w:t>Modal closes gracefully; no order written to DB; cart remains intact</w:t>
            </w:r>
          </w:p>
        </w:tc>
        <w:tc>
          <w:tcPr>
            <w:tcW w:type="dxa" w:w="1080"/>
            <w:tcMar>
              <w:top w:w="80" w:type="dxa"/>
              <w:bottom w:w="80" w:type="dxa"/>
              <w:left w:w="110" w:type="dxa"/>
              <w:right w:w="110" w:type="dxa"/>
            </w:tcMar>
            <w:vAlign w:val="center"/>
            <w:shd w:fill="FAF7F2"/>
          </w:tcPr>
          <w:p>
            <w:pPr>
              <w:spacing w:line="276" w:lineRule="auto" w:after="0"/>
            </w:pPr>
            <w:r>
              <w:rPr>
                <w:sz w:val="18"/>
              </w:rPr>
              <w:t>As expected</w:t>
            </w:r>
          </w:p>
        </w:tc>
        <w:tc>
          <w:tcPr>
            <w:tcW w:type="dxa" w:w="1080"/>
            <w:tcMar>
              <w:top w:w="80" w:type="dxa"/>
              <w:bottom w:w="80" w:type="dxa"/>
              <w:left w:w="110" w:type="dxa"/>
              <w:right w:w="110" w:type="dxa"/>
            </w:tcMar>
            <w:vAlign w:val="center"/>
            <w:shd w:fill="FAF7F2"/>
          </w:tcPr>
          <w:p>
            <w:pPr>
              <w:spacing w:line="276" w:lineRule="auto" w:after="0"/>
            </w:pPr>
            <w:r>
              <w:rPr>
                <w:sz w:val="18"/>
              </w:rPr>
            </w:r>
            <w:r>
              <w:rPr>
                <w:b/>
                <w:sz w:val="18"/>
              </w:rPr>
              <w:t>Pass</w:t>
            </w:r>
            <w:r>
              <w:rPr>
                <w:sz w:val="18"/>
              </w:rPr>
            </w:r>
          </w:p>
        </w:tc>
      </w:tr>
      <w:tr>
        <w:tc>
          <w:tcPr>
            <w:tcW w:type="dxa" w:w="1080"/>
            <w:tcMar>
              <w:top w:w="80" w:type="dxa"/>
              <w:bottom w:w="80" w:type="dxa"/>
              <w:left w:w="110" w:type="dxa"/>
              <w:right w:w="110" w:type="dxa"/>
            </w:tcMar>
            <w:vAlign w:val="center"/>
            <w:shd w:fill="FFFFFF"/>
          </w:tcPr>
          <w:p>
            <w:pPr>
              <w:spacing w:line="276" w:lineRule="auto" w:after="0"/>
            </w:pPr>
            <w:r>
              <w:rPr>
                <w:sz w:val="18"/>
              </w:rPr>
            </w:r>
            <w:r>
              <w:rPr>
                <w:b/>
                <w:sz w:val="18"/>
              </w:rPr>
              <w:t>TC-19</w:t>
            </w:r>
            <w:r>
              <w:rPr>
                <w:sz w:val="18"/>
              </w:rPr>
            </w:r>
          </w:p>
        </w:tc>
        <w:tc>
          <w:tcPr>
            <w:tcW w:type="dxa" w:w="1080"/>
            <w:tcMar>
              <w:top w:w="80" w:type="dxa"/>
              <w:bottom w:w="80" w:type="dxa"/>
              <w:left w:w="110" w:type="dxa"/>
              <w:right w:w="110" w:type="dxa"/>
            </w:tcMar>
            <w:vAlign w:val="center"/>
            <w:shd w:fill="FFFFFF"/>
          </w:tcPr>
          <w:p>
            <w:pPr>
              <w:spacing w:line="276" w:lineRule="auto" w:after="0"/>
            </w:pPr>
            <w:r>
              <w:rPr>
                <w:sz w:val="18"/>
              </w:rPr>
              <w:t>Verify successful order placement</w:t>
            </w:r>
          </w:p>
        </w:tc>
        <w:tc>
          <w:tcPr>
            <w:tcW w:type="dxa" w:w="1080"/>
            <w:tcMar>
              <w:top w:w="80" w:type="dxa"/>
              <w:bottom w:w="80" w:type="dxa"/>
              <w:left w:w="110" w:type="dxa"/>
              <w:right w:w="110" w:type="dxa"/>
            </w:tcMar>
            <w:vAlign w:val="center"/>
            <w:shd w:fill="FFFFFF"/>
          </w:tcPr>
          <w:p>
            <w:pPr>
              <w:spacing w:line="276" w:lineRule="auto" w:after="0"/>
            </w:pPr>
            <w:r>
              <w:rPr>
                <w:sz w:val="18"/>
              </w:rPr>
              <w:t>Order Placement</w:t>
            </w:r>
          </w:p>
        </w:tc>
        <w:tc>
          <w:tcPr>
            <w:tcW w:type="dxa" w:w="1080"/>
            <w:tcMar>
              <w:top w:w="80" w:type="dxa"/>
              <w:bottom w:w="80" w:type="dxa"/>
              <w:left w:w="110" w:type="dxa"/>
              <w:right w:w="110" w:type="dxa"/>
            </w:tcMar>
            <w:vAlign w:val="center"/>
            <w:shd w:fill="FFFFFF"/>
          </w:tcPr>
          <w:p>
            <w:pPr>
              <w:spacing w:line="276" w:lineRule="auto" w:after="0"/>
            </w:pPr>
            <w:r>
              <w:rPr>
                <w:sz w:val="18"/>
              </w:rPr>
              <w:t>1. Complete payment in Razorpay modal</w:t>
              <w:br/>
              <w:t>2. Wait for success callback</w:t>
            </w:r>
          </w:p>
        </w:tc>
        <w:tc>
          <w:tcPr>
            <w:tcW w:type="dxa" w:w="1080"/>
            <w:tcMar>
              <w:top w:w="80" w:type="dxa"/>
              <w:bottom w:w="80" w:type="dxa"/>
              <w:left w:w="110" w:type="dxa"/>
              <w:right w:w="110" w:type="dxa"/>
            </w:tcMar>
            <w:vAlign w:val="center"/>
            <w:shd w:fill="FFFFFF"/>
          </w:tcPr>
          <w:p>
            <w:pPr>
              <w:spacing w:line="276" w:lineRule="auto" w:after="0"/>
            </w:pPr>
            <w:r>
              <w:rPr>
                <w:sz w:val="18"/>
              </w:rPr>
              <w:t>Valid payment ID and signature</w:t>
            </w:r>
          </w:p>
        </w:tc>
        <w:tc>
          <w:tcPr>
            <w:tcW w:type="dxa" w:w="1080"/>
            <w:tcMar>
              <w:top w:w="80" w:type="dxa"/>
              <w:bottom w:w="80" w:type="dxa"/>
              <w:left w:w="110" w:type="dxa"/>
              <w:right w:w="110" w:type="dxa"/>
            </w:tcMar>
            <w:vAlign w:val="center"/>
            <w:shd w:fill="FFFFFF"/>
          </w:tcPr>
          <w:p>
            <w:pPr>
              <w:spacing w:line="276" w:lineRule="auto" w:after="0"/>
            </w:pPr>
            <w:r>
              <w:rPr>
                <w:sz w:val="18"/>
              </w:rPr>
              <w:t xml:space="preserve">Order saved to Firestore; cart cleared; redirects to </w:t>
            </w:r>
            <w:r>
              <w:rPr>
                <w:rFonts w:ascii="Consolas" w:hAnsi="Consolas"/>
                <w:sz w:val="18"/>
              </w:rPr>
              <w:t>/track-order/[id]</w:t>
            </w:r>
            <w:r>
              <w:rPr>
                <w:sz w:val="18"/>
              </w:rPr>
            </w:r>
          </w:p>
        </w:tc>
        <w:tc>
          <w:tcPr>
            <w:tcW w:type="dxa" w:w="1080"/>
            <w:tcMar>
              <w:top w:w="80" w:type="dxa"/>
              <w:bottom w:w="80" w:type="dxa"/>
              <w:left w:w="110" w:type="dxa"/>
              <w:right w:w="110" w:type="dxa"/>
            </w:tcMar>
            <w:vAlign w:val="center"/>
            <w:shd w:fill="FFFFFF"/>
          </w:tcPr>
          <w:p>
            <w:pPr>
              <w:spacing w:line="276" w:lineRule="auto" w:after="0"/>
            </w:pPr>
            <w:r>
              <w:rPr>
                <w:sz w:val="18"/>
              </w:rPr>
              <w:t>As expected</w:t>
            </w:r>
          </w:p>
        </w:tc>
        <w:tc>
          <w:tcPr>
            <w:tcW w:type="dxa" w:w="1080"/>
            <w:tcMar>
              <w:top w:w="80" w:type="dxa"/>
              <w:bottom w:w="80" w:type="dxa"/>
              <w:left w:w="110" w:type="dxa"/>
              <w:right w:w="110" w:type="dxa"/>
            </w:tcMar>
            <w:vAlign w:val="center"/>
            <w:shd w:fill="FFFFFF"/>
          </w:tcPr>
          <w:p>
            <w:pPr>
              <w:spacing w:line="276" w:lineRule="auto" w:after="0"/>
            </w:pPr>
            <w:r>
              <w:rPr>
                <w:sz w:val="18"/>
              </w:rPr>
            </w:r>
            <w:r>
              <w:rPr>
                <w:b/>
                <w:sz w:val="18"/>
              </w:rPr>
              <w:t>Pass</w:t>
            </w:r>
            <w:r>
              <w:rPr>
                <w:sz w:val="18"/>
              </w:rPr>
            </w:r>
          </w:p>
        </w:tc>
      </w:tr>
      <w:tr>
        <w:tc>
          <w:tcPr>
            <w:tcW w:type="dxa" w:w="1080"/>
            <w:tcMar>
              <w:top w:w="80" w:type="dxa"/>
              <w:bottom w:w="80" w:type="dxa"/>
              <w:left w:w="110" w:type="dxa"/>
              <w:right w:w="110" w:type="dxa"/>
            </w:tcMar>
            <w:vAlign w:val="center"/>
            <w:shd w:fill="FAF7F2"/>
          </w:tcPr>
          <w:p>
            <w:pPr>
              <w:spacing w:line="276" w:lineRule="auto" w:after="0"/>
            </w:pPr>
            <w:r>
              <w:rPr>
                <w:sz w:val="18"/>
              </w:rPr>
            </w:r>
            <w:r>
              <w:rPr>
                <w:b/>
                <w:sz w:val="18"/>
              </w:rPr>
              <w:t>TC-20</w:t>
            </w:r>
            <w:r>
              <w:rPr>
                <w:sz w:val="18"/>
              </w:rPr>
            </w:r>
          </w:p>
        </w:tc>
        <w:tc>
          <w:tcPr>
            <w:tcW w:type="dxa" w:w="1080"/>
            <w:tcMar>
              <w:top w:w="80" w:type="dxa"/>
              <w:bottom w:w="80" w:type="dxa"/>
              <w:left w:w="110" w:type="dxa"/>
              <w:right w:w="110" w:type="dxa"/>
            </w:tcMar>
            <w:vAlign w:val="center"/>
            <w:shd w:fill="FAF7F2"/>
          </w:tcPr>
          <w:p>
            <w:pPr>
              <w:spacing w:line="276" w:lineRule="auto" w:after="0"/>
            </w:pPr>
            <w:r>
              <w:rPr>
                <w:sz w:val="18"/>
              </w:rPr>
              <w:t>Verify printable tax invoice generation</w:t>
            </w:r>
          </w:p>
        </w:tc>
        <w:tc>
          <w:tcPr>
            <w:tcW w:type="dxa" w:w="1080"/>
            <w:tcMar>
              <w:top w:w="80" w:type="dxa"/>
              <w:bottom w:w="80" w:type="dxa"/>
              <w:left w:w="110" w:type="dxa"/>
              <w:right w:w="110" w:type="dxa"/>
            </w:tcMar>
            <w:vAlign w:val="center"/>
            <w:shd w:fill="FAF7F2"/>
          </w:tcPr>
          <w:p>
            <w:pPr>
              <w:spacing w:line="276" w:lineRule="auto" w:after="0"/>
            </w:pPr>
            <w:r>
              <w:rPr>
                <w:sz w:val="18"/>
              </w:rPr>
              <w:t>Invoicing</w:t>
            </w:r>
          </w:p>
        </w:tc>
        <w:tc>
          <w:tcPr>
            <w:tcW w:type="dxa" w:w="1080"/>
            <w:tcMar>
              <w:top w:w="80" w:type="dxa"/>
              <w:bottom w:w="80" w:type="dxa"/>
              <w:left w:w="110" w:type="dxa"/>
              <w:right w:w="110" w:type="dxa"/>
            </w:tcMar>
            <w:vAlign w:val="center"/>
            <w:shd w:fill="FAF7F2"/>
          </w:tcPr>
          <w:p>
            <w:pPr>
              <w:spacing w:line="276" w:lineRule="auto" w:after="0"/>
            </w:pPr>
            <w:r>
              <w:rPr>
                <w:sz w:val="18"/>
              </w:rPr>
              <w:t>1. On tracking page, click 'Print Invoice'</w:t>
            </w:r>
          </w:p>
        </w:tc>
        <w:tc>
          <w:tcPr>
            <w:tcW w:type="dxa" w:w="1080"/>
            <w:tcMar>
              <w:top w:w="80" w:type="dxa"/>
              <w:bottom w:w="80" w:type="dxa"/>
              <w:left w:w="110" w:type="dxa"/>
              <w:right w:w="110" w:type="dxa"/>
            </w:tcMar>
            <w:vAlign w:val="center"/>
            <w:shd w:fill="FAF7F2"/>
          </w:tcPr>
          <w:p>
            <w:pPr>
              <w:spacing w:line="276" w:lineRule="auto" w:after="0"/>
            </w:pPr>
            <w:r>
              <w:rPr>
                <w:sz w:val="18"/>
              </w:rPr>
              <w:t xml:space="preserve">Order ID: </w:t>
            </w:r>
            <w:r>
              <w:rPr>
                <w:rFonts w:ascii="Consolas" w:hAnsi="Consolas"/>
                <w:sz w:val="18"/>
              </w:rPr>
              <w:t>#7H-0042</w:t>
            </w:r>
            <w:r>
              <w:rPr>
                <w:sz w:val="18"/>
              </w:rPr>
            </w:r>
          </w:p>
        </w:tc>
        <w:tc>
          <w:tcPr>
            <w:tcW w:type="dxa" w:w="1080"/>
            <w:tcMar>
              <w:top w:w="80" w:type="dxa"/>
              <w:bottom w:w="80" w:type="dxa"/>
              <w:left w:w="110" w:type="dxa"/>
              <w:right w:w="110" w:type="dxa"/>
            </w:tcMar>
            <w:vAlign w:val="center"/>
            <w:shd w:fill="FAF7F2"/>
          </w:tcPr>
          <w:p>
            <w:pPr>
              <w:spacing w:line="276" w:lineRule="auto" w:after="0"/>
            </w:pPr>
            <w:r>
              <w:rPr>
                <w:sz w:val="18"/>
              </w:rPr>
              <w:t>Invoice modal opens displaying 8.5" × 11" printable layout with 5% GST</w:t>
            </w:r>
          </w:p>
        </w:tc>
        <w:tc>
          <w:tcPr>
            <w:tcW w:type="dxa" w:w="1080"/>
            <w:tcMar>
              <w:top w:w="80" w:type="dxa"/>
              <w:bottom w:w="80" w:type="dxa"/>
              <w:left w:w="110" w:type="dxa"/>
              <w:right w:w="110" w:type="dxa"/>
            </w:tcMar>
            <w:vAlign w:val="center"/>
            <w:shd w:fill="FAF7F2"/>
          </w:tcPr>
          <w:p>
            <w:pPr>
              <w:spacing w:line="276" w:lineRule="auto" w:after="0"/>
            </w:pPr>
            <w:r>
              <w:rPr>
                <w:sz w:val="18"/>
              </w:rPr>
              <w:t>As expected</w:t>
            </w:r>
          </w:p>
        </w:tc>
        <w:tc>
          <w:tcPr>
            <w:tcW w:type="dxa" w:w="1080"/>
            <w:tcMar>
              <w:top w:w="80" w:type="dxa"/>
              <w:bottom w:w="80" w:type="dxa"/>
              <w:left w:w="110" w:type="dxa"/>
              <w:right w:w="110" w:type="dxa"/>
            </w:tcMar>
            <w:vAlign w:val="center"/>
            <w:shd w:fill="FAF7F2"/>
          </w:tcPr>
          <w:p>
            <w:pPr>
              <w:spacing w:line="276" w:lineRule="auto" w:after="0"/>
            </w:pPr>
            <w:r>
              <w:rPr>
                <w:sz w:val="18"/>
              </w:rPr>
            </w:r>
            <w:r>
              <w:rPr>
                <w:b/>
                <w:sz w:val="18"/>
              </w:rPr>
              <w:t>Pass</w:t>
            </w:r>
            <w:r>
              <w:rPr>
                <w:sz w:val="18"/>
              </w:rPr>
            </w:r>
          </w:p>
        </w:tc>
      </w:tr>
      <w:tr>
        <w:tc>
          <w:tcPr>
            <w:tcW w:type="dxa" w:w="1080"/>
            <w:tcMar>
              <w:top w:w="80" w:type="dxa"/>
              <w:bottom w:w="80" w:type="dxa"/>
              <w:left w:w="110" w:type="dxa"/>
              <w:right w:w="110" w:type="dxa"/>
            </w:tcMar>
            <w:vAlign w:val="center"/>
            <w:shd w:fill="FFFFFF"/>
          </w:tcPr>
          <w:p>
            <w:pPr>
              <w:spacing w:line="276" w:lineRule="auto" w:after="0"/>
            </w:pPr>
            <w:r>
              <w:rPr>
                <w:sz w:val="18"/>
              </w:rPr>
            </w:r>
            <w:r>
              <w:rPr>
                <w:b/>
                <w:sz w:val="18"/>
              </w:rPr>
              <w:t>TC-21</w:t>
            </w:r>
            <w:r>
              <w:rPr>
                <w:sz w:val="18"/>
              </w:rPr>
            </w:r>
          </w:p>
        </w:tc>
        <w:tc>
          <w:tcPr>
            <w:tcW w:type="dxa" w:w="1080"/>
            <w:tcMar>
              <w:top w:w="80" w:type="dxa"/>
              <w:bottom w:w="80" w:type="dxa"/>
              <w:left w:w="110" w:type="dxa"/>
              <w:right w:w="110" w:type="dxa"/>
            </w:tcMar>
            <w:vAlign w:val="center"/>
            <w:shd w:fill="FFFFFF"/>
          </w:tcPr>
          <w:p>
            <w:pPr>
              <w:spacing w:line="276" w:lineRule="auto" w:after="0"/>
            </w:pPr>
            <w:r>
              <w:rPr>
                <w:sz w:val="18"/>
              </w:rPr>
              <w:t>Verify real-time order tracking sync</w:t>
            </w:r>
          </w:p>
        </w:tc>
        <w:tc>
          <w:tcPr>
            <w:tcW w:type="dxa" w:w="1080"/>
            <w:tcMar>
              <w:top w:w="80" w:type="dxa"/>
              <w:bottom w:w="80" w:type="dxa"/>
              <w:left w:w="110" w:type="dxa"/>
              <w:right w:w="110" w:type="dxa"/>
            </w:tcMar>
            <w:vAlign w:val="center"/>
            <w:shd w:fill="FFFFFF"/>
          </w:tcPr>
          <w:p>
            <w:pPr>
              <w:spacing w:line="276" w:lineRule="auto" w:after="0"/>
            </w:pPr>
            <w:r>
              <w:rPr>
                <w:sz w:val="18"/>
              </w:rPr>
              <w:t>Order Tracking</w:t>
            </w:r>
          </w:p>
        </w:tc>
        <w:tc>
          <w:tcPr>
            <w:tcW w:type="dxa" w:w="1080"/>
            <w:tcMar>
              <w:top w:w="80" w:type="dxa"/>
              <w:bottom w:w="80" w:type="dxa"/>
              <w:left w:w="110" w:type="dxa"/>
              <w:right w:w="110" w:type="dxa"/>
            </w:tcMar>
            <w:vAlign w:val="center"/>
            <w:shd w:fill="FFFFFF"/>
          </w:tcPr>
          <w:p>
            <w:pPr>
              <w:spacing w:line="276" w:lineRule="auto" w:after="0"/>
            </w:pPr>
            <w:r>
              <w:rPr>
                <w:sz w:val="18"/>
              </w:rPr>
              <w:t xml:space="preserve">1. Open </w:t>
            </w:r>
            <w:r>
              <w:rPr>
                <w:rFonts w:ascii="Consolas" w:hAnsi="Consolas"/>
                <w:sz w:val="18"/>
              </w:rPr>
              <w:t>/track-order/[orderId]</w:t>
            </w:r>
            <w:r>
              <w:rPr>
                <w:sz w:val="18"/>
              </w:rPr>
              <w:br/>
              <w:t xml:space="preserve">2. In </w:t>
            </w:r>
            <w:r>
              <w:rPr>
                <w:rFonts w:ascii="Consolas" w:hAnsi="Consolas"/>
                <w:sz w:val="18"/>
              </w:rPr>
              <w:t>/admin</w:t>
            </w:r>
            <w:r>
              <w:rPr>
                <w:sz w:val="18"/>
              </w:rPr>
              <w:t>, advance status to 'Preparing'</w:t>
            </w:r>
          </w:p>
        </w:tc>
        <w:tc>
          <w:tcPr>
            <w:tcW w:type="dxa" w:w="1080"/>
            <w:tcMar>
              <w:top w:w="80" w:type="dxa"/>
              <w:bottom w:w="80" w:type="dxa"/>
              <w:left w:w="110" w:type="dxa"/>
              <w:right w:w="110" w:type="dxa"/>
            </w:tcMar>
            <w:vAlign w:val="center"/>
            <w:shd w:fill="FFFFFF"/>
          </w:tcPr>
          <w:p>
            <w:pPr>
              <w:spacing w:line="276" w:lineRule="auto" w:after="0"/>
            </w:pPr>
            <w:r>
              <w:rPr>
                <w:sz w:val="18"/>
              </w:rPr>
              <w:t>Status change in Firestore</w:t>
            </w:r>
          </w:p>
        </w:tc>
        <w:tc>
          <w:tcPr>
            <w:tcW w:type="dxa" w:w="1080"/>
            <w:tcMar>
              <w:top w:w="80" w:type="dxa"/>
              <w:bottom w:w="80" w:type="dxa"/>
              <w:left w:w="110" w:type="dxa"/>
              <w:right w:w="110" w:type="dxa"/>
            </w:tcMar>
            <w:vAlign w:val="center"/>
            <w:shd w:fill="FFFFFF"/>
          </w:tcPr>
          <w:p>
            <w:pPr>
              <w:spacing w:line="276" w:lineRule="auto" w:after="0"/>
            </w:pPr>
            <w:r>
              <w:rPr>
                <w:sz w:val="18"/>
              </w:rPr>
              <w:t>Stepper node advances to 'Preparing' in real time without page reload</w:t>
            </w:r>
          </w:p>
        </w:tc>
        <w:tc>
          <w:tcPr>
            <w:tcW w:type="dxa" w:w="1080"/>
            <w:tcMar>
              <w:top w:w="80" w:type="dxa"/>
              <w:bottom w:w="80" w:type="dxa"/>
              <w:left w:w="110" w:type="dxa"/>
              <w:right w:w="110" w:type="dxa"/>
            </w:tcMar>
            <w:vAlign w:val="center"/>
            <w:shd w:fill="FFFFFF"/>
          </w:tcPr>
          <w:p>
            <w:pPr>
              <w:spacing w:line="276" w:lineRule="auto" w:after="0"/>
            </w:pPr>
            <w:r>
              <w:rPr>
                <w:sz w:val="18"/>
              </w:rPr>
              <w:t>As expected</w:t>
            </w:r>
          </w:p>
        </w:tc>
        <w:tc>
          <w:tcPr>
            <w:tcW w:type="dxa" w:w="1080"/>
            <w:tcMar>
              <w:top w:w="80" w:type="dxa"/>
              <w:bottom w:w="80" w:type="dxa"/>
              <w:left w:w="110" w:type="dxa"/>
              <w:right w:w="110" w:type="dxa"/>
            </w:tcMar>
            <w:vAlign w:val="center"/>
            <w:shd w:fill="FFFFFF"/>
          </w:tcPr>
          <w:p>
            <w:pPr>
              <w:spacing w:line="276" w:lineRule="auto" w:after="0"/>
            </w:pPr>
            <w:r>
              <w:rPr>
                <w:sz w:val="18"/>
              </w:rPr>
            </w:r>
            <w:r>
              <w:rPr>
                <w:b/>
                <w:sz w:val="18"/>
              </w:rPr>
              <w:t>Pass</w:t>
            </w:r>
            <w:r>
              <w:rPr>
                <w:sz w:val="18"/>
              </w:rPr>
            </w:r>
          </w:p>
        </w:tc>
      </w:tr>
      <w:tr>
        <w:tc>
          <w:tcPr>
            <w:tcW w:type="dxa" w:w="1080"/>
            <w:tcMar>
              <w:top w:w="80" w:type="dxa"/>
              <w:bottom w:w="80" w:type="dxa"/>
              <w:left w:w="110" w:type="dxa"/>
              <w:right w:w="110" w:type="dxa"/>
            </w:tcMar>
            <w:vAlign w:val="center"/>
            <w:shd w:fill="FAF7F2"/>
          </w:tcPr>
          <w:p>
            <w:pPr>
              <w:spacing w:line="276" w:lineRule="auto" w:after="0"/>
            </w:pPr>
            <w:r>
              <w:rPr>
                <w:sz w:val="18"/>
              </w:rPr>
            </w:r>
            <w:r>
              <w:rPr>
                <w:b/>
                <w:sz w:val="18"/>
              </w:rPr>
              <w:t>TC-22</w:t>
            </w:r>
            <w:r>
              <w:rPr>
                <w:sz w:val="18"/>
              </w:rPr>
            </w:r>
          </w:p>
        </w:tc>
        <w:tc>
          <w:tcPr>
            <w:tcW w:type="dxa" w:w="1080"/>
            <w:tcMar>
              <w:top w:w="80" w:type="dxa"/>
              <w:bottom w:w="80" w:type="dxa"/>
              <w:left w:w="110" w:type="dxa"/>
              <w:right w:w="110" w:type="dxa"/>
            </w:tcMar>
            <w:vAlign w:val="center"/>
            <w:shd w:fill="FAF7F2"/>
          </w:tcPr>
          <w:p>
            <w:pPr>
              <w:spacing w:line="276" w:lineRule="auto" w:after="0"/>
            </w:pPr>
            <w:r>
              <w:rPr>
                <w:sz w:val="18"/>
              </w:rPr>
              <w:t>Verify administrative FCFS order queue</w:t>
            </w:r>
          </w:p>
        </w:tc>
        <w:tc>
          <w:tcPr>
            <w:tcW w:type="dxa" w:w="1080"/>
            <w:tcMar>
              <w:top w:w="80" w:type="dxa"/>
              <w:bottom w:w="80" w:type="dxa"/>
              <w:left w:w="110" w:type="dxa"/>
              <w:right w:w="110" w:type="dxa"/>
            </w:tcMar>
            <w:vAlign w:val="center"/>
            <w:shd w:fill="FAF7F2"/>
          </w:tcPr>
          <w:p>
            <w:pPr>
              <w:spacing w:line="276" w:lineRule="auto" w:after="0"/>
            </w:pPr>
            <w:r>
              <w:rPr>
                <w:sz w:val="18"/>
              </w:rPr>
              <w:t>Admin Portal</w:t>
            </w:r>
          </w:p>
        </w:tc>
        <w:tc>
          <w:tcPr>
            <w:tcW w:type="dxa" w:w="1080"/>
            <w:tcMar>
              <w:top w:w="80" w:type="dxa"/>
              <w:bottom w:w="80" w:type="dxa"/>
              <w:left w:w="110" w:type="dxa"/>
              <w:right w:w="110" w:type="dxa"/>
            </w:tcMar>
            <w:vAlign w:val="center"/>
            <w:shd w:fill="FAF7F2"/>
          </w:tcPr>
          <w:p>
            <w:pPr>
              <w:spacing w:line="276" w:lineRule="auto" w:after="0"/>
            </w:pPr>
            <w:r>
              <w:rPr>
                <w:sz w:val="18"/>
              </w:rPr>
              <w:t xml:space="preserve">1. Log in to </w:t>
            </w:r>
            <w:r>
              <w:rPr>
                <w:rFonts w:ascii="Consolas" w:hAnsi="Consolas"/>
                <w:sz w:val="18"/>
              </w:rPr>
              <w:t>/admin</w:t>
            </w:r>
            <w:r>
              <w:rPr>
                <w:sz w:val="18"/>
              </w:rPr>
              <w:br/>
              <w:t>2. Inspect incoming orders table</w:t>
            </w:r>
          </w:p>
        </w:tc>
        <w:tc>
          <w:tcPr>
            <w:tcW w:type="dxa" w:w="1080"/>
            <w:tcMar>
              <w:top w:w="80" w:type="dxa"/>
              <w:bottom w:w="80" w:type="dxa"/>
              <w:left w:w="110" w:type="dxa"/>
              <w:right w:w="110" w:type="dxa"/>
            </w:tcMar>
            <w:vAlign w:val="center"/>
            <w:shd w:fill="FAF7F2"/>
          </w:tcPr>
          <w:p>
            <w:pPr>
              <w:spacing w:line="276" w:lineRule="auto" w:after="0"/>
            </w:pPr>
            <w:r>
              <w:rPr>
                <w:sz w:val="18"/>
              </w:rPr>
              <w:t>Multiple active orders</w:t>
            </w:r>
          </w:p>
        </w:tc>
        <w:tc>
          <w:tcPr>
            <w:tcW w:type="dxa" w:w="1080"/>
            <w:tcMar>
              <w:top w:w="80" w:type="dxa"/>
              <w:bottom w:w="80" w:type="dxa"/>
              <w:left w:w="110" w:type="dxa"/>
              <w:right w:w="110" w:type="dxa"/>
            </w:tcMar>
            <w:vAlign w:val="center"/>
            <w:shd w:fill="FAF7F2"/>
          </w:tcPr>
          <w:p>
            <w:pPr>
              <w:spacing w:line="276" w:lineRule="auto" w:after="0"/>
            </w:pPr>
            <w:r>
              <w:rPr>
                <w:sz w:val="18"/>
              </w:rPr>
              <w:t>Orders sorted chronologically (oldest to newest) for fair preparation</w:t>
            </w:r>
          </w:p>
        </w:tc>
        <w:tc>
          <w:tcPr>
            <w:tcW w:type="dxa" w:w="1080"/>
            <w:tcMar>
              <w:top w:w="80" w:type="dxa"/>
              <w:bottom w:w="80" w:type="dxa"/>
              <w:left w:w="110" w:type="dxa"/>
              <w:right w:w="110" w:type="dxa"/>
            </w:tcMar>
            <w:vAlign w:val="center"/>
            <w:shd w:fill="FAF7F2"/>
          </w:tcPr>
          <w:p>
            <w:pPr>
              <w:spacing w:line="276" w:lineRule="auto" w:after="0"/>
            </w:pPr>
            <w:r>
              <w:rPr>
                <w:sz w:val="18"/>
              </w:rPr>
              <w:t>As expected</w:t>
            </w:r>
          </w:p>
        </w:tc>
        <w:tc>
          <w:tcPr>
            <w:tcW w:type="dxa" w:w="1080"/>
            <w:tcMar>
              <w:top w:w="80" w:type="dxa"/>
              <w:bottom w:w="80" w:type="dxa"/>
              <w:left w:w="110" w:type="dxa"/>
              <w:right w:w="110" w:type="dxa"/>
            </w:tcMar>
            <w:vAlign w:val="center"/>
            <w:shd w:fill="FAF7F2"/>
          </w:tcPr>
          <w:p>
            <w:pPr>
              <w:spacing w:line="276" w:lineRule="auto" w:after="0"/>
            </w:pPr>
            <w:r>
              <w:rPr>
                <w:sz w:val="18"/>
              </w:rPr>
            </w:r>
            <w:r>
              <w:rPr>
                <w:b/>
                <w:sz w:val="18"/>
              </w:rPr>
              <w:t>Pass</w:t>
            </w:r>
            <w:r>
              <w:rPr>
                <w:sz w:val="18"/>
              </w:rPr>
            </w:r>
          </w:p>
        </w:tc>
      </w:tr>
      <w:tr>
        <w:tc>
          <w:tcPr>
            <w:tcW w:type="dxa" w:w="1080"/>
            <w:tcMar>
              <w:top w:w="80" w:type="dxa"/>
              <w:bottom w:w="80" w:type="dxa"/>
              <w:left w:w="110" w:type="dxa"/>
              <w:right w:w="110" w:type="dxa"/>
            </w:tcMar>
            <w:vAlign w:val="center"/>
            <w:shd w:fill="FFFFFF"/>
          </w:tcPr>
          <w:p>
            <w:pPr>
              <w:spacing w:line="276" w:lineRule="auto" w:after="0"/>
            </w:pPr>
            <w:r>
              <w:rPr>
                <w:sz w:val="18"/>
              </w:rPr>
            </w:r>
            <w:r>
              <w:rPr>
                <w:b/>
                <w:sz w:val="18"/>
              </w:rPr>
              <w:t>TC-23</w:t>
            </w:r>
            <w:r>
              <w:rPr>
                <w:sz w:val="18"/>
              </w:rPr>
            </w:r>
          </w:p>
        </w:tc>
        <w:tc>
          <w:tcPr>
            <w:tcW w:type="dxa" w:w="1080"/>
            <w:tcMar>
              <w:top w:w="80" w:type="dxa"/>
              <w:bottom w:w="80" w:type="dxa"/>
              <w:left w:w="110" w:type="dxa"/>
              <w:right w:w="110" w:type="dxa"/>
            </w:tcMar>
            <w:vAlign w:val="center"/>
            <w:shd w:fill="FFFFFF"/>
          </w:tcPr>
          <w:p>
            <w:pPr>
              <w:spacing w:line="276" w:lineRule="auto" w:after="0"/>
            </w:pPr>
            <w:r>
              <w:rPr>
                <w:sz w:val="18"/>
              </w:rPr>
              <w:t>Verify inventory stock toggle sync</w:t>
            </w:r>
          </w:p>
        </w:tc>
        <w:tc>
          <w:tcPr>
            <w:tcW w:type="dxa" w:w="1080"/>
            <w:tcMar>
              <w:top w:w="80" w:type="dxa"/>
              <w:bottom w:w="80" w:type="dxa"/>
              <w:left w:w="110" w:type="dxa"/>
              <w:right w:w="110" w:type="dxa"/>
            </w:tcMar>
            <w:vAlign w:val="center"/>
            <w:shd w:fill="FFFFFF"/>
          </w:tcPr>
          <w:p>
            <w:pPr>
              <w:spacing w:line="276" w:lineRule="auto" w:after="0"/>
            </w:pPr>
            <w:r>
              <w:rPr>
                <w:sz w:val="18"/>
              </w:rPr>
              <w:t>Stock Control</w:t>
            </w:r>
          </w:p>
        </w:tc>
        <w:tc>
          <w:tcPr>
            <w:tcW w:type="dxa" w:w="1080"/>
            <w:tcMar>
              <w:top w:w="80" w:type="dxa"/>
              <w:bottom w:w="80" w:type="dxa"/>
              <w:left w:w="110" w:type="dxa"/>
              <w:right w:w="110" w:type="dxa"/>
            </w:tcMar>
            <w:vAlign w:val="center"/>
            <w:shd w:fill="FFFFFF"/>
          </w:tcPr>
          <w:p>
            <w:pPr>
              <w:spacing w:line="276" w:lineRule="auto" w:after="0"/>
            </w:pPr>
            <w:r>
              <w:rPr>
                <w:sz w:val="18"/>
              </w:rPr>
              <w:t xml:space="preserve">1. In </w:t>
            </w:r>
            <w:r>
              <w:rPr>
                <w:rFonts w:ascii="Consolas" w:hAnsi="Consolas"/>
                <w:sz w:val="18"/>
              </w:rPr>
              <w:t>/admin</w:t>
            </w:r>
            <w:r>
              <w:rPr>
                <w:sz w:val="18"/>
              </w:rPr>
              <w:t>, toggle 'inStock' for item to false</w:t>
              <w:br/>
              <w:t xml:space="preserve">2. Inspect </w:t>
            </w:r>
            <w:r>
              <w:rPr>
                <w:rFonts w:ascii="Consolas" w:hAnsi="Consolas"/>
                <w:sz w:val="18"/>
              </w:rPr>
              <w:t>/menu</w:t>
            </w:r>
            <w:r>
              <w:rPr>
                <w:sz w:val="18"/>
              </w:rPr>
              <w:t xml:space="preserve"> view</w:t>
            </w:r>
          </w:p>
        </w:tc>
        <w:tc>
          <w:tcPr>
            <w:tcW w:type="dxa" w:w="1080"/>
            <w:tcMar>
              <w:top w:w="80" w:type="dxa"/>
              <w:bottom w:w="80" w:type="dxa"/>
              <w:left w:w="110" w:type="dxa"/>
              <w:right w:w="110" w:type="dxa"/>
            </w:tcMar>
            <w:vAlign w:val="center"/>
            <w:shd w:fill="FFFFFF"/>
          </w:tcPr>
          <w:p>
            <w:pPr>
              <w:spacing w:line="276" w:lineRule="auto" w:after="0"/>
            </w:pPr>
            <w:r>
              <w:rPr>
                <w:sz w:val="18"/>
              </w:rPr>
              <w:t xml:space="preserve">Item: </w:t>
            </w:r>
            <w:r>
              <w:rPr>
                <w:rFonts w:ascii="Consolas" w:hAnsi="Consolas"/>
                <w:sz w:val="18"/>
              </w:rPr>
              <w:t>'Belgian Mug Cake'</w:t>
            </w:r>
            <w:r>
              <w:rPr>
                <w:sz w:val="18"/>
              </w:rPr>
            </w:r>
          </w:p>
        </w:tc>
        <w:tc>
          <w:tcPr>
            <w:tcW w:type="dxa" w:w="1080"/>
            <w:tcMar>
              <w:top w:w="80" w:type="dxa"/>
              <w:bottom w:w="80" w:type="dxa"/>
              <w:left w:w="110" w:type="dxa"/>
              <w:right w:w="110" w:type="dxa"/>
            </w:tcMar>
            <w:vAlign w:val="center"/>
            <w:shd w:fill="FFFFFF"/>
          </w:tcPr>
          <w:p>
            <w:pPr>
              <w:spacing w:line="276" w:lineRule="auto" w:after="0"/>
            </w:pPr>
            <w:r>
              <w:rPr>
                <w:sz w:val="18"/>
              </w:rPr>
              <w:t>Item immediately renders with 'Sold Out' badge; 'Add to Cart' disabled</w:t>
            </w:r>
          </w:p>
        </w:tc>
        <w:tc>
          <w:tcPr>
            <w:tcW w:type="dxa" w:w="1080"/>
            <w:tcMar>
              <w:top w:w="80" w:type="dxa"/>
              <w:bottom w:w="80" w:type="dxa"/>
              <w:left w:w="110" w:type="dxa"/>
              <w:right w:w="110" w:type="dxa"/>
            </w:tcMar>
            <w:vAlign w:val="center"/>
            <w:shd w:fill="FFFFFF"/>
          </w:tcPr>
          <w:p>
            <w:pPr>
              <w:spacing w:line="276" w:lineRule="auto" w:after="0"/>
            </w:pPr>
            <w:r>
              <w:rPr>
                <w:sz w:val="18"/>
              </w:rPr>
              <w:t>As expected</w:t>
            </w:r>
          </w:p>
        </w:tc>
        <w:tc>
          <w:tcPr>
            <w:tcW w:type="dxa" w:w="1080"/>
            <w:tcMar>
              <w:top w:w="80" w:type="dxa"/>
              <w:bottom w:w="80" w:type="dxa"/>
              <w:left w:w="110" w:type="dxa"/>
              <w:right w:w="110" w:type="dxa"/>
            </w:tcMar>
            <w:vAlign w:val="center"/>
            <w:shd w:fill="FFFFFF"/>
          </w:tcPr>
          <w:p>
            <w:pPr>
              <w:spacing w:line="276" w:lineRule="auto" w:after="0"/>
            </w:pPr>
            <w:r>
              <w:rPr>
                <w:sz w:val="18"/>
              </w:rPr>
            </w:r>
            <w:r>
              <w:rPr>
                <w:b/>
                <w:sz w:val="18"/>
              </w:rPr>
              <w:t>Pass</w:t>
            </w:r>
            <w:r>
              <w:rPr>
                <w:sz w:val="18"/>
              </w:rPr>
            </w:r>
          </w:p>
        </w:tc>
      </w:tr>
      <w:tr>
        <w:tc>
          <w:tcPr>
            <w:tcW w:type="dxa" w:w="1080"/>
            <w:tcMar>
              <w:top w:w="80" w:type="dxa"/>
              <w:bottom w:w="80" w:type="dxa"/>
              <w:left w:w="110" w:type="dxa"/>
              <w:right w:w="110" w:type="dxa"/>
            </w:tcMar>
            <w:vAlign w:val="center"/>
            <w:shd w:fill="FAF7F2"/>
          </w:tcPr>
          <w:p>
            <w:pPr>
              <w:spacing w:line="276" w:lineRule="auto" w:after="0"/>
            </w:pPr>
            <w:r>
              <w:rPr>
                <w:sz w:val="18"/>
              </w:rPr>
            </w:r>
            <w:r>
              <w:rPr>
                <w:b/>
                <w:sz w:val="18"/>
              </w:rPr>
              <w:t>TC-24</w:t>
            </w:r>
            <w:r>
              <w:rPr>
                <w:sz w:val="18"/>
              </w:rPr>
            </w:r>
          </w:p>
        </w:tc>
        <w:tc>
          <w:tcPr>
            <w:tcW w:type="dxa" w:w="1080"/>
            <w:tcMar>
              <w:top w:w="80" w:type="dxa"/>
              <w:bottom w:w="80" w:type="dxa"/>
              <w:left w:w="110" w:type="dxa"/>
              <w:right w:w="110" w:type="dxa"/>
            </w:tcMar>
            <w:vAlign w:val="center"/>
            <w:shd w:fill="FAF7F2"/>
          </w:tcPr>
          <w:p>
            <w:pPr>
              <w:spacing w:line="276" w:lineRule="auto" w:after="0"/>
            </w:pPr>
            <w:r>
              <w:rPr>
                <w:sz w:val="18"/>
              </w:rPr>
              <w:t>Verify profile address update sync</w:t>
            </w:r>
          </w:p>
        </w:tc>
        <w:tc>
          <w:tcPr>
            <w:tcW w:type="dxa" w:w="1080"/>
            <w:tcMar>
              <w:top w:w="80" w:type="dxa"/>
              <w:bottom w:w="80" w:type="dxa"/>
              <w:left w:w="110" w:type="dxa"/>
              <w:right w:w="110" w:type="dxa"/>
            </w:tcMar>
            <w:vAlign w:val="center"/>
            <w:shd w:fill="FAF7F2"/>
          </w:tcPr>
          <w:p>
            <w:pPr>
              <w:spacing w:line="276" w:lineRule="auto" w:after="0"/>
            </w:pPr>
            <w:r>
              <w:rPr>
                <w:sz w:val="18"/>
              </w:rPr>
              <w:t>User Profile</w:t>
            </w:r>
          </w:p>
        </w:tc>
        <w:tc>
          <w:tcPr>
            <w:tcW w:type="dxa" w:w="1080"/>
            <w:tcMar>
              <w:top w:w="80" w:type="dxa"/>
              <w:bottom w:w="80" w:type="dxa"/>
              <w:left w:w="110" w:type="dxa"/>
              <w:right w:w="110" w:type="dxa"/>
            </w:tcMar>
            <w:vAlign w:val="center"/>
            <w:shd w:fill="FAF7F2"/>
          </w:tcPr>
          <w:p>
            <w:pPr>
              <w:spacing w:line="276" w:lineRule="auto" w:after="0"/>
            </w:pPr>
            <w:r>
              <w:rPr>
                <w:sz w:val="18"/>
              </w:rPr>
              <w:t>1. Open Profile Drawer</w:t>
              <w:br/>
              <w:t>2. Enter new address &amp; click Save</w:t>
            </w:r>
          </w:p>
        </w:tc>
        <w:tc>
          <w:tcPr>
            <w:tcW w:type="dxa" w:w="1080"/>
            <w:tcMar>
              <w:top w:w="80" w:type="dxa"/>
              <w:bottom w:w="80" w:type="dxa"/>
              <w:left w:w="110" w:type="dxa"/>
              <w:right w:w="110" w:type="dxa"/>
            </w:tcMar>
            <w:vAlign w:val="center"/>
            <w:shd w:fill="FAF7F2"/>
          </w:tcPr>
          <w:p>
            <w:pPr>
              <w:spacing w:line="276" w:lineRule="auto" w:after="0"/>
            </w:pPr>
            <w:r>
              <w:rPr>
                <w:sz w:val="18"/>
              </w:rPr>
              <w:t xml:space="preserve">Address: </w:t>
            </w:r>
            <w:r>
              <w:rPr>
                <w:rFonts w:ascii="Consolas" w:hAnsi="Consolas"/>
                <w:sz w:val="18"/>
              </w:rPr>
              <w:t>'42 Marine Drive, Mumbai'</w:t>
            </w:r>
            <w:r>
              <w:rPr>
                <w:sz w:val="18"/>
              </w:rPr>
            </w:r>
          </w:p>
        </w:tc>
        <w:tc>
          <w:tcPr>
            <w:tcW w:type="dxa" w:w="1080"/>
            <w:tcMar>
              <w:top w:w="80" w:type="dxa"/>
              <w:bottom w:w="80" w:type="dxa"/>
              <w:left w:w="110" w:type="dxa"/>
              <w:right w:w="110" w:type="dxa"/>
            </w:tcMar>
            <w:vAlign w:val="center"/>
            <w:shd w:fill="FAF7F2"/>
          </w:tcPr>
          <w:p>
            <w:pPr>
              <w:spacing w:line="276" w:lineRule="auto" w:after="0"/>
            </w:pPr>
            <w:r>
              <w:rPr>
                <w:sz w:val="18"/>
              </w:rPr>
              <w:t>Address saved to Firestore user doc; appears in checkout saved addresses</w:t>
            </w:r>
          </w:p>
        </w:tc>
        <w:tc>
          <w:tcPr>
            <w:tcW w:type="dxa" w:w="1080"/>
            <w:tcMar>
              <w:top w:w="80" w:type="dxa"/>
              <w:bottom w:w="80" w:type="dxa"/>
              <w:left w:w="110" w:type="dxa"/>
              <w:right w:w="110" w:type="dxa"/>
            </w:tcMar>
            <w:vAlign w:val="center"/>
            <w:shd w:fill="FAF7F2"/>
          </w:tcPr>
          <w:p>
            <w:pPr>
              <w:spacing w:line="276" w:lineRule="auto" w:after="0"/>
            </w:pPr>
            <w:r>
              <w:rPr>
                <w:sz w:val="18"/>
              </w:rPr>
              <w:t>As expected</w:t>
            </w:r>
          </w:p>
        </w:tc>
        <w:tc>
          <w:tcPr>
            <w:tcW w:type="dxa" w:w="1080"/>
            <w:tcMar>
              <w:top w:w="80" w:type="dxa"/>
              <w:bottom w:w="80" w:type="dxa"/>
              <w:left w:w="110" w:type="dxa"/>
              <w:right w:w="110" w:type="dxa"/>
            </w:tcMar>
            <w:vAlign w:val="center"/>
            <w:shd w:fill="FAF7F2"/>
          </w:tcPr>
          <w:p>
            <w:pPr>
              <w:spacing w:line="276" w:lineRule="auto" w:after="0"/>
            </w:pPr>
            <w:r>
              <w:rPr>
                <w:sz w:val="18"/>
              </w:rPr>
            </w:r>
            <w:r>
              <w:rPr>
                <w:b/>
                <w:sz w:val="18"/>
              </w:rPr>
              <w:t>Pass</w:t>
            </w:r>
            <w:r>
              <w:rPr>
                <w:sz w:val="18"/>
              </w:rPr>
            </w:r>
          </w:p>
        </w:tc>
      </w:tr>
      <w:tr>
        <w:tc>
          <w:tcPr>
            <w:tcW w:type="dxa" w:w="1080"/>
            <w:tcMar>
              <w:top w:w="80" w:type="dxa"/>
              <w:bottom w:w="80" w:type="dxa"/>
              <w:left w:w="110" w:type="dxa"/>
              <w:right w:w="110" w:type="dxa"/>
            </w:tcMar>
            <w:vAlign w:val="center"/>
            <w:shd w:fill="FFFFFF"/>
          </w:tcPr>
          <w:p>
            <w:pPr>
              <w:spacing w:line="276" w:lineRule="auto" w:after="0"/>
            </w:pPr>
            <w:r>
              <w:rPr>
                <w:sz w:val="18"/>
              </w:rPr>
            </w:r>
            <w:r>
              <w:rPr>
                <w:b/>
                <w:sz w:val="18"/>
              </w:rPr>
              <w:t>TC-25</w:t>
            </w:r>
            <w:r>
              <w:rPr>
                <w:sz w:val="18"/>
              </w:rPr>
            </w:r>
          </w:p>
        </w:tc>
        <w:tc>
          <w:tcPr>
            <w:tcW w:type="dxa" w:w="1080"/>
            <w:tcMar>
              <w:top w:w="80" w:type="dxa"/>
              <w:bottom w:w="80" w:type="dxa"/>
              <w:left w:w="110" w:type="dxa"/>
              <w:right w:w="110" w:type="dxa"/>
            </w:tcMar>
            <w:vAlign w:val="center"/>
            <w:shd w:fill="FFFFFF"/>
          </w:tcPr>
          <w:p>
            <w:pPr>
              <w:spacing w:line="276" w:lineRule="auto" w:after="0"/>
            </w:pPr>
            <w:r>
              <w:rPr>
                <w:sz w:val="18"/>
              </w:rPr>
              <w:t>Verify responsive mobile layout (375px)</w:t>
            </w:r>
          </w:p>
        </w:tc>
        <w:tc>
          <w:tcPr>
            <w:tcW w:type="dxa" w:w="1080"/>
            <w:tcMar>
              <w:top w:w="80" w:type="dxa"/>
              <w:bottom w:w="80" w:type="dxa"/>
              <w:left w:w="110" w:type="dxa"/>
              <w:right w:w="110" w:type="dxa"/>
            </w:tcMar>
            <w:vAlign w:val="center"/>
            <w:shd w:fill="FFFFFF"/>
          </w:tcPr>
          <w:p>
            <w:pPr>
              <w:spacing w:line="276" w:lineRule="auto" w:after="0"/>
            </w:pPr>
            <w:r>
              <w:rPr>
                <w:sz w:val="18"/>
              </w:rPr>
              <w:t>Responsive UI</w:t>
            </w:r>
          </w:p>
        </w:tc>
        <w:tc>
          <w:tcPr>
            <w:tcW w:type="dxa" w:w="1080"/>
            <w:tcMar>
              <w:top w:w="80" w:type="dxa"/>
              <w:bottom w:w="80" w:type="dxa"/>
              <w:left w:w="110" w:type="dxa"/>
              <w:right w:w="110" w:type="dxa"/>
            </w:tcMar>
            <w:vAlign w:val="center"/>
            <w:shd w:fill="FFFFFF"/>
          </w:tcPr>
          <w:p>
            <w:pPr>
              <w:spacing w:line="276" w:lineRule="auto" w:after="0"/>
            </w:pPr>
            <w:r>
              <w:rPr>
                <w:sz w:val="18"/>
              </w:rPr>
              <w:t>1. Open DevTools mobile mode (375px)</w:t>
              <w:br/>
              <w:t>2. Navigate Navbar, Menu, Cart, Checkout</w:t>
            </w:r>
          </w:p>
        </w:tc>
        <w:tc>
          <w:tcPr>
            <w:tcW w:type="dxa" w:w="1080"/>
            <w:tcMar>
              <w:top w:w="80" w:type="dxa"/>
              <w:bottom w:w="80" w:type="dxa"/>
              <w:left w:w="110" w:type="dxa"/>
              <w:right w:w="110" w:type="dxa"/>
            </w:tcMar>
            <w:vAlign w:val="center"/>
            <w:shd w:fill="FFFFFF"/>
          </w:tcPr>
          <w:p>
            <w:pPr>
              <w:spacing w:line="276" w:lineRule="auto" w:after="0"/>
            </w:pPr>
            <w:r>
              <w:rPr>
                <w:sz w:val="18"/>
              </w:rPr>
              <w:t xml:space="preserve">Viewport width: </w:t>
            </w:r>
            <w:r>
              <w:rPr>
                <w:rFonts w:ascii="Consolas" w:hAnsi="Consolas"/>
                <w:sz w:val="18"/>
              </w:rPr>
              <w:t>375px</w:t>
            </w:r>
            <w:r>
              <w:rPr>
                <w:sz w:val="18"/>
              </w:rPr>
            </w:r>
          </w:p>
        </w:tc>
        <w:tc>
          <w:tcPr>
            <w:tcW w:type="dxa" w:w="1080"/>
            <w:tcMar>
              <w:top w:w="80" w:type="dxa"/>
              <w:bottom w:w="80" w:type="dxa"/>
              <w:left w:w="110" w:type="dxa"/>
              <w:right w:w="110" w:type="dxa"/>
            </w:tcMar>
            <w:vAlign w:val="center"/>
            <w:shd w:fill="FFFFFF"/>
          </w:tcPr>
          <w:p>
            <w:pPr>
              <w:spacing w:line="276" w:lineRule="auto" w:after="0"/>
            </w:pPr>
            <w:r>
              <w:rPr>
                <w:sz w:val="18"/>
              </w:rPr>
              <w:t>Nav collapses to hamburger; cart slides full width; checkout stacks cleanly</w:t>
            </w:r>
          </w:p>
        </w:tc>
        <w:tc>
          <w:tcPr>
            <w:tcW w:type="dxa" w:w="1080"/>
            <w:tcMar>
              <w:top w:w="80" w:type="dxa"/>
              <w:bottom w:w="80" w:type="dxa"/>
              <w:left w:w="110" w:type="dxa"/>
              <w:right w:w="110" w:type="dxa"/>
            </w:tcMar>
            <w:vAlign w:val="center"/>
            <w:shd w:fill="FFFFFF"/>
          </w:tcPr>
          <w:p>
            <w:pPr>
              <w:spacing w:line="276" w:lineRule="auto" w:after="0"/>
            </w:pPr>
            <w:r>
              <w:rPr>
                <w:sz w:val="18"/>
              </w:rPr>
              <w:t>As expected</w:t>
            </w:r>
          </w:p>
        </w:tc>
        <w:tc>
          <w:tcPr>
            <w:tcW w:type="dxa" w:w="1080"/>
            <w:tcMar>
              <w:top w:w="80" w:type="dxa"/>
              <w:bottom w:w="80" w:type="dxa"/>
              <w:left w:w="110" w:type="dxa"/>
              <w:right w:w="110" w:type="dxa"/>
            </w:tcMar>
            <w:vAlign w:val="center"/>
            <w:shd w:fill="FFFFFF"/>
          </w:tcPr>
          <w:p>
            <w:pPr>
              <w:spacing w:line="276" w:lineRule="auto" w:after="0"/>
            </w:pPr>
            <w:r>
              <w:rPr>
                <w:sz w:val="18"/>
              </w:rPr>
            </w:r>
            <w:r>
              <w:rPr>
                <w:b/>
                <w:sz w:val="18"/>
              </w:rPr>
              <w:t>Pass</w:t>
            </w:r>
            <w:r>
              <w:rPr>
                <w:sz w:val="18"/>
              </w:rPr>
            </w:r>
          </w:p>
        </w:tc>
      </w:tr>
    </w:tbl>
    <w:p>
      <w:pPr>
        <w:spacing w:after="160"/>
      </w:pPr>
    </w:p>
    <w:p>
      <w:r>
        <w:br w:type="page"/>
      </w:r>
    </w:p>
    <w:p>
      <w:pPr>
        <w:spacing w:before="480" w:after="280"/>
        <w:jc w:val="center"/>
      </w:pPr>
      <w:r>
        <w:rPr>
          <w:rFonts w:ascii="Times New Roman" w:hAnsi="Times New Roman"/>
          <w:b/>
          <w:color w:val="2E1F18"/>
          <w:sz w:val="32"/>
        </w:rPr>
        <w:t>CHAPTER 5: CONCLUSION AND FUTURE ENHANCEMENTS</w:t>
      </w: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5.1 Conclusion &amp; Major Learning Outcomes</w:t>
      </w:r>
    </w:p>
    <w:p>
      <w:pPr>
        <w:spacing w:line="360" w:lineRule="auto" w:after="120"/>
        <w:jc w:val="both"/>
      </w:pPr>
      <w:r>
        <w:t xml:space="preserve">The design, engineering, and empirical validation of </w:t>
      </w:r>
      <w:r>
        <w:rPr>
          <w:b/>
        </w:rPr>
        <w:t>Brewline Cafe</w:t>
      </w:r>
      <w:r>
        <w:t xml:space="preserve"> have demonstrated that independent specialty food and beverage establishments can successfully transcend the operational friction of paper chits and the punitive commission overheads of third-party delivery aggregators by deploying a tailored, cloud-native digital ordering platform.</w:t>
      </w:r>
    </w:p>
    <w:p>
      <w:pPr>
        <w:keepNext/>
        <w:spacing w:before="240" w:after="80"/>
      </w:pPr>
      <w:r>
        <w:rPr>
          <w:rFonts w:ascii="Times New Roman" w:hAnsi="Times New Roman"/>
          <w:b/>
          <w:color w:val="3B2E28"/>
          <w:sz w:val="24"/>
        </w:rPr>
        <w:t>Core Project Achievements</w:t>
      </w:r>
    </w:p>
    <w:p>
      <w:pPr>
        <w:pStyle w:val="ListBullet"/>
        <w:spacing w:line="312" w:lineRule="auto" w:after="60"/>
        <w:ind w:left="360"/>
      </w:pPr>
      <w:r/>
      <w:r>
        <w:rPr>
          <w:b/>
        </w:rPr>
        <w:t>Frictionless Digital Customer Pipeline:</w:t>
      </w:r>
      <w:r/>
    </w:p>
    <w:p>
      <w:pPr>
        <w:spacing w:line="360" w:lineRule="auto" w:after="120"/>
        <w:jc w:val="both"/>
      </w:pPr>
      <w:r>
        <w:t>The platform successfully unites discovery, exploration across 17 canonical culinary categories, client-side dietary filtering, and rapid cart assembly into an elevated, editorial-grade visual experience powered by Next.js 16, React 19, and Tailwind CSS v4.</w:t>
      </w:r>
    </w:p>
    <w:p>
      <w:pPr>
        <w:pStyle w:val="ListBullet"/>
        <w:spacing w:line="312" w:lineRule="auto" w:after="60"/>
        <w:ind w:left="360"/>
      </w:pPr>
      <w:r/>
      <w:r>
        <w:rPr>
          <w:b/>
        </w:rPr>
        <w:t>Deterministic Financial Reconciliation:</w:t>
      </w:r>
      <w:r/>
    </w:p>
    <w:p>
      <w:pPr>
        <w:spacing w:line="360" w:lineRule="auto" w:after="120"/>
        <w:jc w:val="both"/>
      </w:pPr>
      <w:r>
        <w:t xml:space="preserve">By centralizing calculation logic in </w:t>
      </w:r>
      <w:r>
        <w:rPr>
          <w:rFonts w:ascii="Consolas" w:hAnsi="Consolas"/>
          <w:sz w:val="20"/>
        </w:rPr>
        <w:t>lib/pricing.js</w:t>
      </w:r>
      <w:r>
        <w:t>, the platform guarantees zero discrepancy across client views, server payment authorizations, database payloads, and digital tax invoices, enforcing mandatory 5% GST and ₹40 logistics fees with mathematical precision.</w:t>
      </w:r>
    </w:p>
    <w:p>
      <w:pPr>
        <w:pStyle w:val="ListBullet"/>
        <w:spacing w:line="312" w:lineRule="auto" w:after="60"/>
        <w:ind w:left="360"/>
      </w:pPr>
      <w:r/>
      <w:r>
        <w:rPr>
          <w:b/>
        </w:rPr>
        <w:t>Sub-Second Reactive Order Synchronization:</w:t>
      </w:r>
      <w:r/>
    </w:p>
    <w:p>
      <w:pPr>
        <w:spacing w:line="360" w:lineRule="auto" w:after="120"/>
        <w:jc w:val="both"/>
      </w:pPr>
      <w:r>
        <w:t xml:space="preserve">Utilizing Google Cloud Firestore </w:t>
      </w:r>
      <w:r>
        <w:rPr>
          <w:rFonts w:ascii="Consolas" w:hAnsi="Consolas"/>
          <w:sz w:val="20"/>
        </w:rPr>
        <w:t>onSnapshot</w:t>
      </w:r>
      <w:r>
        <w:t xml:space="preserve"> listeners, the system achieves sub-400ms state propagation between administrative kitchen consoles and customer tracking screens, completely eliminating the cognitive overhead and kitchen interruptions of manual status inquiries.</w:t>
      </w:r>
    </w:p>
    <w:p>
      <w:pPr>
        <w:pStyle w:val="ListBullet"/>
        <w:spacing w:line="312" w:lineRule="auto" w:after="60"/>
        <w:ind w:left="360"/>
      </w:pPr>
      <w:r/>
      <w:r>
        <w:rPr>
          <w:b/>
        </w:rPr>
        <w:t>Resilient Multimodal Invoicing:</w:t>
      </w:r>
      <w:r/>
    </w:p>
    <w:p>
      <w:pPr>
        <w:spacing w:line="360" w:lineRule="auto" w:after="120"/>
        <w:jc w:val="both"/>
      </w:pPr>
      <w:r>
        <w:t>The platform delivers immediate legal billing confirmation to customers via printable 8.5" &amp;times; 11" Letter modals and automated background HTML dispatch over SMTP using Nodemailer.</w:t>
      </w:r>
    </w:p>
    <w:p>
      <w:pPr>
        <w:pStyle w:val="ListBullet"/>
        <w:spacing w:line="312" w:lineRule="auto" w:after="60"/>
        <w:ind w:left="360"/>
      </w:pPr>
      <w:r/>
      <w:r>
        <w:rPr>
          <w:b/>
        </w:rPr>
        <w:t>Administrative Empowerment:</w:t>
      </w:r>
      <w:r/>
    </w:p>
    <w:p>
      <w:pPr>
        <w:spacing w:line="360" w:lineRule="auto" w:after="120"/>
        <w:jc w:val="both"/>
      </w:pPr>
      <w:r>
        <w:t xml:space="preserve">The </w:t>
      </w:r>
      <w:r>
        <w:rPr>
          <w:rFonts w:ascii="Consolas" w:hAnsi="Consolas"/>
          <w:sz w:val="20"/>
        </w:rPr>
        <w:t>/admin</w:t>
      </w:r>
      <w:r>
        <w:t xml:space="preserve"> portal equips cafe managers and baristas with live incoming ticket queues, audio chime alerts, inline state transitions, 12-month interactive SVG revenue curves, and instant inventory stock toggling (</w:t>
      </w:r>
      <w:r>
        <w:rPr>
          <w:rFonts w:ascii="Consolas" w:hAnsi="Consolas"/>
          <w:sz w:val="20"/>
        </w:rPr>
        <w:t>inStock: true/false</w:t>
      </w:r>
      <w:r>
        <w:t>).</w:t>
      </w:r>
    </w:p>
    <w:p>
      <w:pPr>
        <w:keepNext/>
        <w:spacing w:before="240" w:after="80"/>
      </w:pPr>
      <w:r>
        <w:rPr>
          <w:rFonts w:ascii="Times New Roman" w:hAnsi="Times New Roman"/>
          <w:b/>
          <w:color w:val="3B2E28"/>
          <w:sz w:val="24"/>
        </w:rPr>
        <w:t>Academic and Technical Learning Outcomes</w:t>
      </w:r>
    </w:p>
    <w:p>
      <w:pPr>
        <w:spacing w:line="360" w:lineRule="auto" w:after="120"/>
        <w:jc w:val="both"/>
      </w:pPr>
      <w:r>
        <w:t>The execution of this undergraduate project provided significant experiential learning in modern full-stack software engineering:</w:t>
      </w:r>
    </w:p>
    <w:p>
      <w:pPr>
        <w:pStyle w:val="ListBullet"/>
        <w:spacing w:line="312" w:lineRule="auto" w:after="60"/>
        <w:ind w:left="360"/>
      </w:pPr>
      <w:r>
        <w:t xml:space="preserve">Mastering the nuances of the </w:t>
      </w:r>
      <w:r>
        <w:rPr>
          <w:b/>
        </w:rPr>
        <w:t>Next.js App Router</w:t>
      </w:r>
      <w:r>
        <w:t>, navigating hybrid Server Components and Client Components, and constructing serverless API route handlers.</w:t>
      </w:r>
    </w:p>
    <w:p>
      <w:pPr>
        <w:pStyle w:val="ListBullet"/>
        <w:spacing w:line="312" w:lineRule="auto" w:after="60"/>
        <w:ind w:left="360"/>
      </w:pPr>
      <w:r>
        <w:t xml:space="preserve">Structuring denormalized, point-in-time snapshot data architectures in </w:t>
      </w:r>
      <w:r>
        <w:rPr>
          <w:b/>
        </w:rPr>
        <w:t>NoSQL document databases (Cloud Firestore)</w:t>
      </w:r>
      <w:r>
        <w:t xml:space="preserve"> to preserve historical financial immutability.</w:t>
      </w:r>
    </w:p>
    <w:p>
      <w:pPr>
        <w:pStyle w:val="ListBullet"/>
        <w:spacing w:line="312" w:lineRule="auto" w:after="60"/>
        <w:ind w:left="360"/>
      </w:pPr>
      <w:r>
        <w:t>Integrating external financial gateways (</w:t>
      </w:r>
      <w:r>
        <w:rPr>
          <w:b/>
        </w:rPr>
        <w:t>Razorpay</w:t>
      </w:r>
      <w:r>
        <w:t>) and handling asynchronous payment callbacks, tokenization, and graceful test-mode fallbacks.</w:t>
      </w:r>
    </w:p>
    <w:p>
      <w:pPr>
        <w:pStyle w:val="ListBullet"/>
        <w:spacing w:line="312" w:lineRule="auto" w:after="60"/>
        <w:ind w:left="360"/>
      </w:pPr>
      <w:r>
        <w:t xml:space="preserve">Engineering client-side performance optimizations, specifically utilizing the </w:t>
      </w:r>
      <w:r>
        <w:rPr>
          <w:b/>
        </w:rPr>
        <w:t>HTML5 Canvas API</w:t>
      </w:r>
      <w:r>
        <w:t xml:space="preserve"> to compress high-resolution mobile camera imagery before cloud upload.</w:t>
      </w:r>
    </w:p>
    <w:p>
      <w:pPr>
        <w:pStyle w:val="ListBullet"/>
        <w:spacing w:line="312" w:lineRule="auto" w:after="60"/>
        <w:ind w:left="360"/>
      </w:pPr>
      <w:r>
        <w:t xml:space="preserve">Applying formal </w:t>
      </w:r>
      <w:r>
        <w:rPr>
          <w:b/>
        </w:rPr>
        <w:t>Verification and Validation (V&amp;V)</w:t>
      </w:r>
      <w:r>
        <w:t xml:space="preserve"> methodologies across 25 comprehensive test cases to ensure cross-browser responsiveness and complete operational reliability.</w:t>
      </w: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5.2 Limitations of the System</w:t>
      </w:r>
    </w:p>
    <w:p>
      <w:pPr>
        <w:spacing w:line="360" w:lineRule="auto" w:after="120"/>
        <w:jc w:val="both"/>
      </w:pPr>
      <w:r>
        <w:t>To maintain strict academic integrity and transparently acknowledge the operational boundaries of the active implementation, the following limitations are documented:</w:t>
      </w:r>
    </w:p>
    <w:p>
      <w:pPr>
        <w:pStyle w:val="ListBullet"/>
        <w:spacing w:line="312" w:lineRule="auto" w:after="60"/>
        <w:ind w:left="360"/>
      </w:pPr>
      <w:r/>
      <w:r>
        <w:rPr>
          <w:b/>
        </w:rPr>
        <w:t>Absence of Dine-In Table Beacon Geolocation:</w:t>
      </w:r>
      <w:r/>
    </w:p>
    <w:p>
      <w:pPr>
        <w:spacing w:line="360" w:lineRule="auto" w:after="120"/>
        <w:jc w:val="both"/>
      </w:pPr>
      <w:r>
        <w:t>While early architecture wireframes conceived automated table-side QR code ordering, the active platform currently defaults to Door Delivery and Store Takeaway Pickup without automated physical beacon table-number assignment.</w:t>
      </w:r>
    </w:p>
    <w:p>
      <w:pPr>
        <w:pStyle w:val="ListBullet"/>
        <w:spacing w:line="312" w:lineRule="auto" w:after="60"/>
        <w:ind w:left="360"/>
      </w:pPr>
      <w:r/>
      <w:r>
        <w:rPr>
          <w:b/>
        </w:rPr>
        <w:t>Static Promotional Coupon Validation:</w:t>
      </w:r>
      <w:r/>
    </w:p>
    <w:p>
      <w:pPr>
        <w:spacing w:line="360" w:lineRule="auto" w:after="120"/>
        <w:jc w:val="both"/>
      </w:pPr>
      <w:r>
        <w:t xml:space="preserve">Although promotional discount codes (such as </w:t>
      </w:r>
      <w:r>
        <w:rPr>
          <w:rFonts w:ascii="Consolas" w:hAnsi="Consolas"/>
          <w:sz w:val="20"/>
        </w:rPr>
        <w:t>7HFIRST</w:t>
      </w:r>
      <w:r>
        <w:t>) were wireframed, the current cart and checkout pipelines compute pricing strictly via standardized statutory math without a dynamic database coupon validation engine.</w:t>
      </w:r>
    </w:p>
    <w:p>
      <w:pPr>
        <w:pStyle w:val="ListBullet"/>
        <w:spacing w:line="312" w:lineRule="auto" w:after="60"/>
        <w:ind w:left="360"/>
      </w:pPr>
      <w:r/>
      <w:r>
        <w:rPr>
          <w:b/>
        </w:rPr>
        <w:t>Single Unified Admin Screen vs Dedicated Barista KDS:</w:t>
      </w:r>
      <w:r/>
    </w:p>
    <w:p>
      <w:pPr>
        <w:spacing w:line="360" w:lineRule="auto" w:after="120"/>
        <w:jc w:val="both"/>
      </w:pPr>
      <w:r>
        <w:t xml:space="preserve">Kitchen operations, order status transitions, and store-wide administrative catalog management are currently consolidated inside a single </w:t>
      </w:r>
      <w:r>
        <w:rPr>
          <w:rFonts w:ascii="Consolas" w:hAnsi="Consolas"/>
          <w:sz w:val="20"/>
        </w:rPr>
        <w:t>/admin</w:t>
      </w:r>
      <w:r>
        <w:t xml:space="preserve"> route rather than partitioned into an isolated, ruggedized Kitchen Display System (KDS) tablet device interface.</w:t>
      </w:r>
    </w:p>
    <w:p>
      <w:pPr>
        <w:pStyle w:val="ListBullet"/>
        <w:spacing w:line="312" w:lineRule="auto" w:after="60"/>
        <w:ind w:left="360"/>
      </w:pPr>
      <w:r/>
      <w:r>
        <w:rPr>
          <w:b/>
        </w:rPr>
        <w:t>In-Session Reactive Updates vs Background Web Push Notifications:</w:t>
      </w:r>
      <w:r/>
    </w:p>
    <w:p>
      <w:pPr>
        <w:spacing w:line="360" w:lineRule="auto" w:after="120"/>
        <w:jc w:val="both"/>
      </w:pPr>
      <w:r>
        <w:t>Order lifecycle stepper updates are synchronized via active Firestore WebSocket/gRPC streams while the client web page is open in the browser. The platform currently lacks background Web Push Service Workers (FCM) capable of delivering system notifications when the browser tab is terminated.</w:t>
      </w:r>
    </w:p>
    <w:p>
      <w:pPr>
        <w:pStyle w:val="ListBullet"/>
        <w:spacing w:line="312" w:lineRule="auto" w:after="60"/>
        <w:ind w:left="360"/>
      </w:pPr>
      <w:r/>
      <w:r>
        <w:rPr>
          <w:b/>
        </w:rPr>
        <w:t>Single-Currency Operational Scope:</w:t>
      </w:r>
      <w:r/>
    </w:p>
    <w:p>
      <w:pPr>
        <w:spacing w:line="360" w:lineRule="auto" w:after="120"/>
        <w:jc w:val="both"/>
      </w:pPr>
      <w:r>
        <w:t>The pricing engine, Razorpay gateway integration, and tax invoice templates are strictly denominated in Indian Rupees (INR ₹), precluding direct cross-border ordering or dynamic foreign exchange conversion.</w:t>
      </w: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5.3 Future Scope and Roadmap</w:t>
      </w:r>
    </w:p>
    <w:p>
      <w:pPr>
        <w:spacing w:line="360" w:lineRule="auto" w:after="120"/>
        <w:jc w:val="both"/>
      </w:pPr>
      <w:r>
        <w:t>To evolve Brewline Cafe from an artisanal single-outlet web application into an enterprise-grade multi-chain hospitality platform, the following enhancements are planned:</w:t>
      </w:r>
    </w:p>
    <w:p>
      <w:pPr>
        <w:keepNext/>
        <w:spacing w:before="240" w:after="80"/>
      </w:pPr>
      <w:r>
        <w:rPr>
          <w:rFonts w:ascii="Times New Roman" w:hAnsi="Times New Roman"/>
          <w:b/>
          <w:color w:val="3B2E28"/>
          <w:sz w:val="24"/>
        </w:rPr>
        <w:t>5.3.1 In-Store Dine-In Table QR Code Ordering Engine</w:t>
      </w:r>
    </w:p>
    <w:p>
      <w:pPr>
        <w:pStyle w:val="ListBullet"/>
        <w:spacing w:line="312" w:lineRule="auto" w:after="60"/>
        <w:ind w:left="360"/>
      </w:pPr>
      <w:r/>
      <w:r>
        <w:rPr>
          <w:b/>
        </w:rPr>
        <w:t>Dynamic Table Beacons:</w:t>
      </w:r>
      <w:r>
        <w:t xml:space="preserve"> Introduce encrypted QR code table stands that automatically inject table numbers into the checkout state, enabling contactless table-side ordering.</w:t>
      </w:r>
    </w:p>
    <w:p>
      <w:pPr>
        <w:pStyle w:val="ListBullet"/>
        <w:spacing w:line="312" w:lineRule="auto" w:after="60"/>
        <w:ind w:left="360"/>
      </w:pPr>
      <w:r/>
      <w:r>
        <w:rPr>
          <w:b/>
        </w:rPr>
        <w:t>Split-Billing Capabilities:</w:t>
      </w:r>
      <w:r>
        <w:t xml:space="preserve"> Allow multiple dining companions seated at the same table to collaboratively build a shared cart and split the final bill across individual UPI payment handles.</w:t>
      </w:r>
    </w:p>
    <w:p>
      <w:pPr>
        <w:keepNext/>
        <w:spacing w:before="240" w:after="80"/>
      </w:pPr>
      <w:r>
        <w:rPr>
          <w:rFonts w:ascii="Times New Roman" w:hAnsi="Times New Roman"/>
          <w:b/>
          <w:color w:val="3B2E28"/>
          <w:sz w:val="24"/>
        </w:rPr>
        <w:t>5.3.2 Dedicated Kitchen Display System (KDS) Hardware Interface</w:t>
      </w:r>
    </w:p>
    <w:p>
      <w:pPr>
        <w:pStyle w:val="ListBullet"/>
        <w:spacing w:line="312" w:lineRule="auto" w:after="60"/>
        <w:ind w:left="360"/>
      </w:pPr>
      <w:r/>
      <w:r>
        <w:rPr>
          <w:b/>
        </w:rPr>
        <w:t>Station-Specific Kitchen Routing:</w:t>
      </w:r>
      <w:r>
        <w:t xml:space="preserve"> Partition incoming order items by preparation station (e.g. Espresso Bar, Bakery Oven, Hot Kitchen).</w:t>
      </w:r>
    </w:p>
    <w:p>
      <w:pPr>
        <w:pStyle w:val="ListBullet"/>
        <w:spacing w:line="312" w:lineRule="auto" w:after="60"/>
        <w:ind w:left="360"/>
      </w:pPr>
      <w:r/>
      <w:r>
        <w:rPr>
          <w:b/>
        </w:rPr>
        <w:t>Physical Thermal Receipt Printing:</w:t>
      </w:r>
      <w:r>
        <w:t xml:space="preserve"> Integrate direct ESC/POS hardware print spoolers via WebUSB / WebBluetooth to automatically print physical kitchen tickets upon payment confirmation.</w:t>
      </w:r>
    </w:p>
    <w:p>
      <w:pPr>
        <w:keepNext/>
        <w:spacing w:before="240" w:after="80"/>
      </w:pPr>
      <w:r>
        <w:rPr>
          <w:rFonts w:ascii="Times New Roman" w:hAnsi="Times New Roman"/>
          <w:b/>
          <w:color w:val="3B2E28"/>
          <w:sz w:val="24"/>
        </w:rPr>
        <w:t>5.3.3 Enterprise Marketing, Loyalty &amp; AI Recommendation Engine</w:t>
      </w:r>
    </w:p>
    <w:p>
      <w:pPr>
        <w:pStyle w:val="ListBullet"/>
        <w:spacing w:line="312" w:lineRule="auto" w:after="60"/>
        <w:ind w:left="360"/>
      </w:pPr>
      <w:r/>
      <w:r>
        <w:rPr>
          <w:b/>
        </w:rPr>
        <w:t>Loyalty Rewards &amp; Tiered Points:</w:t>
      </w:r>
      <w:r>
        <w:t xml:space="preserve"> Implement a digital customer wallet where patrons earn beans/points per rupee spent, redeemable for complimentary artisanal beverages.</w:t>
      </w:r>
    </w:p>
    <w:p>
      <w:pPr>
        <w:pStyle w:val="ListBullet"/>
        <w:spacing w:line="312" w:lineRule="auto" w:after="60"/>
        <w:ind w:left="360"/>
      </w:pPr>
      <w:r/>
      <w:r>
        <w:rPr>
          <w:b/>
        </w:rPr>
        <w:t>Collaborative Filtering &amp; Pastry Pairings:</w:t>
      </w:r>
      <w:r>
        <w:t xml:space="preserve"> Leverage machine learning algorithms to recommend tailored pastry pairings based on the customer’s selected espresso roast.</w:t>
      </w:r>
    </w:p>
    <w:p>
      <w:pPr>
        <w:pStyle w:val="ListBullet"/>
        <w:spacing w:line="312" w:lineRule="auto" w:after="60"/>
        <w:ind w:left="360"/>
      </w:pPr>
      <w:r/>
      <w:r>
        <w:rPr>
          <w:b/>
        </w:rPr>
        <w:t>Dynamic Promotional Engine:</w:t>
      </w:r>
      <w:r>
        <w:t xml:space="preserve"> Deploy a full administrative promotions builder supporting percentage discounts, BOGO offers, and expiration windows.</w:t>
      </w:r>
    </w:p>
    <w:p>
      <w:pPr>
        <w:keepNext/>
        <w:spacing w:before="240" w:after="80"/>
      </w:pPr>
      <w:r>
        <w:rPr>
          <w:rFonts w:ascii="Times New Roman" w:hAnsi="Times New Roman"/>
          <w:b/>
          <w:color w:val="3B2E28"/>
          <w:sz w:val="24"/>
        </w:rPr>
        <w:t>5.3.4 Background Push Notifications &amp; Live Courier GPS Mapping</w:t>
      </w:r>
    </w:p>
    <w:p>
      <w:pPr>
        <w:pStyle w:val="ListBullet"/>
        <w:spacing w:line="312" w:lineRule="auto" w:after="60"/>
        <w:ind w:left="360"/>
      </w:pPr>
      <w:r/>
      <w:r>
        <w:rPr>
          <w:b/>
        </w:rPr>
        <w:t>Firebase Cloud Messaging (FCM):</w:t>
      </w:r>
      <w:r>
        <w:t xml:space="preserve"> Deploy service workers delivering native operating system push notifications to mobile and desktop lock screens during status changes.</w:t>
      </w:r>
    </w:p>
    <w:p>
      <w:pPr>
        <w:pStyle w:val="ListBullet"/>
        <w:spacing w:line="312" w:lineRule="auto" w:after="60"/>
        <w:ind w:left="360"/>
      </w:pPr>
      <w:r/>
      <w:r>
        <w:rPr>
          <w:b/>
        </w:rPr>
        <w:t>Real-Time Courier Tracking:</w:t>
      </w:r>
      <w:r>
        <w:t xml:space="preserve"> Integrate Google Maps Platform / Mapbox SDK to render live delivery agent GPS telemetry and route navigation during the </w:t>
      </w:r>
      <w:r>
        <w:rPr>
          <w:i/>
        </w:rPr>
        <w:t>Out for Delivery</w:t>
      </w:r>
      <w:r>
        <w:t xml:space="preserve"> stage.</w:t>
      </w:r>
    </w:p>
    <w:p>
      <w:r>
        <w:br w:type="page"/>
      </w:r>
    </w:p>
    <w:p>
      <w:pPr>
        <w:spacing w:before="480" w:after="280"/>
        <w:jc w:val="center"/>
      </w:pPr>
      <w:r>
        <w:rPr>
          <w:rFonts w:ascii="Times New Roman" w:hAnsi="Times New Roman"/>
          <w:b/>
          <w:color w:val="2E1F18"/>
          <w:sz w:val="32"/>
        </w:rPr>
        <w:t>REFERENCES &amp; BIBLIOGRAPHY</w:t>
      </w: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1. Web Frameworks &amp; Full-Stack Technologies</w:t>
      </w:r>
    </w:p>
    <w:p>
      <w:pPr>
        <w:pStyle w:val="ListBullet"/>
        <w:spacing w:line="312" w:lineRule="auto" w:after="60"/>
        <w:ind w:left="360"/>
      </w:pPr>
      <w:r/>
      <w:r>
        <w:rPr>
          <w:b/>
        </w:rPr>
        <w:t>Next.js Documentation &amp; Architectural Guidelines (v16)</w:t>
      </w:r>
      <w:r/>
    </w:p>
    <w:p>
      <w:pPr>
        <w:spacing w:line="360" w:lineRule="auto" w:after="120"/>
        <w:jc w:val="both"/>
      </w:pPr>
      <w:r>
        <w:t>Vercel Inc., "Next.js App Router Documentation: Server and Client Components," 2025.</w:t>
      </w:r>
    </w:p>
    <w:p>
      <w:pPr>
        <w:spacing w:line="360" w:lineRule="auto" w:after="120"/>
        <w:jc w:val="both"/>
      </w:pPr>
      <w:r>
        <w:t>Available: https://nextjs.org/docs</w:t>
      </w:r>
    </w:p>
    <w:p>
      <w:pPr>
        <w:pStyle w:val="ListBullet"/>
        <w:spacing w:line="312" w:lineRule="auto" w:after="60"/>
        <w:ind w:left="360"/>
      </w:pPr>
      <w:r/>
      <w:r>
        <w:rPr>
          <w:b/>
        </w:rPr>
        <w:t>React 19 Official Documentation &amp; Hooks Reference</w:t>
      </w:r>
      <w:r/>
    </w:p>
    <w:p>
      <w:pPr>
        <w:spacing w:line="360" w:lineRule="auto" w:after="120"/>
        <w:jc w:val="both"/>
      </w:pPr>
      <w:r>
        <w:t>Meta Platforms Inc., "React 19 Technical Documentation: Actions, Context, and Optimistic UI Updates," 2025.</w:t>
      </w:r>
    </w:p>
    <w:p>
      <w:pPr>
        <w:spacing w:line="360" w:lineRule="auto" w:after="120"/>
        <w:jc w:val="both"/>
      </w:pPr>
      <w:r>
        <w:t>Available: https://react.dev/reference/react</w:t>
      </w:r>
    </w:p>
    <w:p>
      <w:pPr>
        <w:pStyle w:val="ListBullet"/>
        <w:spacing w:line="312" w:lineRule="auto" w:after="60"/>
        <w:ind w:left="360"/>
      </w:pPr>
      <w:r/>
      <w:r>
        <w:rPr>
          <w:b/>
        </w:rPr>
        <w:t>Tailwind CSS v4 Specifications</w:t>
      </w:r>
      <w:r/>
    </w:p>
    <w:p>
      <w:pPr>
        <w:spacing w:line="360" w:lineRule="auto" w:after="120"/>
        <w:jc w:val="both"/>
      </w:pPr>
      <w:r>
        <w:t>Tailwind Labs Inc., "Tailwind CSS Documentation: Modern CSS Variables &amp; Design Tokens," 2025.</w:t>
      </w:r>
    </w:p>
    <w:p>
      <w:pPr>
        <w:spacing w:line="360" w:lineRule="auto" w:after="120"/>
        <w:jc w:val="both"/>
      </w:pPr>
      <w:r>
        <w:t>Available: https://tailwindcss.com/docs</w:t>
      </w:r>
    </w:p>
    <w:p>
      <w:pPr>
        <w:pStyle w:val="ListBullet"/>
        <w:spacing w:line="312" w:lineRule="auto" w:after="60"/>
        <w:ind w:left="360"/>
      </w:pPr>
      <w:r/>
      <w:r>
        <w:rPr>
          <w:b/>
        </w:rPr>
        <w:t>Framer Motion Production Animation Library</w:t>
      </w:r>
      <w:r/>
    </w:p>
    <w:p>
      <w:pPr>
        <w:spacing w:line="360" w:lineRule="auto" w:after="120"/>
        <w:jc w:val="both"/>
      </w:pPr>
      <w:r>
        <w:t>Framer B.V., "Framer Motion API Reference: AnimatePresence and Spring Physics Transitions," 2025.</w:t>
      </w:r>
    </w:p>
    <w:p>
      <w:pPr>
        <w:spacing w:line="360" w:lineRule="auto" w:after="120"/>
        <w:jc w:val="both"/>
      </w:pPr>
      <w:r>
        <w:t>Available: https://www.framer.com/motion/</w:t>
      </w:r>
    </w:p>
    <w:p>
      <w:pPr>
        <w:pStyle w:val="ListBullet"/>
        <w:spacing w:line="312" w:lineRule="auto" w:after="60"/>
        <w:ind w:left="360"/>
      </w:pPr>
      <w:r/>
      <w:r>
        <w:rPr>
          <w:b/>
        </w:rPr>
        <w:t>GSAP (GreenSock Animation Platform)</w:t>
      </w:r>
      <w:r/>
    </w:p>
    <w:p>
      <w:pPr>
        <w:spacing w:line="360" w:lineRule="auto" w:after="120"/>
        <w:jc w:val="both"/>
      </w:pPr>
      <w:r>
        <w:t>GreenSock Inc., "GSAP 3 Documentation: Timelines and Staggered Editorial Reveal Animations," 2025.</w:t>
      </w:r>
    </w:p>
    <w:p>
      <w:pPr>
        <w:spacing w:line="360" w:lineRule="auto" w:after="120"/>
        <w:jc w:val="both"/>
      </w:pPr>
      <w:r>
        <w:t>Available: https://gsap.com/docs/v3/</w:t>
      </w:r>
    </w:p>
    <w:p>
      <w:pPr>
        <w:pStyle w:val="ListBullet"/>
        <w:spacing w:line="312" w:lineRule="auto" w:after="60"/>
        <w:ind w:left="360"/>
      </w:pPr>
      <w:r/>
      <w:r>
        <w:rPr>
          <w:b/>
        </w:rPr>
        <w:t>Lenis Smooth Scroll Library</w:t>
      </w:r>
      <w:r/>
    </w:p>
    <w:p>
      <w:pPr>
        <w:spacing w:line="360" w:lineRule="auto" w:after="120"/>
        <w:jc w:val="both"/>
      </w:pPr>
      <w:r>
        <w:t>Studio Freight, "Lenis: Normalized Momentum-Based Smooth Scrolling for Modern Web Applications," 2024.</w:t>
      </w:r>
    </w:p>
    <w:p>
      <w:pPr>
        <w:spacing w:line="360" w:lineRule="auto" w:after="120"/>
        <w:jc w:val="both"/>
      </w:pPr>
      <w:r>
        <w:t>Available: https://github.com/darkroomengineering/lenis</w:t>
      </w: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2. Cloud Infrastructure &amp; NoSQL Database Systems</w:t>
      </w:r>
    </w:p>
    <w:p>
      <w:pPr>
        <w:pStyle w:val="ListBullet"/>
        <w:spacing w:line="312" w:lineRule="auto" w:after="60"/>
        <w:ind w:left="360"/>
      </w:pPr>
      <w:r/>
      <w:r>
        <w:rPr>
          <w:b/>
        </w:rPr>
        <w:t>Google Cloud Firestore NoSQL Database Documentation</w:t>
      </w:r>
      <w:r/>
    </w:p>
    <w:p>
      <w:pPr>
        <w:spacing w:line="360" w:lineRule="auto" w:after="120"/>
        <w:jc w:val="both"/>
      </w:pPr>
      <w:r>
        <w:t>Google LLC, "Cloud Firestore Data Modeling: Document-Oriented Storage and Real-Time onSnapshot Streams," 2025.</w:t>
      </w:r>
    </w:p>
    <w:p>
      <w:pPr>
        <w:spacing w:line="360" w:lineRule="auto" w:after="120"/>
        <w:jc w:val="both"/>
      </w:pPr>
      <w:r>
        <w:t>Available: https://firebase.google.com/docs/firestore</w:t>
      </w:r>
    </w:p>
    <w:p>
      <w:pPr>
        <w:pStyle w:val="ListBullet"/>
        <w:spacing w:line="312" w:lineRule="auto" w:after="60"/>
        <w:ind w:left="360"/>
      </w:pPr>
      <w:r/>
      <w:r>
        <w:rPr>
          <w:b/>
        </w:rPr>
        <w:t>Firebase Authentication Web SDK Guidelines</w:t>
      </w:r>
      <w:r/>
    </w:p>
    <w:p>
      <w:pPr>
        <w:spacing w:line="360" w:lineRule="auto" w:after="120"/>
        <w:jc w:val="both"/>
      </w:pPr>
      <w:r>
        <w:t>Google LLC, "Firebase Auth: Managing Users with Email/Password and Federated OAuth Providers," 2025.</w:t>
      </w:r>
    </w:p>
    <w:p>
      <w:pPr>
        <w:spacing w:line="360" w:lineRule="auto" w:after="120"/>
        <w:jc w:val="both"/>
      </w:pPr>
      <w:r>
        <w:t>Available: https://firebase.google.com/docs/auth</w:t>
      </w:r>
    </w:p>
    <w:p>
      <w:pPr>
        <w:pStyle w:val="ListBullet"/>
        <w:spacing w:line="312" w:lineRule="auto" w:after="60"/>
        <w:ind w:left="360"/>
      </w:pPr>
      <w:r/>
      <w:r>
        <w:rPr>
          <w:b/>
        </w:rPr>
        <w:t>Firebase Cloud Storage for Web</w:t>
      </w:r>
      <w:r/>
    </w:p>
    <w:p>
      <w:pPr>
        <w:spacing w:line="360" w:lineRule="auto" w:after="120"/>
        <w:jc w:val="both"/>
      </w:pPr>
      <w:r>
        <w:t>Google LLC, "Firebase Cloud Storage: Secure File Uploads and Public Download URLs," 2025.</w:t>
      </w:r>
    </w:p>
    <w:p>
      <w:pPr>
        <w:spacing w:line="360" w:lineRule="auto" w:after="120"/>
        <w:jc w:val="both"/>
      </w:pPr>
      <w:r>
        <w:t>Available: https://firebase.google.com/docs/storage</w:t>
      </w:r>
    </w:p>
    <w:p>
      <w:pPr>
        <w:pStyle w:val="ListBullet"/>
        <w:spacing w:line="312" w:lineRule="auto" w:after="60"/>
        <w:ind w:left="360"/>
      </w:pPr>
      <w:r/>
      <w:r>
        <w:rPr>
          <w:b/>
        </w:rPr>
        <w:t>HTML5 Canvas 2D Context Specification</w:t>
      </w:r>
      <w:r/>
    </w:p>
    <w:p>
      <w:pPr>
        <w:spacing w:line="360" w:lineRule="auto" w:after="120"/>
        <w:jc w:val="both"/>
      </w:pPr>
      <w:r>
        <w:t>World Wide Web Consortium (W3C), "HTML Canvas 2D Context: Client-Side Image Transformation and Blob Encoding," 2023.</w:t>
      </w:r>
    </w:p>
    <w:p>
      <w:pPr>
        <w:spacing w:line="360" w:lineRule="auto" w:after="120"/>
        <w:jc w:val="both"/>
      </w:pPr>
      <w:r>
        <w:t>Available: https://www.w3.org/TR/2dcontext/</w:t>
      </w: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3. Financial Technology &amp; Transactional Mail Protocols</w:t>
      </w:r>
    </w:p>
    <w:p>
      <w:pPr>
        <w:pStyle w:val="ListBullet"/>
        <w:spacing w:line="312" w:lineRule="auto" w:after="60"/>
        <w:ind w:left="360"/>
      </w:pPr>
      <w:r/>
      <w:r>
        <w:rPr>
          <w:b/>
        </w:rPr>
        <w:t>Razorpay Node.js SDK &amp; API Reference (v2.9)</w:t>
      </w:r>
      <w:r/>
    </w:p>
    <w:p>
      <w:pPr>
        <w:spacing w:line="360" w:lineRule="auto" w:after="120"/>
        <w:jc w:val="both"/>
      </w:pPr>
      <w:r>
        <w:t>Razorpay Software Pvt. Ltd., "Razorpay Payments API: Order Creation, Modal Checkout, and Signature Verification," 2025.</w:t>
      </w:r>
    </w:p>
    <w:p>
      <w:pPr>
        <w:spacing w:line="360" w:lineRule="auto" w:after="120"/>
        <w:jc w:val="both"/>
      </w:pPr>
      <w:r>
        <w:t>Available: https://razorpay.com/docs/api/</w:t>
      </w:r>
    </w:p>
    <w:p>
      <w:pPr>
        <w:pStyle w:val="ListBullet"/>
        <w:spacing w:line="312" w:lineRule="auto" w:after="60"/>
        <w:ind w:left="360"/>
      </w:pPr>
      <w:r/>
      <w:r>
        <w:rPr>
          <w:b/>
        </w:rPr>
        <w:t>Payment Card Industry Data Security Standard (PCI-DSS)</w:t>
      </w:r>
      <w:r/>
    </w:p>
    <w:p>
      <w:pPr>
        <w:spacing w:line="360" w:lineRule="auto" w:after="120"/>
        <w:jc w:val="both"/>
      </w:pPr>
      <w:r>
        <w:t>PCI Security Standards Council, "PCI-DSS v4.0 Requirements and Testing Procedures," 2022.</w:t>
      </w:r>
    </w:p>
    <w:p>
      <w:pPr>
        <w:spacing w:line="360" w:lineRule="auto" w:after="120"/>
        <w:jc w:val="both"/>
      </w:pPr>
      <w:r>
        <w:t>Available: https://www.pcisecuritystandards.org/</w:t>
      </w:r>
    </w:p>
    <w:p>
      <w:pPr>
        <w:pStyle w:val="ListBullet"/>
        <w:spacing w:line="312" w:lineRule="auto" w:after="60"/>
        <w:ind w:left="360"/>
      </w:pPr>
      <w:r/>
      <w:r>
        <w:rPr>
          <w:b/>
        </w:rPr>
        <w:t>Nodemailer SMTP Dispatch Engine</w:t>
      </w:r>
      <w:r/>
    </w:p>
    <w:p>
      <w:pPr>
        <w:spacing w:line="360" w:lineRule="auto" w:after="120"/>
        <w:jc w:val="both"/>
      </w:pPr>
      <w:r>
        <w:t>Andris Reinman, "Nodemailer: Send Transactional Emails with Node.js via SMTP and Transport Sandboxes," 2024.</w:t>
      </w:r>
    </w:p>
    <w:p>
      <w:pPr>
        <w:spacing w:line="360" w:lineRule="auto" w:after="120"/>
        <w:jc w:val="both"/>
      </w:pPr>
      <w:r>
        <w:t>Available: https://nodemailer.com/about/</w:t>
      </w:r>
    </w:p>
    <w:p>
      <w:pPr>
        <w:pStyle w:val="ListBullet"/>
        <w:spacing w:line="312" w:lineRule="auto" w:after="60"/>
        <w:ind w:left="360"/>
      </w:pPr>
      <w:r/>
      <w:r>
        <w:rPr>
          <w:b/>
        </w:rPr>
        <w:t>Simple Mail Transfer Protocol (SMTP) Architecture</w:t>
      </w:r>
      <w:r/>
    </w:p>
    <w:p>
      <w:pPr>
        <w:spacing w:line="360" w:lineRule="auto" w:after="120"/>
        <w:jc w:val="both"/>
      </w:pPr>
      <w:r>
        <w:t>Internet Engineering Task Force (IETF), "RFC 5321: Simple Mail Transfer Protocol," J. Klensin, Ed., 2008.</w:t>
      </w:r>
    </w:p>
    <w:p>
      <w:pPr>
        <w:spacing w:line="360" w:lineRule="auto" w:after="120"/>
        <w:jc w:val="both"/>
      </w:pPr>
      <w:r>
        <w:t>Available: https://datatracker.ietf.org/doc/html/rfc5321</w:t>
      </w:r>
    </w:p>
    <w:p>
      <w:pPr>
        <w:spacing w:before="160" w:after="160"/>
      </w:pPr>
      <w:r>
        <w:rPr>
          <w:color w:val="D8CEBF"/>
        </w:rPr>
        <w:t>_________________________________________________________________</w:t>
      </w:r>
    </w:p>
    <w:p>
      <w:pPr>
        <w:keepNext/>
        <w:spacing w:before="320" w:after="120"/>
      </w:pPr>
      <w:r>
        <w:rPr>
          <w:rFonts w:ascii="Times New Roman" w:hAnsi="Times New Roman"/>
          <w:b/>
          <w:color w:val="2E1F18"/>
          <w:sz w:val="28"/>
        </w:rPr>
        <w:t>4. Software Engineering Methodologies &amp; Standards</w:t>
      </w:r>
    </w:p>
    <w:p>
      <w:pPr>
        <w:pStyle w:val="ListBullet"/>
        <w:spacing w:line="312" w:lineRule="auto" w:after="60"/>
        <w:ind w:left="360"/>
      </w:pPr>
      <w:r/>
      <w:r>
        <w:rPr>
          <w:b/>
        </w:rPr>
        <w:t>Agile Software Engineering Principles</w:t>
      </w:r>
      <w:r/>
    </w:p>
    <w:p>
      <w:pPr>
        <w:spacing w:line="360" w:lineRule="auto" w:after="120"/>
        <w:jc w:val="both"/>
      </w:pPr>
      <w:r>
        <w:t>K. Beck, M. Beedle, et al., "Manifesto for Agile Software Development," 2001.</w:t>
      </w:r>
    </w:p>
    <w:p>
      <w:pPr>
        <w:spacing w:line="360" w:lineRule="auto" w:after="120"/>
        <w:jc w:val="both"/>
      </w:pPr>
      <w:r>
        <w:t>Available: https://agilemanifesto.org/</w:t>
      </w:r>
    </w:p>
    <w:p>
      <w:pPr>
        <w:pStyle w:val="ListBullet"/>
        <w:spacing w:line="312" w:lineRule="auto" w:after="60"/>
        <w:ind w:left="360"/>
      </w:pPr>
      <w:r/>
      <w:r>
        <w:rPr>
          <w:b/>
        </w:rPr>
        <w:t>Unified Modeling Language (UML) Specification (v2.5)</w:t>
      </w:r>
      <w:r/>
    </w:p>
    <w:p>
      <w:pPr>
        <w:spacing w:line="360" w:lineRule="auto" w:after="120"/>
        <w:jc w:val="both"/>
      </w:pPr>
      <w:r>
        <w:t>Object Management Group (OMG), "OMG Unified Modeling Language (OMG UML) Version 2.5.1 Specification," 2017.</w:t>
      </w:r>
    </w:p>
    <w:p>
      <w:pPr>
        <w:spacing w:line="360" w:lineRule="auto" w:after="120"/>
        <w:jc w:val="both"/>
      </w:pPr>
      <w:r>
        <w:t>Available: https://www.omg.org/spec/UML/</w:t>
      </w:r>
    </w:p>
    <w:p>
      <w:pPr>
        <w:pStyle w:val="ListBullet"/>
        <w:spacing w:line="312" w:lineRule="auto" w:after="60"/>
        <w:ind w:left="360"/>
      </w:pPr>
      <w:r/>
      <w:r>
        <w:rPr>
          <w:b/>
        </w:rPr>
        <w:t>Software Testing &amp; Quality Assurance Verification Standards</w:t>
      </w:r>
      <w:r/>
    </w:p>
    <w:p>
      <w:pPr>
        <w:spacing w:line="360" w:lineRule="auto" w:after="120"/>
        <w:jc w:val="both"/>
      </w:pPr>
      <w:r>
        <w:t>IEEE Computer Society, "IEEE Standard for Software and System Test Documentation (IEEE Std 829-2008)," 2008.</w:t>
      </w:r>
    </w:p>
    <w:p>
      <w:pPr>
        <w:spacing w:line="360" w:lineRule="auto" w:after="120"/>
        <w:jc w:val="both"/>
      </w:pPr>
      <w:r>
        <w:t>Available: https://standards.ieee.org/ieee/829/4255/</w:t>
      </w:r>
    </w:p>
    <w:p>
      <w:pPr>
        <w:pStyle w:val="ListBullet"/>
        <w:spacing w:line="312" w:lineRule="auto" w:after="60"/>
        <w:ind w:left="360"/>
      </w:pPr>
      <w:r/>
      <w:r>
        <w:rPr>
          <w:b/>
        </w:rPr>
        <w:t>RESTful Web Services Architecture</w:t>
      </w:r>
      <w:r/>
    </w:p>
    <w:p>
      <w:pPr>
        <w:spacing w:line="360" w:lineRule="auto" w:after="120"/>
        <w:jc w:val="both"/>
      </w:pPr>
      <w:r>
        <w:t>R. T. Fielding, "Architectural Styles and the Design of Network-based Software Architectures," Ph.D. dissertation, University of California, Irvine, 2000.</w:t>
      </w:r>
    </w:p>
    <w:p>
      <w:pPr>
        <w:spacing w:line="360" w:lineRule="auto" w:after="120"/>
        <w:jc w:val="both"/>
      </w:pPr>
      <w:r>
        <w:t>Available: https://www.ics.uci.edu/~fielding/pubs/dissertation/top.htm</w:t>
      </w:r>
    </w:p>
    <w:p>
      <w:r>
        <w:br w:type="page"/>
      </w:r>
    </w:p>
    <w:p>
      <w:pPr>
        <w:spacing w:before="480" w:after="280"/>
        <w:jc w:val="center"/>
      </w:pPr>
      <w:r>
        <w:rPr>
          <w:rFonts w:ascii="Times New Roman" w:hAnsi="Times New Roman"/>
          <w:b/>
          <w:color w:val="2E1F18"/>
          <w:sz w:val="32"/>
        </w:rPr>
        <w:t>PROJECT GLOSSARY</w:t>
      </w:r>
    </w:p>
    <w:p>
      <w:pPr>
        <w:spacing w:before="160" w:after="160"/>
      </w:pPr>
      <w:r>
        <w:rPr>
          <w:color w:val="D8CEBF"/>
        </w:rPr>
        <w:t>_________________________________________________________________</w:t>
      </w:r>
    </w:p>
    <w:p>
      <w:pPr>
        <w:keepNext/>
        <w:spacing w:before="240" w:after="80"/>
      </w:pPr>
      <w:r>
        <w:rPr>
          <w:rFonts w:ascii="Times New Roman" w:hAnsi="Times New Roman"/>
          <w:b/>
          <w:color w:val="3B2E28"/>
          <w:sz w:val="24"/>
        </w:rPr>
        <w:t>A</w:t>
      </w:r>
    </w:p>
    <w:p>
      <w:pPr>
        <w:pStyle w:val="ListBullet"/>
        <w:spacing w:line="312" w:lineRule="auto" w:after="60"/>
        <w:ind w:left="360"/>
      </w:pPr>
      <w:r/>
      <w:r>
        <w:rPr>
          <w:b/>
        </w:rPr>
        <w:t>API (Application Programming Interface):</w:t>
      </w:r>
      <w:r>
        <w:t xml:space="preserve"> A set of defined protocols and subroutines that enable distinct software systems (e.g. Next.js and Razorpay) to communicate programmatically over HTTP/HTTPS.</w:t>
      </w:r>
    </w:p>
    <w:p>
      <w:pPr>
        <w:pStyle w:val="ListBullet"/>
        <w:spacing w:line="312" w:lineRule="auto" w:after="60"/>
        <w:ind w:left="360"/>
      </w:pPr>
      <w:r/>
      <w:r>
        <w:rPr>
          <w:b/>
        </w:rPr>
        <w:t>Agile Methodology:</w:t>
      </w:r>
      <w:r>
        <w:t xml:space="preserve"> An iterative software development framework characterized by continuous requirement elicitation, rapid 2-week sprints, adaptive planning, and frequent milestone verification.</w:t>
      </w:r>
    </w:p>
    <w:p>
      <w:pPr>
        <w:pStyle w:val="ListBullet"/>
        <w:spacing w:line="312" w:lineRule="auto" w:after="60"/>
        <w:ind w:left="360"/>
      </w:pPr>
      <w:r/>
      <w:r>
        <w:rPr>
          <w:b/>
        </w:rPr>
        <w:t>App Router:</w:t>
      </w:r>
      <w:r>
        <w:t xml:space="preserve"> The directory-based routing architecture introduced in Next.js that leverages React Server Components, nested layouts, and serverless route handlers.</w:t>
      </w:r>
    </w:p>
    <w:p>
      <w:pPr>
        <w:pStyle w:val="ListBullet"/>
        <w:spacing w:line="312" w:lineRule="auto" w:after="60"/>
        <w:ind w:left="360"/>
      </w:pPr>
      <w:r/>
      <w:r>
        <w:rPr>
          <w:b/>
        </w:rPr>
        <w:t>Artisanal Cafe:</w:t>
      </w:r>
      <w:r>
        <w:t xml:space="preserve"> A hospitality establishment specializing in handcrafted, single-origin espresso roasts, slow-fermented bakehouse items, and bespoke culinary preparations.</w:t>
      </w:r>
    </w:p>
    <w:p>
      <w:pPr>
        <w:pStyle w:val="ListBullet"/>
        <w:spacing w:line="312" w:lineRule="auto" w:after="60"/>
        <w:ind w:left="360"/>
      </w:pPr>
      <w:r/>
      <w:r>
        <w:rPr>
          <w:b/>
        </w:rPr>
        <w:t>Authentication (Auth):</w:t>
      </w:r>
      <w:r>
        <w:t xml:space="preserve"> The security process of verifying the identity of a customer or administrator attempting to access the platform.</w:t>
      </w:r>
    </w:p>
    <w:p>
      <w:pPr>
        <w:keepNext/>
        <w:spacing w:before="240" w:after="80"/>
      </w:pPr>
      <w:r>
        <w:rPr>
          <w:rFonts w:ascii="Times New Roman" w:hAnsi="Times New Roman"/>
          <w:b/>
          <w:color w:val="3B2E28"/>
          <w:sz w:val="24"/>
        </w:rPr>
        <w:t>B</w:t>
      </w:r>
    </w:p>
    <w:p>
      <w:pPr>
        <w:pStyle w:val="ListBullet"/>
        <w:spacing w:line="312" w:lineRule="auto" w:after="60"/>
        <w:ind w:left="360"/>
      </w:pPr>
      <w:r/>
      <w:r>
        <w:rPr>
          <w:b/>
        </w:rPr>
        <w:t>Barista:</w:t>
      </w:r>
      <w:r>
        <w:t xml:space="preserve"> A culinary professional trained in the craft of espresso extraction, milk texturing, beverage customization, and artisanal drink preparation.</w:t>
      </w:r>
    </w:p>
    <w:p>
      <w:pPr>
        <w:pStyle w:val="ListBullet"/>
        <w:spacing w:line="312" w:lineRule="auto" w:after="60"/>
        <w:ind w:left="360"/>
      </w:pPr>
      <w:r/>
      <w:r>
        <w:rPr>
          <w:b/>
        </w:rPr>
        <w:t>Beta Testing:</w:t>
      </w:r>
      <w:r>
        <w:t xml:space="preserve"> Operational evaluation conducted by a select cohort of end-users in real-world environments to identify defects before full public deployment.</w:t>
      </w:r>
    </w:p>
    <w:p>
      <w:pPr>
        <w:pStyle w:val="ListBullet"/>
        <w:spacing w:line="312" w:lineRule="auto" w:after="60"/>
        <w:ind w:left="360"/>
      </w:pPr>
      <w:r/>
      <w:r>
        <w:rPr>
          <w:b/>
        </w:rPr>
        <w:t>Bézier Curve:</w:t>
      </w:r>
      <w:r>
        <w:t xml:space="preserve"> A parametric mathematical curve utilized in SVG rendering (</w:t>
      </w:r>
      <w:r>
        <w:rPr>
          <w:rFonts w:ascii="Consolas" w:hAnsi="Consolas"/>
          <w:sz w:val="20"/>
        </w:rPr>
        <w:t>C</w:t>
      </w:r>
      <w:r>
        <w:t xml:space="preserve"> command) to produce smooth, continuous historical revenue graphs without jagged step lines.</w:t>
      </w:r>
    </w:p>
    <w:p>
      <w:pPr>
        <w:keepNext/>
        <w:spacing w:before="240" w:after="80"/>
      </w:pPr>
      <w:r>
        <w:rPr>
          <w:rFonts w:ascii="Times New Roman" w:hAnsi="Times New Roman"/>
          <w:b/>
          <w:color w:val="3B2E28"/>
          <w:sz w:val="24"/>
        </w:rPr>
        <w:t>C</w:t>
      </w:r>
    </w:p>
    <w:p>
      <w:pPr>
        <w:pStyle w:val="ListBullet"/>
        <w:spacing w:line="312" w:lineRule="auto" w:after="60"/>
        <w:ind w:left="360"/>
      </w:pPr>
      <w:r/>
      <w:r>
        <w:rPr>
          <w:b/>
        </w:rPr>
        <w:t>Client Component:</w:t>
      </w:r>
      <w:r>
        <w:t xml:space="preserve"> A React component marked with </w:t>
      </w:r>
      <w:r>
        <w:rPr>
          <w:rFonts w:ascii="Consolas" w:hAnsi="Consolas"/>
          <w:sz w:val="20"/>
        </w:rPr>
        <w:t>"use client"</w:t>
      </w:r>
      <w:r>
        <w:t xml:space="preserve"> that executes within the customer’s browser, enabling interactive state management, event listeners, and hooks.</w:t>
      </w:r>
    </w:p>
    <w:p>
      <w:pPr>
        <w:pStyle w:val="ListBullet"/>
        <w:spacing w:line="312" w:lineRule="auto" w:after="60"/>
        <w:ind w:left="360"/>
      </w:pPr>
      <w:r/>
      <w:r>
        <w:rPr>
          <w:b/>
        </w:rPr>
        <w:t>Cloud Firestore:</w:t>
      </w:r>
      <w:r>
        <w:t xml:space="preserve"> A distributed, multi-region NoSQL document-oriented cloud database provided by Google Cloud, featuring atomic operations and real-time WebSocket listeners.</w:t>
      </w:r>
    </w:p>
    <w:p>
      <w:pPr>
        <w:pStyle w:val="ListBullet"/>
        <w:spacing w:line="312" w:lineRule="auto" w:after="60"/>
        <w:ind w:left="360"/>
      </w:pPr>
      <w:r/>
      <w:r>
        <w:rPr>
          <w:b/>
        </w:rPr>
        <w:t>CSS (Cascading Style Sheets):</w:t>
      </w:r>
      <w:r>
        <w:t xml:space="preserve"> The stylesheet language used to define visual layout, color tokens, typography, and responsive media queries across web documents.</w:t>
      </w:r>
    </w:p>
    <w:p>
      <w:pPr>
        <w:keepNext/>
        <w:spacing w:before="240" w:after="80"/>
      </w:pPr>
      <w:r>
        <w:rPr>
          <w:rFonts w:ascii="Times New Roman" w:hAnsi="Times New Roman"/>
          <w:b/>
          <w:color w:val="3B2E28"/>
          <w:sz w:val="24"/>
        </w:rPr>
        <w:t>D</w:t>
      </w:r>
    </w:p>
    <w:p>
      <w:pPr>
        <w:pStyle w:val="ListBullet"/>
        <w:spacing w:line="312" w:lineRule="auto" w:after="60"/>
        <w:ind w:left="360"/>
      </w:pPr>
      <w:r/>
      <w:r>
        <w:rPr>
          <w:b/>
        </w:rPr>
        <w:t>Denormalization:</w:t>
      </w:r>
      <w:r>
        <w:t xml:space="preserve"> A database design strategy commonly applied in NoSQL systems where related data (e.g. order item snapshots) is embedded directly inside parent records to optimize read throughput.</w:t>
      </w:r>
    </w:p>
    <w:p>
      <w:pPr>
        <w:pStyle w:val="ListBullet"/>
        <w:spacing w:line="312" w:lineRule="auto" w:after="60"/>
        <w:ind w:left="360"/>
      </w:pPr>
      <w:r/>
      <w:r>
        <w:rPr>
          <w:b/>
        </w:rPr>
        <w:t>Deployment Diagram:</w:t>
      </w:r>
      <w:r>
        <w:t xml:space="preserve"> A UML structural diagram illustrating the physical hardware nodes, network links, and execution environments running software artifacts.</w:t>
      </w:r>
    </w:p>
    <w:p>
      <w:pPr>
        <w:pStyle w:val="ListBullet"/>
        <w:spacing w:line="312" w:lineRule="auto" w:after="60"/>
        <w:ind w:left="360"/>
      </w:pPr>
      <w:r/>
      <w:r>
        <w:rPr>
          <w:b/>
        </w:rPr>
        <w:t>Deterministic Math:</w:t>
      </w:r>
      <w:r>
        <w:t xml:space="preserve"> A mathematical computation where identical input values consistently yield the exact same output across all execution tiers without round-off discrepancies.</w:t>
      </w:r>
    </w:p>
    <w:p>
      <w:pPr>
        <w:keepNext/>
        <w:spacing w:before="240" w:after="80"/>
      </w:pPr>
      <w:r>
        <w:rPr>
          <w:rFonts w:ascii="Times New Roman" w:hAnsi="Times New Roman"/>
          <w:b/>
          <w:color w:val="3B2E28"/>
          <w:sz w:val="24"/>
        </w:rPr>
        <w:t>E</w:t>
      </w:r>
    </w:p>
    <w:p>
      <w:pPr>
        <w:pStyle w:val="ListBullet"/>
        <w:spacing w:line="312" w:lineRule="auto" w:after="60"/>
        <w:ind w:left="360"/>
      </w:pPr>
      <w:r/>
      <w:r>
        <w:rPr>
          <w:b/>
        </w:rPr>
        <w:t>Entity-Relationship (ER) Diagram:</w:t>
      </w:r>
      <w:r>
        <w:t xml:space="preserve"> A data modeling diagram illustrating the structure of database collections, entities, attributes, primary keys, and cardinality relationships.</w:t>
      </w:r>
    </w:p>
    <w:p>
      <w:pPr>
        <w:pStyle w:val="ListBullet"/>
        <w:spacing w:line="312" w:lineRule="auto" w:after="60"/>
        <w:ind w:left="360"/>
      </w:pPr>
      <w:r/>
      <w:r>
        <w:rPr>
          <w:b/>
        </w:rPr>
        <w:t>ETA (Estimated Time of Arrival):</w:t>
      </w:r>
      <w:r>
        <w:t xml:space="preserve"> The projected temporal window (standardized to 25 minutes) within which an active cafe order will be prepared and delivered.</w:t>
      </w:r>
    </w:p>
    <w:p>
      <w:pPr>
        <w:keepNext/>
        <w:spacing w:before="240" w:after="80"/>
      </w:pPr>
      <w:r>
        <w:rPr>
          <w:rFonts w:ascii="Times New Roman" w:hAnsi="Times New Roman"/>
          <w:b/>
          <w:color w:val="3B2E28"/>
          <w:sz w:val="24"/>
        </w:rPr>
        <w:t>F</w:t>
      </w:r>
    </w:p>
    <w:p>
      <w:pPr>
        <w:pStyle w:val="ListBullet"/>
        <w:spacing w:line="312" w:lineRule="auto" w:after="60"/>
        <w:ind w:left="360"/>
      </w:pPr>
      <w:r/>
      <w:r>
        <w:rPr>
          <w:b/>
        </w:rPr>
        <w:t>FCFS (First-Come-First-Served):</w:t>
      </w:r>
      <w:r>
        <w:t xml:space="preserve"> An operational queue discipline where orders are processed and prepared strictly in the chronological order of their arrival.</w:t>
      </w:r>
    </w:p>
    <w:p>
      <w:pPr>
        <w:pStyle w:val="ListBullet"/>
        <w:spacing w:line="312" w:lineRule="auto" w:after="60"/>
        <w:ind w:left="360"/>
      </w:pPr>
      <w:r/>
      <w:r>
        <w:rPr>
          <w:b/>
        </w:rPr>
        <w:t>Firebase Authentication:</w:t>
      </w:r>
      <w:r>
        <w:t xml:space="preserve"> A managed cloud identity service handling user credential validation, JSON Web Tokens (JWT), session lifecycles, and Google OAuth SSO.</w:t>
      </w:r>
    </w:p>
    <w:p>
      <w:pPr>
        <w:pStyle w:val="ListBullet"/>
        <w:spacing w:line="312" w:lineRule="auto" w:after="60"/>
        <w:ind w:left="360"/>
      </w:pPr>
      <w:r/>
      <w:r>
        <w:rPr>
          <w:b/>
        </w:rPr>
        <w:t>Framer Motion:</w:t>
      </w:r>
      <w:r>
        <w:t xml:space="preserve"> An open-source React animation library utilized for declarative spring physics, slide-over drawer transitions, and layout morphing.</w:t>
      </w:r>
    </w:p>
    <w:p>
      <w:pPr>
        <w:keepNext/>
        <w:spacing w:before="240" w:after="80"/>
      </w:pPr>
      <w:r>
        <w:rPr>
          <w:rFonts w:ascii="Times New Roman" w:hAnsi="Times New Roman"/>
          <w:b/>
          <w:color w:val="3B2E28"/>
          <w:sz w:val="24"/>
        </w:rPr>
        <w:t>G</w:t>
      </w:r>
    </w:p>
    <w:p>
      <w:pPr>
        <w:pStyle w:val="ListBullet"/>
        <w:spacing w:line="312" w:lineRule="auto" w:after="60"/>
        <w:ind w:left="360"/>
      </w:pPr>
      <w:r/>
      <w:r>
        <w:rPr>
          <w:b/>
        </w:rPr>
        <w:t>Gantt Chart:</w:t>
      </w:r>
      <w:r>
        <w:t xml:space="preserve"> A horizontal bar chart illustrating the project schedule, task breakdown, dependencies, and phase-wise temporal milestones across a 12-week timeline.</w:t>
      </w:r>
    </w:p>
    <w:p>
      <w:pPr>
        <w:pStyle w:val="ListBullet"/>
        <w:spacing w:line="312" w:lineRule="auto" w:after="60"/>
        <w:ind w:left="360"/>
      </w:pPr>
      <w:r/>
      <w:r>
        <w:rPr>
          <w:b/>
        </w:rPr>
        <w:t>GSAP (GreenSock Animation Platform):</w:t>
      </w:r>
      <w:r>
        <w:t xml:space="preserve"> A high-performance JavaScript animation library utilized to render editorial staggered reveal sequences in the landing hero section.</w:t>
      </w:r>
    </w:p>
    <w:p>
      <w:pPr>
        <w:pStyle w:val="ListBullet"/>
        <w:spacing w:line="312" w:lineRule="auto" w:after="60"/>
        <w:ind w:left="360"/>
      </w:pPr>
      <w:r/>
      <w:r>
        <w:rPr>
          <w:b/>
        </w:rPr>
        <w:t>GST (Goods and Services Tax):</w:t>
      </w:r>
      <w:r>
        <w:t xml:space="preserve"> The statutory 5% value-added tax applied to restaurant food and beverage services in India, calculated via </w:t>
      </w:r>
      <w:r>
        <w:rPr>
          <w:rFonts w:ascii="Consolas" w:hAnsi="Consolas"/>
          <w:sz w:val="20"/>
        </w:rPr>
        <w:t>lib/pricing.js</w:t>
      </w:r>
      <w:r>
        <w:t>.</w:t>
      </w:r>
    </w:p>
    <w:p>
      <w:pPr>
        <w:keepNext/>
        <w:spacing w:before="240" w:after="80"/>
      </w:pPr>
      <w:r>
        <w:rPr>
          <w:rFonts w:ascii="Times New Roman" w:hAnsi="Times New Roman"/>
          <w:b/>
          <w:color w:val="3B2E28"/>
          <w:sz w:val="24"/>
        </w:rPr>
        <w:t>H</w:t>
      </w:r>
    </w:p>
    <w:p>
      <w:pPr>
        <w:pStyle w:val="ListBullet"/>
        <w:spacing w:line="312" w:lineRule="auto" w:after="60"/>
        <w:ind w:left="360"/>
      </w:pPr>
      <w:r/>
      <w:r>
        <w:rPr>
          <w:b/>
        </w:rPr>
        <w:t>HTML5 Canvas:</w:t>
      </w:r>
      <w:r>
        <w:t xml:space="preserve"> An immediate-mode bitmapped drawing surface utilized in the user profile drawer to compress high-resolution camera images client-side before network transmission.</w:t>
      </w:r>
    </w:p>
    <w:p>
      <w:pPr>
        <w:pStyle w:val="ListBullet"/>
        <w:spacing w:line="312" w:lineRule="auto" w:after="60"/>
        <w:ind w:left="360"/>
      </w:pPr>
      <w:r/>
      <w:r>
        <w:rPr>
          <w:b/>
        </w:rPr>
        <w:t>HTTPS (HyperText Transfer Protocol Secure):</w:t>
      </w:r>
      <w:r>
        <w:t xml:space="preserve"> An encrypted communication protocol that utilizes Transport Layer Security (TLS 1.3) to protect financial and personal user data.</w:t>
      </w:r>
    </w:p>
    <w:p>
      <w:pPr>
        <w:keepNext/>
        <w:spacing w:before="240" w:after="80"/>
      </w:pPr>
      <w:r>
        <w:rPr>
          <w:rFonts w:ascii="Times New Roman" w:hAnsi="Times New Roman"/>
          <w:b/>
          <w:color w:val="3B2E28"/>
          <w:sz w:val="24"/>
        </w:rPr>
        <w:t>I</w:t>
      </w:r>
    </w:p>
    <w:p>
      <w:pPr>
        <w:pStyle w:val="ListBullet"/>
        <w:spacing w:line="312" w:lineRule="auto" w:after="60"/>
        <w:ind w:left="360"/>
      </w:pPr>
      <w:r/>
      <w:r>
        <w:rPr>
          <w:b/>
        </w:rPr>
        <w:t>Immutability:</w:t>
      </w:r>
      <w:r>
        <w:t xml:space="preserve"> An architectural property guaranteeing that once an order document is committed to the database, its captured line items and prices cannot be modified or distorted.</w:t>
      </w:r>
    </w:p>
    <w:p>
      <w:pPr>
        <w:pStyle w:val="ListBullet"/>
        <w:spacing w:line="312" w:lineRule="auto" w:after="60"/>
        <w:ind w:left="360"/>
      </w:pPr>
      <w:r/>
      <w:r>
        <w:rPr>
          <w:b/>
        </w:rPr>
        <w:t>In-Scope:</w:t>
      </w:r>
      <w:r>
        <w:t xml:space="preserve"> The defined boundary of functional requirements, screens, and features that are fully implemented, tested, and verified within the active codebase.</w:t>
      </w:r>
    </w:p>
    <w:p>
      <w:pPr>
        <w:keepNext/>
        <w:spacing w:before="240" w:after="80"/>
      </w:pPr>
      <w:r>
        <w:rPr>
          <w:rFonts w:ascii="Times New Roman" w:hAnsi="Times New Roman"/>
          <w:b/>
          <w:color w:val="3B2E28"/>
          <w:sz w:val="24"/>
        </w:rPr>
        <w:t>K</w:t>
      </w:r>
    </w:p>
    <w:p>
      <w:pPr>
        <w:pStyle w:val="ListBullet"/>
        <w:spacing w:line="312" w:lineRule="auto" w:after="60"/>
        <w:ind w:left="360"/>
      </w:pPr>
      <w:r/>
      <w:r>
        <w:rPr>
          <w:b/>
        </w:rPr>
        <w:t>Kanban Board:</w:t>
      </w:r>
      <w:r>
        <w:t xml:space="preserve"> An agile operational visualization tool utilized in the </w:t>
      </w:r>
      <w:r>
        <w:rPr>
          <w:rFonts w:ascii="Consolas" w:hAnsi="Consolas"/>
          <w:sz w:val="20"/>
        </w:rPr>
        <w:t>/admin</w:t>
      </w:r>
      <w:r>
        <w:t xml:space="preserve"> portal displaying active orders across sequential preparation columns.</w:t>
      </w:r>
    </w:p>
    <w:p>
      <w:pPr>
        <w:pStyle w:val="ListBullet"/>
        <w:spacing w:line="312" w:lineRule="auto" w:after="60"/>
        <w:ind w:left="360"/>
      </w:pPr>
      <w:r/>
      <w:r>
        <w:rPr>
          <w:b/>
        </w:rPr>
        <w:t>KDS (Kitchen Display System):</w:t>
      </w:r>
      <w:r>
        <w:t xml:space="preserve"> A digital hardware display utilized in commercial kitchens to replace physical paper order chits with real-time electronic ticketing.</w:t>
      </w:r>
    </w:p>
    <w:p>
      <w:pPr>
        <w:pStyle w:val="ListBullet"/>
        <w:spacing w:line="312" w:lineRule="auto" w:after="60"/>
        <w:ind w:left="360"/>
      </w:pPr>
      <w:r/>
      <w:r>
        <w:rPr>
          <w:b/>
        </w:rPr>
        <w:t>KPI (Key Performance Indicator):</w:t>
      </w:r>
      <w:r>
        <w:t xml:space="preserve"> A quantifiable metric (e.g. Total Revenue, Daily Order Count) utilized by store administrators to gauge business operational health.</w:t>
      </w:r>
    </w:p>
    <w:p>
      <w:pPr>
        <w:keepNext/>
        <w:spacing w:before="240" w:after="80"/>
      </w:pPr>
      <w:r>
        <w:rPr>
          <w:rFonts w:ascii="Times New Roman" w:hAnsi="Times New Roman"/>
          <w:b/>
          <w:color w:val="3B2E28"/>
          <w:sz w:val="24"/>
        </w:rPr>
        <w:t>L</w:t>
      </w:r>
    </w:p>
    <w:p>
      <w:pPr>
        <w:pStyle w:val="ListBullet"/>
        <w:spacing w:line="312" w:lineRule="auto" w:after="60"/>
        <w:ind w:left="360"/>
      </w:pPr>
      <w:r/>
      <w:r>
        <w:rPr>
          <w:b/>
        </w:rPr>
        <w:t>Lenis:</w:t>
      </w:r>
      <w:r>
        <w:t xml:space="preserve"> A lightweight JavaScript momentum-based scroll normalization library that ensures smooth, fluid page scrolling across various hardware input devices.</w:t>
      </w:r>
    </w:p>
    <w:p>
      <w:pPr>
        <w:pStyle w:val="ListBullet"/>
        <w:spacing w:line="312" w:lineRule="auto" w:after="60"/>
        <w:ind w:left="360"/>
      </w:pPr>
      <w:r/>
      <w:r>
        <w:rPr>
          <w:b/>
        </w:rPr>
        <w:t>Lucide React:</w:t>
      </w:r>
      <w:r>
        <w:t xml:space="preserve"> A comprehensive open-source vector icon library providing lightweight, scalable SVG icons across customer and administrative interfaces.</w:t>
      </w:r>
    </w:p>
    <w:p>
      <w:pPr>
        <w:keepNext/>
        <w:spacing w:before="240" w:after="80"/>
      </w:pPr>
      <w:r>
        <w:rPr>
          <w:rFonts w:ascii="Times New Roman" w:hAnsi="Times New Roman"/>
          <w:b/>
          <w:color w:val="3B2E28"/>
          <w:sz w:val="24"/>
        </w:rPr>
        <w:t>N</w:t>
      </w:r>
    </w:p>
    <w:p>
      <w:pPr>
        <w:pStyle w:val="ListBullet"/>
        <w:spacing w:line="312" w:lineRule="auto" w:after="60"/>
        <w:ind w:left="360"/>
      </w:pPr>
      <w:r/>
      <w:r>
        <w:rPr>
          <w:b/>
        </w:rPr>
        <w:t>Next.js:</w:t>
      </w:r>
      <w:r>
        <w:t xml:space="preserve"> An open-source React framework developed by Vercel that provides hybrid static and server rendering, automatic code-splitting, and serverless API route handlers.</w:t>
      </w:r>
    </w:p>
    <w:p>
      <w:pPr>
        <w:pStyle w:val="ListBullet"/>
        <w:spacing w:line="312" w:lineRule="auto" w:after="60"/>
        <w:ind w:left="360"/>
      </w:pPr>
      <w:r/>
      <w:r>
        <w:rPr>
          <w:b/>
        </w:rPr>
        <w:t>Nodemailer:</w:t>
      </w:r>
      <w:r>
        <w:t xml:space="preserve"> A Node.js module utilized to compile and dispatch transactional HTML email tax invoices over Simple Mail Transfer Protocol (SMTP).</w:t>
      </w:r>
    </w:p>
    <w:p>
      <w:pPr>
        <w:pStyle w:val="ListBullet"/>
        <w:spacing w:line="312" w:lineRule="auto" w:after="60"/>
        <w:ind w:left="360"/>
      </w:pPr>
      <w:r/>
      <w:r>
        <w:rPr>
          <w:b/>
        </w:rPr>
        <w:t>NoSQL (Not Only SQL):</w:t>
      </w:r>
      <w:r>
        <w:t xml:space="preserve"> A non-relational database paradigm (exemplified by Google Cloud Firestore) utilizing collections and documents instead of tabular relations.</w:t>
      </w:r>
    </w:p>
    <w:p>
      <w:pPr>
        <w:keepNext/>
        <w:spacing w:before="240" w:after="80"/>
      </w:pPr>
      <w:r>
        <w:rPr>
          <w:rFonts w:ascii="Times New Roman" w:hAnsi="Times New Roman"/>
          <w:b/>
          <w:color w:val="3B2E28"/>
          <w:sz w:val="24"/>
        </w:rPr>
        <w:t>O</w:t>
      </w:r>
    </w:p>
    <w:p>
      <w:pPr>
        <w:pStyle w:val="ListBullet"/>
        <w:spacing w:line="312" w:lineRule="auto" w:after="60"/>
        <w:ind w:left="360"/>
      </w:pPr>
      <w:r/>
      <w:r>
        <w:rPr>
          <w:b/>
        </w:rPr>
        <w:t>OAuth (Open Authorization):</w:t>
      </w:r>
      <w:r>
        <w:t xml:space="preserve"> An open standard token-based authentication protocol allowing users to sign in securely utilizing third-party accounts (Google).</w:t>
      </w:r>
    </w:p>
    <w:p>
      <w:pPr>
        <w:pStyle w:val="ListBullet"/>
        <w:spacing w:line="312" w:lineRule="auto" w:after="60"/>
        <w:ind w:left="360"/>
      </w:pPr>
      <w:r/>
      <w:r>
        <w:rPr>
          <w:b/>
        </w:rPr>
        <w:t>onSnapshot:</w:t>
      </w:r>
      <w:r>
        <w:t xml:space="preserve"> A real-time reactive event listener provided by Google Cloud Firestore that immediately pushes database document mutations to connected client viewports.</w:t>
      </w:r>
    </w:p>
    <w:p>
      <w:pPr>
        <w:keepNext/>
        <w:spacing w:before="240" w:after="80"/>
      </w:pPr>
      <w:r>
        <w:rPr>
          <w:rFonts w:ascii="Times New Roman" w:hAnsi="Times New Roman"/>
          <w:b/>
          <w:color w:val="3B2E28"/>
          <w:sz w:val="24"/>
        </w:rPr>
        <w:t>P</w:t>
      </w:r>
    </w:p>
    <w:p>
      <w:pPr>
        <w:pStyle w:val="ListBullet"/>
        <w:spacing w:line="312" w:lineRule="auto" w:after="60"/>
        <w:ind w:left="360"/>
      </w:pPr>
      <w:r/>
      <w:r>
        <w:rPr>
          <w:b/>
        </w:rPr>
        <w:t>PCI-DSS (Payment Card Industry Data Security Standard):</w:t>
      </w:r>
      <w:r>
        <w:t xml:space="preserve"> An information security standard mandated for organizations handling branded credit and debit cards, strictly complied with via Razorpay.</w:t>
      </w:r>
    </w:p>
    <w:p>
      <w:pPr>
        <w:pStyle w:val="ListBullet"/>
        <w:spacing w:line="312" w:lineRule="auto" w:after="60"/>
        <w:ind w:left="360"/>
      </w:pPr>
      <w:r/>
      <w:r>
        <w:rPr>
          <w:b/>
        </w:rPr>
        <w:t>Point-in-Time Snapshot:</w:t>
      </w:r>
      <w:r>
        <w:t xml:space="preserve"> An architectural pattern that captures a frozen copy of item titles and prices at the moment of checkout, ensuring historical accounting accuracy.</w:t>
      </w:r>
    </w:p>
    <w:p>
      <w:pPr>
        <w:keepNext/>
        <w:spacing w:before="240" w:after="80"/>
      </w:pPr>
      <w:r>
        <w:rPr>
          <w:rFonts w:ascii="Times New Roman" w:hAnsi="Times New Roman"/>
          <w:b/>
          <w:color w:val="3B2E28"/>
          <w:sz w:val="24"/>
        </w:rPr>
        <w:t>R</w:t>
      </w:r>
    </w:p>
    <w:p>
      <w:pPr>
        <w:pStyle w:val="ListBullet"/>
        <w:spacing w:line="312" w:lineRule="auto" w:after="60"/>
        <w:ind w:left="360"/>
      </w:pPr>
      <w:r/>
      <w:r>
        <w:rPr>
          <w:b/>
        </w:rPr>
        <w:t>Razorpay:</w:t>
      </w:r>
      <w:r>
        <w:t xml:space="preserve"> An Indian payment gateway provider enabling online payment collection via UPI, Credit/Debit cards, and Netbanking through a client modal interface.</w:t>
      </w:r>
    </w:p>
    <w:p>
      <w:pPr>
        <w:pStyle w:val="ListBullet"/>
        <w:spacing w:line="312" w:lineRule="auto" w:after="60"/>
        <w:ind w:left="360"/>
      </w:pPr>
      <w:r/>
      <w:r>
        <w:rPr>
          <w:b/>
        </w:rPr>
        <w:t>React:</w:t>
      </w:r>
      <w:r>
        <w:t xml:space="preserve"> A declarative, component-based front-end JavaScript library developed by Meta Platforms for building high-performance, dynamic user interfaces.</w:t>
      </w:r>
    </w:p>
    <w:p>
      <w:pPr>
        <w:pStyle w:val="ListBullet"/>
        <w:spacing w:line="312" w:lineRule="auto" w:after="60"/>
        <w:ind w:left="360"/>
      </w:pPr>
      <w:r/>
      <w:r>
        <w:rPr>
          <w:b/>
        </w:rPr>
        <w:t>Responsive Web Design:</w:t>
      </w:r>
      <w:r>
        <w:t xml:space="preserve"> An engineering approach ensuring that web interfaces automatically adapt visual layouts across smartphones, tablets, and desktop displays.</w:t>
      </w:r>
    </w:p>
    <w:p>
      <w:pPr>
        <w:keepNext/>
        <w:spacing w:before="240" w:after="80"/>
      </w:pPr>
      <w:r>
        <w:rPr>
          <w:rFonts w:ascii="Times New Roman" w:hAnsi="Times New Roman"/>
          <w:b/>
          <w:color w:val="3B2E28"/>
          <w:sz w:val="24"/>
        </w:rPr>
        <w:t>S</w:t>
      </w:r>
    </w:p>
    <w:p>
      <w:pPr>
        <w:pStyle w:val="ListBullet"/>
        <w:spacing w:line="312" w:lineRule="auto" w:after="60"/>
        <w:ind w:left="360"/>
      </w:pPr>
      <w:r/>
      <w:r>
        <w:rPr>
          <w:b/>
        </w:rPr>
        <w:t>Serverless Computing:</w:t>
      </w:r>
      <w:r>
        <w:t xml:space="preserve"> A cloud-native execution model where cloud providers dynamically manage server allocation, executing backend route handlers on-demand without dedicated physical servers.</w:t>
      </w:r>
    </w:p>
    <w:p>
      <w:pPr>
        <w:pStyle w:val="ListBullet"/>
        <w:spacing w:line="312" w:lineRule="auto" w:after="60"/>
        <w:ind w:left="360"/>
      </w:pPr>
      <w:r/>
      <w:r>
        <w:rPr>
          <w:b/>
        </w:rPr>
        <w:t>SMTP (Simple Mail Transfer Protocol):</w:t>
      </w:r>
      <w:r>
        <w:t xml:space="preserve"> An Internet communication protocol used for transmitting electronic mail messages across network nodes, utilized by Nodemailer.</w:t>
      </w:r>
    </w:p>
    <w:p>
      <w:pPr>
        <w:pStyle w:val="ListBullet"/>
        <w:spacing w:line="312" w:lineRule="auto" w:after="60"/>
        <w:ind w:left="360"/>
      </w:pPr>
      <w:r/>
      <w:r>
        <w:rPr>
          <w:b/>
        </w:rPr>
        <w:t>SVG (Scalable Vector Graphics):</w:t>
      </w:r>
      <w:r>
        <w:t xml:space="preserve"> An XML-based vector image format utilized to render the 12-month interactive revenue analytics curve in the administrative dashboard.</w:t>
      </w:r>
    </w:p>
    <w:p>
      <w:pPr>
        <w:keepNext/>
        <w:spacing w:before="240" w:after="80"/>
      </w:pPr>
      <w:r>
        <w:rPr>
          <w:rFonts w:ascii="Times New Roman" w:hAnsi="Times New Roman"/>
          <w:b/>
          <w:color w:val="3B2E28"/>
          <w:sz w:val="24"/>
        </w:rPr>
        <w:t>T</w:t>
      </w:r>
    </w:p>
    <w:p>
      <w:pPr>
        <w:pStyle w:val="ListBullet"/>
        <w:spacing w:line="312" w:lineRule="auto" w:after="60"/>
        <w:ind w:left="360"/>
      </w:pPr>
      <w:r/>
      <w:r>
        <w:rPr>
          <w:b/>
        </w:rPr>
        <w:t>Tailwind CSS:</w:t>
      </w:r>
      <w:r>
        <w:t xml:space="preserve"> A utility-first CSS framework providing atomic styling classes, responsive breakpoint prefixes, and customizable theme design tokens.</w:t>
      </w:r>
    </w:p>
    <w:p>
      <w:pPr>
        <w:pStyle w:val="ListBullet"/>
        <w:spacing w:line="312" w:lineRule="auto" w:after="60"/>
        <w:ind w:left="360"/>
      </w:pPr>
      <w:r/>
      <w:r>
        <w:rPr>
          <w:b/>
        </w:rPr>
        <w:t>Test Case:</w:t>
      </w:r>
      <w:r>
        <w:t xml:space="preserve"> A formal specification of inputs, execution preconditions, testing steps, and expected results designed to verify a specific software requirement.</w:t>
      </w:r>
    </w:p>
    <w:p>
      <w:pPr>
        <w:keepNext/>
        <w:spacing w:before="240" w:after="80"/>
      </w:pPr>
      <w:r>
        <w:rPr>
          <w:rFonts w:ascii="Times New Roman" w:hAnsi="Times New Roman"/>
          <w:b/>
          <w:color w:val="3B2E28"/>
          <w:sz w:val="24"/>
        </w:rPr>
        <w:t>U</w:t>
      </w:r>
    </w:p>
    <w:p>
      <w:pPr>
        <w:pStyle w:val="ListBullet"/>
        <w:spacing w:line="312" w:lineRule="auto" w:after="60"/>
        <w:ind w:left="360"/>
      </w:pPr>
      <w:r/>
      <w:r>
        <w:rPr>
          <w:b/>
        </w:rPr>
        <w:t>UML (Unified Modeling Language):</w:t>
      </w:r>
      <w:r>
        <w:t xml:space="preserve"> A standardized visual modeling language used in software engineering to specify, visualize, and document system architecture and workflows.</w:t>
      </w:r>
    </w:p>
    <w:p>
      <w:pPr>
        <w:pStyle w:val="ListBullet"/>
        <w:spacing w:line="312" w:lineRule="auto" w:after="60"/>
        <w:ind w:left="360"/>
      </w:pPr>
      <w:r/>
      <w:r>
        <w:rPr>
          <w:b/>
        </w:rPr>
        <w:t>UAT (User Acceptance Testing):</w:t>
      </w:r>
      <w:r>
        <w:t xml:space="preserve"> The final phase of software verification wherein representative users evaluate the platform to confirm compliance with real-world requirements.</w:t>
      </w:r>
    </w:p>
    <w:p>
      <w:pPr>
        <w:pStyle w:val="ListBullet"/>
        <w:spacing w:line="312" w:lineRule="auto" w:after="60"/>
        <w:ind w:left="360"/>
      </w:pPr>
      <w:r/>
      <w:r>
        <w:rPr>
          <w:b/>
        </w:rPr>
        <w:t>URI / URL (Uniform Resource Identifier / Locator):</w:t>
      </w:r>
      <w:r>
        <w:t xml:space="preserve"> A standardized string of characters that references a specific network resource or web route within the application.</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2E1F18"/>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