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300" w:lineRule="auto"/>
        <w:jc w:val="left"/>
        <w:rPr>
          <w:rFonts w:ascii="Verdana" w:cs="Verdana" w:eastAsia="Verdana" w:hAnsi="Verdana"/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Fonts w:ascii="Verdana" w:cs="Verdana" w:eastAsia="Verdana" w:hAnsi="Verdana"/>
          <w:b w:val="1"/>
          <w:color w:val="222222"/>
          <w:sz w:val="20"/>
          <w:szCs w:val="20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Verdana" w:cs="Verdana" w:eastAsia="Verdana" w:hAnsi="Verdana"/>
          <w:b w:val="1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Meghana.M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.                                                                                                                                              Date:-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Mobile :-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8217466379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Adderrss : #50 1st main road, Kamalanagar market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Bangalore – 560079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color w:val="0563c2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Email : </w:t>
      </w:r>
      <w:hyperlink r:id="rId6">
        <w:r w:rsidDel="00000000" w:rsidR="00000000" w:rsidRPr="00000000">
          <w:rPr>
            <w:rFonts w:ascii="Verdana" w:cs="Verdana" w:eastAsia="Verdana" w:hAnsi="Verdana"/>
            <w:color w:val="0563c1"/>
            <w:sz w:val="20"/>
            <w:szCs w:val="20"/>
            <w:u w:val="single"/>
            <w:rtl w:val="0"/>
          </w:rPr>
          <w:t xml:space="preserve">srimeghana.m@gmail.com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  <w:color w:val="0563c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52705</wp:posOffset>
                </wp:positionV>
                <wp:extent cx="6343650" cy="266700"/>
                <wp:effectExtent b="19050" l="0" r="1905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266700"/>
                        </a:xfrm>
                        <a:prstGeom prst="rect"/>
                        <a:solidFill>
                          <a:srgbClr val="5B9BD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6">
                        <w:txbxContent>
                          <w:p w:rsidR="00000000" w:rsidDel="00000000" w:rsidP="00000000" w:rsidRDefault="00000000" w:rsidRPr="00000000">
                            <w:pPr>
                              <w:pStyle w:val="style0"/>
                              <w:jc w:val="center"/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>Career Objective</w:t>
                            </w:r>
                          </w:p>
                        </w:txbxContent>
                      </wps:txbx>
                      <wps:bodyPr anchor="ctr" bIns="45720" lIns="91440" rIns="91440" vert="horz" wrap="square" tIns="4572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52705</wp:posOffset>
                </wp:positionV>
                <wp:extent cx="6362700" cy="2857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B.com graduated looking for a challenging career in the finance or accounting field where i can enhance my skills and knowledge which can further become beneficial to the organization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133350</wp:posOffset>
                </wp:positionV>
                <wp:extent cx="6343650" cy="266700"/>
                <wp:effectExtent b="19050" l="0" r="1905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266700"/>
                        </a:xfrm>
                        <a:prstGeom prst="rect"/>
                        <a:solidFill>
                          <a:srgbClr val="5B9BD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7">
                        <w:txbxContent>
                          <w:p w:rsidR="00000000" w:rsidDel="00000000" w:rsidP="00000000" w:rsidRDefault="00000000" w:rsidRPr="00000000">
                            <w:pPr>
                              <w:pStyle w:val="style0"/>
                              <w:jc w:val="center"/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>Core Competencies</w:t>
                            </w:r>
                          </w:p>
                        </w:txbxContent>
                      </wps:txbx>
                      <wps:bodyPr anchor="ctr" bIns="45720" lIns="91440" rIns="91440" vert="horz" wrap="square" tIns="4572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133350</wp:posOffset>
                </wp:positionV>
                <wp:extent cx="6362700" cy="2857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 in MS Excel, banking loan, BPO Tel-calling (part time)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Excellent communication sills (Both oral and written)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936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3650" cy="266700"/>
                <wp:effectExtent b="19050" l="0" r="1905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266700"/>
                        </a:xfrm>
                        <a:prstGeom prst="rect"/>
                        <a:solidFill>
                          <a:srgbClr val="5B9BD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 w:rsidR="00000000" w:rsidDel="00000000" w:rsidP="00000000" w:rsidRDefault="00000000" w:rsidRPr="00000000">
                            <w:pPr>
                              <w:pStyle w:val="style0"/>
                              <w:jc w:val="center"/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>Other Skills</w:t>
                            </w:r>
                          </w:p>
                        </w:txbxContent>
                      </wps:txbx>
                      <wps:bodyPr anchor="ctr" bIns="45720" lIns="91440" rIns="91440" vert="horz" wrap="square" tIns="4572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62700" cy="2857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Excellent analytical 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Quick learner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Ability to Multitask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936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3650" cy="266700"/>
                <wp:effectExtent b="19050" l="0" r="1905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266700"/>
                        </a:xfrm>
                        <a:prstGeom prst="rect"/>
                        <a:solidFill>
                          <a:srgbClr val="5B9BD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9">
                        <w:txbxContent>
                          <w:p w:rsidR="00000000" w:rsidDel="00000000" w:rsidP="00000000" w:rsidRDefault="00000000" w:rsidRPr="00000000">
                            <w:pPr>
                              <w:pStyle w:val="style0"/>
                              <w:jc w:val="center"/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>Academic Qualification</w:t>
                            </w:r>
                          </w:p>
                        </w:txbxContent>
                      </wps:txbx>
                      <wps:bodyPr anchor="ctr" bIns="45720" lIns="91440" rIns="91440" vert="horz" wrap="square" tIns="4572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62700" cy="2857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15"/>
        </w:tabs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B.Com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Mariyappa First Grade College, Bangalore in 2022 with 81%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15"/>
        </w:tabs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PUC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Sri Hombegowda PU College, Bangalore in 2019 with 72%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15"/>
        </w:tabs>
        <w:spacing w:after="16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SSLC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Amaravani High School, Bangalore in 2017 with 71%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3650" cy="266700"/>
                <wp:effectExtent b="19050" l="0" r="1905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266700"/>
                        </a:xfrm>
                        <a:prstGeom prst="rect"/>
                        <a:solidFill>
                          <a:srgbClr val="5B9BD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0">
                        <w:txbxContent>
                          <w:p w:rsidR="00000000" w:rsidDel="00000000" w:rsidP="00000000" w:rsidRDefault="00000000" w:rsidRPr="00000000">
                            <w:pPr>
                              <w:pStyle w:val="style0"/>
                              <w:jc w:val="center"/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>W</w:t>
                            </w: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 xml:space="preserve">ork </w:t>
                            </w: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>E</w:t>
                            </w: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>xperience</w:t>
                            </w:r>
                          </w:p>
                        </w:txbxContent>
                      </wps:txbx>
                      <wps:bodyPr anchor="ctr" bIns="45720" lIns="91440" rIns="91440" vert="horz" wrap="square" tIns="4572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62700" cy="2857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15"/>
        </w:tabs>
        <w:spacing w:after="0" w:before="0" w:line="259" w:lineRule="auto"/>
        <w:ind w:left="72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15"/>
        </w:tabs>
        <w:spacing w:after="16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year experience in BPO Tel-calling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Nine Hospital From 13-11-2020 to 15-11-2022 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15"/>
        </w:tabs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pos="3915"/>
        </w:tabs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-634</wp:posOffset>
                </wp:positionV>
                <wp:extent cx="6343650" cy="266700"/>
                <wp:effectExtent b="19050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266700"/>
                        </a:xfrm>
                        <a:prstGeom prst="rect"/>
                        <a:solidFill>
                          <a:srgbClr val="5B9BD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1">
                        <w:txbxContent>
                          <w:p w:rsidR="00000000" w:rsidDel="00000000" w:rsidP="00000000" w:rsidRDefault="00000000" w:rsidRPr="00000000">
                            <w:pPr>
                              <w:pStyle w:val="style0"/>
                              <w:jc w:val="center"/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>Personal Details</w:t>
                            </w:r>
                          </w:p>
                        </w:txbxContent>
                      </wps:txbx>
                      <wps:bodyPr anchor="ctr" bIns="45720" lIns="91440" rIns="91440" vert="horz" wrap="square" tIns="4572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-634</wp:posOffset>
                </wp:positionV>
                <wp:extent cx="6362700" cy="285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: Meghana .M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DOB : 14th October 2001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Gender : Female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Nationality : Indian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Religion : Hindu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15"/>
        </w:tabs>
        <w:spacing w:after="16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 Known : English , Kannada , Hindi and Telugu </w:t>
        <w:tab/>
        <w:tab/>
        <w:tab/>
        <w:tab/>
        <w:tab/>
        <w:tab/>
        <w:tab/>
        <w:tab/>
        <w:tab/>
        <w:t xml:space="preserve">                                        I solemnly confirm that all the information furnished above is true to the best of my knowledge and belief.  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3650" cy="266700"/>
                <wp:effectExtent b="19050" l="0" r="1905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266700"/>
                        </a:xfrm>
                        <a:prstGeom prst="rect"/>
                        <a:solidFill>
                          <a:srgbClr val="5B9BD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2">
                        <w:txbxContent>
                          <w:p w:rsidR="00000000" w:rsidDel="00000000" w:rsidP="00000000" w:rsidRDefault="00000000" w:rsidRPr="00000000">
                            <w:pPr>
                              <w:pStyle w:val="style0"/>
                              <w:jc w:val="center"/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Verdana" w:hAnsi="Verdana"/>
                                <w:b w:val="1"/>
                                <w:sz w:val="20"/>
                                <w:szCs w:val="20"/>
                              </w:rPr>
                              <w:t>Declaration</w:t>
                            </w:r>
                          </w:p>
                        </w:txbxContent>
                      </wps:txbx>
                      <wps:bodyPr anchor="ctr" bIns="45720" lIns="91440" rIns="91440" vert="horz" wrap="square" tIns="4572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62700" cy="2857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tabs>
          <w:tab w:val="left" w:pos="3915"/>
        </w:tabs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Place: -   </w:t>
      </w:r>
      <w:r w:rsidDel="00000000" w:rsidR="00000000" w:rsidRPr="00000000">
        <w:rPr>
          <w:sz w:val="20"/>
          <w:szCs w:val="20"/>
          <w:rtl w:val="0"/>
        </w:rPr>
        <w:t xml:space="preserve">Bangalore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                                                                                         Signature</w:t>
      </w:r>
    </w:p>
    <w:p w:rsidR="00000000" w:rsidDel="00000000" w:rsidP="00000000" w:rsidRDefault="00000000" w:rsidRPr="00000000" w14:paraId="00000027">
      <w:pPr>
        <w:tabs>
          <w:tab w:val="left" w:pos="3915"/>
        </w:tabs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Verdan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srimeghana.m@gmail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