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F29C78" w14:textId="69AE24B9" w:rsidR="000E2D0D" w:rsidRPr="00A91036" w:rsidRDefault="000E2D0D" w:rsidP="000E2D0D">
      <w:r w:rsidRPr="00A91036">
        <w:t xml:space="preserve">Tag: </w:t>
      </w:r>
      <w:r w:rsidR="00212B01" w:rsidRPr="00A91036">
        <w:t>{{tag}}</w:t>
      </w:r>
    </w:p>
    <w:p w14:paraId="1F696D34" w14:textId="277C93B9" w:rsidR="000E2D0D" w:rsidRPr="00A91036" w:rsidRDefault="000E2D0D" w:rsidP="000E2D0D">
      <w:r w:rsidRPr="00A91036">
        <w:t>Subject</w:t>
      </w:r>
      <w:r w:rsidR="00212B01" w:rsidRPr="00A91036">
        <w:t>: {{subject}}</w:t>
      </w:r>
    </w:p>
    <w:p w14:paraId="2A8F33EA" w14:textId="2EB5F577" w:rsidR="000E2D0D" w:rsidRPr="00A91036" w:rsidRDefault="000E2D0D" w:rsidP="000E2D0D">
      <w:r w:rsidRPr="00A91036">
        <w:rPr>
          <w:rFonts w:ascii="Helvetica" w:hAnsi="Helvetica" w:cs="Helvetica"/>
          <w:color w:val="000203"/>
          <w:sz w:val="21"/>
          <w:szCs w:val="21"/>
          <w:shd w:val="clear" w:color="auto" w:fill="FFFFFF"/>
        </w:rPr>
        <w:t xml:space="preserve">File No.: </w:t>
      </w:r>
      <w:r w:rsidR="00212B01" w:rsidRPr="00A91036">
        <w:rPr>
          <w:rFonts w:ascii="Helvetica" w:hAnsi="Helvetica" w:cs="Helvetica"/>
          <w:color w:val="000203"/>
          <w:sz w:val="21"/>
          <w:szCs w:val="21"/>
          <w:shd w:val="clear" w:color="auto" w:fill="FFFFFF"/>
        </w:rPr>
        <w:t>{{</w:t>
      </w:r>
      <w:proofErr w:type="spellStart"/>
      <w:r w:rsidR="00212B01" w:rsidRPr="00A91036">
        <w:rPr>
          <w:rFonts w:ascii="Helvetica" w:hAnsi="Helvetica" w:cs="Helvetica"/>
          <w:color w:val="000203"/>
          <w:sz w:val="21"/>
          <w:szCs w:val="21"/>
          <w:shd w:val="clear" w:color="auto" w:fill="FFFFFF"/>
        </w:rPr>
        <w:t>file_no</w:t>
      </w:r>
      <w:proofErr w:type="spellEnd"/>
      <w:r w:rsidR="00212B01" w:rsidRPr="00A91036">
        <w:rPr>
          <w:rFonts w:ascii="Helvetica" w:hAnsi="Helvetica" w:cs="Helvetica"/>
          <w:color w:val="000203"/>
          <w:sz w:val="21"/>
          <w:szCs w:val="21"/>
          <w:shd w:val="clear" w:color="auto" w:fill="FFFFFF"/>
        </w:rPr>
        <w:t>}}</w:t>
      </w:r>
    </w:p>
    <w:p w14:paraId="643E772A" w14:textId="77777777" w:rsidR="00473C06" w:rsidRPr="00A91036" w:rsidRDefault="00473C06" w:rsidP="00513E38">
      <w:pPr>
        <w:spacing w:after="158" w:line="242" w:lineRule="atLeast"/>
        <w:jc w:val="both"/>
        <w:rPr>
          <w:rFonts w:ascii="Arial" w:eastAsia="Times New Roman" w:hAnsi="Arial" w:cs="Arial"/>
          <w:b/>
          <w:bCs/>
          <w:color w:val="000000"/>
          <w:sz w:val="21"/>
          <w:szCs w:val="21"/>
          <w:lang w:eastAsia="en-IN" w:bidi="ar-SA"/>
        </w:rPr>
      </w:pPr>
    </w:p>
    <w:p w14:paraId="5B756626" w14:textId="53055456" w:rsidR="00513E38" w:rsidRPr="00A91036"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b/>
          <w:bCs/>
          <w:color w:val="000000"/>
          <w:sz w:val="21"/>
          <w:szCs w:val="21"/>
          <w:lang w:eastAsia="en-IN" w:bidi="ar-SA"/>
        </w:rPr>
        <w:t xml:space="preserve">Sub: </w:t>
      </w:r>
      <w:r w:rsidR="00962983" w:rsidRPr="00A91036">
        <w:rPr>
          <w:rFonts w:ascii="Arial" w:eastAsia="Times New Roman" w:hAnsi="Arial" w:cs="Arial"/>
          <w:b/>
          <w:bCs/>
          <w:color w:val="000000"/>
          <w:sz w:val="21"/>
          <w:szCs w:val="21"/>
          <w:lang w:eastAsia="en-IN" w:bidi="ar-SA"/>
        </w:rPr>
        <w:t>Procurement of</w:t>
      </w:r>
      <w:r w:rsidR="00350F01" w:rsidRPr="00A91036">
        <w:rPr>
          <w:rFonts w:ascii="Arial" w:eastAsia="Times New Roman" w:hAnsi="Arial" w:cs="Arial"/>
          <w:b/>
          <w:bCs/>
          <w:color w:val="000000"/>
          <w:sz w:val="21"/>
          <w:szCs w:val="21"/>
          <w:lang w:eastAsia="en-IN" w:bidi="ar-SA"/>
        </w:rPr>
        <w:t xml:space="preserve"> </w:t>
      </w:r>
      <w:r w:rsidR="00212B01" w:rsidRPr="00A91036">
        <w:rPr>
          <w:rFonts w:ascii="Arial" w:eastAsia="Times New Roman" w:hAnsi="Arial" w:cs="Arial"/>
          <w:color w:val="000203"/>
          <w:sz w:val="21"/>
          <w:szCs w:val="21"/>
          <w:lang w:val="en-IN" w:eastAsia="en-IN" w:bidi="ar-SA"/>
        </w:rPr>
        <w:t>{{material}}</w:t>
      </w:r>
      <w:r w:rsidRPr="00A91036">
        <w:rPr>
          <w:rFonts w:ascii="Arial" w:eastAsia="Times New Roman" w:hAnsi="Arial" w:cs="Arial"/>
          <w:b/>
          <w:bCs/>
          <w:color w:val="000203"/>
          <w:sz w:val="21"/>
          <w:szCs w:val="21"/>
          <w:lang w:eastAsia="en-IN" w:bidi="ar-SA"/>
        </w:rPr>
        <w:t xml:space="preserve"> from </w:t>
      </w:r>
      <w:r w:rsidR="00212B01" w:rsidRPr="00A91036">
        <w:rPr>
          <w:rFonts w:ascii="Arial" w:eastAsia="Times New Roman" w:hAnsi="Arial" w:cs="Arial"/>
          <w:b/>
          <w:bCs/>
          <w:color w:val="000203"/>
          <w:sz w:val="21"/>
          <w:szCs w:val="21"/>
          <w:lang w:eastAsia="en-IN" w:bidi="ar-SA"/>
        </w:rPr>
        <w:t>{{vendor}}</w:t>
      </w:r>
      <w:r w:rsidR="009D5FCA" w:rsidRPr="00A91036">
        <w:rPr>
          <w:rFonts w:ascii="Arial" w:eastAsia="Times New Roman" w:hAnsi="Arial" w:cs="Arial"/>
          <w:b/>
          <w:bCs/>
          <w:color w:val="000203"/>
          <w:sz w:val="21"/>
          <w:szCs w:val="21"/>
          <w:lang w:eastAsia="en-IN" w:bidi="ar-SA"/>
        </w:rPr>
        <w:t xml:space="preserve"> </w:t>
      </w:r>
      <w:r w:rsidR="009D5FCA" w:rsidRPr="00A91036">
        <w:rPr>
          <w:rFonts w:ascii="Helvetica" w:eastAsia="Times New Roman" w:hAnsi="Helvetica" w:cs="Helvetica"/>
          <w:b/>
          <w:bCs/>
          <w:szCs w:val="22"/>
          <w:lang w:val="en-IN" w:eastAsia="en-IN" w:bidi="ar-SA"/>
        </w:rPr>
        <w:t>against</w:t>
      </w:r>
      <w:r w:rsidRPr="00A91036">
        <w:rPr>
          <w:rFonts w:ascii="Arial" w:eastAsia="Times New Roman" w:hAnsi="Arial" w:cs="Arial"/>
          <w:b/>
          <w:bCs/>
          <w:color w:val="000203"/>
          <w:sz w:val="21"/>
          <w:szCs w:val="21"/>
          <w:lang w:eastAsia="en-IN" w:bidi="ar-SA"/>
        </w:rPr>
        <w:t xml:space="preserve"> </w:t>
      </w:r>
      <w:r w:rsidR="00212B01" w:rsidRPr="00A91036">
        <w:rPr>
          <w:rFonts w:ascii="Arial" w:eastAsia="Times New Roman" w:hAnsi="Arial" w:cs="Arial"/>
          <w:b/>
          <w:bCs/>
          <w:color w:val="000203"/>
          <w:sz w:val="21"/>
          <w:szCs w:val="21"/>
          <w:lang w:eastAsia="en-IN" w:bidi="ar-SA"/>
        </w:rPr>
        <w:t>{{</w:t>
      </w:r>
      <w:proofErr w:type="spellStart"/>
      <w:r w:rsidR="00212B01" w:rsidRPr="00A91036">
        <w:rPr>
          <w:rFonts w:ascii="Arial" w:eastAsia="Times New Roman" w:hAnsi="Arial" w:cs="Arial"/>
          <w:b/>
          <w:bCs/>
          <w:color w:val="000203"/>
          <w:sz w:val="21"/>
          <w:szCs w:val="21"/>
          <w:lang w:eastAsia="en-IN" w:bidi="ar-SA"/>
        </w:rPr>
        <w:t>tender_type</w:t>
      </w:r>
      <w:proofErr w:type="spellEnd"/>
      <w:r w:rsidR="00212B01" w:rsidRPr="00A91036">
        <w:rPr>
          <w:rFonts w:ascii="Arial" w:eastAsia="Times New Roman" w:hAnsi="Arial" w:cs="Arial"/>
          <w:b/>
          <w:bCs/>
          <w:color w:val="000203"/>
          <w:sz w:val="21"/>
          <w:szCs w:val="21"/>
          <w:lang w:eastAsia="en-IN" w:bidi="ar-SA"/>
        </w:rPr>
        <w:t>}}</w:t>
      </w:r>
    </w:p>
    <w:p w14:paraId="41DCB85D" w14:textId="77777777" w:rsidR="00513E38" w:rsidRPr="00A91036"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b/>
          <w:bCs/>
          <w:color w:val="000000"/>
          <w:sz w:val="21"/>
          <w:szCs w:val="21"/>
          <w:lang w:eastAsia="en-IN" w:bidi="ar-SA"/>
        </w:rPr>
        <w:t>Brief</w:t>
      </w:r>
    </w:p>
    <w:p w14:paraId="4D4C72B4" w14:textId="77777777" w:rsidR="00212B01" w:rsidRPr="00513E38" w:rsidRDefault="00513E38" w:rsidP="00212B01">
      <w:pPr>
        <w:spacing w:after="158" w:line="242" w:lineRule="atLeast"/>
        <w:jc w:val="both"/>
        <w:rPr>
          <w:rFonts w:ascii="Helvetica" w:eastAsia="Times New Roman" w:hAnsi="Helvetica" w:cs="Helvetica"/>
          <w:color w:val="000203"/>
          <w:sz w:val="21"/>
          <w:szCs w:val="21"/>
          <w:lang w:val="en-IN" w:eastAsia="en-IN" w:bidi="ar-SA"/>
        </w:rPr>
      </w:pPr>
      <w:r w:rsidRPr="00A91036">
        <w:rPr>
          <w:rFonts w:ascii="Helvetica" w:eastAsia="Times New Roman" w:hAnsi="Helvetica" w:cs="Helvetica"/>
          <w:color w:val="000000"/>
          <w:szCs w:val="22"/>
          <w:lang w:val="en-IN" w:eastAsia="en-IN" w:bidi="ar-SA"/>
        </w:rPr>
        <w:t>A request for</w:t>
      </w:r>
      <w:r w:rsidR="00962983" w:rsidRPr="00A91036">
        <w:rPr>
          <w:rFonts w:ascii="Helvetica" w:eastAsia="Times New Roman" w:hAnsi="Helvetica" w:cs="Helvetica"/>
          <w:color w:val="000000"/>
          <w:szCs w:val="22"/>
          <w:lang w:val="en-IN" w:eastAsia="en-IN" w:bidi="ar-SA"/>
        </w:rPr>
        <w:t xml:space="preserve"> procurement of</w:t>
      </w:r>
      <w:r w:rsidR="00212B01" w:rsidRPr="00A91036">
        <w:rPr>
          <w:rFonts w:ascii="Helvetica" w:eastAsia="Times New Roman" w:hAnsi="Helvetica" w:cs="Helvetica"/>
          <w:color w:val="000000"/>
          <w:szCs w:val="22"/>
          <w:lang w:val="en-IN" w:eastAsia="en-IN" w:bidi="ar-SA"/>
        </w:rPr>
        <w:t xml:space="preserve"> </w:t>
      </w:r>
      <w:r w:rsidR="00212B01" w:rsidRPr="00A91036">
        <w:rPr>
          <w:rFonts w:ascii="Arial" w:eastAsia="Times New Roman" w:hAnsi="Arial" w:cs="Arial"/>
          <w:color w:val="000203"/>
          <w:sz w:val="21"/>
          <w:szCs w:val="21"/>
          <w:lang w:val="en-IN" w:eastAsia="en-IN" w:bidi="ar-SA"/>
        </w:rPr>
        <w:t>{{material}}</w:t>
      </w:r>
      <w:r w:rsidR="00212B01" w:rsidRPr="00A91036">
        <w:rPr>
          <w:rFonts w:ascii="Arial" w:eastAsia="Times New Roman" w:hAnsi="Arial" w:cs="Arial"/>
          <w:b/>
          <w:bCs/>
          <w:color w:val="000203"/>
          <w:sz w:val="21"/>
          <w:szCs w:val="21"/>
          <w:lang w:eastAsia="en-IN" w:bidi="ar-SA"/>
        </w:rPr>
        <w:t xml:space="preserve"> from {{vendor}} </w:t>
      </w:r>
      <w:r w:rsidR="00212B01" w:rsidRPr="00A91036">
        <w:rPr>
          <w:rFonts w:ascii="Helvetica" w:eastAsia="Times New Roman" w:hAnsi="Helvetica" w:cs="Helvetica"/>
          <w:b/>
          <w:bCs/>
          <w:szCs w:val="22"/>
          <w:lang w:val="en-IN" w:eastAsia="en-IN" w:bidi="ar-SA"/>
        </w:rPr>
        <w:t>against</w:t>
      </w:r>
      <w:r w:rsidR="00212B01" w:rsidRPr="00A91036">
        <w:rPr>
          <w:rFonts w:ascii="Arial" w:eastAsia="Times New Roman" w:hAnsi="Arial" w:cs="Arial"/>
          <w:b/>
          <w:bCs/>
          <w:color w:val="000203"/>
          <w:sz w:val="21"/>
          <w:szCs w:val="21"/>
          <w:lang w:eastAsia="en-IN" w:bidi="ar-SA"/>
        </w:rPr>
        <w:t xml:space="preserve"> {{</w:t>
      </w:r>
      <w:proofErr w:type="spellStart"/>
      <w:r w:rsidR="00212B01" w:rsidRPr="00A91036">
        <w:rPr>
          <w:rFonts w:ascii="Arial" w:eastAsia="Times New Roman" w:hAnsi="Arial" w:cs="Arial"/>
          <w:b/>
          <w:bCs/>
          <w:color w:val="000203"/>
          <w:sz w:val="21"/>
          <w:szCs w:val="21"/>
          <w:lang w:eastAsia="en-IN" w:bidi="ar-SA"/>
        </w:rPr>
        <w:t>tender_type</w:t>
      </w:r>
      <w:proofErr w:type="spellEnd"/>
      <w:r w:rsidR="00212B01" w:rsidRPr="00A91036">
        <w:rPr>
          <w:rFonts w:ascii="Arial" w:eastAsia="Times New Roman" w:hAnsi="Arial" w:cs="Arial"/>
          <w:b/>
          <w:bCs/>
          <w:color w:val="000203"/>
          <w:sz w:val="21"/>
          <w:szCs w:val="21"/>
          <w:lang w:eastAsia="en-IN" w:bidi="ar-SA"/>
        </w:rPr>
        <w:t>}}</w:t>
      </w:r>
    </w:p>
    <w:p w14:paraId="4B99AB97" w14:textId="53DED3F7" w:rsidR="00513E38" w:rsidRPr="00513E38" w:rsidRDefault="00212B01" w:rsidP="00513E38">
      <w:pPr>
        <w:spacing w:after="158" w:line="240" w:lineRule="auto"/>
        <w:rPr>
          <w:rFonts w:ascii="Helvetica" w:eastAsia="Times New Roman" w:hAnsi="Helvetica" w:cs="Helvetica"/>
          <w:color w:val="000203"/>
          <w:sz w:val="21"/>
          <w:szCs w:val="21"/>
          <w:lang w:val="en-IN" w:eastAsia="en-IN" w:bidi="ar-SA"/>
        </w:rPr>
      </w:pPr>
      <w:r>
        <w:rPr>
          <w:rFonts w:ascii="Helvetica" w:eastAsia="Times New Roman" w:hAnsi="Helvetica" w:cs="Helvetica"/>
          <w:color w:val="000000"/>
          <w:szCs w:val="22"/>
          <w:lang w:val="en-IN" w:eastAsia="en-IN" w:bidi="ar-SA"/>
        </w:rPr>
        <w:t xml:space="preserve"> </w:t>
      </w:r>
      <w:proofErr w:type="gramStart"/>
      <w:r w:rsidR="00513E38" w:rsidRPr="00513E38">
        <w:rPr>
          <w:rFonts w:ascii="Helvetica" w:eastAsia="Times New Roman" w:hAnsi="Helvetica" w:cs="Helvetica"/>
          <w:color w:val="000000"/>
          <w:szCs w:val="22"/>
          <w:lang w:val="en-IN" w:eastAsia="en-IN" w:bidi="ar-SA"/>
        </w:rPr>
        <w:t>was</w:t>
      </w:r>
      <w:proofErr w:type="gramEnd"/>
      <w:r w:rsidR="00513E38" w:rsidRPr="00513E38">
        <w:rPr>
          <w:rFonts w:ascii="Helvetica" w:eastAsia="Times New Roman" w:hAnsi="Helvetica" w:cs="Helvetica"/>
          <w:color w:val="000000"/>
          <w:szCs w:val="22"/>
          <w:lang w:val="en-IN" w:eastAsia="en-IN" w:bidi="ar-SA"/>
        </w:rPr>
        <w:t xml:space="preserve"> received at GEOPIC from CEWELL, Vadodara vide DISHA file no</w:t>
      </w:r>
      <w:r>
        <w:rPr>
          <w:rFonts w:ascii="Helvetica" w:eastAsia="Times New Roman" w:hAnsi="Helvetica" w:cs="Helvetica"/>
          <w:color w:val="000000"/>
          <w:szCs w:val="22"/>
          <w:lang w:val="en-IN" w:eastAsia="en-IN" w:bidi="ar-SA"/>
        </w:rPr>
        <w:t xml:space="preserve"> {{</w:t>
      </w:r>
      <w:proofErr w:type="spellStart"/>
      <w:r>
        <w:rPr>
          <w:rFonts w:ascii="Helvetica" w:eastAsia="Times New Roman" w:hAnsi="Helvetica" w:cs="Helvetica"/>
          <w:color w:val="000000"/>
          <w:szCs w:val="22"/>
          <w:lang w:val="en-IN" w:eastAsia="en-IN" w:bidi="ar-SA"/>
        </w:rPr>
        <w:t>user_disha_file</w:t>
      </w:r>
      <w:proofErr w:type="spellEnd"/>
      <w:r>
        <w:rPr>
          <w:rFonts w:ascii="Helvetica" w:eastAsia="Times New Roman" w:hAnsi="Helvetica" w:cs="Helvetica"/>
          <w:color w:val="000000"/>
          <w:szCs w:val="22"/>
          <w:lang w:val="en-IN" w:eastAsia="en-IN" w:bidi="ar-SA"/>
        </w:rPr>
        <w:t>}}</w:t>
      </w:r>
      <w:r w:rsidR="00513E38" w:rsidRPr="00513E38">
        <w:rPr>
          <w:rFonts w:ascii="Helvetica" w:eastAsia="Times New Roman" w:hAnsi="Helvetica" w:cs="Helvetica"/>
          <w:color w:val="000000"/>
          <w:szCs w:val="22"/>
          <w:lang w:val="en-IN" w:eastAsia="en-IN" w:bidi="ar-SA"/>
        </w:rPr>
        <w:t>. The said DISHA file is attached at Annexure-1.</w:t>
      </w:r>
    </w:p>
    <w:p w14:paraId="61589798" w14:textId="2F0F8F21" w:rsidR="00513E38" w:rsidRPr="00962983" w:rsidRDefault="00513E38" w:rsidP="00513E38">
      <w:pPr>
        <w:spacing w:after="158" w:line="240" w:lineRule="auto"/>
        <w:rPr>
          <w:rFonts w:ascii="Helvetica" w:eastAsia="Times New Roman" w:hAnsi="Helvetica" w:cs="Helvetica"/>
          <w:color w:val="000203"/>
          <w:sz w:val="21"/>
          <w:szCs w:val="21"/>
          <w:highlight w:val="green"/>
          <w:lang w:val="en-IN" w:eastAsia="en-IN" w:bidi="ar-SA"/>
        </w:rPr>
      </w:pPr>
      <w:r w:rsidRPr="00513E38">
        <w:rPr>
          <w:rFonts w:ascii="Helvetica" w:eastAsia="Times New Roman" w:hAnsi="Helvetica" w:cs="Helvetica"/>
          <w:color w:val="000000"/>
          <w:szCs w:val="22"/>
          <w:lang w:val="en-IN" w:eastAsia="en-IN" w:bidi="ar-SA"/>
        </w:rPr>
        <w:t> </w:t>
      </w:r>
      <w:r w:rsidRPr="00962983">
        <w:rPr>
          <w:rFonts w:ascii="Helvetica" w:eastAsia="Times New Roman" w:hAnsi="Helvetica" w:cs="Helvetica"/>
          <w:color w:val="000000"/>
          <w:szCs w:val="22"/>
          <w:highlight w:val="green"/>
          <w:lang w:val="en-IN" w:eastAsia="en-IN" w:bidi="ar-SA"/>
        </w:rPr>
        <w:t>As per the procedure, these requirements were put up before Central Software Core Committee (CSCC) in its 2023.3</w:t>
      </w:r>
      <w:r w:rsidRPr="00962983">
        <w:rPr>
          <w:rFonts w:ascii="Helvetica" w:eastAsia="Times New Roman" w:hAnsi="Helvetica" w:cs="Helvetica"/>
          <w:color w:val="000000"/>
          <w:sz w:val="17"/>
          <w:szCs w:val="17"/>
          <w:highlight w:val="green"/>
          <w:vertAlign w:val="superscript"/>
          <w:lang w:val="en-IN" w:eastAsia="en-IN" w:bidi="ar-SA"/>
        </w:rPr>
        <w:t>rd</w:t>
      </w:r>
      <w:r w:rsidRPr="00962983">
        <w:rPr>
          <w:rFonts w:ascii="Helvetica" w:eastAsia="Times New Roman" w:hAnsi="Helvetica" w:cs="Helvetica"/>
          <w:color w:val="000000"/>
          <w:szCs w:val="22"/>
          <w:highlight w:val="green"/>
          <w:lang w:val="en-IN" w:eastAsia="en-IN" w:bidi="ar-SA"/>
        </w:rPr>
        <w:t> meeting and after due deliberations, </w:t>
      </w:r>
      <w:r w:rsidRPr="00962983">
        <w:rPr>
          <w:rFonts w:ascii="Helvetica" w:eastAsia="Times New Roman" w:hAnsi="Helvetica" w:cs="Helvetica"/>
          <w:i/>
          <w:iCs/>
          <w:color w:val="000000"/>
          <w:sz w:val="21"/>
          <w:szCs w:val="21"/>
          <w:highlight w:val="green"/>
          <w:u w:val="single"/>
          <w:lang w:val="en-IN" w:eastAsia="en-IN" w:bidi="ar-SA"/>
        </w:rPr>
        <w:t>CSCC recomme</w:t>
      </w:r>
      <w:r w:rsidR="00C40E3E">
        <w:rPr>
          <w:rFonts w:ascii="Helvetica" w:eastAsia="Times New Roman" w:hAnsi="Helvetica" w:cs="Helvetica"/>
          <w:i/>
          <w:iCs/>
          <w:color w:val="000000"/>
          <w:sz w:val="21"/>
          <w:szCs w:val="21"/>
          <w:highlight w:val="green"/>
          <w:u w:val="single"/>
          <w:lang w:val="en-IN" w:eastAsia="en-IN" w:bidi="ar-SA"/>
        </w:rPr>
        <w:t>nded that CE</w:t>
      </w:r>
      <w:r w:rsidRPr="00962983">
        <w:rPr>
          <w:rFonts w:ascii="Helvetica" w:eastAsia="Times New Roman" w:hAnsi="Helvetica" w:cs="Helvetica"/>
          <w:i/>
          <w:iCs/>
          <w:color w:val="000000"/>
          <w:sz w:val="21"/>
          <w:szCs w:val="21"/>
          <w:highlight w:val="green"/>
          <w:u w:val="single"/>
          <w:lang w:val="en-IN" w:eastAsia="en-IN" w:bidi="ar-SA"/>
        </w:rPr>
        <w:t xml:space="preserve">LL may review </w:t>
      </w:r>
    </w:p>
    <w:p w14:paraId="1EBC96F6" w14:textId="77777777" w:rsidR="00513E38" w:rsidRPr="00962983" w:rsidRDefault="00513E38" w:rsidP="00513E38">
      <w:pPr>
        <w:spacing w:after="158" w:line="242" w:lineRule="atLeast"/>
        <w:jc w:val="both"/>
        <w:rPr>
          <w:rFonts w:ascii="Helvetica" w:eastAsia="Times New Roman" w:hAnsi="Helvetica" w:cs="Helvetica"/>
          <w:color w:val="000203"/>
          <w:sz w:val="21"/>
          <w:szCs w:val="21"/>
          <w:highlight w:val="green"/>
          <w:lang w:val="en-IN" w:eastAsia="en-IN" w:bidi="ar-SA"/>
        </w:rPr>
      </w:pPr>
      <w:r w:rsidRPr="00962983">
        <w:rPr>
          <w:rFonts w:ascii="Arial" w:eastAsia="Times New Roman" w:hAnsi="Arial" w:cs="Arial"/>
          <w:color w:val="000000"/>
          <w:sz w:val="21"/>
          <w:szCs w:val="21"/>
          <w:highlight w:val="green"/>
          <w:lang w:eastAsia="en-IN" w:bidi="ar-SA"/>
        </w:rPr>
        <w:t xml:space="preserve">Copy of the </w:t>
      </w:r>
      <w:proofErr w:type="spellStart"/>
      <w:r w:rsidRPr="00962983">
        <w:rPr>
          <w:rFonts w:ascii="Arial" w:eastAsia="Times New Roman" w:hAnsi="Arial" w:cs="Arial"/>
          <w:color w:val="000000"/>
          <w:sz w:val="21"/>
          <w:szCs w:val="21"/>
          <w:highlight w:val="green"/>
          <w:lang w:eastAsia="en-IN" w:bidi="ar-SA"/>
        </w:rPr>
        <w:t>MoM</w:t>
      </w:r>
      <w:proofErr w:type="spellEnd"/>
      <w:r w:rsidRPr="00962983">
        <w:rPr>
          <w:rFonts w:ascii="Arial" w:eastAsia="Times New Roman" w:hAnsi="Arial" w:cs="Arial"/>
          <w:color w:val="000000"/>
          <w:sz w:val="21"/>
          <w:szCs w:val="21"/>
          <w:highlight w:val="green"/>
          <w:lang w:eastAsia="en-IN" w:bidi="ar-SA"/>
        </w:rPr>
        <w:t xml:space="preserve"> of 2023.3</w:t>
      </w:r>
      <w:r w:rsidRPr="00962983">
        <w:rPr>
          <w:rFonts w:ascii="Arial" w:eastAsia="Times New Roman" w:hAnsi="Arial" w:cs="Arial"/>
          <w:color w:val="000000"/>
          <w:sz w:val="16"/>
          <w:szCs w:val="16"/>
          <w:highlight w:val="green"/>
          <w:vertAlign w:val="superscript"/>
          <w:lang w:eastAsia="en-IN" w:bidi="ar-SA"/>
        </w:rPr>
        <w:t>rd</w:t>
      </w:r>
      <w:r w:rsidRPr="00962983">
        <w:rPr>
          <w:rFonts w:ascii="Arial" w:eastAsia="Times New Roman" w:hAnsi="Arial" w:cs="Arial"/>
          <w:color w:val="000000"/>
          <w:sz w:val="21"/>
          <w:szCs w:val="21"/>
          <w:highlight w:val="green"/>
          <w:lang w:eastAsia="en-IN" w:bidi="ar-SA"/>
        </w:rPr>
        <w:t> CSCC meeting is attached at Annexure-2.</w:t>
      </w:r>
    </w:p>
    <w:p w14:paraId="43F80EB1" w14:textId="71E928E8"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962983">
        <w:rPr>
          <w:rFonts w:ascii="Arial" w:eastAsia="Times New Roman" w:hAnsi="Arial" w:cs="Arial"/>
          <w:color w:val="000000"/>
          <w:sz w:val="21"/>
          <w:szCs w:val="21"/>
          <w:highlight w:val="green"/>
          <w:lang w:eastAsia="en-IN" w:bidi="ar-SA"/>
        </w:rPr>
        <w:t>As per the recommendations of CSCC, after</w:t>
      </w:r>
      <w:r w:rsidR="00C40E3E">
        <w:rPr>
          <w:rFonts w:ascii="Arial" w:eastAsia="Times New Roman" w:hAnsi="Arial" w:cs="Arial"/>
          <w:color w:val="000000"/>
          <w:sz w:val="21"/>
          <w:szCs w:val="21"/>
          <w:highlight w:val="green"/>
          <w:lang w:eastAsia="en-IN" w:bidi="ar-SA"/>
        </w:rPr>
        <w:t xml:space="preserve"> reviewing the requirements, CE</w:t>
      </w:r>
      <w:r w:rsidRPr="00962983">
        <w:rPr>
          <w:rFonts w:ascii="Arial" w:eastAsia="Times New Roman" w:hAnsi="Arial" w:cs="Arial"/>
          <w:color w:val="000000"/>
          <w:sz w:val="21"/>
          <w:szCs w:val="21"/>
          <w:highlight w:val="green"/>
          <w:lang w:eastAsia="en-IN" w:bidi="ar-SA"/>
        </w:rPr>
        <w:t xml:space="preserve">LL conveyed to procure seven (7) nos. of licenses of </w:t>
      </w:r>
      <w:proofErr w:type="spellStart"/>
      <w:r w:rsidRPr="00962983">
        <w:rPr>
          <w:rFonts w:ascii="Arial" w:eastAsia="Times New Roman" w:hAnsi="Arial" w:cs="Arial"/>
          <w:color w:val="000000"/>
          <w:sz w:val="21"/>
          <w:szCs w:val="21"/>
          <w:highlight w:val="green"/>
          <w:lang w:eastAsia="en-IN" w:bidi="ar-SA"/>
        </w:rPr>
        <w:t>PowerLog</w:t>
      </w:r>
      <w:proofErr w:type="spellEnd"/>
      <w:proofErr w:type="gramStart"/>
      <w:r w:rsidRPr="00962983">
        <w:rPr>
          <w:rFonts w:ascii="Arial" w:eastAsia="Times New Roman" w:hAnsi="Arial" w:cs="Arial"/>
          <w:color w:val="000000"/>
          <w:sz w:val="21"/>
          <w:szCs w:val="21"/>
          <w:highlight w:val="green"/>
          <w:lang w:eastAsia="en-IN" w:bidi="ar-SA"/>
        </w:rPr>
        <w:t>,.</w:t>
      </w:r>
      <w:proofErr w:type="gramEnd"/>
      <w:r w:rsidRPr="00962983">
        <w:rPr>
          <w:rFonts w:ascii="Arial" w:eastAsia="Times New Roman" w:hAnsi="Arial" w:cs="Arial"/>
          <w:color w:val="000000"/>
          <w:sz w:val="21"/>
          <w:szCs w:val="21"/>
          <w:highlight w:val="green"/>
          <w:lang w:eastAsia="en-IN" w:bidi="ar-SA"/>
        </w:rPr>
        <w:t xml:space="preserve"> Mail communication and document for the same are attached at Annexure-3 and Annexure-4 respectively.</w:t>
      </w:r>
      <w:r w:rsidR="00962983">
        <w:rPr>
          <w:rFonts w:ascii="Arial" w:eastAsia="Times New Roman" w:hAnsi="Arial" w:cs="Arial"/>
          <w:color w:val="000000"/>
          <w:sz w:val="21"/>
          <w:szCs w:val="21"/>
          <w:lang w:eastAsia="en-IN" w:bidi="ar-SA"/>
        </w:rPr>
        <w:t xml:space="preserve"> </w:t>
      </w:r>
    </w:p>
    <w:p w14:paraId="1E588667" w14:textId="77777777" w:rsidR="00513E38" w:rsidRDefault="00513E38" w:rsidP="00513E38">
      <w:pPr>
        <w:spacing w:after="158" w:line="242" w:lineRule="atLeast"/>
        <w:jc w:val="both"/>
        <w:rPr>
          <w:rFonts w:ascii="Arial" w:eastAsia="Times New Roman" w:hAnsi="Arial" w:cs="Arial"/>
          <w:b/>
          <w:bCs/>
          <w:color w:val="000203"/>
          <w:sz w:val="21"/>
          <w:szCs w:val="21"/>
          <w:lang w:eastAsia="en-IN" w:bidi="ar-SA"/>
        </w:rPr>
      </w:pPr>
      <w:r w:rsidRPr="00962983">
        <w:rPr>
          <w:rFonts w:ascii="Arial" w:eastAsia="Times New Roman" w:hAnsi="Arial" w:cs="Arial"/>
          <w:b/>
          <w:bCs/>
          <w:color w:val="000203"/>
          <w:sz w:val="21"/>
          <w:szCs w:val="21"/>
          <w:lang w:eastAsia="en-IN" w:bidi="ar-SA"/>
        </w:rPr>
        <w:t>Technical Benefits</w:t>
      </w:r>
    </w:p>
    <w:p w14:paraId="01D92D01" w14:textId="77777777" w:rsidR="00962983" w:rsidRPr="00513E38" w:rsidRDefault="00962983" w:rsidP="00962983">
      <w:pPr>
        <w:spacing w:after="0" w:line="242" w:lineRule="atLeast"/>
        <w:jc w:val="both"/>
        <w:rPr>
          <w:rFonts w:ascii="Helvetica" w:eastAsia="Times New Roman" w:hAnsi="Helvetica" w:cs="Helvetica"/>
          <w:color w:val="000203"/>
          <w:sz w:val="21"/>
          <w:szCs w:val="21"/>
          <w:lang w:val="en-IN" w:eastAsia="en-IN" w:bidi="ar-SA"/>
        </w:rPr>
      </w:pPr>
      <w:r>
        <w:rPr>
          <w:rFonts w:ascii="Arial" w:eastAsia="Times New Roman" w:hAnsi="Arial" w:cs="Arial"/>
          <w:b/>
          <w:bCs/>
          <w:color w:val="000203"/>
          <w:sz w:val="21"/>
          <w:szCs w:val="21"/>
          <w:lang w:eastAsia="en-IN" w:bidi="ar-SA"/>
        </w:rPr>
        <w:t>[</w:t>
      </w:r>
      <w:r>
        <w:rPr>
          <w:rFonts w:ascii="Arial" w:eastAsia="Times New Roman" w:hAnsi="Arial" w:cs="Arial"/>
          <w:b/>
          <w:bCs/>
          <w:color w:val="000203"/>
          <w:sz w:val="21"/>
          <w:szCs w:val="21"/>
          <w:lang w:eastAsia="en-IN" w:bidi="ar-SA"/>
        </w:rPr>
        <w:br/>
      </w:r>
      <w:r w:rsidRPr="00513E38">
        <w:rPr>
          <w:rFonts w:ascii="Arial" w:eastAsia="Times New Roman" w:hAnsi="Arial" w:cs="Arial"/>
          <w:color w:val="000203"/>
          <w:sz w:val="21"/>
          <w:szCs w:val="21"/>
          <w:lang w:eastAsia="en-IN" w:bidi="ar-SA"/>
        </w:rPr>
        <w:t>In its proposal the user group has mentioned that:</w:t>
      </w:r>
    </w:p>
    <w:p w14:paraId="20D64AF6" w14:textId="109043A1" w:rsidR="00962983" w:rsidRDefault="00962983" w:rsidP="00513E38">
      <w:pPr>
        <w:spacing w:after="158" w:line="242" w:lineRule="atLeast"/>
        <w:jc w:val="both"/>
        <w:rPr>
          <w:rFonts w:ascii="Arial" w:eastAsia="Times New Roman" w:hAnsi="Arial" w:cs="Arial"/>
          <w:b/>
          <w:bCs/>
          <w:color w:val="000203"/>
          <w:sz w:val="21"/>
          <w:szCs w:val="21"/>
          <w:lang w:eastAsia="en-IN" w:bidi="ar-SA"/>
        </w:rPr>
      </w:pPr>
    </w:p>
    <w:p w14:paraId="097F335C" w14:textId="6FE208EA" w:rsidR="00962983" w:rsidRPr="00513E38" w:rsidRDefault="00962983" w:rsidP="00513E38">
      <w:pPr>
        <w:spacing w:after="158" w:line="242" w:lineRule="atLeast"/>
        <w:jc w:val="both"/>
        <w:rPr>
          <w:rFonts w:ascii="Helvetica" w:eastAsia="Times New Roman" w:hAnsi="Helvetica" w:cs="Helvetica"/>
          <w:color w:val="000203"/>
          <w:sz w:val="21"/>
          <w:szCs w:val="21"/>
          <w:lang w:val="en-IN" w:eastAsia="en-IN" w:bidi="ar-SA"/>
        </w:rPr>
      </w:pPr>
      <w:r>
        <w:rPr>
          <w:rFonts w:ascii="Arial" w:eastAsia="Times New Roman" w:hAnsi="Arial" w:cs="Arial"/>
          <w:b/>
          <w:bCs/>
          <w:color w:val="000203"/>
          <w:sz w:val="21"/>
          <w:szCs w:val="21"/>
          <w:lang w:eastAsia="en-IN" w:bidi="ar-SA"/>
        </w:rPr>
        <w:t>]</w:t>
      </w:r>
    </w:p>
    <w:p w14:paraId="2AD24F7C" w14:textId="18D34358" w:rsidR="00513E38" w:rsidRPr="00962983" w:rsidRDefault="00513E38" w:rsidP="00C40E3E">
      <w:pPr>
        <w:spacing w:after="0" w:line="242" w:lineRule="atLeast"/>
        <w:ind w:left="720"/>
        <w:jc w:val="both"/>
        <w:rPr>
          <w:rFonts w:ascii="Helvetica" w:eastAsia="Times New Roman" w:hAnsi="Helvetica" w:cs="Helvetica"/>
          <w:color w:val="000203"/>
          <w:sz w:val="21"/>
          <w:szCs w:val="21"/>
          <w:highlight w:val="lightGray"/>
          <w:lang w:val="en-IN" w:eastAsia="en-IN" w:bidi="ar-SA"/>
        </w:rPr>
      </w:pPr>
      <w:r w:rsidRPr="00962983">
        <w:rPr>
          <w:rFonts w:ascii="Arial" w:eastAsia="Times New Roman" w:hAnsi="Arial" w:cs="Arial"/>
          <w:color w:val="000203"/>
          <w:sz w:val="21"/>
          <w:szCs w:val="21"/>
          <w:highlight w:val="lightGray"/>
          <w:lang w:eastAsia="en-IN" w:bidi="ar-SA"/>
        </w:rPr>
        <w:t xml:space="preserve">Rock Physics Modelling and Analysis is an important component of Seismic–Reservoir characterization workflow. It integrates different types of subsurface data and provides the link between reservoir and elastic properties. A consistent Rock Physics Model is essential when integrating different Geoscience disciplines such as Geology, Geophysics, Petro-Physics, Reservoir Engineering and Geo-Mechanics. </w:t>
      </w:r>
    </w:p>
    <w:p w14:paraId="61400E1A" w14:textId="77777777" w:rsidR="00513E38" w:rsidRPr="00962983" w:rsidRDefault="00513E38" w:rsidP="00513E38">
      <w:pPr>
        <w:spacing w:after="0" w:line="242" w:lineRule="atLeast"/>
        <w:ind w:left="1440" w:hanging="360"/>
        <w:jc w:val="both"/>
        <w:rPr>
          <w:rFonts w:ascii="Helvetica" w:eastAsia="Times New Roman" w:hAnsi="Helvetica" w:cs="Helvetica"/>
          <w:color w:val="000203"/>
          <w:sz w:val="21"/>
          <w:szCs w:val="21"/>
          <w:highlight w:val="lightGray"/>
          <w:lang w:val="en-IN" w:eastAsia="en-IN" w:bidi="ar-SA"/>
        </w:rPr>
      </w:pPr>
      <w:r w:rsidRPr="00962983">
        <w:rPr>
          <w:rFonts w:ascii="Wingdings" w:eastAsia="Times New Roman" w:hAnsi="Wingdings" w:cs="Helvetica"/>
          <w:color w:val="000203"/>
          <w:sz w:val="21"/>
          <w:szCs w:val="21"/>
          <w:highlight w:val="lightGray"/>
          <w:lang w:eastAsia="en-IN" w:bidi="ar-SA"/>
        </w:rPr>
        <w:t></w:t>
      </w:r>
      <w:proofErr w:type="gramStart"/>
      <w:r w:rsidRPr="00962983">
        <w:rPr>
          <w:rFonts w:ascii="Times New Roman" w:eastAsia="Times New Roman" w:hAnsi="Times New Roman" w:cs="Times New Roman"/>
          <w:color w:val="000203"/>
          <w:sz w:val="14"/>
          <w:szCs w:val="14"/>
          <w:highlight w:val="lightGray"/>
          <w:lang w:eastAsia="en-IN" w:bidi="ar-SA"/>
        </w:rPr>
        <w:t>  </w:t>
      </w:r>
      <w:r w:rsidRPr="00962983">
        <w:rPr>
          <w:rFonts w:ascii="Arial" w:eastAsia="Times New Roman" w:hAnsi="Arial" w:cs="Arial"/>
          <w:color w:val="000203"/>
          <w:sz w:val="21"/>
          <w:szCs w:val="21"/>
          <w:highlight w:val="lightGray"/>
          <w:lang w:eastAsia="en-IN" w:bidi="ar-SA"/>
        </w:rPr>
        <w:t>Lab</w:t>
      </w:r>
      <w:proofErr w:type="gramEnd"/>
      <w:r w:rsidRPr="00962983">
        <w:rPr>
          <w:rFonts w:ascii="Arial" w:eastAsia="Times New Roman" w:hAnsi="Arial" w:cs="Arial"/>
          <w:color w:val="000203"/>
          <w:sz w:val="21"/>
          <w:szCs w:val="21"/>
          <w:highlight w:val="lightGray"/>
          <w:lang w:eastAsia="en-IN" w:bidi="ar-SA"/>
        </w:rPr>
        <w:t xml:space="preserve"> derived elastic moduli’s of core data such as bulk modulus, shear modulus and </w:t>
      </w:r>
      <w:proofErr w:type="spellStart"/>
      <w:r w:rsidRPr="00962983">
        <w:rPr>
          <w:rFonts w:ascii="Arial" w:eastAsia="Times New Roman" w:hAnsi="Arial" w:cs="Arial"/>
          <w:color w:val="000203"/>
          <w:sz w:val="21"/>
          <w:szCs w:val="21"/>
          <w:highlight w:val="lightGray"/>
          <w:lang w:eastAsia="en-IN" w:bidi="ar-SA"/>
        </w:rPr>
        <w:t>possion’s</w:t>
      </w:r>
      <w:proofErr w:type="spellEnd"/>
      <w:r w:rsidRPr="00962983">
        <w:rPr>
          <w:rFonts w:ascii="Arial" w:eastAsia="Times New Roman" w:hAnsi="Arial" w:cs="Arial"/>
          <w:color w:val="000203"/>
          <w:sz w:val="21"/>
          <w:szCs w:val="21"/>
          <w:highlight w:val="lightGray"/>
          <w:lang w:eastAsia="en-IN" w:bidi="ar-SA"/>
        </w:rPr>
        <w:t xml:space="preserve"> ratio can be incorporated in RPM workflows for better prediction and calibration of P-wave and S-wave velocities.</w:t>
      </w:r>
    </w:p>
    <w:p w14:paraId="7169F547" w14:textId="77777777" w:rsidR="00513E38" w:rsidRPr="00962983" w:rsidRDefault="00513E38" w:rsidP="00513E38">
      <w:pPr>
        <w:spacing w:after="0" w:line="242" w:lineRule="atLeast"/>
        <w:ind w:left="1440" w:hanging="360"/>
        <w:jc w:val="both"/>
        <w:rPr>
          <w:rFonts w:ascii="Helvetica" w:eastAsia="Times New Roman" w:hAnsi="Helvetica" w:cs="Helvetica"/>
          <w:color w:val="000203"/>
          <w:sz w:val="21"/>
          <w:szCs w:val="21"/>
          <w:highlight w:val="lightGray"/>
          <w:lang w:val="en-IN" w:eastAsia="en-IN" w:bidi="ar-SA"/>
        </w:rPr>
      </w:pPr>
      <w:r w:rsidRPr="00962983">
        <w:rPr>
          <w:rFonts w:ascii="Wingdings" w:eastAsia="Times New Roman" w:hAnsi="Wingdings" w:cs="Helvetica"/>
          <w:color w:val="000203"/>
          <w:sz w:val="21"/>
          <w:szCs w:val="21"/>
          <w:highlight w:val="lightGray"/>
          <w:lang w:eastAsia="en-IN" w:bidi="ar-SA"/>
        </w:rPr>
        <w:t></w:t>
      </w:r>
      <w:proofErr w:type="gramStart"/>
      <w:r w:rsidRPr="00962983">
        <w:rPr>
          <w:rFonts w:ascii="Times New Roman" w:eastAsia="Times New Roman" w:hAnsi="Times New Roman" w:cs="Times New Roman"/>
          <w:color w:val="000203"/>
          <w:sz w:val="14"/>
          <w:szCs w:val="14"/>
          <w:highlight w:val="lightGray"/>
          <w:lang w:eastAsia="en-IN" w:bidi="ar-SA"/>
        </w:rPr>
        <w:t>  </w:t>
      </w:r>
      <w:r w:rsidRPr="00962983">
        <w:rPr>
          <w:rFonts w:ascii="Arial" w:eastAsia="Times New Roman" w:hAnsi="Arial" w:cs="Arial"/>
          <w:color w:val="000203"/>
          <w:sz w:val="21"/>
          <w:szCs w:val="21"/>
          <w:highlight w:val="lightGray"/>
          <w:lang w:eastAsia="en-IN" w:bidi="ar-SA"/>
        </w:rPr>
        <w:t>Simultaneous</w:t>
      </w:r>
      <w:proofErr w:type="gramEnd"/>
      <w:r w:rsidRPr="00962983">
        <w:rPr>
          <w:rFonts w:ascii="Arial" w:eastAsia="Times New Roman" w:hAnsi="Arial" w:cs="Arial"/>
          <w:color w:val="000203"/>
          <w:sz w:val="21"/>
          <w:szCs w:val="21"/>
          <w:highlight w:val="lightGray"/>
          <w:lang w:eastAsia="en-IN" w:bidi="ar-SA"/>
        </w:rPr>
        <w:t xml:space="preserve"> and independent prediction of density, P-wave velocity and S-wave velocity without sonic log input, for carbonate reservoirs.</w:t>
      </w:r>
    </w:p>
    <w:p w14:paraId="08F38BF9" w14:textId="77777777" w:rsidR="00513E38" w:rsidRPr="00962983" w:rsidRDefault="00513E38" w:rsidP="00513E38">
      <w:pPr>
        <w:spacing w:after="0" w:line="242" w:lineRule="atLeast"/>
        <w:ind w:left="1440" w:hanging="360"/>
        <w:jc w:val="both"/>
        <w:rPr>
          <w:rFonts w:ascii="Helvetica" w:eastAsia="Times New Roman" w:hAnsi="Helvetica" w:cs="Helvetica"/>
          <w:color w:val="000203"/>
          <w:sz w:val="21"/>
          <w:szCs w:val="21"/>
          <w:highlight w:val="lightGray"/>
          <w:lang w:val="en-IN" w:eastAsia="en-IN" w:bidi="ar-SA"/>
        </w:rPr>
      </w:pPr>
      <w:r w:rsidRPr="00962983">
        <w:rPr>
          <w:rFonts w:ascii="Wingdings" w:eastAsia="Times New Roman" w:hAnsi="Wingdings" w:cs="Helvetica"/>
          <w:color w:val="000203"/>
          <w:sz w:val="21"/>
          <w:szCs w:val="21"/>
          <w:highlight w:val="lightGray"/>
          <w:lang w:eastAsia="en-IN" w:bidi="ar-SA"/>
        </w:rPr>
        <w:t></w:t>
      </w:r>
      <w:proofErr w:type="gramStart"/>
      <w:r w:rsidRPr="00962983">
        <w:rPr>
          <w:rFonts w:ascii="Times New Roman" w:eastAsia="Times New Roman" w:hAnsi="Times New Roman" w:cs="Times New Roman"/>
          <w:color w:val="000203"/>
          <w:sz w:val="14"/>
          <w:szCs w:val="14"/>
          <w:highlight w:val="lightGray"/>
          <w:lang w:eastAsia="en-IN" w:bidi="ar-SA"/>
        </w:rPr>
        <w:t>  </w:t>
      </w:r>
      <w:r w:rsidRPr="00962983">
        <w:rPr>
          <w:rFonts w:ascii="Arial" w:eastAsia="Times New Roman" w:hAnsi="Arial" w:cs="Arial"/>
          <w:color w:val="000203"/>
          <w:sz w:val="21"/>
          <w:szCs w:val="21"/>
          <w:highlight w:val="lightGray"/>
          <w:lang w:eastAsia="en-IN" w:bidi="ar-SA"/>
        </w:rPr>
        <w:t>User</w:t>
      </w:r>
      <w:proofErr w:type="gramEnd"/>
      <w:r w:rsidRPr="00962983">
        <w:rPr>
          <w:rFonts w:ascii="Arial" w:eastAsia="Times New Roman" w:hAnsi="Arial" w:cs="Arial"/>
          <w:color w:val="000203"/>
          <w:sz w:val="21"/>
          <w:szCs w:val="21"/>
          <w:highlight w:val="lightGray"/>
          <w:lang w:eastAsia="en-IN" w:bidi="ar-SA"/>
        </w:rPr>
        <w:t xml:space="preserve"> defined curves can be used in place of single value for mixing of solid grains.</w:t>
      </w:r>
    </w:p>
    <w:p w14:paraId="024D8795" w14:textId="77777777" w:rsidR="00513E38" w:rsidRPr="00962983" w:rsidRDefault="00513E38" w:rsidP="00513E38">
      <w:pPr>
        <w:spacing w:after="0" w:line="242" w:lineRule="atLeast"/>
        <w:ind w:left="1440" w:hanging="360"/>
        <w:jc w:val="both"/>
        <w:rPr>
          <w:rFonts w:ascii="Helvetica" w:eastAsia="Times New Roman" w:hAnsi="Helvetica" w:cs="Helvetica"/>
          <w:color w:val="000203"/>
          <w:sz w:val="21"/>
          <w:szCs w:val="21"/>
          <w:highlight w:val="lightGray"/>
          <w:lang w:val="en-IN" w:eastAsia="en-IN" w:bidi="ar-SA"/>
        </w:rPr>
      </w:pPr>
      <w:r w:rsidRPr="00962983">
        <w:rPr>
          <w:rFonts w:ascii="Wingdings" w:eastAsia="Times New Roman" w:hAnsi="Wingdings" w:cs="Helvetica"/>
          <w:color w:val="000203"/>
          <w:sz w:val="21"/>
          <w:szCs w:val="21"/>
          <w:highlight w:val="lightGray"/>
          <w:lang w:eastAsia="en-IN" w:bidi="ar-SA"/>
        </w:rPr>
        <w:t></w:t>
      </w:r>
      <w:proofErr w:type="gramStart"/>
      <w:r w:rsidRPr="00962983">
        <w:rPr>
          <w:rFonts w:ascii="Times New Roman" w:eastAsia="Times New Roman" w:hAnsi="Times New Roman" w:cs="Times New Roman"/>
          <w:color w:val="000203"/>
          <w:sz w:val="14"/>
          <w:szCs w:val="14"/>
          <w:highlight w:val="lightGray"/>
          <w:lang w:eastAsia="en-IN" w:bidi="ar-SA"/>
        </w:rPr>
        <w:t>  </w:t>
      </w:r>
      <w:proofErr w:type="spellStart"/>
      <w:r w:rsidRPr="00962983">
        <w:rPr>
          <w:rFonts w:ascii="Arial" w:eastAsia="Times New Roman" w:hAnsi="Arial" w:cs="Arial"/>
          <w:color w:val="000203"/>
          <w:sz w:val="21"/>
          <w:szCs w:val="21"/>
          <w:highlight w:val="lightGray"/>
          <w:lang w:eastAsia="en-IN" w:bidi="ar-SA"/>
        </w:rPr>
        <w:t>Powerlog</w:t>
      </w:r>
      <w:proofErr w:type="spellEnd"/>
      <w:proofErr w:type="gramEnd"/>
      <w:r w:rsidRPr="00962983">
        <w:rPr>
          <w:rFonts w:ascii="Arial" w:eastAsia="Times New Roman" w:hAnsi="Arial" w:cs="Arial"/>
          <w:color w:val="000203"/>
          <w:sz w:val="21"/>
          <w:szCs w:val="21"/>
          <w:highlight w:val="lightGray"/>
          <w:lang w:eastAsia="en-IN" w:bidi="ar-SA"/>
        </w:rPr>
        <w:t xml:space="preserve"> can predict and replace poor quality log data, missing log data by ML and regression approach. Predicting bulk density log after Rock Physics Modelling is one of the example.</w:t>
      </w:r>
    </w:p>
    <w:p w14:paraId="7357147A" w14:textId="77777777" w:rsidR="00513E38" w:rsidRPr="00513E38" w:rsidRDefault="00513E38" w:rsidP="00513E38">
      <w:pPr>
        <w:spacing w:after="158" w:line="242" w:lineRule="atLeast"/>
        <w:ind w:left="1440" w:hanging="360"/>
        <w:jc w:val="both"/>
        <w:rPr>
          <w:rFonts w:ascii="Helvetica" w:eastAsia="Times New Roman" w:hAnsi="Helvetica" w:cs="Helvetica"/>
          <w:color w:val="000203"/>
          <w:sz w:val="21"/>
          <w:szCs w:val="21"/>
          <w:lang w:val="en-IN" w:eastAsia="en-IN" w:bidi="ar-SA"/>
        </w:rPr>
      </w:pPr>
      <w:r w:rsidRPr="00962983">
        <w:rPr>
          <w:rFonts w:ascii="Wingdings" w:eastAsia="Times New Roman" w:hAnsi="Wingdings" w:cs="Helvetica"/>
          <w:color w:val="000203"/>
          <w:sz w:val="21"/>
          <w:szCs w:val="21"/>
          <w:highlight w:val="lightGray"/>
          <w:lang w:eastAsia="en-IN" w:bidi="ar-SA"/>
        </w:rPr>
        <w:t></w:t>
      </w:r>
      <w:proofErr w:type="gramStart"/>
      <w:r w:rsidRPr="00962983">
        <w:rPr>
          <w:rFonts w:ascii="Times New Roman" w:eastAsia="Times New Roman" w:hAnsi="Times New Roman" w:cs="Times New Roman"/>
          <w:color w:val="000203"/>
          <w:sz w:val="14"/>
          <w:szCs w:val="14"/>
          <w:highlight w:val="lightGray"/>
          <w:lang w:eastAsia="en-IN" w:bidi="ar-SA"/>
        </w:rPr>
        <w:t>  </w:t>
      </w:r>
      <w:proofErr w:type="spellStart"/>
      <w:r w:rsidRPr="00962983">
        <w:rPr>
          <w:rFonts w:ascii="Arial" w:eastAsia="Times New Roman" w:hAnsi="Arial" w:cs="Arial"/>
          <w:color w:val="000203"/>
          <w:sz w:val="21"/>
          <w:szCs w:val="21"/>
          <w:highlight w:val="lightGray"/>
          <w:lang w:eastAsia="en-IN" w:bidi="ar-SA"/>
        </w:rPr>
        <w:t>Powerlog</w:t>
      </w:r>
      <w:proofErr w:type="spellEnd"/>
      <w:proofErr w:type="gramEnd"/>
      <w:r w:rsidRPr="00962983">
        <w:rPr>
          <w:rFonts w:ascii="Arial" w:eastAsia="Times New Roman" w:hAnsi="Arial" w:cs="Arial"/>
          <w:color w:val="000203"/>
          <w:sz w:val="21"/>
          <w:szCs w:val="21"/>
          <w:highlight w:val="lightGray"/>
          <w:lang w:eastAsia="en-IN" w:bidi="ar-SA"/>
        </w:rPr>
        <w:t xml:space="preserve"> python extensions are plug in based that allows users to write customized viewers, processors, and console interactions</w:t>
      </w:r>
    </w:p>
    <w:p w14:paraId="6EB972BF" w14:textId="77777777"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962983">
        <w:rPr>
          <w:rFonts w:ascii="Arial" w:eastAsia="Times New Roman" w:hAnsi="Arial" w:cs="Arial"/>
          <w:b/>
          <w:bCs/>
          <w:color w:val="000000"/>
          <w:sz w:val="21"/>
          <w:szCs w:val="21"/>
          <w:lang w:eastAsia="en-IN" w:bidi="ar-SA"/>
        </w:rPr>
        <w:t>Proposal</w:t>
      </w:r>
    </w:p>
    <w:p w14:paraId="0D10FE12" w14:textId="1A82043E"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color w:val="000000"/>
          <w:sz w:val="21"/>
          <w:szCs w:val="21"/>
          <w:lang w:eastAsia="en-IN" w:bidi="ar-SA"/>
        </w:rPr>
        <w:t>In view of the above, as per the recommendations of CSCC, it is proposed to procure</w:t>
      </w:r>
      <w:r w:rsidR="00962983" w:rsidRPr="00A91036">
        <w:rPr>
          <w:rFonts w:ascii="Arial" w:eastAsia="Times New Roman" w:hAnsi="Arial" w:cs="Arial"/>
          <w:color w:val="000000"/>
          <w:sz w:val="21"/>
          <w:szCs w:val="21"/>
          <w:lang w:eastAsia="en-IN" w:bidi="ar-SA"/>
        </w:rPr>
        <w:t xml:space="preserve"> </w:t>
      </w:r>
      <w:r w:rsidR="00212B01" w:rsidRPr="00A91036">
        <w:rPr>
          <w:rFonts w:ascii="Arial" w:eastAsia="Times New Roman" w:hAnsi="Arial" w:cs="Arial"/>
          <w:color w:val="000203"/>
          <w:sz w:val="21"/>
          <w:szCs w:val="21"/>
          <w:lang w:val="en-IN" w:eastAsia="en-IN" w:bidi="ar-SA"/>
        </w:rPr>
        <w:t>{{material}}</w:t>
      </w:r>
      <w:r w:rsidR="00212B01" w:rsidRPr="00A91036">
        <w:rPr>
          <w:rFonts w:ascii="Arial" w:eastAsia="Times New Roman" w:hAnsi="Arial" w:cs="Arial"/>
          <w:b/>
          <w:bCs/>
          <w:color w:val="000203"/>
          <w:sz w:val="21"/>
          <w:szCs w:val="21"/>
          <w:lang w:eastAsia="en-IN" w:bidi="ar-SA"/>
        </w:rPr>
        <w:t xml:space="preserve"> from {{vendor}} </w:t>
      </w:r>
      <w:r w:rsidR="00212B01" w:rsidRPr="00A91036">
        <w:rPr>
          <w:rFonts w:ascii="Helvetica" w:eastAsia="Times New Roman" w:hAnsi="Helvetica" w:cs="Helvetica"/>
          <w:b/>
          <w:bCs/>
          <w:szCs w:val="22"/>
          <w:lang w:val="en-IN" w:eastAsia="en-IN" w:bidi="ar-SA"/>
        </w:rPr>
        <w:t>against</w:t>
      </w:r>
      <w:r w:rsidR="00212B01" w:rsidRPr="009D5FCA">
        <w:rPr>
          <w:rFonts w:ascii="Arial" w:eastAsia="Times New Roman" w:hAnsi="Arial" w:cs="Arial"/>
          <w:b/>
          <w:bCs/>
          <w:color w:val="000203"/>
          <w:sz w:val="21"/>
          <w:szCs w:val="21"/>
          <w:lang w:eastAsia="en-IN" w:bidi="ar-SA"/>
        </w:rPr>
        <w:t xml:space="preserve"> </w:t>
      </w:r>
      <w:r w:rsidR="00212B01">
        <w:rPr>
          <w:rFonts w:ascii="Arial" w:eastAsia="Times New Roman" w:hAnsi="Arial" w:cs="Arial"/>
          <w:b/>
          <w:bCs/>
          <w:color w:val="000203"/>
          <w:sz w:val="21"/>
          <w:szCs w:val="21"/>
          <w:lang w:eastAsia="en-IN" w:bidi="ar-SA"/>
        </w:rPr>
        <w:t>{{</w:t>
      </w:r>
      <w:proofErr w:type="spellStart"/>
      <w:r w:rsidR="00212B01">
        <w:rPr>
          <w:rFonts w:ascii="Arial" w:eastAsia="Times New Roman" w:hAnsi="Arial" w:cs="Arial"/>
          <w:b/>
          <w:bCs/>
          <w:color w:val="000203"/>
          <w:sz w:val="21"/>
          <w:szCs w:val="21"/>
          <w:lang w:eastAsia="en-IN" w:bidi="ar-SA"/>
        </w:rPr>
        <w:t>tender_type</w:t>
      </w:r>
      <w:proofErr w:type="spellEnd"/>
      <w:r w:rsidR="00212B01">
        <w:rPr>
          <w:rFonts w:ascii="Arial" w:eastAsia="Times New Roman" w:hAnsi="Arial" w:cs="Arial"/>
          <w:b/>
          <w:bCs/>
          <w:color w:val="000203"/>
          <w:sz w:val="21"/>
          <w:szCs w:val="21"/>
          <w:lang w:eastAsia="en-IN" w:bidi="ar-SA"/>
        </w:rPr>
        <w:t>}</w:t>
      </w:r>
      <w:proofErr w:type="gramStart"/>
      <w:r w:rsidR="00212B01">
        <w:rPr>
          <w:rFonts w:ascii="Arial" w:eastAsia="Times New Roman" w:hAnsi="Arial" w:cs="Arial"/>
          <w:b/>
          <w:bCs/>
          <w:color w:val="000203"/>
          <w:sz w:val="21"/>
          <w:szCs w:val="21"/>
          <w:lang w:eastAsia="en-IN" w:bidi="ar-SA"/>
        </w:rPr>
        <w:t>}</w:t>
      </w:r>
      <w:r w:rsidRPr="00962983">
        <w:rPr>
          <w:rFonts w:ascii="Arial" w:eastAsia="Times New Roman" w:hAnsi="Arial" w:cs="Arial"/>
          <w:b/>
          <w:bCs/>
          <w:color w:val="000203"/>
          <w:sz w:val="21"/>
          <w:szCs w:val="21"/>
          <w:lang w:eastAsia="en-IN" w:bidi="ar-SA"/>
        </w:rPr>
        <w:t>Reason</w:t>
      </w:r>
      <w:proofErr w:type="gramEnd"/>
      <w:r w:rsidRPr="00962983">
        <w:rPr>
          <w:rFonts w:ascii="Arial" w:eastAsia="Times New Roman" w:hAnsi="Arial" w:cs="Arial"/>
          <w:b/>
          <w:bCs/>
          <w:color w:val="000203"/>
          <w:sz w:val="21"/>
          <w:szCs w:val="21"/>
          <w:lang w:eastAsia="en-IN" w:bidi="ar-SA"/>
        </w:rPr>
        <w:t xml:space="preserve"> to Procure on Single Tender Nomination Basis</w:t>
      </w:r>
    </w:p>
    <w:p w14:paraId="5FEFC0C5"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eastAsia="en-IN" w:bidi="ar-SA"/>
        </w:rPr>
        <w:t>In addition to the technical benefits stated above, the user group has brought out following:</w:t>
      </w:r>
    </w:p>
    <w:p w14:paraId="111B42B4" w14:textId="1D5CBF01" w:rsidR="00513E38" w:rsidRPr="00962983" w:rsidRDefault="00513E38" w:rsidP="00C40E3E">
      <w:pPr>
        <w:spacing w:after="0" w:line="242" w:lineRule="atLeast"/>
        <w:ind w:hanging="360"/>
        <w:jc w:val="both"/>
        <w:rPr>
          <w:rFonts w:ascii="Helvetica" w:eastAsia="Times New Roman" w:hAnsi="Helvetica" w:cs="Helvetica"/>
          <w:color w:val="000203"/>
          <w:sz w:val="21"/>
          <w:szCs w:val="21"/>
          <w:highlight w:val="lightGray"/>
          <w:lang w:val="en-IN" w:eastAsia="en-IN" w:bidi="ar-SA"/>
        </w:rPr>
      </w:pPr>
      <w:r w:rsidRPr="00513E38">
        <w:rPr>
          <w:rFonts w:ascii="Wingdings" w:eastAsia="Times New Roman" w:hAnsi="Wingdings" w:cs="Helvetica"/>
          <w:color w:val="000203"/>
          <w:sz w:val="21"/>
          <w:szCs w:val="21"/>
          <w:lang w:eastAsia="en-IN" w:bidi="ar-SA"/>
        </w:rPr>
        <w:t></w:t>
      </w:r>
      <w:proofErr w:type="gramStart"/>
      <w:r w:rsidRPr="00513E38">
        <w:rPr>
          <w:rFonts w:ascii="Times New Roman" w:eastAsia="Times New Roman" w:hAnsi="Times New Roman" w:cs="Times New Roman"/>
          <w:color w:val="000203"/>
          <w:sz w:val="14"/>
          <w:szCs w:val="14"/>
          <w:lang w:eastAsia="en-IN" w:bidi="ar-SA"/>
        </w:rPr>
        <w:t>  </w:t>
      </w:r>
      <w:r w:rsidRPr="00962983">
        <w:rPr>
          <w:rFonts w:ascii="Arial" w:eastAsia="Times New Roman" w:hAnsi="Arial" w:cs="Arial"/>
          <w:color w:val="000203"/>
          <w:sz w:val="21"/>
          <w:szCs w:val="21"/>
          <w:highlight w:val="lightGray"/>
          <w:lang w:eastAsia="en-IN" w:bidi="ar-SA"/>
        </w:rPr>
        <w:t>The</w:t>
      </w:r>
      <w:proofErr w:type="gramEnd"/>
      <w:r w:rsidRPr="00962983">
        <w:rPr>
          <w:rFonts w:ascii="Arial" w:eastAsia="Times New Roman" w:hAnsi="Arial" w:cs="Arial"/>
          <w:color w:val="000203"/>
          <w:sz w:val="21"/>
          <w:szCs w:val="21"/>
          <w:highlight w:val="lightGray"/>
          <w:lang w:eastAsia="en-IN" w:bidi="ar-SA"/>
        </w:rPr>
        <w:t xml:space="preserve"> proposed software has got capabilities mostly not available in competitor </w:t>
      </w:r>
      <w:proofErr w:type="spellStart"/>
      <w:r w:rsidRPr="00962983">
        <w:rPr>
          <w:rFonts w:ascii="Arial" w:eastAsia="Times New Roman" w:hAnsi="Arial" w:cs="Arial"/>
          <w:color w:val="000203"/>
          <w:sz w:val="21"/>
          <w:szCs w:val="21"/>
          <w:highlight w:val="lightGray"/>
          <w:lang w:eastAsia="en-IN" w:bidi="ar-SA"/>
        </w:rPr>
        <w:t>Geolog</w:t>
      </w:r>
      <w:proofErr w:type="spellEnd"/>
      <w:r w:rsidRPr="00962983">
        <w:rPr>
          <w:rFonts w:ascii="Arial" w:eastAsia="Times New Roman" w:hAnsi="Arial" w:cs="Arial"/>
          <w:color w:val="000203"/>
          <w:sz w:val="21"/>
          <w:szCs w:val="21"/>
          <w:highlight w:val="lightGray"/>
          <w:lang w:eastAsia="en-IN" w:bidi="ar-SA"/>
        </w:rPr>
        <w:t xml:space="preserve"> software and are necessarily required for modelling. They (CGG) are the pioneers in the seismic inversion and over the years they have developed workflows with seamless integration of Petro-physics, Rock-physics and seismic inversion analysis. Globally, </w:t>
      </w:r>
      <w:proofErr w:type="spellStart"/>
      <w:r w:rsidRPr="00962983">
        <w:rPr>
          <w:rFonts w:ascii="Arial" w:eastAsia="Times New Roman" w:hAnsi="Arial" w:cs="Arial"/>
          <w:color w:val="000203"/>
          <w:sz w:val="21"/>
          <w:szCs w:val="21"/>
          <w:highlight w:val="lightGray"/>
          <w:lang w:eastAsia="en-IN" w:bidi="ar-SA"/>
        </w:rPr>
        <w:t>Powerlog</w:t>
      </w:r>
      <w:proofErr w:type="spellEnd"/>
      <w:r w:rsidRPr="00962983">
        <w:rPr>
          <w:rFonts w:ascii="Arial" w:eastAsia="Times New Roman" w:hAnsi="Arial" w:cs="Arial"/>
          <w:color w:val="000203"/>
          <w:sz w:val="21"/>
          <w:szCs w:val="21"/>
          <w:highlight w:val="lightGray"/>
          <w:lang w:eastAsia="en-IN" w:bidi="ar-SA"/>
        </w:rPr>
        <w:t xml:space="preserve"> especially RPM modules are being used for more than 3 decades for various lithology and </w:t>
      </w:r>
    </w:p>
    <w:p w14:paraId="5DDAB7E9" w14:textId="0E94D93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962983">
        <w:rPr>
          <w:rFonts w:ascii="Arial" w:eastAsia="Times New Roman" w:hAnsi="Arial" w:cs="Arial"/>
          <w:color w:val="000203"/>
          <w:sz w:val="21"/>
          <w:szCs w:val="21"/>
          <w:highlight w:val="lightGray"/>
          <w:lang w:eastAsia="en-IN" w:bidi="ar-SA"/>
        </w:rPr>
        <w:t>In view of the above, as brought out by domain experts, it is proposed to procure the licenses on single tender nomination basis from </w:t>
      </w:r>
      <w:r w:rsidRPr="00962983">
        <w:rPr>
          <w:rFonts w:ascii="Arial" w:eastAsia="Times New Roman" w:hAnsi="Arial" w:cs="Arial"/>
          <w:color w:val="000203"/>
          <w:sz w:val="21"/>
          <w:szCs w:val="21"/>
          <w:highlight w:val="lightGray"/>
          <w:lang w:val="en-IN" w:eastAsia="en-IN" w:bidi="ar-SA"/>
        </w:rPr>
        <w:t>Geo</w:t>
      </w:r>
      <w:r w:rsidRPr="00962983">
        <w:rPr>
          <w:rFonts w:ascii="Arial" w:eastAsia="Times New Roman" w:hAnsi="Arial" w:cs="Arial"/>
          <w:color w:val="000203"/>
          <w:sz w:val="21"/>
          <w:szCs w:val="21"/>
          <w:highlight w:val="lightGray"/>
          <w:lang w:eastAsia="en-IN" w:bidi="ar-SA"/>
        </w:rPr>
        <w:t>ands.</w:t>
      </w:r>
    </w:p>
    <w:p w14:paraId="2ACE56E6"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eastAsia="en-IN" w:bidi="ar-SA"/>
        </w:rPr>
        <w:t> </w:t>
      </w:r>
    </w:p>
    <w:p w14:paraId="48E89144"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b/>
          <w:bCs/>
          <w:color w:val="000000"/>
          <w:sz w:val="21"/>
          <w:szCs w:val="21"/>
          <w:lang w:eastAsia="en-IN" w:bidi="ar-SA"/>
        </w:rPr>
        <w:t>Financial Implication &amp; Price reasonability</w:t>
      </w:r>
    </w:p>
    <w:p w14:paraId="1D19C422"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000"/>
          <w:sz w:val="21"/>
          <w:szCs w:val="21"/>
          <w:lang w:eastAsia="en-IN" w:bidi="ar-SA"/>
        </w:rPr>
        <w:t> </w:t>
      </w:r>
    </w:p>
    <w:p w14:paraId="00860B72" w14:textId="43A7C217" w:rsidR="00513E38" w:rsidRPr="00A91036"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val="en-IN" w:eastAsia="en-IN" w:bidi="ar-SA"/>
        </w:rPr>
        <w:t>Budgetary quotation was sought from</w:t>
      </w:r>
      <w:r w:rsidR="009D5FCA">
        <w:rPr>
          <w:rFonts w:ascii="Arial" w:eastAsia="Times New Roman" w:hAnsi="Arial" w:cs="Arial"/>
          <w:color w:val="000203"/>
          <w:sz w:val="21"/>
          <w:szCs w:val="21"/>
          <w:lang w:val="en-IN" w:eastAsia="en-IN" w:bidi="ar-SA"/>
        </w:rPr>
        <w:t xml:space="preserve"> </w:t>
      </w:r>
      <w:r w:rsidR="00212B01">
        <w:rPr>
          <w:rFonts w:ascii="Arial" w:eastAsia="Times New Roman" w:hAnsi="Arial" w:cs="Arial"/>
          <w:color w:val="000203"/>
          <w:sz w:val="21"/>
          <w:szCs w:val="21"/>
          <w:lang w:val="en-IN" w:eastAsia="en-IN" w:bidi="ar-SA"/>
        </w:rPr>
        <w:t>{{vendor}}</w:t>
      </w:r>
      <w:r w:rsidRPr="00513E38">
        <w:rPr>
          <w:rFonts w:ascii="Arial" w:eastAsia="Times New Roman" w:hAnsi="Arial" w:cs="Arial"/>
          <w:color w:val="000203"/>
          <w:sz w:val="21"/>
          <w:szCs w:val="21"/>
          <w:lang w:val="en-IN" w:eastAsia="en-IN" w:bidi="ar-SA"/>
        </w:rPr>
        <w:t xml:space="preserve"> and a BQ was received on </w:t>
      </w:r>
      <w:r w:rsidR="00212B01">
        <w:rPr>
          <w:rFonts w:ascii="Arial" w:eastAsia="Times New Roman" w:hAnsi="Arial" w:cs="Arial"/>
          <w:color w:val="000203"/>
          <w:sz w:val="21"/>
          <w:szCs w:val="21"/>
          <w:lang w:val="en-IN" w:eastAsia="en-IN" w:bidi="ar-SA"/>
        </w:rPr>
        <w:t xml:space="preserve">{{BQ1_date}} </w:t>
      </w:r>
      <w:r w:rsidRPr="00513E38">
        <w:rPr>
          <w:rFonts w:ascii="Arial" w:eastAsia="Times New Roman" w:hAnsi="Arial" w:cs="Arial"/>
          <w:color w:val="000203"/>
          <w:sz w:val="21"/>
          <w:szCs w:val="21"/>
          <w:lang w:val="en-IN" w:eastAsia="en-IN" w:bidi="ar-SA"/>
        </w:rPr>
        <w:t xml:space="preserve">(referred as BQ1 hereafter) with the quoted price </w:t>
      </w:r>
      <w:r w:rsidRPr="00A91036">
        <w:rPr>
          <w:rFonts w:ascii="Arial" w:eastAsia="Times New Roman" w:hAnsi="Arial" w:cs="Arial"/>
          <w:color w:val="000203"/>
          <w:sz w:val="21"/>
          <w:szCs w:val="21"/>
          <w:lang w:val="en-IN" w:eastAsia="en-IN" w:bidi="ar-SA"/>
        </w:rPr>
        <w:t>of</w:t>
      </w:r>
      <w:r w:rsidR="009D5FCA" w:rsidRPr="00A91036">
        <w:rPr>
          <w:rFonts w:ascii="Arial" w:eastAsia="Times New Roman" w:hAnsi="Arial" w:cs="Arial"/>
          <w:color w:val="000203"/>
          <w:sz w:val="21"/>
          <w:szCs w:val="21"/>
          <w:lang w:val="en-IN" w:eastAsia="en-IN" w:bidi="ar-SA"/>
        </w:rPr>
        <w:t xml:space="preserve"> </w:t>
      </w:r>
      <w:r w:rsidR="00212B01" w:rsidRPr="00A91036">
        <w:rPr>
          <w:rFonts w:ascii="Arial" w:eastAsia="Times New Roman" w:hAnsi="Arial" w:cs="Arial"/>
          <w:color w:val="000203"/>
          <w:sz w:val="21"/>
          <w:szCs w:val="21"/>
          <w:lang w:val="en-IN" w:eastAsia="en-IN" w:bidi="ar-SA"/>
        </w:rPr>
        <w:t>{{</w:t>
      </w:r>
      <w:proofErr w:type="spellStart"/>
      <w:r w:rsidR="007D4AEF" w:rsidRPr="00A91036">
        <w:rPr>
          <w:rFonts w:ascii="Arial" w:eastAsia="Times New Roman" w:hAnsi="Arial" w:cs="Arial"/>
          <w:color w:val="000203"/>
          <w:sz w:val="21"/>
          <w:szCs w:val="21"/>
          <w:lang w:val="en-IN" w:eastAsia="en-IN" w:bidi="ar-SA"/>
        </w:rPr>
        <w:t>Proposal</w:t>
      </w:r>
      <w:r w:rsidR="009D5FCA" w:rsidRPr="00A91036">
        <w:rPr>
          <w:rFonts w:ascii="Arial" w:eastAsia="Times New Roman" w:hAnsi="Arial" w:cs="Arial"/>
          <w:color w:val="000203"/>
          <w:sz w:val="21"/>
          <w:szCs w:val="21"/>
          <w:lang w:val="en-IN" w:eastAsia="en-IN" w:bidi="ar-SA"/>
        </w:rPr>
        <w:t>_curr</w:t>
      </w:r>
      <w:proofErr w:type="spellEnd"/>
      <w:r w:rsidR="00212B01" w:rsidRPr="00A91036">
        <w:rPr>
          <w:rFonts w:ascii="Arial" w:eastAsia="Times New Roman" w:hAnsi="Arial" w:cs="Arial"/>
          <w:color w:val="000203"/>
          <w:sz w:val="21"/>
          <w:szCs w:val="21"/>
          <w:lang w:val="en-IN" w:eastAsia="en-IN" w:bidi="ar-SA"/>
        </w:rPr>
        <w:t>}}</w:t>
      </w:r>
      <w:r w:rsidR="009D5FCA" w:rsidRPr="00A91036">
        <w:rPr>
          <w:rFonts w:ascii="Arial" w:eastAsia="Times New Roman" w:hAnsi="Arial" w:cs="Arial"/>
          <w:color w:val="000203"/>
          <w:sz w:val="21"/>
          <w:szCs w:val="21"/>
          <w:lang w:val="en-IN" w:eastAsia="en-IN" w:bidi="ar-SA"/>
        </w:rPr>
        <w:t xml:space="preserve"> </w:t>
      </w:r>
      <w:r w:rsidR="00212B01" w:rsidRPr="00A91036">
        <w:rPr>
          <w:rFonts w:ascii="Arial" w:eastAsia="Times New Roman" w:hAnsi="Arial" w:cs="Arial"/>
          <w:color w:val="000203"/>
          <w:sz w:val="21"/>
          <w:szCs w:val="21"/>
          <w:lang w:val="en-IN" w:eastAsia="en-IN" w:bidi="ar-SA"/>
        </w:rPr>
        <w:t>{{</w:t>
      </w:r>
      <w:r w:rsidR="009D5FCA" w:rsidRPr="00A91036">
        <w:rPr>
          <w:rFonts w:ascii="Arial" w:eastAsia="Times New Roman" w:hAnsi="Arial" w:cs="Arial"/>
          <w:color w:val="000203"/>
          <w:sz w:val="21"/>
          <w:szCs w:val="21"/>
          <w:lang w:val="en-IN" w:eastAsia="en-IN" w:bidi="ar-SA"/>
        </w:rPr>
        <w:t>BQ1_price</w:t>
      </w:r>
      <w:r w:rsidR="00212B01" w:rsidRPr="00A91036">
        <w:rPr>
          <w:rFonts w:ascii="Arial" w:eastAsia="Times New Roman" w:hAnsi="Arial" w:cs="Arial"/>
          <w:color w:val="000203"/>
          <w:sz w:val="21"/>
          <w:szCs w:val="21"/>
          <w:lang w:val="en-IN" w:eastAsia="en-IN" w:bidi="ar-SA"/>
        </w:rPr>
        <w:t>}}</w:t>
      </w:r>
      <w:r w:rsidRPr="00A91036">
        <w:rPr>
          <w:rFonts w:ascii="Arial" w:eastAsia="Times New Roman" w:hAnsi="Arial" w:cs="Arial"/>
          <w:color w:val="000203"/>
          <w:sz w:val="21"/>
          <w:szCs w:val="21"/>
          <w:lang w:val="en-IN" w:eastAsia="en-IN" w:bidi="ar-SA"/>
        </w:rPr>
        <w:t xml:space="preserve"> for </w:t>
      </w:r>
      <w:r w:rsidR="00212B01" w:rsidRPr="00A91036">
        <w:rPr>
          <w:rFonts w:ascii="Arial" w:eastAsia="Times New Roman" w:hAnsi="Arial" w:cs="Arial"/>
          <w:color w:val="000203"/>
          <w:sz w:val="21"/>
          <w:szCs w:val="21"/>
          <w:lang w:val="en-IN" w:eastAsia="en-IN" w:bidi="ar-SA"/>
        </w:rPr>
        <w:t>{{material}</w:t>
      </w:r>
      <w:proofErr w:type="gramStart"/>
      <w:r w:rsidR="00212B01" w:rsidRPr="00A91036">
        <w:rPr>
          <w:rFonts w:ascii="Arial" w:eastAsia="Times New Roman" w:hAnsi="Arial" w:cs="Arial"/>
          <w:color w:val="000203"/>
          <w:sz w:val="21"/>
          <w:szCs w:val="21"/>
          <w:lang w:val="en-IN" w:eastAsia="en-IN" w:bidi="ar-SA"/>
        </w:rPr>
        <w:t>}</w:t>
      </w:r>
      <w:r w:rsidR="009D5FCA" w:rsidRPr="00A91036">
        <w:rPr>
          <w:rFonts w:ascii="Arial" w:eastAsia="Times New Roman" w:hAnsi="Arial" w:cs="Arial"/>
          <w:color w:val="000203"/>
          <w:sz w:val="21"/>
          <w:szCs w:val="21"/>
          <w:lang w:val="en-IN" w:eastAsia="en-IN" w:bidi="ar-SA"/>
        </w:rPr>
        <w:t xml:space="preserve"> </w:t>
      </w:r>
      <w:r w:rsidRPr="00A91036">
        <w:rPr>
          <w:rFonts w:ascii="Arial" w:eastAsia="Times New Roman" w:hAnsi="Arial" w:cs="Arial"/>
          <w:b/>
          <w:bCs/>
          <w:color w:val="000203"/>
          <w:sz w:val="21"/>
          <w:szCs w:val="21"/>
          <w:lang w:eastAsia="en-IN" w:bidi="ar-SA"/>
        </w:rPr>
        <w:t>,</w:t>
      </w:r>
      <w:proofErr w:type="gramEnd"/>
      <w:r w:rsidRPr="00A91036">
        <w:rPr>
          <w:rFonts w:ascii="Arial" w:eastAsia="Times New Roman" w:hAnsi="Arial" w:cs="Arial"/>
          <w:color w:val="000203"/>
          <w:sz w:val="21"/>
          <w:szCs w:val="21"/>
          <w:lang w:val="en-IN" w:eastAsia="en-IN" w:bidi="ar-SA"/>
        </w:rPr>
        <w:t>.</w:t>
      </w:r>
      <w:r w:rsidRPr="00513E38">
        <w:rPr>
          <w:rFonts w:ascii="Arial" w:eastAsia="Times New Roman" w:hAnsi="Arial" w:cs="Arial"/>
          <w:color w:val="000203"/>
          <w:sz w:val="21"/>
          <w:szCs w:val="21"/>
          <w:lang w:val="en-IN" w:eastAsia="en-IN" w:bidi="ar-SA"/>
        </w:rPr>
        <w:t xml:space="preserve"> The prices based on the BQ1 </w:t>
      </w:r>
      <w:r w:rsidRPr="00513E38">
        <w:rPr>
          <w:rFonts w:ascii="Arial" w:eastAsia="Times New Roman" w:hAnsi="Arial" w:cs="Arial"/>
          <w:color w:val="000203"/>
          <w:sz w:val="21"/>
          <w:szCs w:val="21"/>
          <w:lang w:val="en-IN" w:eastAsia="en-IN" w:bidi="ar-SA"/>
        </w:rPr>
        <w:lastRenderedPageBreak/>
        <w:t>were significantly higher than the LPR prices. Therefore, the bidder was requested to provide revised prices and a revised BQ (referred as BQ2 hereafter) was received wi</w:t>
      </w:r>
      <w:r w:rsidR="007D4AEF">
        <w:rPr>
          <w:rFonts w:ascii="Arial" w:eastAsia="Times New Roman" w:hAnsi="Arial" w:cs="Arial"/>
          <w:color w:val="000203"/>
          <w:sz w:val="21"/>
          <w:szCs w:val="21"/>
          <w:lang w:val="en-IN" w:eastAsia="en-IN" w:bidi="ar-SA"/>
        </w:rPr>
        <w:t xml:space="preserve">th the quoted price of </w:t>
      </w:r>
      <w:r w:rsidR="00212B01" w:rsidRPr="00A91036">
        <w:rPr>
          <w:rFonts w:ascii="Arial" w:eastAsia="Times New Roman" w:hAnsi="Arial" w:cs="Arial"/>
          <w:color w:val="000203"/>
          <w:sz w:val="21"/>
          <w:szCs w:val="21"/>
          <w:lang w:val="en-IN" w:eastAsia="en-IN" w:bidi="ar-SA"/>
        </w:rPr>
        <w:t>{{</w:t>
      </w:r>
      <w:r w:rsidR="007D4AEF" w:rsidRPr="00A91036">
        <w:rPr>
          <w:rFonts w:ascii="Arial" w:eastAsia="Times New Roman" w:hAnsi="Arial" w:cs="Arial"/>
          <w:color w:val="000203"/>
          <w:sz w:val="21"/>
          <w:szCs w:val="21"/>
          <w:lang w:val="en-IN" w:eastAsia="en-IN" w:bidi="ar-SA"/>
        </w:rPr>
        <w:t>BQ1_price</w:t>
      </w:r>
      <w:r w:rsidR="00212B01" w:rsidRPr="00A91036">
        <w:rPr>
          <w:rFonts w:ascii="Arial" w:eastAsia="Times New Roman" w:hAnsi="Arial" w:cs="Arial"/>
          <w:color w:val="000203"/>
          <w:sz w:val="21"/>
          <w:szCs w:val="21"/>
          <w:lang w:val="en-IN" w:eastAsia="en-IN" w:bidi="ar-SA"/>
        </w:rPr>
        <w:t>}}</w:t>
      </w:r>
      <w:r w:rsidRPr="00A91036">
        <w:rPr>
          <w:rFonts w:ascii="Arial" w:eastAsia="Times New Roman" w:hAnsi="Arial" w:cs="Arial"/>
          <w:color w:val="000203"/>
          <w:sz w:val="21"/>
          <w:szCs w:val="21"/>
          <w:lang w:val="en-IN" w:eastAsia="en-IN" w:bidi="ar-SA"/>
        </w:rPr>
        <w:t xml:space="preserve"> for the same. Copy of the BQs are attached at Annexure-5 &amp; Annexure-6.</w:t>
      </w:r>
    </w:p>
    <w:p w14:paraId="3171C5A5" w14:textId="77777777" w:rsidR="00513E38" w:rsidRPr="00A91036"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color w:val="000203"/>
          <w:sz w:val="21"/>
          <w:szCs w:val="21"/>
          <w:lang w:val="en-IN" w:eastAsia="en-IN" w:bidi="ar-SA"/>
        </w:rPr>
        <w:t> </w:t>
      </w:r>
    </w:p>
    <w:p w14:paraId="74B80B61" w14:textId="750DCC94" w:rsidR="00513E38" w:rsidRPr="00A91036" w:rsidRDefault="00513E38" w:rsidP="00513E38">
      <w:pPr>
        <w:spacing w:after="158" w:line="240" w:lineRule="auto"/>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color w:val="000203"/>
          <w:sz w:val="21"/>
          <w:szCs w:val="21"/>
          <w:lang w:eastAsia="en-IN" w:bidi="ar-SA"/>
        </w:rPr>
        <w:t>ONGC has </w:t>
      </w:r>
      <w:r w:rsidR="00212B01" w:rsidRPr="00A91036">
        <w:rPr>
          <w:rFonts w:ascii="Arial" w:eastAsia="Times New Roman" w:hAnsi="Arial" w:cs="Arial"/>
          <w:b/>
          <w:bCs/>
          <w:color w:val="000203"/>
          <w:sz w:val="21"/>
          <w:szCs w:val="21"/>
          <w:lang w:eastAsia="en-IN" w:bidi="ar-SA"/>
        </w:rPr>
        <w:t>{{material}}</w:t>
      </w:r>
      <w:r w:rsidRPr="00A91036">
        <w:rPr>
          <w:rFonts w:ascii="Arial" w:eastAsia="Times New Roman" w:hAnsi="Arial" w:cs="Arial"/>
          <w:color w:val="000203"/>
          <w:sz w:val="21"/>
          <w:szCs w:val="21"/>
          <w:lang w:eastAsia="en-IN" w:bidi="ar-SA"/>
        </w:rPr>
        <w:t> </w:t>
      </w:r>
      <w:r w:rsidR="007D4AEF" w:rsidRPr="00A91036">
        <w:rPr>
          <w:rFonts w:ascii="Arial" w:eastAsia="Times New Roman" w:hAnsi="Arial" w:cs="Arial"/>
          <w:color w:val="000203"/>
          <w:sz w:val="21"/>
          <w:szCs w:val="21"/>
          <w:lang w:eastAsia="en-IN" w:bidi="ar-SA"/>
        </w:rPr>
        <w:t>license under AMC since year 20</w:t>
      </w:r>
      <w:r w:rsidRPr="00A91036">
        <w:rPr>
          <w:rFonts w:ascii="Arial" w:eastAsia="Times New Roman" w:hAnsi="Arial" w:cs="Arial"/>
          <w:color w:val="000203"/>
          <w:sz w:val="21"/>
          <w:szCs w:val="21"/>
          <w:lang w:eastAsia="en-IN" w:bidi="ar-SA"/>
        </w:rPr>
        <w:t>0 and the unit price of procurement was USD 40,000/license as per</w:t>
      </w:r>
      <w:r w:rsidR="007D4AEF" w:rsidRPr="00A91036">
        <w:rPr>
          <w:rFonts w:ascii="Arial" w:eastAsia="Times New Roman" w:hAnsi="Arial" w:cs="Arial"/>
          <w:color w:val="000203"/>
          <w:sz w:val="21"/>
          <w:szCs w:val="21"/>
          <w:lang w:eastAsia="en-IN" w:bidi="ar-SA"/>
        </w:rPr>
        <w:t xml:space="preserve"> the AMC contract </w:t>
      </w:r>
      <w:proofErr w:type="gramStart"/>
      <w:r w:rsidR="007D4AEF" w:rsidRPr="00A91036">
        <w:rPr>
          <w:rFonts w:ascii="Arial" w:eastAsia="Times New Roman" w:hAnsi="Arial" w:cs="Arial"/>
          <w:color w:val="000203"/>
          <w:sz w:val="21"/>
          <w:szCs w:val="21"/>
          <w:lang w:eastAsia="en-IN" w:bidi="ar-SA"/>
        </w:rPr>
        <w:t>( OLA</w:t>
      </w:r>
      <w:proofErr w:type="gramEnd"/>
      <w:r w:rsidR="007D4AEF" w:rsidRPr="00A91036">
        <w:rPr>
          <w:rFonts w:ascii="Arial" w:eastAsia="Times New Roman" w:hAnsi="Arial" w:cs="Arial"/>
          <w:color w:val="000203"/>
          <w:sz w:val="21"/>
          <w:szCs w:val="21"/>
          <w:lang w:eastAsia="en-IN" w:bidi="ar-SA"/>
        </w:rPr>
        <w:t xml:space="preserve"> No. 92314</w:t>
      </w:r>
      <w:r w:rsidRPr="00A91036">
        <w:rPr>
          <w:rFonts w:ascii="Arial" w:eastAsia="Times New Roman" w:hAnsi="Arial" w:cs="Arial"/>
          <w:color w:val="000203"/>
          <w:sz w:val="21"/>
          <w:szCs w:val="21"/>
          <w:lang w:eastAsia="en-IN" w:bidi="ar-SA"/>
        </w:rPr>
        <w:t>1). ONGC further procured </w:t>
      </w:r>
      <w:r w:rsidR="00212B01" w:rsidRPr="00A91036">
        <w:rPr>
          <w:rFonts w:ascii="Arial" w:eastAsia="Times New Roman" w:hAnsi="Arial" w:cs="Arial"/>
          <w:color w:val="000000"/>
          <w:sz w:val="21"/>
          <w:szCs w:val="21"/>
          <w:lang w:eastAsia="en-IN" w:bidi="ar-SA"/>
        </w:rPr>
        <w:t xml:space="preserve">licenses of {{material}} </w:t>
      </w:r>
      <w:proofErr w:type="spellStart"/>
      <w:r w:rsidRPr="00A91036">
        <w:rPr>
          <w:rFonts w:ascii="Arial" w:eastAsia="Times New Roman" w:hAnsi="Arial" w:cs="Arial"/>
          <w:b/>
          <w:bCs/>
          <w:color w:val="000203"/>
          <w:sz w:val="21"/>
          <w:szCs w:val="21"/>
          <w:lang w:eastAsia="en-IN" w:bidi="ar-SA"/>
        </w:rPr>
        <w:t xml:space="preserve">with </w:t>
      </w:r>
      <w:r w:rsidRPr="00A91036">
        <w:rPr>
          <w:rFonts w:ascii="Arial" w:eastAsia="Times New Roman" w:hAnsi="Arial" w:cs="Arial"/>
          <w:color w:val="000203"/>
          <w:sz w:val="21"/>
          <w:szCs w:val="21"/>
          <w:lang w:eastAsia="en-IN" w:bidi="ar-SA"/>
        </w:rPr>
        <w:t>in</w:t>
      </w:r>
      <w:proofErr w:type="spellEnd"/>
      <w:r w:rsidRPr="00A91036">
        <w:rPr>
          <w:rFonts w:ascii="Arial" w:eastAsia="Times New Roman" w:hAnsi="Arial" w:cs="Arial"/>
          <w:color w:val="000203"/>
          <w:sz w:val="21"/>
          <w:szCs w:val="21"/>
          <w:lang w:eastAsia="en-IN" w:bidi="ar-SA"/>
        </w:rPr>
        <w:t xml:space="preserve"> 2021-22, at unit price of USD 4,000/ license against</w:t>
      </w:r>
      <w:r w:rsidR="00212B01" w:rsidRPr="00A91036">
        <w:rPr>
          <w:rFonts w:ascii="Arial" w:eastAsia="Times New Roman" w:hAnsi="Arial" w:cs="Arial"/>
          <w:color w:val="000203"/>
          <w:sz w:val="21"/>
          <w:szCs w:val="21"/>
          <w:lang w:eastAsia="en-IN" w:bidi="ar-SA"/>
        </w:rPr>
        <w:t xml:space="preserve"> PO No</w:t>
      </w:r>
      <w:r w:rsidRPr="00A91036">
        <w:rPr>
          <w:rFonts w:ascii="Arial" w:eastAsia="Times New Roman" w:hAnsi="Arial" w:cs="Arial"/>
          <w:color w:val="000203"/>
          <w:sz w:val="21"/>
          <w:szCs w:val="21"/>
          <w:lang w:eastAsia="en-IN" w:bidi="ar-SA"/>
        </w:rPr>
        <w:t xml:space="preserve"> </w:t>
      </w:r>
      <w:r w:rsidR="00212B01" w:rsidRPr="00A91036">
        <w:rPr>
          <w:rFonts w:ascii="Arial" w:eastAsia="Times New Roman" w:hAnsi="Arial" w:cs="Arial"/>
          <w:color w:val="000203"/>
          <w:sz w:val="21"/>
          <w:szCs w:val="21"/>
          <w:lang w:eastAsia="en-IN" w:bidi="ar-SA"/>
        </w:rPr>
        <w:t>{{LPR_PO}}</w:t>
      </w:r>
      <w:r w:rsidRPr="00A91036">
        <w:rPr>
          <w:rFonts w:ascii="Arial" w:eastAsia="Times New Roman" w:hAnsi="Arial" w:cs="Arial"/>
          <w:color w:val="000203"/>
          <w:sz w:val="21"/>
          <w:szCs w:val="21"/>
          <w:lang w:eastAsia="en-IN" w:bidi="ar-SA"/>
        </w:rPr>
        <w:t xml:space="preserve"> and the current</w:t>
      </w:r>
      <w:r w:rsidR="007D4AEF" w:rsidRPr="00A91036">
        <w:rPr>
          <w:rFonts w:ascii="Arial" w:eastAsia="Times New Roman" w:hAnsi="Arial" w:cs="Arial"/>
          <w:color w:val="000203"/>
          <w:sz w:val="21"/>
          <w:szCs w:val="21"/>
          <w:lang w:eastAsia="en-IN" w:bidi="ar-SA"/>
        </w:rPr>
        <w:t xml:space="preserve">ly offered rates to ONGC (USD </w:t>
      </w:r>
      <w:r w:rsidRPr="00A91036">
        <w:rPr>
          <w:rFonts w:ascii="Arial" w:eastAsia="Times New Roman" w:hAnsi="Arial" w:cs="Arial"/>
          <w:color w:val="000203"/>
          <w:sz w:val="21"/>
          <w:szCs w:val="21"/>
          <w:lang w:eastAsia="en-IN" w:bidi="ar-SA"/>
        </w:rPr>
        <w:t>700</w:t>
      </w:r>
      <w:r w:rsidR="007D4AEF" w:rsidRPr="00A91036">
        <w:rPr>
          <w:rFonts w:ascii="Arial" w:eastAsia="Times New Roman" w:hAnsi="Arial" w:cs="Arial"/>
          <w:color w:val="000203"/>
          <w:sz w:val="21"/>
          <w:szCs w:val="21"/>
          <w:lang w:eastAsia="en-IN" w:bidi="ar-SA"/>
        </w:rPr>
        <w:t>0</w:t>
      </w:r>
      <w:r w:rsidR="00212B01" w:rsidRPr="00A91036">
        <w:rPr>
          <w:rFonts w:ascii="Arial" w:eastAsia="Times New Roman" w:hAnsi="Arial" w:cs="Arial"/>
          <w:color w:val="000203"/>
          <w:sz w:val="21"/>
          <w:szCs w:val="21"/>
          <w:lang w:eastAsia="en-IN" w:bidi="ar-SA"/>
        </w:rPr>
        <w:t>/license) are about {{</w:t>
      </w:r>
      <w:proofErr w:type="spellStart"/>
      <w:r w:rsidR="00212B01" w:rsidRPr="00A91036">
        <w:rPr>
          <w:rFonts w:ascii="Arial" w:eastAsia="Times New Roman" w:hAnsi="Arial" w:cs="Arial"/>
          <w:color w:val="000203"/>
          <w:sz w:val="21"/>
          <w:szCs w:val="21"/>
          <w:lang w:eastAsia="en-IN" w:bidi="ar-SA"/>
        </w:rPr>
        <w:t>BQ_per</w:t>
      </w:r>
      <w:proofErr w:type="spellEnd"/>
      <w:r w:rsidR="00212B01" w:rsidRPr="00A91036">
        <w:rPr>
          <w:rFonts w:ascii="Arial" w:eastAsia="Times New Roman" w:hAnsi="Arial" w:cs="Arial"/>
          <w:color w:val="000203"/>
          <w:sz w:val="21"/>
          <w:szCs w:val="21"/>
          <w:lang w:eastAsia="en-IN" w:bidi="ar-SA"/>
        </w:rPr>
        <w:t>}}</w:t>
      </w:r>
      <w:r w:rsidRPr="00A91036">
        <w:rPr>
          <w:rFonts w:ascii="Arial" w:eastAsia="Times New Roman" w:hAnsi="Arial" w:cs="Arial"/>
          <w:color w:val="000203"/>
          <w:sz w:val="21"/>
          <w:szCs w:val="21"/>
          <w:lang w:eastAsia="en-IN" w:bidi="ar-SA"/>
        </w:rPr>
        <w:t> higher than above mentioned rates. It is noteworthy that the first in</w:t>
      </w:r>
      <w:r w:rsidR="007D4AEF" w:rsidRPr="00A91036">
        <w:rPr>
          <w:rFonts w:ascii="Arial" w:eastAsia="Times New Roman" w:hAnsi="Arial" w:cs="Arial"/>
          <w:color w:val="000203"/>
          <w:sz w:val="21"/>
          <w:szCs w:val="21"/>
          <w:lang w:eastAsia="en-IN" w:bidi="ar-SA"/>
        </w:rPr>
        <w:t>stance of these modules (USD 40</w:t>
      </w:r>
      <w:r w:rsidRPr="00A91036">
        <w:rPr>
          <w:rFonts w:ascii="Arial" w:eastAsia="Times New Roman" w:hAnsi="Arial" w:cs="Arial"/>
          <w:color w:val="000203"/>
          <w:sz w:val="21"/>
          <w:szCs w:val="21"/>
          <w:lang w:eastAsia="en-IN" w:bidi="ar-SA"/>
        </w:rPr>
        <w:t>00/license) is nearly 14 years old.</w:t>
      </w:r>
    </w:p>
    <w:p w14:paraId="539975AC" w14:textId="77777777" w:rsidR="00513E38" w:rsidRPr="00A91036"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color w:val="000203"/>
          <w:sz w:val="21"/>
          <w:szCs w:val="21"/>
          <w:lang w:eastAsia="en-IN" w:bidi="ar-SA"/>
        </w:rPr>
        <w:t>In view of the USD appreciation with respect to INR and domestic inflation in the 14 years, the quoted prices may be considered as reasonable for concurrence purpose. However, the final prices shall be decided during the tender process.</w:t>
      </w:r>
    </w:p>
    <w:p w14:paraId="4144193B" w14:textId="77777777" w:rsidR="00513E38" w:rsidRPr="00A91036"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color w:val="000203"/>
          <w:sz w:val="21"/>
          <w:szCs w:val="21"/>
          <w:lang w:eastAsia="en-IN" w:bidi="ar-SA"/>
        </w:rPr>
        <w:t> </w:t>
      </w:r>
    </w:p>
    <w:p w14:paraId="5787E71A" w14:textId="72A5FED1" w:rsidR="006376DC" w:rsidRPr="00A91036" w:rsidRDefault="00513E38" w:rsidP="00513E38">
      <w:pPr>
        <w:spacing w:after="0" w:line="242" w:lineRule="atLeast"/>
        <w:jc w:val="both"/>
        <w:rPr>
          <w:rFonts w:ascii="Arial" w:eastAsia="Times New Roman" w:hAnsi="Arial" w:cs="Arial"/>
          <w:color w:val="000203"/>
          <w:sz w:val="21"/>
          <w:szCs w:val="21"/>
          <w:lang w:eastAsia="en-IN" w:bidi="ar-SA"/>
        </w:rPr>
      </w:pPr>
      <w:r w:rsidRPr="00A91036">
        <w:rPr>
          <w:rFonts w:ascii="Arial" w:eastAsia="Times New Roman" w:hAnsi="Arial" w:cs="Arial"/>
          <w:color w:val="000203"/>
          <w:sz w:val="21"/>
          <w:szCs w:val="21"/>
          <w:lang w:eastAsia="en-IN" w:bidi="ar-SA"/>
        </w:rPr>
        <w:t>Budget provision for the same will be made from the approved capital budget for GEOPIC for</w:t>
      </w:r>
      <w:r w:rsidR="007D4AEF" w:rsidRPr="00A91036">
        <w:rPr>
          <w:rFonts w:ascii="Arial" w:eastAsia="Times New Roman" w:hAnsi="Arial" w:cs="Arial"/>
          <w:color w:val="000203"/>
          <w:sz w:val="21"/>
          <w:szCs w:val="21"/>
          <w:lang w:eastAsia="en-IN" w:bidi="ar-SA"/>
        </w:rPr>
        <w:t xml:space="preserve"> </w:t>
      </w:r>
      <w:r w:rsidR="00212B01" w:rsidRPr="00A91036">
        <w:rPr>
          <w:rFonts w:ascii="Arial" w:eastAsia="Times New Roman" w:hAnsi="Arial" w:cs="Arial"/>
          <w:color w:val="000203"/>
          <w:sz w:val="21"/>
          <w:szCs w:val="21"/>
          <w:lang w:eastAsia="en-IN" w:bidi="ar-SA"/>
        </w:rPr>
        <w:t>{{FY}}</w:t>
      </w:r>
      <w:r w:rsidRPr="00A91036">
        <w:rPr>
          <w:rFonts w:ascii="Arial" w:eastAsia="Times New Roman" w:hAnsi="Arial" w:cs="Arial"/>
          <w:color w:val="000203"/>
          <w:sz w:val="21"/>
          <w:szCs w:val="21"/>
          <w:lang w:eastAsia="en-IN" w:bidi="ar-SA"/>
        </w:rPr>
        <w:t>.</w:t>
      </w:r>
      <w:r w:rsidR="006376DC" w:rsidRPr="00A91036">
        <w:rPr>
          <w:rFonts w:ascii="Arial" w:eastAsia="Times New Roman" w:hAnsi="Arial" w:cs="Arial"/>
          <w:color w:val="000203"/>
          <w:sz w:val="21"/>
          <w:szCs w:val="21"/>
          <w:lang w:eastAsia="en-IN" w:bidi="ar-SA"/>
        </w:rPr>
        <w:t xml:space="preserve"> </w:t>
      </w:r>
    </w:p>
    <w:p w14:paraId="572551D9" w14:textId="77777777" w:rsidR="00513E38" w:rsidRPr="00A91036"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color w:val="000203"/>
          <w:sz w:val="21"/>
          <w:szCs w:val="21"/>
          <w:lang w:eastAsia="en-IN" w:bidi="ar-SA"/>
        </w:rPr>
        <w:t> </w:t>
      </w:r>
    </w:p>
    <w:p w14:paraId="4DC1E466" w14:textId="11E47170" w:rsidR="00513E38" w:rsidRPr="00A91036"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b/>
          <w:bCs/>
          <w:color w:val="000203"/>
          <w:sz w:val="21"/>
          <w:szCs w:val="21"/>
          <w:lang w:val="en-IN" w:eastAsia="en-IN" w:bidi="ar-SA"/>
        </w:rPr>
        <w:t>Summary of the price quoted by the vendor is as following:</w:t>
      </w:r>
      <w:r w:rsidR="006376DC" w:rsidRPr="00A91036">
        <w:rPr>
          <w:rFonts w:ascii="Arial" w:eastAsia="Times New Roman" w:hAnsi="Arial" w:cs="Arial"/>
          <w:b/>
          <w:bCs/>
          <w:color w:val="000203"/>
          <w:sz w:val="21"/>
          <w:szCs w:val="21"/>
          <w:lang w:val="en-IN" w:eastAsia="en-IN" w:bidi="ar-SA"/>
        </w:rPr>
        <w:t xml:space="preserve">   </w:t>
      </w:r>
    </w:p>
    <w:p w14:paraId="2263EC7B" w14:textId="77777777" w:rsidR="00513E38" w:rsidRPr="00A91036"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color w:val="000203"/>
          <w:sz w:val="21"/>
          <w:szCs w:val="21"/>
          <w:lang w:val="en-IN" w:eastAsia="en-IN" w:bidi="ar-SA"/>
        </w:rPr>
        <w:t> </w:t>
      </w:r>
    </w:p>
    <w:tbl>
      <w:tblPr>
        <w:tblW w:w="5000" w:type="pct"/>
        <w:tblCellMar>
          <w:left w:w="0" w:type="dxa"/>
          <w:right w:w="0" w:type="dxa"/>
        </w:tblCellMar>
        <w:tblLook w:val="04A0" w:firstRow="1" w:lastRow="0" w:firstColumn="1" w:lastColumn="0" w:noHBand="0" w:noVBand="1"/>
      </w:tblPr>
      <w:tblGrid>
        <w:gridCol w:w="316"/>
        <w:gridCol w:w="640"/>
        <w:gridCol w:w="1138"/>
        <w:gridCol w:w="1142"/>
        <w:gridCol w:w="1116"/>
        <w:gridCol w:w="667"/>
        <w:gridCol w:w="1142"/>
        <w:gridCol w:w="635"/>
        <w:gridCol w:w="1142"/>
        <w:gridCol w:w="1169"/>
        <w:gridCol w:w="1221"/>
      </w:tblGrid>
      <w:tr w:rsidR="00587553" w:rsidRPr="00513E38" w14:paraId="2297E4DF" w14:textId="77777777" w:rsidTr="006376DC">
        <w:trPr>
          <w:trHeight w:val="2009"/>
        </w:trPr>
        <w:tc>
          <w:tcPr>
            <w:tcW w:w="161"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bottom"/>
            <w:hideMark/>
          </w:tcPr>
          <w:p w14:paraId="6E73F2D6" w14:textId="77777777"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proofErr w:type="spellStart"/>
            <w:r w:rsidRPr="00A91036">
              <w:rPr>
                <w:rFonts w:ascii="Arial" w:eastAsia="Times New Roman" w:hAnsi="Arial" w:cs="Arial"/>
                <w:b/>
                <w:bCs/>
                <w:color w:val="000000"/>
                <w:sz w:val="16"/>
                <w:szCs w:val="16"/>
                <w:lang w:val="en-IN" w:eastAsia="en-IN" w:bidi="ar-SA"/>
              </w:rPr>
              <w:t>Sr</w:t>
            </w:r>
            <w:proofErr w:type="spellEnd"/>
          </w:p>
        </w:tc>
        <w:tc>
          <w:tcPr>
            <w:tcW w:w="212"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7137F8DF" w14:textId="77777777"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Item</w:t>
            </w:r>
          </w:p>
        </w:tc>
        <w:tc>
          <w:tcPr>
            <w:tcW w:w="535"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7C19C4A6" w14:textId="42D8C623" w:rsidR="009D5FCA" w:rsidRPr="00A91036" w:rsidRDefault="009D5FCA" w:rsidP="00513E38">
            <w:pPr>
              <w:spacing w:after="0" w:line="240" w:lineRule="auto"/>
              <w:rPr>
                <w:rFonts w:ascii="Arial" w:eastAsia="Times New Roman" w:hAnsi="Arial" w:cs="Arial"/>
                <w:b/>
                <w:bCs/>
                <w:color w:val="000000"/>
                <w:sz w:val="16"/>
                <w:szCs w:val="16"/>
                <w:lang w:val="en-IN" w:eastAsia="en-IN" w:bidi="ar-SA"/>
              </w:rPr>
            </w:pPr>
          </w:p>
          <w:p w14:paraId="0B536A0B" w14:textId="48663117" w:rsidR="00513E38" w:rsidRPr="00A91036" w:rsidRDefault="00587553"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LPR Unit price ex-GST</w:t>
            </w:r>
            <w:r w:rsidRPr="00A91036">
              <w:rPr>
                <w:rFonts w:ascii="Arial" w:eastAsia="Times New Roman" w:hAnsi="Arial" w:cs="Arial"/>
                <w:b/>
                <w:bCs/>
                <w:color w:val="000000"/>
                <w:sz w:val="16"/>
                <w:szCs w:val="16"/>
                <w:lang w:val="en-IN" w:eastAsia="en-IN" w:bidi="ar-SA"/>
              </w:rPr>
              <w:br/>
              <w:t>  ({{</w:t>
            </w:r>
            <w:proofErr w:type="spellStart"/>
            <w:r w:rsidRPr="00A91036">
              <w:rPr>
                <w:rFonts w:ascii="Arial" w:eastAsia="Times New Roman" w:hAnsi="Arial" w:cs="Arial"/>
                <w:b/>
                <w:bCs/>
                <w:color w:val="000000"/>
                <w:sz w:val="16"/>
                <w:szCs w:val="16"/>
                <w:lang w:val="en-IN" w:eastAsia="en-IN" w:bidi="ar-SA"/>
              </w:rPr>
              <w:t>Proposal_curr</w:t>
            </w:r>
            <w:proofErr w:type="spellEnd"/>
            <w:r w:rsidRPr="00A91036">
              <w:rPr>
                <w:rFonts w:ascii="Arial" w:eastAsia="Times New Roman" w:hAnsi="Arial" w:cs="Arial"/>
                <w:b/>
                <w:bCs/>
                <w:color w:val="000000"/>
                <w:sz w:val="16"/>
                <w:szCs w:val="16"/>
                <w:lang w:val="en-IN" w:eastAsia="en-IN" w:bidi="ar-SA"/>
              </w:rPr>
              <w:t>}}</w:t>
            </w:r>
            <w:r w:rsidR="00513E38" w:rsidRPr="00A91036">
              <w:rPr>
                <w:rFonts w:ascii="Arial" w:eastAsia="Times New Roman" w:hAnsi="Arial" w:cs="Arial"/>
                <w:b/>
                <w:bCs/>
                <w:color w:val="000000"/>
                <w:sz w:val="16"/>
                <w:szCs w:val="16"/>
                <w:lang w:val="en-IN" w:eastAsia="en-IN" w:bidi="ar-SA"/>
              </w:rPr>
              <w:t>)</w:t>
            </w:r>
          </w:p>
        </w:tc>
        <w:tc>
          <w:tcPr>
            <w:tcW w:w="589"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1A17D22F" w14:textId="1C4ACBE7"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BQ1 Unit Price ex-GST</w:t>
            </w:r>
            <w:r w:rsidRPr="00A91036">
              <w:rPr>
                <w:rFonts w:ascii="Arial" w:eastAsia="Times New Roman" w:hAnsi="Arial" w:cs="Arial"/>
                <w:b/>
                <w:bCs/>
                <w:color w:val="000000"/>
                <w:sz w:val="16"/>
                <w:szCs w:val="16"/>
                <w:lang w:val="en-IN" w:eastAsia="en-IN" w:bidi="ar-SA"/>
              </w:rPr>
              <w:br/>
              <w:t>   (</w:t>
            </w:r>
            <w:r w:rsidR="00587553" w:rsidRPr="00A91036">
              <w:rPr>
                <w:rFonts w:ascii="Arial" w:eastAsia="Times New Roman" w:hAnsi="Arial" w:cs="Arial"/>
                <w:b/>
                <w:bCs/>
                <w:color w:val="000000"/>
                <w:sz w:val="16"/>
                <w:szCs w:val="16"/>
                <w:lang w:val="en-IN" w:eastAsia="en-IN" w:bidi="ar-SA"/>
              </w:rPr>
              <w:t>{{</w:t>
            </w:r>
            <w:proofErr w:type="spellStart"/>
            <w:r w:rsidR="00587553" w:rsidRPr="00A91036">
              <w:rPr>
                <w:rFonts w:ascii="Arial" w:eastAsia="Times New Roman" w:hAnsi="Arial" w:cs="Arial"/>
                <w:b/>
                <w:bCs/>
                <w:color w:val="000000"/>
                <w:sz w:val="16"/>
                <w:szCs w:val="16"/>
                <w:lang w:val="en-IN" w:eastAsia="en-IN" w:bidi="ar-SA"/>
              </w:rPr>
              <w:t>Proposal_curr</w:t>
            </w:r>
            <w:proofErr w:type="spellEnd"/>
            <w:r w:rsidR="00587553" w:rsidRPr="00A91036">
              <w:rPr>
                <w:rFonts w:ascii="Arial" w:eastAsia="Times New Roman" w:hAnsi="Arial" w:cs="Arial"/>
                <w:b/>
                <w:bCs/>
                <w:color w:val="000000"/>
                <w:sz w:val="16"/>
                <w:szCs w:val="16"/>
                <w:lang w:val="en-IN" w:eastAsia="en-IN" w:bidi="ar-SA"/>
              </w:rPr>
              <w:t>}}</w:t>
            </w:r>
            <w:r w:rsidRPr="00A91036">
              <w:rPr>
                <w:rFonts w:ascii="Arial" w:eastAsia="Times New Roman" w:hAnsi="Arial" w:cs="Arial"/>
                <w:b/>
                <w:bCs/>
                <w:color w:val="000000"/>
                <w:sz w:val="16"/>
                <w:szCs w:val="16"/>
                <w:lang w:val="en-IN" w:eastAsia="en-IN" w:bidi="ar-SA"/>
              </w:rPr>
              <w:t>)</w:t>
            </w:r>
          </w:p>
        </w:tc>
        <w:tc>
          <w:tcPr>
            <w:tcW w:w="535"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1EE712AB" w14:textId="677FE69E"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BQ2 Unit Price ex-GST</w:t>
            </w:r>
            <w:r w:rsidRPr="00A91036">
              <w:rPr>
                <w:rFonts w:ascii="Arial" w:eastAsia="Times New Roman" w:hAnsi="Arial" w:cs="Arial"/>
                <w:b/>
                <w:bCs/>
                <w:color w:val="000000"/>
                <w:sz w:val="16"/>
                <w:szCs w:val="16"/>
                <w:lang w:val="en-IN" w:eastAsia="en-IN" w:bidi="ar-SA"/>
              </w:rPr>
              <w:br/>
              <w:t>  (</w:t>
            </w:r>
            <w:r w:rsidR="00587553" w:rsidRPr="00A91036">
              <w:rPr>
                <w:rFonts w:ascii="Arial" w:eastAsia="Times New Roman" w:hAnsi="Arial" w:cs="Arial"/>
                <w:b/>
                <w:bCs/>
                <w:color w:val="000000"/>
                <w:sz w:val="16"/>
                <w:szCs w:val="16"/>
                <w:lang w:val="en-IN" w:eastAsia="en-IN" w:bidi="ar-SA"/>
              </w:rPr>
              <w:t>{{</w:t>
            </w:r>
            <w:proofErr w:type="spellStart"/>
            <w:r w:rsidR="00587553" w:rsidRPr="00A91036">
              <w:rPr>
                <w:rFonts w:ascii="Arial" w:eastAsia="Times New Roman" w:hAnsi="Arial" w:cs="Arial"/>
                <w:b/>
                <w:bCs/>
                <w:color w:val="000000"/>
                <w:sz w:val="16"/>
                <w:szCs w:val="16"/>
                <w:lang w:val="en-IN" w:eastAsia="en-IN" w:bidi="ar-SA"/>
              </w:rPr>
              <w:t>Proposal_curr</w:t>
            </w:r>
            <w:proofErr w:type="spellEnd"/>
            <w:r w:rsidR="00587553" w:rsidRPr="00A91036">
              <w:rPr>
                <w:rFonts w:ascii="Arial" w:eastAsia="Times New Roman" w:hAnsi="Arial" w:cs="Arial"/>
                <w:b/>
                <w:bCs/>
                <w:color w:val="000000"/>
                <w:sz w:val="16"/>
                <w:szCs w:val="16"/>
                <w:lang w:val="en-IN" w:eastAsia="en-IN" w:bidi="ar-SA"/>
              </w:rPr>
              <w:t>}}</w:t>
            </w:r>
            <w:r w:rsidRPr="00A91036">
              <w:rPr>
                <w:rFonts w:ascii="Arial" w:eastAsia="Times New Roman" w:hAnsi="Arial" w:cs="Arial"/>
                <w:b/>
                <w:bCs/>
                <w:color w:val="000000"/>
                <w:sz w:val="16"/>
                <w:szCs w:val="16"/>
                <w:lang w:val="en-IN" w:eastAsia="en-IN" w:bidi="ar-SA"/>
              </w:rPr>
              <w:t>)</w:t>
            </w:r>
          </w:p>
        </w:tc>
        <w:tc>
          <w:tcPr>
            <w:tcW w:w="482"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21C3E970" w14:textId="101AC173"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Cs/>
                <w:color w:val="000000"/>
                <w:sz w:val="16"/>
                <w:szCs w:val="16"/>
                <w:lang w:val="en-IN" w:eastAsia="en-IN" w:bidi="ar-SA"/>
              </w:rPr>
              <w:t>Price difference</w:t>
            </w:r>
            <w:r w:rsidRPr="00A91036">
              <w:rPr>
                <w:rFonts w:ascii="Arial" w:eastAsia="Times New Roman" w:hAnsi="Arial" w:cs="Arial"/>
                <w:b/>
                <w:bCs/>
                <w:color w:val="000000"/>
                <w:sz w:val="16"/>
                <w:szCs w:val="16"/>
                <w:lang w:val="en-IN" w:eastAsia="en-IN" w:bidi="ar-SA"/>
              </w:rPr>
              <w:t xml:space="preserve"> between BQ2 &amp; LPR</w:t>
            </w:r>
            <w:r w:rsidRPr="00A91036">
              <w:rPr>
                <w:rFonts w:ascii="Arial" w:eastAsia="Times New Roman" w:hAnsi="Arial" w:cs="Arial"/>
                <w:b/>
                <w:bCs/>
                <w:color w:val="000000"/>
                <w:sz w:val="16"/>
                <w:szCs w:val="16"/>
                <w:lang w:val="en-IN" w:eastAsia="en-IN" w:bidi="ar-SA"/>
              </w:rPr>
              <w:br/>
              <w:t>      (%)</w:t>
            </w:r>
          </w:p>
        </w:tc>
        <w:tc>
          <w:tcPr>
            <w:tcW w:w="42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73DF33D1" w14:textId="2F3C8436"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BQ2 Unit price with 18% GST </w:t>
            </w:r>
            <w:r w:rsidRPr="00A91036">
              <w:rPr>
                <w:rFonts w:ascii="Arial" w:eastAsia="Times New Roman" w:hAnsi="Arial" w:cs="Arial"/>
                <w:b/>
                <w:bCs/>
                <w:color w:val="000000"/>
                <w:sz w:val="16"/>
                <w:szCs w:val="16"/>
                <w:lang w:val="en-IN" w:eastAsia="en-IN" w:bidi="ar-SA"/>
              </w:rPr>
              <w:br/>
              <w:t>   (</w:t>
            </w:r>
            <w:r w:rsidR="00587553" w:rsidRPr="00A91036">
              <w:rPr>
                <w:rFonts w:ascii="Arial" w:eastAsia="Times New Roman" w:hAnsi="Arial" w:cs="Arial"/>
                <w:b/>
                <w:bCs/>
                <w:color w:val="000000"/>
                <w:sz w:val="16"/>
                <w:szCs w:val="16"/>
                <w:lang w:val="en-IN" w:eastAsia="en-IN" w:bidi="ar-SA"/>
              </w:rPr>
              <w:t>{{</w:t>
            </w:r>
            <w:proofErr w:type="spellStart"/>
            <w:r w:rsidR="00587553" w:rsidRPr="00A91036">
              <w:rPr>
                <w:rFonts w:ascii="Arial" w:eastAsia="Times New Roman" w:hAnsi="Arial" w:cs="Arial"/>
                <w:b/>
                <w:bCs/>
                <w:color w:val="000000"/>
                <w:sz w:val="16"/>
                <w:szCs w:val="16"/>
                <w:lang w:val="en-IN" w:eastAsia="en-IN" w:bidi="ar-SA"/>
              </w:rPr>
              <w:t>Proposal_curr</w:t>
            </w:r>
            <w:proofErr w:type="spellEnd"/>
            <w:r w:rsidR="00587553" w:rsidRPr="00A91036">
              <w:rPr>
                <w:rFonts w:ascii="Arial" w:eastAsia="Times New Roman" w:hAnsi="Arial" w:cs="Arial"/>
                <w:b/>
                <w:bCs/>
                <w:color w:val="000000"/>
                <w:sz w:val="16"/>
                <w:szCs w:val="16"/>
                <w:lang w:val="en-IN" w:eastAsia="en-IN" w:bidi="ar-SA"/>
              </w:rPr>
              <w:t>}}</w:t>
            </w:r>
            <w:r w:rsidRPr="00A91036">
              <w:rPr>
                <w:rFonts w:ascii="Arial" w:eastAsia="Times New Roman" w:hAnsi="Arial" w:cs="Arial"/>
                <w:b/>
                <w:bCs/>
                <w:color w:val="000000"/>
                <w:sz w:val="16"/>
                <w:szCs w:val="16"/>
                <w:lang w:val="en-IN" w:eastAsia="en-IN" w:bidi="ar-SA"/>
              </w:rPr>
              <w:t>)</w:t>
            </w:r>
          </w:p>
        </w:tc>
        <w:tc>
          <w:tcPr>
            <w:tcW w:w="26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54D3D9BA" w14:textId="77777777"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No. of licenses</w:t>
            </w:r>
          </w:p>
        </w:tc>
        <w:tc>
          <w:tcPr>
            <w:tcW w:w="321"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5E5497B3" w14:textId="4AB46AFD"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Total Price as per BQ2 ex-GST </w:t>
            </w:r>
            <w:r w:rsidRPr="00A91036">
              <w:rPr>
                <w:rFonts w:ascii="Arial" w:eastAsia="Times New Roman" w:hAnsi="Arial" w:cs="Arial"/>
                <w:b/>
                <w:bCs/>
                <w:color w:val="000000"/>
                <w:sz w:val="16"/>
                <w:szCs w:val="16"/>
                <w:lang w:val="en-IN" w:eastAsia="en-IN" w:bidi="ar-SA"/>
              </w:rPr>
              <w:br/>
              <w:t>   (</w:t>
            </w:r>
            <w:r w:rsidR="00587553" w:rsidRPr="00A91036">
              <w:rPr>
                <w:rFonts w:ascii="Arial" w:eastAsia="Times New Roman" w:hAnsi="Arial" w:cs="Arial"/>
                <w:b/>
                <w:bCs/>
                <w:color w:val="000000"/>
                <w:sz w:val="16"/>
                <w:szCs w:val="16"/>
                <w:lang w:val="en-IN" w:eastAsia="en-IN" w:bidi="ar-SA"/>
              </w:rPr>
              <w:t>{{</w:t>
            </w:r>
            <w:proofErr w:type="spellStart"/>
            <w:r w:rsidR="00587553" w:rsidRPr="00A91036">
              <w:rPr>
                <w:rFonts w:ascii="Arial" w:eastAsia="Times New Roman" w:hAnsi="Arial" w:cs="Arial"/>
                <w:b/>
                <w:bCs/>
                <w:color w:val="000000"/>
                <w:sz w:val="16"/>
                <w:szCs w:val="16"/>
                <w:lang w:val="en-IN" w:eastAsia="en-IN" w:bidi="ar-SA"/>
              </w:rPr>
              <w:t>Proposal_curr</w:t>
            </w:r>
            <w:proofErr w:type="spellEnd"/>
            <w:r w:rsidR="00587553" w:rsidRPr="00A91036">
              <w:rPr>
                <w:rFonts w:ascii="Arial" w:eastAsia="Times New Roman" w:hAnsi="Arial" w:cs="Arial"/>
                <w:b/>
                <w:bCs/>
                <w:color w:val="000000"/>
                <w:sz w:val="16"/>
                <w:szCs w:val="16"/>
                <w:lang w:val="en-IN" w:eastAsia="en-IN" w:bidi="ar-SA"/>
              </w:rPr>
              <w:t>}}</w:t>
            </w:r>
            <w:r w:rsidRPr="00A91036">
              <w:rPr>
                <w:rFonts w:ascii="Arial" w:eastAsia="Times New Roman" w:hAnsi="Arial" w:cs="Arial"/>
                <w:b/>
                <w:bCs/>
                <w:color w:val="000000"/>
                <w:sz w:val="16"/>
                <w:szCs w:val="16"/>
                <w:lang w:val="en-IN" w:eastAsia="en-IN" w:bidi="ar-SA"/>
              </w:rPr>
              <w:t>)</w:t>
            </w:r>
          </w:p>
        </w:tc>
        <w:tc>
          <w:tcPr>
            <w:tcW w:w="430"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6E4C93C7" w14:textId="77D70D00"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Total Price as per BQ2 with 18% GST  </w:t>
            </w:r>
            <w:r w:rsidRPr="00A91036">
              <w:rPr>
                <w:rFonts w:ascii="Arial" w:eastAsia="Times New Roman" w:hAnsi="Arial" w:cs="Arial"/>
                <w:b/>
                <w:bCs/>
                <w:color w:val="000000"/>
                <w:sz w:val="16"/>
                <w:szCs w:val="16"/>
                <w:lang w:val="en-IN" w:eastAsia="en-IN" w:bidi="ar-SA"/>
              </w:rPr>
              <w:br/>
              <w:t>    (</w:t>
            </w:r>
            <w:r w:rsidR="00587553" w:rsidRPr="00A91036">
              <w:rPr>
                <w:rFonts w:ascii="Arial" w:eastAsia="Times New Roman" w:hAnsi="Arial" w:cs="Arial"/>
                <w:b/>
                <w:bCs/>
                <w:color w:val="000000"/>
                <w:sz w:val="16"/>
                <w:szCs w:val="16"/>
                <w:lang w:val="en-IN" w:eastAsia="en-IN" w:bidi="ar-SA"/>
              </w:rPr>
              <w:t>{{</w:t>
            </w:r>
            <w:proofErr w:type="spellStart"/>
            <w:r w:rsidR="00587553" w:rsidRPr="00A91036">
              <w:rPr>
                <w:rFonts w:ascii="Arial" w:eastAsia="Times New Roman" w:hAnsi="Arial" w:cs="Arial"/>
                <w:b/>
                <w:bCs/>
                <w:color w:val="000000"/>
                <w:sz w:val="16"/>
                <w:szCs w:val="16"/>
                <w:lang w:val="en-IN" w:eastAsia="en-IN" w:bidi="ar-SA"/>
              </w:rPr>
              <w:t>Proposal_curr</w:t>
            </w:r>
            <w:proofErr w:type="spellEnd"/>
            <w:r w:rsidR="00587553" w:rsidRPr="00A91036">
              <w:rPr>
                <w:rFonts w:ascii="Arial" w:eastAsia="Times New Roman" w:hAnsi="Arial" w:cs="Arial"/>
                <w:b/>
                <w:bCs/>
                <w:color w:val="000000"/>
                <w:sz w:val="16"/>
                <w:szCs w:val="16"/>
                <w:lang w:val="en-IN" w:eastAsia="en-IN" w:bidi="ar-SA"/>
              </w:rPr>
              <w:t>}}</w:t>
            </w:r>
            <w:r w:rsidRPr="00A91036">
              <w:rPr>
                <w:rFonts w:ascii="Arial" w:eastAsia="Times New Roman" w:hAnsi="Arial" w:cs="Arial"/>
                <w:b/>
                <w:bCs/>
                <w:color w:val="000000"/>
                <w:sz w:val="16"/>
                <w:szCs w:val="16"/>
                <w:lang w:val="en-IN" w:eastAsia="en-IN" w:bidi="ar-SA"/>
              </w:rPr>
              <w:t>)</w:t>
            </w:r>
          </w:p>
        </w:tc>
        <w:tc>
          <w:tcPr>
            <w:tcW w:w="1042"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0ACE2CC3" w14:textId="0C41551A" w:rsidR="00513E38" w:rsidRPr="00513E38"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BQ2 Unit price with 18% GST</w:t>
            </w:r>
            <w:r w:rsidR="00587553" w:rsidRPr="00A91036">
              <w:rPr>
                <w:rFonts w:ascii="Arial" w:eastAsia="Times New Roman" w:hAnsi="Arial" w:cs="Arial"/>
                <w:b/>
                <w:bCs/>
                <w:color w:val="000000"/>
                <w:sz w:val="16"/>
                <w:szCs w:val="16"/>
                <w:lang w:val="en-IN" w:eastAsia="en-IN" w:bidi="ar-SA"/>
              </w:rPr>
              <w:t> </w:t>
            </w:r>
            <w:r w:rsidR="00587553" w:rsidRPr="00A91036">
              <w:rPr>
                <w:rFonts w:ascii="Arial" w:eastAsia="Times New Roman" w:hAnsi="Arial" w:cs="Arial"/>
                <w:b/>
                <w:bCs/>
                <w:color w:val="000000"/>
                <w:sz w:val="16"/>
                <w:szCs w:val="16"/>
                <w:lang w:val="en-IN" w:eastAsia="en-IN" w:bidi="ar-SA"/>
              </w:rPr>
              <w:br/>
              <w:t> (at 1{{</w:t>
            </w:r>
            <w:proofErr w:type="spellStart"/>
            <w:r w:rsidR="00587553" w:rsidRPr="00A91036">
              <w:rPr>
                <w:rFonts w:ascii="Arial" w:eastAsia="Times New Roman" w:hAnsi="Arial" w:cs="Arial"/>
                <w:b/>
                <w:bCs/>
                <w:color w:val="000000"/>
                <w:sz w:val="16"/>
                <w:szCs w:val="16"/>
                <w:lang w:val="en-IN" w:eastAsia="en-IN" w:bidi="ar-SA"/>
              </w:rPr>
              <w:t>Proposal_curr</w:t>
            </w:r>
            <w:proofErr w:type="spellEnd"/>
            <w:r w:rsidR="00587553" w:rsidRPr="00A91036">
              <w:rPr>
                <w:rFonts w:ascii="Arial" w:eastAsia="Times New Roman" w:hAnsi="Arial" w:cs="Arial"/>
                <w:b/>
                <w:bCs/>
                <w:color w:val="000000"/>
                <w:sz w:val="16"/>
                <w:szCs w:val="16"/>
                <w:lang w:val="en-IN" w:eastAsia="en-IN" w:bidi="ar-SA"/>
              </w:rPr>
              <w:t>}}</w:t>
            </w:r>
            <w:r w:rsidRPr="00A91036">
              <w:rPr>
                <w:rFonts w:ascii="Arial" w:eastAsia="Times New Roman" w:hAnsi="Arial" w:cs="Arial"/>
                <w:b/>
                <w:bCs/>
                <w:color w:val="000000"/>
                <w:sz w:val="16"/>
                <w:szCs w:val="16"/>
                <w:lang w:val="en-IN" w:eastAsia="en-IN" w:bidi="ar-SA"/>
              </w:rPr>
              <w:t xml:space="preserve"> = </w:t>
            </w:r>
            <w:r w:rsidR="00587553" w:rsidRPr="00A91036">
              <w:rPr>
                <w:rFonts w:ascii="Arial" w:eastAsia="Times New Roman" w:hAnsi="Arial" w:cs="Arial"/>
                <w:b/>
                <w:bCs/>
                <w:color w:val="000000"/>
                <w:sz w:val="16"/>
                <w:szCs w:val="16"/>
                <w:lang w:val="en-IN" w:eastAsia="en-IN" w:bidi="ar-SA"/>
              </w:rPr>
              <w:t>{{CURR_EXC_RATE}}</w:t>
            </w:r>
            <w:r w:rsidRPr="00A91036">
              <w:rPr>
                <w:rFonts w:ascii="Arial" w:eastAsia="Times New Roman" w:hAnsi="Arial" w:cs="Arial"/>
                <w:b/>
                <w:bCs/>
                <w:color w:val="000000"/>
                <w:sz w:val="16"/>
                <w:szCs w:val="16"/>
                <w:lang w:val="en-IN" w:eastAsia="en-IN" w:bidi="ar-SA"/>
              </w:rPr>
              <w:t>)</w:t>
            </w:r>
            <w:r w:rsidRPr="00A91036">
              <w:rPr>
                <w:rFonts w:ascii="Arial" w:eastAsia="Times New Roman" w:hAnsi="Arial" w:cs="Arial"/>
                <w:b/>
                <w:bCs/>
                <w:color w:val="000000"/>
                <w:sz w:val="16"/>
                <w:szCs w:val="16"/>
                <w:lang w:val="en-IN" w:eastAsia="en-IN" w:bidi="ar-SA"/>
              </w:rPr>
              <w:br/>
              <w:t>    (INR)</w:t>
            </w:r>
          </w:p>
        </w:tc>
      </w:tr>
      <w:tr w:rsidR="00587553" w:rsidRPr="00513E38" w14:paraId="4F04C988" w14:textId="77777777" w:rsidTr="006376DC">
        <w:trPr>
          <w:trHeight w:val="878"/>
        </w:trPr>
        <w:tc>
          <w:tcPr>
            <w:tcW w:w="161" w:type="pct"/>
            <w:tcBorders>
              <w:top w:val="nil"/>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3834030C" w14:textId="77777777" w:rsidR="00513E38" w:rsidRPr="00513E38" w:rsidRDefault="00513E38" w:rsidP="00513E38">
            <w:pPr>
              <w:spacing w:after="0" w:line="240" w:lineRule="auto"/>
              <w:jc w:val="right"/>
              <w:rPr>
                <w:rFonts w:ascii="Times New Roman" w:eastAsia="Times New Roman" w:hAnsi="Times New Roman" w:cs="Times New Roman"/>
                <w:color w:val="000203"/>
                <w:sz w:val="24"/>
                <w:szCs w:val="24"/>
                <w:lang w:val="en-IN" w:eastAsia="en-IN" w:bidi="ar-SA"/>
              </w:rPr>
            </w:pPr>
            <w:r w:rsidRPr="00513E38">
              <w:rPr>
                <w:rFonts w:ascii="Arial" w:eastAsia="Times New Roman" w:hAnsi="Arial" w:cs="Arial"/>
                <w:color w:val="000000"/>
                <w:sz w:val="16"/>
                <w:szCs w:val="16"/>
                <w:lang w:val="en-IN" w:eastAsia="en-IN" w:bidi="ar-SA"/>
              </w:rPr>
              <w:t>1</w:t>
            </w:r>
          </w:p>
        </w:tc>
        <w:tc>
          <w:tcPr>
            <w:tcW w:w="21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3E65BA80" w14:textId="77777777" w:rsidR="00513E38" w:rsidRPr="00513E38" w:rsidRDefault="00513E38" w:rsidP="00513E38">
            <w:pPr>
              <w:spacing w:after="0" w:line="240" w:lineRule="auto"/>
              <w:rPr>
                <w:rFonts w:ascii="Times New Roman" w:eastAsia="Times New Roman" w:hAnsi="Times New Roman" w:cs="Times New Roman"/>
                <w:color w:val="000203"/>
                <w:sz w:val="24"/>
                <w:szCs w:val="24"/>
                <w:lang w:val="en-IN" w:eastAsia="en-IN" w:bidi="ar-SA"/>
              </w:rPr>
            </w:pPr>
            <w:proofErr w:type="spellStart"/>
            <w:r w:rsidRPr="00513E38">
              <w:rPr>
                <w:rFonts w:ascii="Arial" w:eastAsia="Times New Roman" w:hAnsi="Arial" w:cs="Arial"/>
                <w:color w:val="000000"/>
                <w:sz w:val="16"/>
                <w:szCs w:val="16"/>
                <w:lang w:val="en-IN" w:eastAsia="en-IN" w:bidi="ar-SA"/>
              </w:rPr>
              <w:t>PowerLog</w:t>
            </w:r>
            <w:proofErr w:type="spellEnd"/>
            <w:r w:rsidRPr="00513E38">
              <w:rPr>
                <w:rFonts w:ascii="Arial" w:eastAsia="Times New Roman" w:hAnsi="Arial" w:cs="Arial"/>
                <w:color w:val="000000"/>
                <w:sz w:val="16"/>
                <w:szCs w:val="16"/>
                <w:lang w:val="en-IN" w:eastAsia="en-IN" w:bidi="ar-SA"/>
              </w:rPr>
              <w:t xml:space="preserve"> + RPM + </w:t>
            </w:r>
            <w:proofErr w:type="spellStart"/>
            <w:r w:rsidRPr="00513E38">
              <w:rPr>
                <w:rFonts w:ascii="Arial" w:eastAsia="Times New Roman" w:hAnsi="Arial" w:cs="Arial"/>
                <w:color w:val="000000"/>
                <w:sz w:val="16"/>
                <w:szCs w:val="16"/>
                <w:lang w:val="en-IN" w:eastAsia="en-IN" w:bidi="ar-SA"/>
              </w:rPr>
              <w:t>Statmin</w:t>
            </w:r>
            <w:proofErr w:type="spellEnd"/>
            <w:r w:rsidRPr="00513E38">
              <w:rPr>
                <w:rFonts w:ascii="Arial" w:eastAsia="Times New Roman" w:hAnsi="Arial" w:cs="Arial"/>
                <w:color w:val="000000"/>
                <w:sz w:val="16"/>
                <w:szCs w:val="16"/>
                <w:lang w:val="en-IN" w:eastAsia="en-IN" w:bidi="ar-SA"/>
              </w:rPr>
              <w:t xml:space="preserve"> modules</w:t>
            </w:r>
          </w:p>
        </w:tc>
        <w:tc>
          <w:tcPr>
            <w:tcW w:w="535"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5FB0A3DA" w14:textId="1F0047D5" w:rsidR="00513E38" w:rsidRPr="00513E38" w:rsidRDefault="00587553" w:rsidP="007D4AEF">
            <w:pPr>
              <w:spacing w:after="0" w:line="240" w:lineRule="auto"/>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{{LPR_UNIT_PRICE}}</w:t>
            </w:r>
          </w:p>
        </w:tc>
        <w:tc>
          <w:tcPr>
            <w:tcW w:w="589"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168ADCDB" w14:textId="7A0353CC" w:rsidR="00513E38" w:rsidRPr="00513E38" w:rsidRDefault="00587553" w:rsidP="00513E38">
            <w:pPr>
              <w:spacing w:after="0" w:line="240" w:lineRule="auto"/>
              <w:jc w:val="center"/>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{{BQ1_price}}</w:t>
            </w:r>
          </w:p>
        </w:tc>
        <w:tc>
          <w:tcPr>
            <w:tcW w:w="535"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68477E4B" w14:textId="521ABD3D" w:rsidR="00513E38" w:rsidRPr="00513E38" w:rsidRDefault="00587553" w:rsidP="007D4AEF">
            <w:pPr>
              <w:spacing w:after="0" w:line="240" w:lineRule="auto"/>
              <w:jc w:val="right"/>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{{BQ2_price}}</w:t>
            </w:r>
          </w:p>
        </w:tc>
        <w:tc>
          <w:tcPr>
            <w:tcW w:w="482"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19C5010E" w14:textId="5A042FEF" w:rsidR="00513E38" w:rsidRPr="00513E38" w:rsidRDefault="00587553" w:rsidP="00513E38">
            <w:pPr>
              <w:spacing w:after="0" w:line="240" w:lineRule="auto"/>
              <w:jc w:val="right"/>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w:t>
            </w:r>
            <w:proofErr w:type="spellStart"/>
            <w:r>
              <w:rPr>
                <w:rFonts w:ascii="Arial" w:eastAsia="Times New Roman" w:hAnsi="Arial" w:cs="Arial"/>
                <w:color w:val="000000"/>
                <w:sz w:val="16"/>
                <w:szCs w:val="16"/>
                <w:lang w:val="en-IN" w:eastAsia="en-IN" w:bidi="ar-SA"/>
              </w:rPr>
              <w:t>BQ_per</w:t>
            </w:r>
            <w:proofErr w:type="spellEnd"/>
            <w:r>
              <w:rPr>
                <w:rFonts w:ascii="Arial" w:eastAsia="Times New Roman" w:hAnsi="Arial" w:cs="Arial"/>
                <w:color w:val="000000"/>
                <w:sz w:val="16"/>
                <w:szCs w:val="16"/>
                <w:lang w:val="en-IN" w:eastAsia="en-IN" w:bidi="ar-SA"/>
              </w:rPr>
              <w:t>}}</w:t>
            </w:r>
          </w:p>
        </w:tc>
        <w:tc>
          <w:tcPr>
            <w:tcW w:w="428"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35C62897" w14:textId="0EC693D1" w:rsidR="00513E38" w:rsidRPr="00513E38" w:rsidRDefault="00587553" w:rsidP="007D4AEF">
            <w:pPr>
              <w:spacing w:after="0" w:line="240" w:lineRule="auto"/>
              <w:jc w:val="right"/>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{{BQ2_GST}}</w:t>
            </w:r>
          </w:p>
        </w:tc>
        <w:tc>
          <w:tcPr>
            <w:tcW w:w="268"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0E0FECAB" w14:textId="0BA78FC4" w:rsidR="00513E38" w:rsidRPr="00513E38" w:rsidRDefault="00587553" w:rsidP="00513E38">
            <w:pPr>
              <w:spacing w:after="0" w:line="240" w:lineRule="auto"/>
              <w:jc w:val="right"/>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{{license}}</w:t>
            </w:r>
          </w:p>
        </w:tc>
        <w:tc>
          <w:tcPr>
            <w:tcW w:w="321"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13F71E5C" w14:textId="545C15D8" w:rsidR="00513E38" w:rsidRPr="00513E38" w:rsidRDefault="00587553" w:rsidP="007D4AEF">
            <w:pPr>
              <w:spacing w:after="0" w:line="240" w:lineRule="auto"/>
              <w:jc w:val="right"/>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{{BQ2_exGST}}</w:t>
            </w:r>
          </w:p>
        </w:tc>
        <w:tc>
          <w:tcPr>
            <w:tcW w:w="430"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0A5478C8" w14:textId="04F693D4" w:rsidR="00513E38" w:rsidRPr="00513E38" w:rsidRDefault="0040153F" w:rsidP="007D4AEF">
            <w:pPr>
              <w:spacing w:after="0" w:line="240" w:lineRule="auto"/>
              <w:jc w:val="right"/>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{{TOTAL_BQ2}}</w:t>
            </w:r>
          </w:p>
        </w:tc>
        <w:tc>
          <w:tcPr>
            <w:tcW w:w="1042"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65AA3D76" w14:textId="321E26DA" w:rsidR="00513E38" w:rsidRPr="00513E38" w:rsidRDefault="0040153F" w:rsidP="007D4AEF">
            <w:pPr>
              <w:spacing w:after="0" w:line="240" w:lineRule="auto"/>
              <w:rPr>
                <w:rFonts w:ascii="Times New Roman" w:eastAsia="Times New Roman" w:hAnsi="Times New Roman" w:cs="Times New Roman"/>
                <w:color w:val="000203"/>
                <w:sz w:val="24"/>
                <w:szCs w:val="24"/>
                <w:lang w:val="en-IN" w:eastAsia="en-IN" w:bidi="ar-SA"/>
              </w:rPr>
            </w:pPr>
            <w:r>
              <w:rPr>
                <w:rFonts w:ascii="Calibri" w:eastAsia="Times New Roman" w:hAnsi="Calibri" w:cs="Calibri"/>
                <w:color w:val="000000"/>
                <w:sz w:val="18"/>
                <w:szCs w:val="18"/>
                <w:lang w:val="en-IN" w:eastAsia="en-IN" w:bidi="ar-SA"/>
              </w:rPr>
              <w:t>{{BQ2_rup}}</w:t>
            </w:r>
          </w:p>
        </w:tc>
      </w:tr>
    </w:tbl>
    <w:p w14:paraId="05B4554E"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val="en-IN" w:eastAsia="en-IN" w:bidi="ar-SA"/>
        </w:rPr>
        <w:t> </w:t>
      </w:r>
    </w:p>
    <w:p w14:paraId="72393E37" w14:textId="77777777" w:rsidR="00513E38" w:rsidRPr="00513E38" w:rsidRDefault="00513E38" w:rsidP="00513E38">
      <w:pPr>
        <w:spacing w:after="0" w:line="240" w:lineRule="auto"/>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000"/>
          <w:sz w:val="21"/>
          <w:szCs w:val="21"/>
          <w:lang w:eastAsia="en-IN" w:bidi="ar-SA"/>
        </w:rPr>
        <w:t>   </w:t>
      </w:r>
    </w:p>
    <w:p w14:paraId="1914BC9E" w14:textId="64FB6B33" w:rsidR="00513E38" w:rsidRPr="00513E38" w:rsidRDefault="00513E38" w:rsidP="00513E38">
      <w:pPr>
        <w:spacing w:after="158" w:line="240" w:lineRule="auto"/>
        <w:rPr>
          <w:rFonts w:ascii="Helvetica" w:eastAsia="Times New Roman" w:hAnsi="Helvetica" w:cs="Helvetica"/>
          <w:color w:val="000203"/>
          <w:sz w:val="21"/>
          <w:szCs w:val="21"/>
          <w:lang w:val="en-IN" w:eastAsia="en-IN" w:bidi="ar-SA"/>
        </w:rPr>
      </w:pPr>
      <w:r w:rsidRPr="00513E38">
        <w:rPr>
          <w:rFonts w:ascii="Arial" w:eastAsia="Times New Roman" w:hAnsi="Arial" w:cs="Arial"/>
          <w:color w:val="333333"/>
          <w:sz w:val="21"/>
          <w:szCs w:val="21"/>
          <w:lang w:val="en" w:eastAsia="en-IN" w:bidi="ar-SA"/>
        </w:rPr>
        <w:t>Based on the above table, the total p</w:t>
      </w:r>
      <w:r w:rsidR="0040153F">
        <w:rPr>
          <w:rFonts w:ascii="Arial" w:eastAsia="Times New Roman" w:hAnsi="Arial" w:cs="Arial"/>
          <w:color w:val="333333"/>
          <w:sz w:val="21"/>
          <w:szCs w:val="21"/>
          <w:lang w:val="en" w:eastAsia="en-IN" w:bidi="ar-SA"/>
        </w:rPr>
        <w:t>rice implications stands out at {{</w:t>
      </w:r>
      <w:proofErr w:type="spellStart"/>
      <w:r w:rsidR="0040153F">
        <w:rPr>
          <w:rFonts w:ascii="Arial" w:eastAsia="Times New Roman" w:hAnsi="Arial" w:cs="Arial"/>
          <w:color w:val="333333"/>
          <w:sz w:val="21"/>
          <w:szCs w:val="21"/>
          <w:lang w:val="en" w:eastAsia="en-IN" w:bidi="ar-SA"/>
        </w:rPr>
        <w:t>Proposal_curr</w:t>
      </w:r>
      <w:proofErr w:type="spellEnd"/>
      <w:r w:rsidR="0040153F">
        <w:rPr>
          <w:rFonts w:ascii="Arial" w:eastAsia="Times New Roman" w:hAnsi="Arial" w:cs="Arial"/>
          <w:color w:val="333333"/>
          <w:sz w:val="21"/>
          <w:szCs w:val="21"/>
          <w:lang w:val="en" w:eastAsia="en-IN" w:bidi="ar-SA"/>
        </w:rPr>
        <w:t>}} {{TOTAL_BQ2}}</w:t>
      </w:r>
      <w:r w:rsidR="0040153F">
        <w:rPr>
          <w:rFonts w:ascii="Arial" w:eastAsia="Times New Roman" w:hAnsi="Arial" w:cs="Arial"/>
          <w:color w:val="000000"/>
          <w:sz w:val="21"/>
          <w:szCs w:val="21"/>
          <w:lang w:eastAsia="en-IN" w:bidi="ar-SA"/>
        </w:rPr>
        <w:t xml:space="preserve"> equivalent to </w:t>
      </w:r>
      <w:proofErr w:type="spellStart"/>
      <w:r w:rsidR="0040153F">
        <w:rPr>
          <w:rFonts w:ascii="Arial" w:eastAsia="Times New Roman" w:hAnsi="Arial" w:cs="Arial"/>
          <w:color w:val="000000"/>
          <w:sz w:val="21"/>
          <w:szCs w:val="21"/>
          <w:lang w:eastAsia="en-IN" w:bidi="ar-SA"/>
        </w:rPr>
        <w:t>Rs</w:t>
      </w:r>
      <w:proofErr w:type="spellEnd"/>
      <w:r w:rsidR="0040153F">
        <w:rPr>
          <w:rFonts w:ascii="Arial" w:eastAsia="Times New Roman" w:hAnsi="Arial" w:cs="Arial"/>
          <w:color w:val="000000"/>
          <w:sz w:val="21"/>
          <w:szCs w:val="21"/>
          <w:lang w:eastAsia="en-IN" w:bidi="ar-SA"/>
        </w:rPr>
        <w:t>. {{BQ2_rup}}</w:t>
      </w:r>
      <w:r w:rsidRPr="00513E38">
        <w:rPr>
          <w:rFonts w:ascii="Arial" w:eastAsia="Times New Roman" w:hAnsi="Arial" w:cs="Arial"/>
          <w:color w:val="000000"/>
          <w:sz w:val="21"/>
          <w:szCs w:val="21"/>
          <w:lang w:eastAsia="en-IN" w:bidi="ar-SA"/>
        </w:rPr>
        <w:t xml:space="preserve"> </w:t>
      </w:r>
      <w:proofErr w:type="gramStart"/>
      <w:r w:rsidRPr="00513E38">
        <w:rPr>
          <w:rFonts w:ascii="Arial" w:eastAsia="Times New Roman" w:hAnsi="Arial" w:cs="Arial"/>
          <w:color w:val="000000"/>
          <w:sz w:val="21"/>
          <w:szCs w:val="21"/>
          <w:lang w:eastAsia="en-IN" w:bidi="ar-SA"/>
        </w:rPr>
        <w:t>@</w:t>
      </w:r>
      <w:r w:rsidR="0040153F">
        <w:rPr>
          <w:rFonts w:ascii="Arial" w:eastAsia="Times New Roman" w:hAnsi="Arial" w:cs="Arial"/>
          <w:color w:val="000000"/>
          <w:sz w:val="21"/>
          <w:szCs w:val="21"/>
          <w:lang w:eastAsia="en-IN" w:bidi="ar-SA"/>
        </w:rPr>
        <w:t>{</w:t>
      </w:r>
      <w:proofErr w:type="gramEnd"/>
      <w:r w:rsidR="0040153F">
        <w:rPr>
          <w:rFonts w:ascii="Arial" w:eastAsia="Times New Roman" w:hAnsi="Arial" w:cs="Arial"/>
          <w:color w:val="000000"/>
          <w:sz w:val="21"/>
          <w:szCs w:val="21"/>
          <w:lang w:eastAsia="en-IN" w:bidi="ar-SA"/>
        </w:rPr>
        <w:t>{CURR_EXC_RATE}} per {{</w:t>
      </w:r>
      <w:proofErr w:type="spellStart"/>
      <w:r w:rsidR="0040153F">
        <w:rPr>
          <w:rFonts w:ascii="Arial" w:eastAsia="Times New Roman" w:hAnsi="Arial" w:cs="Arial"/>
          <w:color w:val="000000"/>
          <w:sz w:val="21"/>
          <w:szCs w:val="21"/>
          <w:lang w:eastAsia="en-IN" w:bidi="ar-SA"/>
        </w:rPr>
        <w:t>Proposal_curr</w:t>
      </w:r>
      <w:proofErr w:type="spellEnd"/>
      <w:r w:rsidR="0040153F">
        <w:rPr>
          <w:rFonts w:ascii="Arial" w:eastAsia="Times New Roman" w:hAnsi="Arial" w:cs="Arial"/>
          <w:color w:val="000000"/>
          <w:sz w:val="21"/>
          <w:szCs w:val="21"/>
          <w:lang w:eastAsia="en-IN" w:bidi="ar-SA"/>
        </w:rPr>
        <w:t>}}</w:t>
      </w:r>
      <w:r w:rsidRPr="00513E38">
        <w:rPr>
          <w:rFonts w:ascii="Arial" w:eastAsia="Times New Roman" w:hAnsi="Arial" w:cs="Arial"/>
          <w:color w:val="000000"/>
          <w:sz w:val="21"/>
          <w:szCs w:val="21"/>
          <w:lang w:eastAsia="en-IN" w:bidi="ar-SA"/>
        </w:rPr>
        <w:t>, Inclusive of 18% GST</w:t>
      </w:r>
      <w:r w:rsidRPr="00513E38">
        <w:rPr>
          <w:rFonts w:ascii="Arial" w:eastAsia="Times New Roman" w:hAnsi="Arial" w:cs="Arial"/>
          <w:color w:val="333333"/>
          <w:sz w:val="21"/>
          <w:szCs w:val="21"/>
          <w:lang w:val="en" w:eastAsia="en-IN" w:bidi="ar-SA"/>
        </w:rPr>
        <w:t>.     </w:t>
      </w:r>
    </w:p>
    <w:p w14:paraId="4B94BDF5" w14:textId="2712CD41" w:rsidR="00513E38" w:rsidRPr="00513E38" w:rsidRDefault="00513E38" w:rsidP="00A91036">
      <w:pPr>
        <w:tabs>
          <w:tab w:val="left" w:pos="3792"/>
        </w:tabs>
        <w:spacing w:after="0" w:line="240" w:lineRule="auto"/>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000"/>
          <w:sz w:val="21"/>
          <w:szCs w:val="21"/>
          <w:lang w:eastAsia="en-IN" w:bidi="ar-SA"/>
        </w:rPr>
        <w:t>   </w:t>
      </w:r>
      <w:r w:rsidRPr="00513E38">
        <w:rPr>
          <w:rFonts w:ascii="Arial" w:eastAsia="Times New Roman" w:hAnsi="Arial" w:cs="Arial"/>
          <w:color w:val="333333"/>
          <w:sz w:val="24"/>
          <w:szCs w:val="24"/>
          <w:lang w:val="en-IN" w:eastAsia="en-IN" w:bidi="ar-SA"/>
        </w:rPr>
        <w:t> </w:t>
      </w:r>
      <w:r w:rsidR="00A91036">
        <w:rPr>
          <w:rFonts w:ascii="Arial" w:eastAsia="Times New Roman" w:hAnsi="Arial" w:cs="Arial"/>
          <w:color w:val="333333"/>
          <w:sz w:val="24"/>
          <w:szCs w:val="24"/>
          <w:lang w:val="en-IN" w:eastAsia="en-IN" w:bidi="ar-SA"/>
        </w:rPr>
        <w:tab/>
      </w:r>
      <w:bookmarkStart w:id="0" w:name="_GoBack"/>
      <w:bookmarkEnd w:id="0"/>
    </w:p>
    <w:p w14:paraId="24484190" w14:textId="77777777"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Georgia" w:eastAsia="Times New Roman" w:hAnsi="Georgia" w:cs="Helvetica"/>
          <w:b/>
          <w:bCs/>
          <w:color w:val="000000"/>
          <w:sz w:val="21"/>
          <w:szCs w:val="21"/>
          <w:lang w:eastAsia="en-IN" w:bidi="ar-SA"/>
        </w:rPr>
        <w:t>Proposal Summary:</w:t>
      </w:r>
    </w:p>
    <w:tbl>
      <w:tblPr>
        <w:tblW w:w="9110" w:type="dxa"/>
        <w:jc w:val="center"/>
        <w:tblCellMar>
          <w:left w:w="0" w:type="dxa"/>
          <w:right w:w="0" w:type="dxa"/>
        </w:tblCellMar>
        <w:tblLook w:val="04A0" w:firstRow="1" w:lastRow="0" w:firstColumn="1" w:lastColumn="0" w:noHBand="0" w:noVBand="1"/>
      </w:tblPr>
      <w:tblGrid>
        <w:gridCol w:w="2447"/>
        <w:gridCol w:w="6663"/>
      </w:tblGrid>
      <w:tr w:rsidR="00513E38" w:rsidRPr="00513E38" w14:paraId="198361B5" w14:textId="77777777" w:rsidTr="00513E38">
        <w:trPr>
          <w:trHeight w:val="340"/>
          <w:tblHeader/>
          <w:jc w:val="center"/>
        </w:trPr>
        <w:tc>
          <w:tcPr>
            <w:tcW w:w="2447"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307F7D3" w14:textId="77777777" w:rsidR="00513E38" w:rsidRPr="00513E38"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513E38">
              <w:rPr>
                <w:rFonts w:ascii="Georgia" w:eastAsia="Times New Roman" w:hAnsi="Georgia" w:cs="Times New Roman"/>
                <w:b/>
                <w:bCs/>
                <w:color w:val="000000"/>
                <w:sz w:val="24"/>
                <w:szCs w:val="24"/>
                <w:lang w:eastAsia="en-IN" w:bidi="ar-SA"/>
              </w:rPr>
              <w:t>Particular</w:t>
            </w:r>
          </w:p>
        </w:tc>
        <w:tc>
          <w:tcPr>
            <w:tcW w:w="666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3BB0A34" w14:textId="77777777" w:rsidR="00513E38" w:rsidRPr="00513E38"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513E38">
              <w:rPr>
                <w:rFonts w:ascii="Georgia" w:eastAsia="Times New Roman" w:hAnsi="Georgia" w:cs="Times New Roman"/>
                <w:b/>
                <w:bCs/>
                <w:color w:val="000000"/>
                <w:sz w:val="24"/>
                <w:szCs w:val="24"/>
                <w:lang w:eastAsia="en-IN" w:bidi="ar-SA"/>
              </w:rPr>
              <w:t>Detail</w:t>
            </w:r>
          </w:p>
        </w:tc>
      </w:tr>
      <w:tr w:rsidR="00513E38" w:rsidRPr="006A5B22" w14:paraId="56E27AAE"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0482E0D"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t>Proposal for</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C1B85A2" w14:textId="42A2F0BB" w:rsidR="00513E38" w:rsidRPr="006A5B22" w:rsidRDefault="00513E38" w:rsidP="006A5B22">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 xml:space="preserve">Procurement of </w:t>
            </w:r>
            <w:r w:rsidR="006A5B22" w:rsidRPr="006A5B22">
              <w:rPr>
                <w:rFonts w:ascii="Georgia" w:eastAsia="Times New Roman" w:hAnsi="Georgia" w:cs="Times New Roman"/>
                <w:color w:val="000000"/>
                <w:sz w:val="24"/>
                <w:szCs w:val="24"/>
                <w:lang w:eastAsia="en-IN" w:bidi="ar-SA"/>
              </w:rPr>
              <w:t>{{material}} {{vendor}} {{</w:t>
            </w:r>
            <w:proofErr w:type="spellStart"/>
            <w:r w:rsidR="006A5B22" w:rsidRPr="006A5B22">
              <w:rPr>
                <w:rFonts w:ascii="Georgia" w:eastAsia="Times New Roman" w:hAnsi="Georgia" w:cs="Times New Roman"/>
                <w:color w:val="000000"/>
                <w:sz w:val="24"/>
                <w:szCs w:val="24"/>
                <w:lang w:eastAsia="en-IN" w:bidi="ar-SA"/>
              </w:rPr>
              <w:t>tender_type</w:t>
            </w:r>
            <w:proofErr w:type="spellEnd"/>
            <w:r w:rsidR="006A5B22" w:rsidRPr="006A5B22">
              <w:rPr>
                <w:rFonts w:ascii="Georgia" w:eastAsia="Times New Roman" w:hAnsi="Georgia" w:cs="Times New Roman"/>
                <w:color w:val="000000"/>
                <w:sz w:val="24"/>
                <w:szCs w:val="24"/>
                <w:lang w:eastAsia="en-IN" w:bidi="ar-SA"/>
              </w:rPr>
              <w:t>}}</w:t>
            </w:r>
          </w:p>
        </w:tc>
      </w:tr>
      <w:tr w:rsidR="00513E38" w:rsidRPr="006A5B22" w14:paraId="7E145463"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9895574" w14:textId="77777777" w:rsidR="00513E38" w:rsidRPr="006A5B22" w:rsidRDefault="00513E38" w:rsidP="00513E38">
            <w:pPr>
              <w:spacing w:after="158" w:line="242" w:lineRule="atLeast"/>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t>Value of the proposal</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4A020BA" w14:textId="03727CD3" w:rsidR="00513E38" w:rsidRPr="006A5B22" w:rsidRDefault="006A5B22" w:rsidP="006A5B22">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w:t>
            </w:r>
            <w:proofErr w:type="spellStart"/>
            <w:r w:rsidRPr="006A5B22">
              <w:rPr>
                <w:rFonts w:ascii="Georgia" w:eastAsia="Times New Roman" w:hAnsi="Georgia" w:cs="Times New Roman"/>
                <w:color w:val="000000"/>
                <w:sz w:val="24"/>
                <w:szCs w:val="24"/>
                <w:lang w:eastAsia="en-IN" w:bidi="ar-SA"/>
              </w:rPr>
              <w:t>Proposal_curr</w:t>
            </w:r>
            <w:proofErr w:type="spellEnd"/>
            <w:r w:rsidRPr="006A5B22">
              <w:rPr>
                <w:rFonts w:ascii="Georgia" w:eastAsia="Times New Roman" w:hAnsi="Georgia" w:cs="Times New Roman"/>
                <w:color w:val="000000"/>
                <w:sz w:val="24"/>
                <w:szCs w:val="24"/>
                <w:lang w:eastAsia="en-IN" w:bidi="ar-SA"/>
              </w:rPr>
              <w:t xml:space="preserve">}}{{TOTAL_BQ2}} equivalent to </w:t>
            </w:r>
            <w:proofErr w:type="spellStart"/>
            <w:r w:rsidRPr="006A5B22">
              <w:rPr>
                <w:rFonts w:ascii="Georgia" w:eastAsia="Times New Roman" w:hAnsi="Georgia" w:cs="Times New Roman"/>
                <w:color w:val="000000"/>
                <w:sz w:val="24"/>
                <w:szCs w:val="24"/>
                <w:lang w:eastAsia="en-IN" w:bidi="ar-SA"/>
              </w:rPr>
              <w:t>Rs</w:t>
            </w:r>
            <w:proofErr w:type="spellEnd"/>
            <w:r w:rsidRPr="006A5B22">
              <w:rPr>
                <w:rFonts w:ascii="Georgia" w:eastAsia="Times New Roman" w:hAnsi="Georgia" w:cs="Times New Roman"/>
                <w:color w:val="000000"/>
                <w:sz w:val="24"/>
                <w:szCs w:val="24"/>
                <w:lang w:eastAsia="en-IN" w:bidi="ar-SA"/>
              </w:rPr>
              <w:t>. {BQ2_rup}}</w:t>
            </w:r>
            <w:r w:rsidR="00513E38" w:rsidRPr="006A5B22">
              <w:rPr>
                <w:rFonts w:ascii="Georgia" w:eastAsia="Times New Roman" w:hAnsi="Georgia" w:cs="Times New Roman"/>
                <w:color w:val="000000"/>
                <w:sz w:val="24"/>
                <w:szCs w:val="24"/>
                <w:lang w:eastAsia="en-IN" w:bidi="ar-SA"/>
              </w:rPr>
              <w:t xml:space="preserve"> @</w:t>
            </w:r>
            <w:proofErr w:type="spellStart"/>
            <w:r w:rsidR="00513E38" w:rsidRPr="006A5B22">
              <w:rPr>
                <w:rFonts w:ascii="Georgia" w:eastAsia="Times New Roman" w:hAnsi="Georgia" w:cs="Times New Roman"/>
                <w:color w:val="000000"/>
                <w:sz w:val="24"/>
                <w:szCs w:val="24"/>
                <w:lang w:eastAsia="en-IN" w:bidi="ar-SA"/>
              </w:rPr>
              <w:t>Rs</w:t>
            </w:r>
            <w:proofErr w:type="spellEnd"/>
            <w:r w:rsidR="00513E38" w:rsidRPr="006A5B22">
              <w:rPr>
                <w:rFonts w:ascii="Georgia" w:eastAsia="Times New Roman" w:hAnsi="Georgia" w:cs="Times New Roman"/>
                <w:color w:val="000000"/>
                <w:sz w:val="24"/>
                <w:szCs w:val="24"/>
                <w:lang w:eastAsia="en-IN" w:bidi="ar-SA"/>
              </w:rPr>
              <w:t>.</w:t>
            </w:r>
            <w:r w:rsidRPr="006A5B22">
              <w:rPr>
                <w:rFonts w:ascii="Georgia" w:eastAsia="Times New Roman" w:hAnsi="Georgia" w:cs="Times New Roman"/>
                <w:color w:val="000000"/>
                <w:sz w:val="24"/>
                <w:szCs w:val="24"/>
                <w:lang w:eastAsia="en-IN" w:bidi="ar-SA"/>
              </w:rPr>
              <w:t>{{CURR_EXC_RATE}} per {{</w:t>
            </w:r>
            <w:proofErr w:type="spellStart"/>
            <w:r w:rsidRPr="006A5B22">
              <w:rPr>
                <w:rFonts w:ascii="Georgia" w:eastAsia="Times New Roman" w:hAnsi="Georgia" w:cs="Times New Roman"/>
                <w:color w:val="000000"/>
                <w:sz w:val="24"/>
                <w:szCs w:val="24"/>
                <w:lang w:eastAsia="en-IN" w:bidi="ar-SA"/>
              </w:rPr>
              <w:t>Proposal_curr</w:t>
            </w:r>
            <w:proofErr w:type="spellEnd"/>
            <w:r w:rsidRPr="006A5B22">
              <w:rPr>
                <w:rFonts w:ascii="Georgia" w:eastAsia="Times New Roman" w:hAnsi="Georgia" w:cs="Times New Roman"/>
                <w:color w:val="000000"/>
                <w:sz w:val="24"/>
                <w:szCs w:val="24"/>
                <w:lang w:eastAsia="en-IN" w:bidi="ar-SA"/>
              </w:rPr>
              <w:t>}}</w:t>
            </w:r>
            <w:r w:rsidR="00513E38" w:rsidRPr="006A5B22">
              <w:rPr>
                <w:rFonts w:ascii="Georgia" w:eastAsia="Times New Roman" w:hAnsi="Georgia" w:cs="Times New Roman"/>
                <w:color w:val="000000"/>
                <w:sz w:val="24"/>
                <w:szCs w:val="24"/>
                <w:lang w:eastAsia="en-IN" w:bidi="ar-SA"/>
              </w:rPr>
              <w:t>, Inclusive of 18% GST</w:t>
            </w:r>
          </w:p>
        </w:tc>
      </w:tr>
      <w:tr w:rsidR="00513E38" w:rsidRPr="006A5B22" w14:paraId="7301E502"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CF64B7B"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t>Plant Code</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FBA8EB7" w14:textId="3A2EF92D" w:rsidR="00513E38" w:rsidRPr="006A5B22" w:rsidRDefault="00587553"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w:t>
            </w:r>
            <w:proofErr w:type="spellStart"/>
            <w:r w:rsidRPr="006A5B22">
              <w:rPr>
                <w:rFonts w:ascii="Georgia" w:eastAsia="Times New Roman" w:hAnsi="Georgia" w:cs="Times New Roman"/>
                <w:color w:val="000000"/>
                <w:sz w:val="24"/>
                <w:szCs w:val="24"/>
                <w:lang w:eastAsia="en-IN" w:bidi="ar-SA"/>
              </w:rPr>
              <w:t>plant_code</w:t>
            </w:r>
            <w:proofErr w:type="spellEnd"/>
            <w:r w:rsidRPr="006A5B22">
              <w:rPr>
                <w:rFonts w:ascii="Georgia" w:eastAsia="Times New Roman" w:hAnsi="Georgia" w:cs="Times New Roman"/>
                <w:color w:val="000000"/>
                <w:sz w:val="24"/>
                <w:szCs w:val="24"/>
                <w:lang w:eastAsia="en-IN" w:bidi="ar-SA"/>
              </w:rPr>
              <w:t>}}</w:t>
            </w:r>
          </w:p>
        </w:tc>
      </w:tr>
      <w:tr w:rsidR="00513E38" w:rsidRPr="006A5B22" w14:paraId="7786B076"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ABB7876"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t>Purchase Group</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5090EB8" w14:textId="506E6B86" w:rsidR="00513E38" w:rsidRPr="006A5B22" w:rsidRDefault="00587553"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w:t>
            </w:r>
            <w:proofErr w:type="spellStart"/>
            <w:r w:rsidRPr="006A5B22">
              <w:rPr>
                <w:rFonts w:ascii="Georgia" w:eastAsia="Times New Roman" w:hAnsi="Georgia" w:cs="Times New Roman"/>
                <w:color w:val="000000"/>
                <w:sz w:val="24"/>
                <w:szCs w:val="24"/>
                <w:lang w:eastAsia="en-IN" w:bidi="ar-SA"/>
              </w:rPr>
              <w:t>purchase_group</w:t>
            </w:r>
            <w:proofErr w:type="spellEnd"/>
            <w:r w:rsidRPr="006A5B22">
              <w:rPr>
                <w:rFonts w:ascii="Georgia" w:eastAsia="Times New Roman" w:hAnsi="Georgia" w:cs="Times New Roman"/>
                <w:color w:val="000000"/>
                <w:sz w:val="24"/>
                <w:szCs w:val="24"/>
                <w:lang w:eastAsia="en-IN" w:bidi="ar-SA"/>
              </w:rPr>
              <w:t>}}</w:t>
            </w:r>
          </w:p>
        </w:tc>
      </w:tr>
      <w:tr w:rsidR="00513E38" w:rsidRPr="006A5B22" w14:paraId="67D6A08F"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52C9662"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t>Fund Centre</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A91D64A" w14:textId="227E45DC" w:rsidR="00513E38" w:rsidRPr="006A5B22" w:rsidRDefault="0040153F" w:rsidP="007D4AEF">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w:t>
            </w:r>
            <w:proofErr w:type="spellStart"/>
            <w:r w:rsidRPr="006A5B22">
              <w:rPr>
                <w:rFonts w:ascii="Georgia" w:eastAsia="Times New Roman" w:hAnsi="Georgia" w:cs="Times New Roman"/>
                <w:color w:val="000000"/>
                <w:sz w:val="24"/>
                <w:szCs w:val="24"/>
                <w:lang w:eastAsia="en-IN" w:bidi="ar-SA"/>
              </w:rPr>
              <w:t>fund_centre</w:t>
            </w:r>
            <w:proofErr w:type="spellEnd"/>
            <w:r w:rsidRPr="006A5B22">
              <w:rPr>
                <w:rFonts w:ascii="Georgia" w:eastAsia="Times New Roman" w:hAnsi="Georgia" w:cs="Times New Roman"/>
                <w:color w:val="000000"/>
                <w:sz w:val="24"/>
                <w:szCs w:val="24"/>
                <w:lang w:eastAsia="en-IN" w:bidi="ar-SA"/>
              </w:rPr>
              <w:t>}}</w:t>
            </w:r>
          </w:p>
        </w:tc>
      </w:tr>
      <w:tr w:rsidR="00513E38" w:rsidRPr="006A5B22" w14:paraId="5502F6E4"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FDA7953"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t>Type of tender</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B6D23CA" w14:textId="6141C09A" w:rsidR="00513E38" w:rsidRPr="006A5B22" w:rsidRDefault="0040153F" w:rsidP="00473C06">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w:t>
            </w:r>
            <w:proofErr w:type="spellStart"/>
            <w:r w:rsidRPr="006A5B22">
              <w:rPr>
                <w:rFonts w:ascii="Georgia" w:eastAsia="Times New Roman" w:hAnsi="Georgia" w:cs="Times New Roman"/>
                <w:color w:val="000000"/>
                <w:sz w:val="24"/>
                <w:szCs w:val="24"/>
                <w:lang w:eastAsia="en-IN" w:bidi="ar-SA"/>
              </w:rPr>
              <w:t>tender_type</w:t>
            </w:r>
            <w:proofErr w:type="spellEnd"/>
            <w:r w:rsidRPr="006A5B22">
              <w:rPr>
                <w:rFonts w:ascii="Georgia" w:eastAsia="Times New Roman" w:hAnsi="Georgia" w:cs="Times New Roman"/>
                <w:color w:val="000000"/>
                <w:sz w:val="24"/>
                <w:szCs w:val="24"/>
                <w:lang w:eastAsia="en-IN" w:bidi="ar-SA"/>
              </w:rPr>
              <w:t>}}</w:t>
            </w:r>
          </w:p>
        </w:tc>
      </w:tr>
      <w:tr w:rsidR="00513E38" w:rsidRPr="006A5B22" w14:paraId="7FD1F528"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DC66211"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t>Year of approved budget (BE/RE)</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EAD0CD3" w14:textId="1DDD1652" w:rsidR="00513E38" w:rsidRPr="006A5B22" w:rsidRDefault="0040153F" w:rsidP="0040153F">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{{FY}}</w:t>
            </w:r>
          </w:p>
        </w:tc>
      </w:tr>
      <w:tr w:rsidR="00513E38" w:rsidRPr="006A5B22" w14:paraId="0E6B102D"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4B6FF23"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t>Relevant BDP Clause(s):</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B66A213"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Capital Items:</w:t>
            </w:r>
          </w:p>
          <w:p w14:paraId="416302B1" w14:textId="62852100" w:rsidR="00513E38" w:rsidRPr="006A5B22" w:rsidRDefault="0040153F"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lastRenderedPageBreak/>
              <w:t>{{</w:t>
            </w:r>
            <w:proofErr w:type="spellStart"/>
            <w:r w:rsidRPr="006A5B22">
              <w:rPr>
                <w:rFonts w:ascii="Georgia" w:eastAsia="Times New Roman" w:hAnsi="Georgia" w:cs="Times New Roman"/>
                <w:color w:val="000000"/>
                <w:sz w:val="24"/>
                <w:szCs w:val="24"/>
                <w:lang w:eastAsia="en-IN" w:bidi="ar-SA"/>
              </w:rPr>
              <w:t>BDP_clause</w:t>
            </w:r>
            <w:proofErr w:type="spellEnd"/>
            <w:r w:rsidRPr="006A5B22">
              <w:rPr>
                <w:rFonts w:ascii="Georgia" w:eastAsia="Times New Roman" w:hAnsi="Georgia" w:cs="Times New Roman"/>
                <w:color w:val="000000"/>
                <w:sz w:val="24"/>
                <w:szCs w:val="24"/>
                <w:lang w:eastAsia="en-IN" w:bidi="ar-SA"/>
              </w:rPr>
              <w:t>}}</w:t>
            </w:r>
            <w:r w:rsidR="00513E38" w:rsidRPr="006A5B22">
              <w:rPr>
                <w:rFonts w:ascii="Georgia" w:eastAsia="Times New Roman" w:hAnsi="Georgia" w:cs="Times New Roman"/>
                <w:color w:val="000000"/>
                <w:sz w:val="24"/>
                <w:szCs w:val="24"/>
                <w:lang w:val="en-IN" w:eastAsia="en-IN" w:bidi="ar-SA"/>
              </w:rPr>
              <w:t> </w:t>
            </w:r>
          </w:p>
        </w:tc>
      </w:tr>
      <w:tr w:rsidR="00513E38" w:rsidRPr="006A5B22" w14:paraId="4FB73356" w14:textId="77777777" w:rsidTr="00076C92">
        <w:trPr>
          <w:trHeight w:val="340"/>
          <w:jc w:val="center"/>
        </w:trPr>
        <w:tc>
          <w:tcPr>
            <w:tcW w:w="2447" w:type="dxa"/>
            <w:tcBorders>
              <w:top w:val="nil"/>
              <w:left w:val="single" w:sz="8" w:space="0" w:color="auto"/>
              <w:bottom w:val="nil"/>
              <w:right w:val="single" w:sz="8" w:space="0" w:color="auto"/>
            </w:tcBorders>
            <w:shd w:val="clear" w:color="auto" w:fill="auto"/>
            <w:tcMar>
              <w:top w:w="0" w:type="dxa"/>
              <w:left w:w="108" w:type="dxa"/>
              <w:bottom w:w="0" w:type="dxa"/>
              <w:right w:w="108" w:type="dxa"/>
            </w:tcMar>
            <w:vAlign w:val="center"/>
            <w:hideMark/>
          </w:tcPr>
          <w:p w14:paraId="3C5859F3"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lastRenderedPageBreak/>
              <w:t>PR No.</w:t>
            </w:r>
          </w:p>
        </w:tc>
        <w:tc>
          <w:tcPr>
            <w:tcW w:w="6663" w:type="dxa"/>
            <w:tcBorders>
              <w:top w:val="nil"/>
              <w:left w:val="nil"/>
              <w:bottom w:val="nil"/>
              <w:right w:val="single" w:sz="8" w:space="0" w:color="auto"/>
            </w:tcBorders>
            <w:shd w:val="clear" w:color="auto" w:fill="auto"/>
            <w:tcMar>
              <w:top w:w="0" w:type="dxa"/>
              <w:left w:w="108" w:type="dxa"/>
              <w:bottom w:w="0" w:type="dxa"/>
              <w:right w:w="108" w:type="dxa"/>
            </w:tcMar>
            <w:vAlign w:val="center"/>
            <w:hideMark/>
          </w:tcPr>
          <w:p w14:paraId="247FA3AF" w14:textId="4055C0C1" w:rsidR="00513E38" w:rsidRPr="006A5B22" w:rsidRDefault="00076C92" w:rsidP="0040153F">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w:t>
            </w:r>
            <w:r w:rsidR="00513E38" w:rsidRPr="006A5B22">
              <w:rPr>
                <w:rFonts w:ascii="Georgia" w:eastAsia="Times New Roman" w:hAnsi="Georgia" w:cs="Times New Roman"/>
                <w:color w:val="000000"/>
                <w:sz w:val="24"/>
                <w:szCs w:val="24"/>
                <w:lang w:eastAsia="en-IN" w:bidi="ar-SA"/>
              </w:rPr>
              <w:t>MAT PR-Capital:</w:t>
            </w:r>
            <w:r w:rsidRPr="006A5B22">
              <w:rPr>
                <w:rFonts w:ascii="Georgia" w:eastAsia="Times New Roman" w:hAnsi="Georgia" w:cs="Times New Roman"/>
                <w:color w:val="000000"/>
                <w:sz w:val="24"/>
                <w:szCs w:val="24"/>
                <w:lang w:eastAsia="en-IN" w:bidi="ar-SA"/>
              </w:rPr>
              <w:t>##</w:t>
            </w:r>
            <w:r w:rsidR="00513E38" w:rsidRPr="006A5B22">
              <w:rPr>
                <w:rFonts w:ascii="Georgia" w:eastAsia="Times New Roman" w:hAnsi="Georgia" w:cs="Times New Roman"/>
                <w:color w:val="000000"/>
                <w:sz w:val="24"/>
                <w:szCs w:val="24"/>
                <w:lang w:eastAsia="en-IN" w:bidi="ar-SA"/>
              </w:rPr>
              <w:t xml:space="preserve"> </w:t>
            </w:r>
            <w:r w:rsidR="0040153F" w:rsidRPr="006A5B22">
              <w:rPr>
                <w:rFonts w:ascii="Georgia" w:eastAsia="Times New Roman" w:hAnsi="Georgia" w:cs="Times New Roman"/>
                <w:color w:val="000000"/>
                <w:sz w:val="24"/>
                <w:szCs w:val="24"/>
                <w:lang w:eastAsia="en-IN" w:bidi="ar-SA"/>
              </w:rPr>
              <w:t>{{</w:t>
            </w:r>
            <w:proofErr w:type="spellStart"/>
            <w:r w:rsidR="0040153F" w:rsidRPr="006A5B22">
              <w:rPr>
                <w:rFonts w:ascii="Georgia" w:eastAsia="Times New Roman" w:hAnsi="Georgia" w:cs="Times New Roman"/>
                <w:color w:val="000000"/>
                <w:sz w:val="24"/>
                <w:szCs w:val="24"/>
                <w:lang w:eastAsia="en-IN" w:bidi="ar-SA"/>
              </w:rPr>
              <w:t>PR_no</w:t>
            </w:r>
            <w:proofErr w:type="spellEnd"/>
            <w:r w:rsidR="0040153F" w:rsidRPr="006A5B22">
              <w:rPr>
                <w:rFonts w:ascii="Georgia" w:eastAsia="Times New Roman" w:hAnsi="Georgia" w:cs="Times New Roman"/>
                <w:color w:val="000000"/>
                <w:sz w:val="24"/>
                <w:szCs w:val="24"/>
                <w:lang w:eastAsia="en-IN" w:bidi="ar-SA"/>
              </w:rPr>
              <w:t>}}</w:t>
            </w:r>
          </w:p>
        </w:tc>
      </w:tr>
      <w:tr w:rsidR="00076C92" w:rsidRPr="006A5B22" w14:paraId="1829D5C2"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17E69905" w14:textId="1AF12738" w:rsidR="00076C92" w:rsidRPr="006A5B22" w:rsidRDefault="00076C92" w:rsidP="00076C92">
            <w:pPr>
              <w:spacing w:after="158" w:line="242" w:lineRule="atLeast"/>
              <w:jc w:val="both"/>
              <w:rPr>
                <w:rFonts w:ascii="Georgia" w:eastAsia="Times New Roman" w:hAnsi="Georgia" w:cs="Times New Roman"/>
                <w:b/>
                <w:bCs/>
                <w:color w:val="000000"/>
                <w:sz w:val="24"/>
                <w:szCs w:val="24"/>
                <w:lang w:eastAsia="en-IN" w:bidi="ar-SA"/>
              </w:rPr>
            </w:pPr>
            <w:r w:rsidRPr="006A5B22">
              <w:rPr>
                <w:rFonts w:ascii="Georgia" w:eastAsia="Times New Roman" w:hAnsi="Georgia" w:cs="Times New Roman"/>
                <w:color w:val="000000"/>
                <w:sz w:val="24"/>
                <w:szCs w:val="24"/>
                <w:lang w:eastAsia="en-IN" w:bidi="ar-SA"/>
              </w:rPr>
              <w:t xml:space="preserve">Release strategy: </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48908F8" w14:textId="4C847F05" w:rsidR="00076C92" w:rsidRPr="006A5B22" w:rsidRDefault="0040153F" w:rsidP="007D4AEF">
            <w:pPr>
              <w:spacing w:after="158" w:line="242" w:lineRule="atLeast"/>
              <w:jc w:val="both"/>
              <w:rPr>
                <w:rFonts w:ascii="Georgia" w:eastAsia="Times New Roman" w:hAnsi="Georgia" w:cs="Times New Roman"/>
                <w:color w:val="000000"/>
                <w:sz w:val="24"/>
                <w:szCs w:val="24"/>
                <w:lang w:eastAsia="en-IN" w:bidi="ar-SA"/>
              </w:rPr>
            </w:pPr>
            <w:r w:rsidRPr="006A5B22">
              <w:rPr>
                <w:rFonts w:ascii="Georgia" w:eastAsia="Times New Roman" w:hAnsi="Georgia" w:cs="Times New Roman"/>
                <w:color w:val="000000"/>
                <w:sz w:val="24"/>
                <w:szCs w:val="24"/>
                <w:lang w:eastAsia="en-IN" w:bidi="ar-SA"/>
              </w:rPr>
              <w:t>{{RELEASE_STRAT}}</w:t>
            </w:r>
          </w:p>
        </w:tc>
      </w:tr>
    </w:tbl>
    <w:p w14:paraId="42393E03" w14:textId="77777777" w:rsidR="00513E38" w:rsidRPr="006A5B22"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6A5B22">
        <w:rPr>
          <w:rFonts w:ascii="Georgia" w:eastAsia="Times New Roman" w:hAnsi="Georgia" w:cs="Helvetica"/>
          <w:b/>
          <w:bCs/>
          <w:color w:val="000000"/>
          <w:sz w:val="21"/>
          <w:szCs w:val="21"/>
          <w:lang w:eastAsia="en-IN" w:bidi="ar-SA"/>
        </w:rPr>
        <w:t> </w:t>
      </w:r>
    </w:p>
    <w:p w14:paraId="290CD5C7" w14:textId="77777777" w:rsidR="00513E38" w:rsidRPr="006A5B22"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6A5B22">
        <w:rPr>
          <w:rFonts w:ascii="Georgia" w:eastAsia="Times New Roman" w:hAnsi="Georgia" w:cs="Helvetica"/>
          <w:b/>
          <w:bCs/>
          <w:color w:val="000000"/>
          <w:sz w:val="21"/>
          <w:szCs w:val="21"/>
          <w:lang w:eastAsia="en-IN" w:bidi="ar-SA"/>
        </w:rPr>
        <w:t> </w:t>
      </w:r>
      <w:r w:rsidRPr="006A5B22">
        <w:rPr>
          <w:rFonts w:ascii="Arial" w:eastAsia="Times New Roman" w:hAnsi="Arial" w:cs="Arial"/>
          <w:b/>
          <w:bCs/>
          <w:color w:val="000000"/>
          <w:sz w:val="21"/>
          <w:szCs w:val="21"/>
          <w:lang w:eastAsia="en-IN" w:bidi="ar-SA"/>
        </w:rPr>
        <w:t>Approvals Sought:</w:t>
      </w:r>
    </w:p>
    <w:p w14:paraId="6C720137" w14:textId="77777777" w:rsidR="00513E38" w:rsidRPr="006A5B22"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6A5B22">
        <w:rPr>
          <w:rFonts w:ascii="Georgia" w:eastAsia="Times New Roman" w:hAnsi="Georgia" w:cs="Helvetica"/>
          <w:b/>
          <w:bCs/>
          <w:color w:val="000000"/>
          <w:sz w:val="21"/>
          <w:szCs w:val="21"/>
          <w:lang w:eastAsia="en-IN" w:bidi="ar-SA"/>
        </w:rPr>
        <w:t> </w:t>
      </w:r>
      <w:r w:rsidRPr="006A5B22">
        <w:rPr>
          <w:rFonts w:ascii="Arial" w:eastAsia="Times New Roman" w:hAnsi="Arial" w:cs="Arial"/>
          <w:color w:val="000000"/>
          <w:sz w:val="21"/>
          <w:szCs w:val="21"/>
          <w:lang w:eastAsia="en-IN" w:bidi="ar-SA"/>
        </w:rPr>
        <w:t>Following approvals are required to process the case further:</w:t>
      </w:r>
    </w:p>
    <w:p w14:paraId="6CA59795" w14:textId="394124F0" w:rsidR="00513E38" w:rsidRPr="006A5B22"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6A5B22">
        <w:rPr>
          <w:rFonts w:ascii="Georgia" w:eastAsia="Times New Roman" w:hAnsi="Georgia" w:cs="Helvetica"/>
          <w:color w:val="000000"/>
          <w:sz w:val="21"/>
          <w:szCs w:val="21"/>
          <w:lang w:eastAsia="en-IN" w:bidi="ar-SA"/>
        </w:rPr>
        <w:t>a.</w:t>
      </w:r>
      <w:r w:rsidRPr="006A5B22">
        <w:rPr>
          <w:rFonts w:ascii="Georgia" w:eastAsia="Times New Roman" w:hAnsi="Georgia" w:cs="Helvetica"/>
          <w:b/>
          <w:bCs/>
          <w:color w:val="000000"/>
          <w:sz w:val="21"/>
          <w:szCs w:val="21"/>
          <w:lang w:eastAsia="en-IN" w:bidi="ar-SA"/>
        </w:rPr>
        <w:t>    </w:t>
      </w:r>
      <w:r w:rsidRPr="006A5B22">
        <w:rPr>
          <w:rFonts w:ascii="Georgia" w:eastAsia="Times New Roman" w:hAnsi="Georgia" w:cs="Helvetica"/>
          <w:color w:val="000000"/>
          <w:sz w:val="21"/>
          <w:szCs w:val="21"/>
          <w:lang w:eastAsia="en-IN" w:bidi="ar-SA"/>
        </w:rPr>
        <w:t>Approval f</w:t>
      </w:r>
      <w:r w:rsidR="0040153F" w:rsidRPr="006A5B22">
        <w:rPr>
          <w:rFonts w:ascii="Georgia" w:eastAsia="Times New Roman" w:hAnsi="Georgia" w:cs="Helvetica"/>
          <w:color w:val="000000"/>
          <w:sz w:val="21"/>
          <w:szCs w:val="21"/>
          <w:lang w:eastAsia="en-IN" w:bidi="ar-SA"/>
        </w:rPr>
        <w:t>or processing the case against {{</w:t>
      </w:r>
      <w:proofErr w:type="spellStart"/>
      <w:r w:rsidR="0040153F" w:rsidRPr="006A5B22">
        <w:rPr>
          <w:rFonts w:ascii="Georgia" w:eastAsia="Times New Roman" w:hAnsi="Georgia" w:cs="Helvetica"/>
          <w:color w:val="000000"/>
          <w:sz w:val="21"/>
          <w:szCs w:val="21"/>
          <w:lang w:eastAsia="en-IN" w:bidi="ar-SA"/>
        </w:rPr>
        <w:t>tender_type</w:t>
      </w:r>
      <w:proofErr w:type="spellEnd"/>
      <w:r w:rsidR="0040153F" w:rsidRPr="006A5B22">
        <w:rPr>
          <w:rFonts w:ascii="Georgia" w:eastAsia="Times New Roman" w:hAnsi="Georgia" w:cs="Helvetica"/>
          <w:color w:val="000000"/>
          <w:sz w:val="21"/>
          <w:szCs w:val="21"/>
          <w:lang w:eastAsia="en-IN" w:bidi="ar-SA"/>
        </w:rPr>
        <w:t>}}</w:t>
      </w:r>
      <w:r w:rsidRPr="006A5B22">
        <w:rPr>
          <w:rFonts w:ascii="Georgia" w:eastAsia="Times New Roman" w:hAnsi="Georgia" w:cs="Helvetica"/>
          <w:color w:val="000000"/>
          <w:sz w:val="21"/>
          <w:szCs w:val="21"/>
          <w:lang w:eastAsia="en-IN" w:bidi="ar-SA"/>
        </w:rPr>
        <w:t xml:space="preserve"> Basis under the </w:t>
      </w:r>
      <w:r w:rsidR="0040153F" w:rsidRPr="006A5B22">
        <w:rPr>
          <w:rFonts w:ascii="Georgia" w:eastAsia="Times New Roman" w:hAnsi="Georgia" w:cs="Helvetica"/>
          <w:color w:val="000000"/>
          <w:sz w:val="21"/>
          <w:szCs w:val="21"/>
          <w:lang w:eastAsia="en-IN" w:bidi="ar-SA"/>
        </w:rPr>
        <w:t>{{</w:t>
      </w:r>
      <w:proofErr w:type="spellStart"/>
      <w:r w:rsidR="0040153F" w:rsidRPr="006A5B22">
        <w:rPr>
          <w:rFonts w:ascii="Georgia" w:eastAsia="Times New Roman" w:hAnsi="Georgia" w:cs="Helvetica"/>
          <w:color w:val="000000"/>
          <w:sz w:val="21"/>
          <w:szCs w:val="21"/>
          <w:lang w:eastAsia="en-IN" w:bidi="ar-SA"/>
        </w:rPr>
        <w:t>BDP_clause</w:t>
      </w:r>
      <w:proofErr w:type="spellEnd"/>
      <w:r w:rsidR="0040153F" w:rsidRPr="006A5B22">
        <w:rPr>
          <w:rFonts w:ascii="Georgia" w:eastAsia="Times New Roman" w:hAnsi="Georgia" w:cs="Helvetica"/>
          <w:color w:val="000000"/>
          <w:sz w:val="21"/>
          <w:szCs w:val="21"/>
          <w:lang w:eastAsia="en-IN" w:bidi="ar-SA"/>
        </w:rPr>
        <w:t>}}.</w:t>
      </w:r>
    </w:p>
    <w:p w14:paraId="27B53208" w14:textId="7A14C25F"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6A5B22">
        <w:rPr>
          <w:rFonts w:ascii="Georgia" w:eastAsia="Times New Roman" w:hAnsi="Georgia" w:cs="Helvetica"/>
          <w:color w:val="000000"/>
          <w:sz w:val="21"/>
          <w:szCs w:val="21"/>
          <w:lang w:eastAsia="en-IN" w:bidi="ar-SA"/>
        </w:rPr>
        <w:t>b.    Accord administrative approval and expenditure sanction under clause </w:t>
      </w:r>
      <w:r w:rsidR="0040153F" w:rsidRPr="006A5B22">
        <w:rPr>
          <w:rFonts w:ascii="Georgia" w:eastAsia="Times New Roman" w:hAnsi="Georgia" w:cs="Times New Roman"/>
          <w:color w:val="000000"/>
          <w:sz w:val="24"/>
          <w:szCs w:val="24"/>
          <w:lang w:eastAsia="en-IN" w:bidi="ar-SA"/>
        </w:rPr>
        <w:t>{{</w:t>
      </w:r>
      <w:proofErr w:type="spellStart"/>
      <w:r w:rsidR="0040153F" w:rsidRPr="006A5B22">
        <w:rPr>
          <w:rFonts w:ascii="Georgia" w:eastAsia="Times New Roman" w:hAnsi="Georgia" w:cs="Times New Roman"/>
          <w:color w:val="000000"/>
          <w:sz w:val="24"/>
          <w:szCs w:val="24"/>
          <w:lang w:eastAsia="en-IN" w:bidi="ar-SA"/>
        </w:rPr>
        <w:t>BDP_clause</w:t>
      </w:r>
      <w:proofErr w:type="spellEnd"/>
      <w:r w:rsidR="0040153F" w:rsidRPr="006A5B22">
        <w:rPr>
          <w:rFonts w:ascii="Georgia" w:eastAsia="Times New Roman" w:hAnsi="Georgia" w:cs="Times New Roman"/>
          <w:color w:val="000000"/>
          <w:sz w:val="24"/>
          <w:szCs w:val="24"/>
          <w:lang w:eastAsia="en-IN" w:bidi="ar-SA"/>
        </w:rPr>
        <w:t>}}</w:t>
      </w:r>
      <w:r w:rsidRPr="006A5B22">
        <w:rPr>
          <w:rFonts w:ascii="Georgia" w:eastAsia="Times New Roman" w:hAnsi="Georgia" w:cs="Helvetica"/>
          <w:color w:val="000000"/>
          <w:sz w:val="21"/>
          <w:szCs w:val="21"/>
          <w:lang w:eastAsia="en-IN" w:bidi="ar-SA"/>
        </w:rPr>
        <w:t xml:space="preserve"> for </w:t>
      </w:r>
      <w:r w:rsidR="0040153F" w:rsidRPr="006A5B22">
        <w:rPr>
          <w:rFonts w:ascii="Georgia" w:eastAsia="Times New Roman" w:hAnsi="Georgia" w:cs="Helvetica"/>
          <w:color w:val="000000"/>
          <w:sz w:val="21"/>
          <w:szCs w:val="21"/>
          <w:lang w:eastAsia="en-IN" w:bidi="ar-SA"/>
        </w:rPr>
        <w:t>{{</w:t>
      </w:r>
      <w:proofErr w:type="spellStart"/>
      <w:r w:rsidR="0040153F" w:rsidRPr="006A5B22">
        <w:rPr>
          <w:rFonts w:ascii="Georgia" w:eastAsia="Times New Roman" w:hAnsi="Georgia" w:cs="Helvetica"/>
          <w:color w:val="000000"/>
          <w:sz w:val="21"/>
          <w:szCs w:val="21"/>
          <w:lang w:eastAsia="en-IN" w:bidi="ar-SA"/>
        </w:rPr>
        <w:t>Proposal_curr</w:t>
      </w:r>
      <w:proofErr w:type="spellEnd"/>
      <w:r w:rsidR="0040153F" w:rsidRPr="006A5B22">
        <w:rPr>
          <w:rFonts w:ascii="Georgia" w:eastAsia="Times New Roman" w:hAnsi="Georgia" w:cs="Helvetica"/>
          <w:color w:val="000000"/>
          <w:sz w:val="21"/>
          <w:szCs w:val="21"/>
          <w:lang w:eastAsia="en-IN" w:bidi="ar-SA"/>
        </w:rPr>
        <w:t>}}</w:t>
      </w:r>
      <w:r w:rsidR="006A5B22">
        <w:rPr>
          <w:rFonts w:ascii="Georgia" w:eastAsia="Times New Roman" w:hAnsi="Georgia" w:cs="Times New Roman"/>
          <w:color w:val="000000"/>
          <w:sz w:val="24"/>
          <w:szCs w:val="24"/>
          <w:lang w:eastAsia="en-IN" w:bidi="ar-SA"/>
        </w:rPr>
        <w:t xml:space="preserve"> {{TOTAL_BQ2}}</w:t>
      </w:r>
      <w:r w:rsidR="007D4AEF" w:rsidRPr="006A5B22">
        <w:rPr>
          <w:rFonts w:ascii="Georgia" w:eastAsia="Times New Roman" w:hAnsi="Georgia" w:cs="Times New Roman"/>
          <w:color w:val="000000"/>
          <w:sz w:val="24"/>
          <w:szCs w:val="24"/>
          <w:lang w:eastAsia="en-IN" w:bidi="ar-SA"/>
        </w:rPr>
        <w:t xml:space="preserve"> </w:t>
      </w:r>
      <w:r w:rsidRPr="006A5B22">
        <w:rPr>
          <w:rFonts w:ascii="Georgia" w:eastAsia="Times New Roman" w:hAnsi="Georgia" w:cs="Helvetica"/>
          <w:color w:val="000000"/>
          <w:sz w:val="21"/>
          <w:szCs w:val="21"/>
          <w:lang w:eastAsia="en-IN" w:bidi="ar-SA"/>
        </w:rPr>
        <w:t xml:space="preserve">equivalent to </w:t>
      </w:r>
      <w:proofErr w:type="spellStart"/>
      <w:r w:rsidRPr="006A5B22">
        <w:rPr>
          <w:rFonts w:ascii="Georgia" w:eastAsia="Times New Roman" w:hAnsi="Georgia" w:cs="Helvetica"/>
          <w:color w:val="000000"/>
          <w:sz w:val="21"/>
          <w:szCs w:val="21"/>
          <w:lang w:eastAsia="en-IN" w:bidi="ar-SA"/>
        </w:rPr>
        <w:t>Rs</w:t>
      </w:r>
      <w:proofErr w:type="spellEnd"/>
      <w:r w:rsidRPr="006A5B22">
        <w:rPr>
          <w:rFonts w:ascii="Georgia" w:eastAsia="Times New Roman" w:hAnsi="Georgia" w:cs="Helvetica"/>
          <w:color w:val="000000"/>
          <w:sz w:val="21"/>
          <w:szCs w:val="21"/>
          <w:lang w:eastAsia="en-IN" w:bidi="ar-SA"/>
        </w:rPr>
        <w:t>. </w:t>
      </w:r>
      <w:r w:rsidR="006A5B22">
        <w:rPr>
          <w:rFonts w:ascii="Georgia" w:eastAsia="Times New Roman" w:hAnsi="Georgia" w:cs="Times New Roman"/>
          <w:color w:val="000000"/>
          <w:sz w:val="24"/>
          <w:szCs w:val="24"/>
          <w:lang w:eastAsia="en-IN" w:bidi="ar-SA"/>
        </w:rPr>
        <w:t xml:space="preserve"> {{BQ2_rup}}</w:t>
      </w:r>
      <w:r w:rsidR="007D4AEF" w:rsidRPr="006A5B22">
        <w:rPr>
          <w:rFonts w:ascii="Georgia" w:eastAsia="Times New Roman" w:hAnsi="Georgia" w:cs="Times New Roman"/>
          <w:color w:val="000000"/>
          <w:sz w:val="24"/>
          <w:szCs w:val="24"/>
          <w:lang w:eastAsia="en-IN" w:bidi="ar-SA"/>
        </w:rPr>
        <w:t xml:space="preserve"> </w:t>
      </w:r>
      <w:r w:rsidRPr="006A5B22">
        <w:rPr>
          <w:rFonts w:ascii="Georgia" w:eastAsia="Times New Roman" w:hAnsi="Georgia" w:cs="Helvetica"/>
          <w:color w:val="000000"/>
          <w:sz w:val="21"/>
          <w:szCs w:val="21"/>
          <w:lang w:eastAsia="en-IN" w:bidi="ar-SA"/>
        </w:rPr>
        <w:t>Inclusive of 18% GST with t</w:t>
      </w:r>
      <w:r w:rsidR="006A5B22">
        <w:rPr>
          <w:rFonts w:ascii="Georgia" w:eastAsia="Times New Roman" w:hAnsi="Georgia" w:cs="Helvetica"/>
          <w:color w:val="000000"/>
          <w:sz w:val="21"/>
          <w:szCs w:val="21"/>
          <w:lang w:eastAsia="en-IN" w:bidi="ar-SA"/>
        </w:rPr>
        <w:t>he currency exchange rate as {{</w:t>
      </w:r>
      <w:proofErr w:type="spellStart"/>
      <w:r w:rsidR="006A5B22">
        <w:rPr>
          <w:rFonts w:ascii="Georgia" w:eastAsia="Times New Roman" w:hAnsi="Georgia" w:cs="Helvetica"/>
          <w:color w:val="000000"/>
          <w:sz w:val="21"/>
          <w:szCs w:val="21"/>
          <w:lang w:eastAsia="en-IN" w:bidi="ar-SA"/>
        </w:rPr>
        <w:t>Proposal_Curr</w:t>
      </w:r>
      <w:proofErr w:type="spellEnd"/>
      <w:r w:rsidR="006A5B22">
        <w:rPr>
          <w:rFonts w:ascii="Georgia" w:eastAsia="Times New Roman" w:hAnsi="Georgia" w:cs="Helvetica"/>
          <w:color w:val="000000"/>
          <w:sz w:val="21"/>
          <w:szCs w:val="21"/>
          <w:lang w:eastAsia="en-IN" w:bidi="ar-SA"/>
        </w:rPr>
        <w:t>}}</w:t>
      </w:r>
      <w:r w:rsidRPr="006A5B22">
        <w:rPr>
          <w:rFonts w:ascii="Georgia" w:eastAsia="Times New Roman" w:hAnsi="Georgia" w:cs="Helvetica"/>
          <w:color w:val="000000"/>
          <w:sz w:val="21"/>
          <w:szCs w:val="21"/>
          <w:lang w:eastAsia="en-IN" w:bidi="ar-SA"/>
        </w:rPr>
        <w:t xml:space="preserve"> 1 = </w:t>
      </w:r>
      <w:r w:rsidR="006A5B22">
        <w:rPr>
          <w:rFonts w:ascii="Georgia" w:eastAsia="Times New Roman" w:hAnsi="Georgia" w:cs="Helvetica"/>
          <w:color w:val="000000"/>
          <w:sz w:val="21"/>
          <w:szCs w:val="21"/>
          <w:lang w:eastAsia="en-IN" w:bidi="ar-SA"/>
        </w:rPr>
        <w:t>INR {{CURR_EXC_RATE}}</w:t>
      </w:r>
      <w:r w:rsidRPr="006A5B22">
        <w:rPr>
          <w:rFonts w:ascii="Georgia" w:eastAsia="Times New Roman" w:hAnsi="Georgia" w:cs="Helvetica"/>
          <w:color w:val="000000"/>
          <w:sz w:val="21"/>
          <w:szCs w:val="21"/>
          <w:lang w:eastAsia="en-IN" w:bidi="ar-SA"/>
        </w:rPr>
        <w:t>.</w:t>
      </w:r>
    </w:p>
    <w:p w14:paraId="6D4D1CF8" w14:textId="77777777"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Georgia" w:eastAsia="Times New Roman" w:hAnsi="Georgia" w:cs="Helvetica"/>
          <w:b/>
          <w:bCs/>
          <w:color w:val="000000"/>
          <w:sz w:val="21"/>
          <w:szCs w:val="21"/>
          <w:lang w:eastAsia="en-IN" w:bidi="ar-SA"/>
        </w:rPr>
        <w:t>    </w:t>
      </w:r>
    </w:p>
    <w:p w14:paraId="425D3B8C" w14:textId="7B98ADAF" w:rsidR="00513E38" w:rsidRPr="00513E38" w:rsidRDefault="0040153F" w:rsidP="00513E38">
      <w:pPr>
        <w:spacing w:after="158" w:line="242" w:lineRule="atLeast"/>
        <w:jc w:val="both"/>
        <w:rPr>
          <w:rFonts w:ascii="Helvetica" w:eastAsia="Times New Roman" w:hAnsi="Helvetica" w:cs="Helvetica"/>
          <w:color w:val="000203"/>
          <w:sz w:val="21"/>
          <w:szCs w:val="21"/>
          <w:lang w:val="en-IN" w:eastAsia="en-IN" w:bidi="ar-SA"/>
        </w:rPr>
      </w:pPr>
      <w:r>
        <w:rPr>
          <w:rFonts w:ascii="Arial" w:eastAsia="Times New Roman" w:hAnsi="Arial" w:cs="Arial"/>
          <w:b/>
          <w:bCs/>
          <w:color w:val="000000"/>
          <w:sz w:val="21"/>
          <w:szCs w:val="21"/>
          <w:lang w:eastAsia="en-IN" w:bidi="ar-SA"/>
        </w:rPr>
        <w:t>PR No. {{</w:t>
      </w:r>
      <w:proofErr w:type="spellStart"/>
      <w:r>
        <w:rPr>
          <w:rFonts w:ascii="Arial" w:eastAsia="Times New Roman" w:hAnsi="Arial" w:cs="Arial"/>
          <w:b/>
          <w:bCs/>
          <w:color w:val="000000"/>
          <w:sz w:val="21"/>
          <w:szCs w:val="21"/>
          <w:lang w:eastAsia="en-IN" w:bidi="ar-SA"/>
        </w:rPr>
        <w:t>PR_no</w:t>
      </w:r>
      <w:proofErr w:type="spellEnd"/>
      <w:r>
        <w:rPr>
          <w:rFonts w:ascii="Arial" w:eastAsia="Times New Roman" w:hAnsi="Arial" w:cs="Arial"/>
          <w:b/>
          <w:bCs/>
          <w:color w:val="000000"/>
          <w:sz w:val="21"/>
          <w:szCs w:val="21"/>
          <w:lang w:eastAsia="en-IN" w:bidi="ar-SA"/>
        </w:rPr>
        <w:t>}}</w:t>
      </w:r>
      <w:r w:rsidR="00513E38" w:rsidRPr="00513E38">
        <w:rPr>
          <w:rFonts w:ascii="Arial" w:eastAsia="Times New Roman" w:hAnsi="Arial" w:cs="Arial"/>
          <w:color w:val="000000"/>
          <w:sz w:val="21"/>
          <w:szCs w:val="21"/>
          <w:lang w:eastAsia="en-IN" w:bidi="ar-SA"/>
        </w:rPr>
        <w:t xml:space="preserve"> has been created with release strategy </w:t>
      </w:r>
      <w:r w:rsidR="007D4AEF">
        <w:rPr>
          <w:rFonts w:ascii="Arial" w:eastAsia="Times New Roman" w:hAnsi="Arial" w:cs="Arial"/>
          <w:color w:val="000000"/>
          <w:sz w:val="21"/>
          <w:szCs w:val="21"/>
          <w:lang w:eastAsia="en-IN" w:bidi="ar-SA"/>
        </w:rPr>
        <w:t xml:space="preserve">of </w:t>
      </w:r>
      <w:r>
        <w:rPr>
          <w:rFonts w:ascii="Georgia" w:eastAsia="Times New Roman" w:hAnsi="Georgia" w:cs="Times New Roman"/>
          <w:color w:val="000000"/>
          <w:sz w:val="24"/>
          <w:szCs w:val="24"/>
          <w:lang w:eastAsia="en-IN" w:bidi="ar-SA"/>
        </w:rPr>
        <w:t xml:space="preserve">{{RELEASE_STRAT}} </w:t>
      </w:r>
      <w:r w:rsidR="00513E38" w:rsidRPr="00513E38">
        <w:rPr>
          <w:rFonts w:ascii="Arial" w:eastAsia="Times New Roman" w:hAnsi="Arial" w:cs="Arial"/>
          <w:color w:val="000000"/>
          <w:sz w:val="21"/>
          <w:szCs w:val="21"/>
          <w:lang w:eastAsia="en-IN" w:bidi="ar-SA"/>
        </w:rPr>
        <w:t>and released at 01 level. It may</w:t>
      </w:r>
      <w:r w:rsidR="00513E38">
        <w:rPr>
          <w:rFonts w:ascii="Arial" w:eastAsia="Times New Roman" w:hAnsi="Arial" w:cs="Arial"/>
          <w:color w:val="000000"/>
          <w:sz w:val="21"/>
          <w:szCs w:val="21"/>
          <w:lang w:eastAsia="en-IN" w:bidi="ar-SA"/>
        </w:rPr>
        <w:t xml:space="preserve"> please,</w:t>
      </w:r>
      <w:r w:rsidR="00513E38" w:rsidRPr="00513E38">
        <w:rPr>
          <w:rFonts w:ascii="Arial" w:eastAsia="Times New Roman" w:hAnsi="Arial" w:cs="Arial"/>
          <w:color w:val="000000"/>
          <w:sz w:val="21"/>
          <w:szCs w:val="21"/>
          <w:lang w:eastAsia="en-IN" w:bidi="ar-SA"/>
        </w:rPr>
        <w:t xml:space="preserve"> further be released at appropriate levels.</w:t>
      </w:r>
    </w:p>
    <w:p w14:paraId="0DC2419B" w14:textId="77777777"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Georgia" w:eastAsia="Times New Roman" w:hAnsi="Georgia" w:cs="Helvetica"/>
          <w:b/>
          <w:bCs/>
          <w:color w:val="000000"/>
          <w:sz w:val="21"/>
          <w:szCs w:val="21"/>
          <w:lang w:val="en" w:eastAsia="en-IN" w:bidi="ar-SA"/>
        </w:rPr>
        <w:t>               </w:t>
      </w:r>
    </w:p>
    <w:p w14:paraId="331C7561" w14:textId="7D1C249A" w:rsidR="00513E38" w:rsidRDefault="00FA08D0" w:rsidP="001132DD">
      <w:pPr>
        <w:spacing w:after="0" w:line="276" w:lineRule="auto"/>
        <w:jc w:val="both"/>
        <w:rPr>
          <w:rFonts w:ascii="Arial" w:hAnsi="Arial" w:cs="Arial"/>
          <w:color w:val="000000" w:themeColor="text1"/>
          <w:szCs w:val="22"/>
        </w:rPr>
      </w:pPr>
      <w:r>
        <w:rPr>
          <w:rFonts w:ascii="Arial" w:hAnsi="Arial" w:cs="Arial"/>
          <w:color w:val="000000" w:themeColor="text1"/>
          <w:szCs w:val="22"/>
        </w:rPr>
        <w:t>============= ===================</w:t>
      </w:r>
    </w:p>
    <w:p w14:paraId="3BB51E42" w14:textId="77777777" w:rsidR="00FA08D0" w:rsidRDefault="00FA08D0" w:rsidP="001132DD">
      <w:pPr>
        <w:spacing w:after="0" w:line="276" w:lineRule="auto"/>
        <w:jc w:val="both"/>
        <w:rPr>
          <w:rFonts w:ascii="Arial" w:hAnsi="Arial" w:cs="Arial"/>
          <w:color w:val="000000" w:themeColor="text1"/>
          <w:szCs w:val="22"/>
        </w:rPr>
      </w:pPr>
    </w:p>
    <w:p w14:paraId="2E569CA0" w14:textId="77777777" w:rsidR="00FA08D0" w:rsidRDefault="00FA08D0" w:rsidP="001132DD">
      <w:pPr>
        <w:spacing w:after="0" w:line="276" w:lineRule="auto"/>
        <w:jc w:val="both"/>
        <w:rPr>
          <w:rFonts w:ascii="Arial" w:hAnsi="Arial" w:cs="Arial"/>
          <w:color w:val="000000" w:themeColor="text1"/>
          <w:szCs w:val="22"/>
        </w:rPr>
      </w:pPr>
    </w:p>
    <w:p w14:paraId="7402FD78" w14:textId="77777777" w:rsidR="00FA08D0" w:rsidRDefault="00FA08D0" w:rsidP="001132DD">
      <w:pPr>
        <w:spacing w:after="0" w:line="276" w:lineRule="auto"/>
        <w:jc w:val="both"/>
        <w:rPr>
          <w:rFonts w:ascii="Arial" w:hAnsi="Arial" w:cs="Arial"/>
          <w:color w:val="000000" w:themeColor="text1"/>
          <w:szCs w:val="22"/>
        </w:rPr>
      </w:pPr>
    </w:p>
    <w:p w14:paraId="1828BA6D" w14:textId="77777777" w:rsidR="00514FAE" w:rsidRDefault="00514FAE" w:rsidP="001132DD">
      <w:pPr>
        <w:spacing w:after="0" w:line="276" w:lineRule="auto"/>
        <w:jc w:val="both"/>
        <w:rPr>
          <w:rFonts w:ascii="Arial" w:hAnsi="Arial" w:cs="Arial"/>
          <w:color w:val="000000" w:themeColor="text1"/>
          <w:szCs w:val="22"/>
        </w:rPr>
      </w:pPr>
    </w:p>
    <w:p w14:paraId="6D84B1A0" w14:textId="77777777" w:rsidR="00514FAE" w:rsidRDefault="00514FAE" w:rsidP="001132DD">
      <w:pPr>
        <w:spacing w:after="0" w:line="276" w:lineRule="auto"/>
        <w:jc w:val="both"/>
        <w:rPr>
          <w:rFonts w:ascii="Arial" w:hAnsi="Arial" w:cs="Arial"/>
          <w:color w:val="000000" w:themeColor="text1"/>
          <w:szCs w:val="22"/>
        </w:rPr>
      </w:pPr>
    </w:p>
    <w:p w14:paraId="31C2CF71" w14:textId="77777777" w:rsidR="00FA08D0" w:rsidRDefault="00FA08D0" w:rsidP="001132DD">
      <w:pPr>
        <w:spacing w:after="0" w:line="276" w:lineRule="auto"/>
        <w:jc w:val="both"/>
        <w:rPr>
          <w:rFonts w:ascii="Arial" w:hAnsi="Arial" w:cs="Arial"/>
          <w:color w:val="000000" w:themeColor="text1"/>
          <w:szCs w:val="22"/>
        </w:rPr>
      </w:pPr>
    </w:p>
    <w:p w14:paraId="199CFCCB" w14:textId="77777777" w:rsidR="00FA08D0" w:rsidRPr="00B27865" w:rsidRDefault="00FA08D0" w:rsidP="001132DD">
      <w:pPr>
        <w:spacing w:after="0" w:line="276" w:lineRule="auto"/>
        <w:jc w:val="both"/>
        <w:rPr>
          <w:rFonts w:ascii="Arial" w:hAnsi="Arial" w:cs="Arial"/>
          <w:color w:val="000000" w:themeColor="text1"/>
          <w:szCs w:val="22"/>
        </w:rPr>
      </w:pPr>
    </w:p>
    <w:sectPr w:rsidR="00FA08D0" w:rsidRPr="00B27865" w:rsidSect="00C11BB0">
      <w:pgSz w:w="11906" w:h="16838"/>
      <w:pgMar w:top="1440" w:right="707"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Kokila">
    <w:altName w:val="Arial"/>
    <w:charset w:val="00"/>
    <w:family w:val="swiss"/>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E4D73"/>
    <w:multiLevelType w:val="hybridMultilevel"/>
    <w:tmpl w:val="7CCAF8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96E3C2F"/>
    <w:multiLevelType w:val="hybridMultilevel"/>
    <w:tmpl w:val="13F2B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27C284B"/>
    <w:multiLevelType w:val="hybridMultilevel"/>
    <w:tmpl w:val="0B9CB3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C20D43"/>
    <w:multiLevelType w:val="hybridMultilevel"/>
    <w:tmpl w:val="447833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9B70A7D"/>
    <w:multiLevelType w:val="hybridMultilevel"/>
    <w:tmpl w:val="08F03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A5A6E23"/>
    <w:multiLevelType w:val="hybridMultilevel"/>
    <w:tmpl w:val="2996D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BB45496"/>
    <w:multiLevelType w:val="hybridMultilevel"/>
    <w:tmpl w:val="46A830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3EB6F4A"/>
    <w:multiLevelType w:val="hybridMultilevel"/>
    <w:tmpl w:val="93744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7E00DE2"/>
    <w:multiLevelType w:val="hybridMultilevel"/>
    <w:tmpl w:val="96ACD9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8EC19CE"/>
    <w:multiLevelType w:val="hybridMultilevel"/>
    <w:tmpl w:val="90E0767E"/>
    <w:lvl w:ilvl="0" w:tplc="2DC65212">
      <w:start w:val="1"/>
      <w:numFmt w:val="decimal"/>
      <w:lvlText w:val="%1."/>
      <w:lvlJc w:val="left"/>
      <w:pPr>
        <w:ind w:left="720" w:hanging="360"/>
      </w:pPr>
      <w:rPr>
        <w:rFonts w:ascii="Georgia" w:eastAsiaTheme="minorHAnsi" w:hAnsi="Georgia"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0AA1CE9"/>
    <w:multiLevelType w:val="hybridMultilevel"/>
    <w:tmpl w:val="7CCAF8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3754279"/>
    <w:multiLevelType w:val="hybridMultilevel"/>
    <w:tmpl w:val="B694F7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nsid w:val="72E503A5"/>
    <w:multiLevelType w:val="hybridMultilevel"/>
    <w:tmpl w:val="46A830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748A3115"/>
    <w:multiLevelType w:val="hybridMultilevel"/>
    <w:tmpl w:val="5330ED0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59E6E48"/>
    <w:multiLevelType w:val="hybridMultilevel"/>
    <w:tmpl w:val="46A830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76B54327"/>
    <w:multiLevelType w:val="hybridMultilevel"/>
    <w:tmpl w:val="D6FAB5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7"/>
  </w:num>
  <w:num w:numId="3">
    <w:abstractNumId w:val="4"/>
  </w:num>
  <w:num w:numId="4">
    <w:abstractNumId w:val="10"/>
  </w:num>
  <w:num w:numId="5">
    <w:abstractNumId w:val="6"/>
  </w:num>
  <w:num w:numId="6">
    <w:abstractNumId w:val="14"/>
  </w:num>
  <w:num w:numId="7">
    <w:abstractNumId w:val="12"/>
  </w:num>
  <w:num w:numId="8">
    <w:abstractNumId w:val="1"/>
  </w:num>
  <w:num w:numId="9">
    <w:abstractNumId w:val="0"/>
  </w:num>
  <w:num w:numId="10">
    <w:abstractNumId w:val="11"/>
  </w:num>
  <w:num w:numId="11">
    <w:abstractNumId w:val="15"/>
  </w:num>
  <w:num w:numId="12">
    <w:abstractNumId w:val="5"/>
  </w:num>
  <w:num w:numId="13">
    <w:abstractNumId w:val="13"/>
  </w:num>
  <w:num w:numId="14">
    <w:abstractNumId w:val="3"/>
  </w:num>
  <w:num w:numId="15">
    <w:abstractNumId w:val="9"/>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373"/>
    <w:rsid w:val="00005C5F"/>
    <w:rsid w:val="000122A6"/>
    <w:rsid w:val="00034159"/>
    <w:rsid w:val="0005622D"/>
    <w:rsid w:val="00071030"/>
    <w:rsid w:val="0007529A"/>
    <w:rsid w:val="00076C92"/>
    <w:rsid w:val="00086BD7"/>
    <w:rsid w:val="000B4D8D"/>
    <w:rsid w:val="000E2D0D"/>
    <w:rsid w:val="00105CCC"/>
    <w:rsid w:val="001132DD"/>
    <w:rsid w:val="0013761B"/>
    <w:rsid w:val="00141152"/>
    <w:rsid w:val="00157931"/>
    <w:rsid w:val="001C145E"/>
    <w:rsid w:val="001E1035"/>
    <w:rsid w:val="001E4107"/>
    <w:rsid w:val="001E4965"/>
    <w:rsid w:val="00212B01"/>
    <w:rsid w:val="00222F67"/>
    <w:rsid w:val="00225580"/>
    <w:rsid w:val="002363BD"/>
    <w:rsid w:val="002652A3"/>
    <w:rsid w:val="002706C3"/>
    <w:rsid w:val="002716EF"/>
    <w:rsid w:val="00275CAC"/>
    <w:rsid w:val="002A65AA"/>
    <w:rsid w:val="002D1386"/>
    <w:rsid w:val="002E7DD2"/>
    <w:rsid w:val="002F17C3"/>
    <w:rsid w:val="00310EF3"/>
    <w:rsid w:val="00320372"/>
    <w:rsid w:val="00345995"/>
    <w:rsid w:val="00350F01"/>
    <w:rsid w:val="003757FF"/>
    <w:rsid w:val="00381450"/>
    <w:rsid w:val="00382B4C"/>
    <w:rsid w:val="00397621"/>
    <w:rsid w:val="003D0369"/>
    <w:rsid w:val="003F184A"/>
    <w:rsid w:val="003F2E3D"/>
    <w:rsid w:val="0040153F"/>
    <w:rsid w:val="004739AD"/>
    <w:rsid w:val="00473C06"/>
    <w:rsid w:val="00482CE0"/>
    <w:rsid w:val="004931FE"/>
    <w:rsid w:val="00497BFD"/>
    <w:rsid w:val="004B6ABA"/>
    <w:rsid w:val="004F02E4"/>
    <w:rsid w:val="004F728F"/>
    <w:rsid w:val="00513E38"/>
    <w:rsid w:val="00514FAE"/>
    <w:rsid w:val="005560B6"/>
    <w:rsid w:val="00564938"/>
    <w:rsid w:val="00587553"/>
    <w:rsid w:val="005A5965"/>
    <w:rsid w:val="005F744A"/>
    <w:rsid w:val="00606506"/>
    <w:rsid w:val="00627A88"/>
    <w:rsid w:val="00632013"/>
    <w:rsid w:val="006376DC"/>
    <w:rsid w:val="00690610"/>
    <w:rsid w:val="006A5B22"/>
    <w:rsid w:val="006A6DEF"/>
    <w:rsid w:val="006B35DF"/>
    <w:rsid w:val="006B72EB"/>
    <w:rsid w:val="006B7F09"/>
    <w:rsid w:val="006E20A2"/>
    <w:rsid w:val="00711683"/>
    <w:rsid w:val="00717373"/>
    <w:rsid w:val="0072082D"/>
    <w:rsid w:val="0072302B"/>
    <w:rsid w:val="00763548"/>
    <w:rsid w:val="007B5B45"/>
    <w:rsid w:val="007D4AEF"/>
    <w:rsid w:val="007E091F"/>
    <w:rsid w:val="007F6A69"/>
    <w:rsid w:val="00874B6A"/>
    <w:rsid w:val="00877628"/>
    <w:rsid w:val="008809D8"/>
    <w:rsid w:val="00881135"/>
    <w:rsid w:val="008866F2"/>
    <w:rsid w:val="008A4C91"/>
    <w:rsid w:val="008A7699"/>
    <w:rsid w:val="008B4680"/>
    <w:rsid w:val="008F2CDA"/>
    <w:rsid w:val="0094580D"/>
    <w:rsid w:val="00950A05"/>
    <w:rsid w:val="009519BC"/>
    <w:rsid w:val="009543A2"/>
    <w:rsid w:val="00962983"/>
    <w:rsid w:val="00967947"/>
    <w:rsid w:val="009B4EA4"/>
    <w:rsid w:val="009D5FCA"/>
    <w:rsid w:val="009E365B"/>
    <w:rsid w:val="009F3026"/>
    <w:rsid w:val="00A6086F"/>
    <w:rsid w:val="00A67304"/>
    <w:rsid w:val="00A91036"/>
    <w:rsid w:val="00AA05ED"/>
    <w:rsid w:val="00AB6309"/>
    <w:rsid w:val="00AD276A"/>
    <w:rsid w:val="00AD64A8"/>
    <w:rsid w:val="00B27865"/>
    <w:rsid w:val="00B5688E"/>
    <w:rsid w:val="00BD2152"/>
    <w:rsid w:val="00BE33EB"/>
    <w:rsid w:val="00C11BB0"/>
    <w:rsid w:val="00C32CAF"/>
    <w:rsid w:val="00C40E3E"/>
    <w:rsid w:val="00C44277"/>
    <w:rsid w:val="00C63DA6"/>
    <w:rsid w:val="00C93130"/>
    <w:rsid w:val="00CB65FC"/>
    <w:rsid w:val="00CC0574"/>
    <w:rsid w:val="00CC697C"/>
    <w:rsid w:val="00CD068F"/>
    <w:rsid w:val="00D1184B"/>
    <w:rsid w:val="00D6431E"/>
    <w:rsid w:val="00D705B1"/>
    <w:rsid w:val="00D71EA8"/>
    <w:rsid w:val="00E01066"/>
    <w:rsid w:val="00E01B94"/>
    <w:rsid w:val="00E06C3F"/>
    <w:rsid w:val="00E7351F"/>
    <w:rsid w:val="00E754CE"/>
    <w:rsid w:val="00EB217A"/>
    <w:rsid w:val="00EB3778"/>
    <w:rsid w:val="00EC70AC"/>
    <w:rsid w:val="00EE7F24"/>
    <w:rsid w:val="00F154DB"/>
    <w:rsid w:val="00F34159"/>
    <w:rsid w:val="00F93FE9"/>
    <w:rsid w:val="00F945B4"/>
    <w:rsid w:val="00FA08D0"/>
    <w:rsid w:val="00FC23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7B892"/>
  <w15:chartTrackingRefBased/>
  <w15:docId w15:val="{432B1556-B490-4890-9495-52A108001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B01"/>
    <w:rPr>
      <w:rFonts w:cs="Kokila"/>
      <w:szCs w:val="20"/>
      <w:lang w:val="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70AC"/>
    <w:pPr>
      <w:ind w:left="720"/>
      <w:contextualSpacing/>
    </w:pPr>
    <w:rPr>
      <w:rFonts w:cs="Mangal"/>
    </w:rPr>
  </w:style>
  <w:style w:type="paragraph" w:styleId="NoSpacing">
    <w:name w:val="No Spacing"/>
    <w:uiPriority w:val="1"/>
    <w:qFormat/>
    <w:rsid w:val="002652A3"/>
    <w:pPr>
      <w:spacing w:after="0" w:line="240" w:lineRule="auto"/>
    </w:pPr>
  </w:style>
  <w:style w:type="paragraph" w:styleId="BalloonText">
    <w:name w:val="Balloon Text"/>
    <w:basedOn w:val="Normal"/>
    <w:link w:val="BalloonTextChar"/>
    <w:uiPriority w:val="99"/>
    <w:semiHidden/>
    <w:unhideWhenUsed/>
    <w:rsid w:val="00005C5F"/>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005C5F"/>
    <w:rPr>
      <w:rFonts w:ascii="Segoe UI" w:hAnsi="Segoe UI" w:cs="Mangal"/>
      <w:sz w:val="18"/>
      <w:szCs w:val="16"/>
      <w:lang w:val="en-US" w:bidi="hi-IN"/>
    </w:rPr>
  </w:style>
  <w:style w:type="character" w:styleId="Strong">
    <w:name w:val="Strong"/>
    <w:basedOn w:val="DefaultParagraphFont"/>
    <w:uiPriority w:val="22"/>
    <w:qFormat/>
    <w:rsid w:val="00005C5F"/>
    <w:rPr>
      <w:b/>
      <w:bCs/>
    </w:rPr>
  </w:style>
  <w:style w:type="paragraph" w:customStyle="1" w:styleId="Default">
    <w:name w:val="Default"/>
    <w:rsid w:val="00FC2352"/>
    <w:pPr>
      <w:autoSpaceDE w:val="0"/>
      <w:autoSpaceDN w:val="0"/>
      <w:adjustRightInd w:val="0"/>
      <w:spacing w:after="0" w:line="240" w:lineRule="auto"/>
    </w:pPr>
    <w:rPr>
      <w:rFonts w:ascii="Arial" w:hAnsi="Arial" w:cs="Arial"/>
      <w:color w:val="000000"/>
      <w:sz w:val="24"/>
      <w:szCs w:val="24"/>
    </w:rPr>
  </w:style>
  <w:style w:type="paragraph" w:customStyle="1" w:styleId="default0">
    <w:name w:val="default"/>
    <w:basedOn w:val="Normal"/>
    <w:rsid w:val="00513E3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341047">
      <w:bodyDiv w:val="1"/>
      <w:marLeft w:val="0"/>
      <w:marRight w:val="0"/>
      <w:marTop w:val="0"/>
      <w:marBottom w:val="0"/>
      <w:divBdr>
        <w:top w:val="none" w:sz="0" w:space="0" w:color="auto"/>
        <w:left w:val="none" w:sz="0" w:space="0" w:color="auto"/>
        <w:bottom w:val="none" w:sz="0" w:space="0" w:color="auto"/>
        <w:right w:val="none" w:sz="0" w:space="0" w:color="auto"/>
      </w:divBdr>
    </w:div>
    <w:div w:id="170032022">
      <w:bodyDiv w:val="1"/>
      <w:marLeft w:val="0"/>
      <w:marRight w:val="0"/>
      <w:marTop w:val="0"/>
      <w:marBottom w:val="0"/>
      <w:divBdr>
        <w:top w:val="none" w:sz="0" w:space="0" w:color="auto"/>
        <w:left w:val="none" w:sz="0" w:space="0" w:color="auto"/>
        <w:bottom w:val="none" w:sz="0" w:space="0" w:color="auto"/>
        <w:right w:val="none" w:sz="0" w:space="0" w:color="auto"/>
      </w:divBdr>
    </w:div>
    <w:div w:id="189338158">
      <w:bodyDiv w:val="1"/>
      <w:marLeft w:val="0"/>
      <w:marRight w:val="0"/>
      <w:marTop w:val="0"/>
      <w:marBottom w:val="0"/>
      <w:divBdr>
        <w:top w:val="none" w:sz="0" w:space="0" w:color="auto"/>
        <w:left w:val="none" w:sz="0" w:space="0" w:color="auto"/>
        <w:bottom w:val="none" w:sz="0" w:space="0" w:color="auto"/>
        <w:right w:val="none" w:sz="0" w:space="0" w:color="auto"/>
      </w:divBdr>
      <w:divsChild>
        <w:div w:id="163323217">
          <w:marLeft w:val="0"/>
          <w:marRight w:val="0"/>
          <w:marTop w:val="0"/>
          <w:marBottom w:val="0"/>
          <w:divBdr>
            <w:top w:val="none" w:sz="0" w:space="0" w:color="auto"/>
            <w:left w:val="none" w:sz="0" w:space="0" w:color="auto"/>
            <w:bottom w:val="none" w:sz="0" w:space="0" w:color="auto"/>
            <w:right w:val="none" w:sz="0" w:space="0" w:color="auto"/>
          </w:divBdr>
        </w:div>
        <w:div w:id="1768499974">
          <w:marLeft w:val="0"/>
          <w:marRight w:val="0"/>
          <w:marTop w:val="0"/>
          <w:marBottom w:val="0"/>
          <w:divBdr>
            <w:top w:val="none" w:sz="0" w:space="0" w:color="auto"/>
            <w:left w:val="none" w:sz="0" w:space="0" w:color="auto"/>
            <w:bottom w:val="none" w:sz="0" w:space="0" w:color="auto"/>
            <w:right w:val="none" w:sz="0" w:space="0" w:color="auto"/>
          </w:divBdr>
        </w:div>
      </w:divsChild>
    </w:div>
    <w:div w:id="344208780">
      <w:bodyDiv w:val="1"/>
      <w:marLeft w:val="0"/>
      <w:marRight w:val="0"/>
      <w:marTop w:val="0"/>
      <w:marBottom w:val="0"/>
      <w:divBdr>
        <w:top w:val="none" w:sz="0" w:space="0" w:color="auto"/>
        <w:left w:val="none" w:sz="0" w:space="0" w:color="auto"/>
        <w:bottom w:val="none" w:sz="0" w:space="0" w:color="auto"/>
        <w:right w:val="none" w:sz="0" w:space="0" w:color="auto"/>
      </w:divBdr>
    </w:div>
    <w:div w:id="389891721">
      <w:bodyDiv w:val="1"/>
      <w:marLeft w:val="0"/>
      <w:marRight w:val="0"/>
      <w:marTop w:val="0"/>
      <w:marBottom w:val="0"/>
      <w:divBdr>
        <w:top w:val="none" w:sz="0" w:space="0" w:color="auto"/>
        <w:left w:val="none" w:sz="0" w:space="0" w:color="auto"/>
        <w:bottom w:val="none" w:sz="0" w:space="0" w:color="auto"/>
        <w:right w:val="none" w:sz="0" w:space="0" w:color="auto"/>
      </w:divBdr>
    </w:div>
    <w:div w:id="647173936">
      <w:bodyDiv w:val="1"/>
      <w:marLeft w:val="0"/>
      <w:marRight w:val="0"/>
      <w:marTop w:val="0"/>
      <w:marBottom w:val="0"/>
      <w:divBdr>
        <w:top w:val="none" w:sz="0" w:space="0" w:color="auto"/>
        <w:left w:val="none" w:sz="0" w:space="0" w:color="auto"/>
        <w:bottom w:val="none" w:sz="0" w:space="0" w:color="auto"/>
        <w:right w:val="none" w:sz="0" w:space="0" w:color="auto"/>
      </w:divBdr>
    </w:div>
    <w:div w:id="656807101">
      <w:bodyDiv w:val="1"/>
      <w:marLeft w:val="0"/>
      <w:marRight w:val="0"/>
      <w:marTop w:val="0"/>
      <w:marBottom w:val="0"/>
      <w:divBdr>
        <w:top w:val="none" w:sz="0" w:space="0" w:color="auto"/>
        <w:left w:val="none" w:sz="0" w:space="0" w:color="auto"/>
        <w:bottom w:val="none" w:sz="0" w:space="0" w:color="auto"/>
        <w:right w:val="none" w:sz="0" w:space="0" w:color="auto"/>
      </w:divBdr>
      <w:divsChild>
        <w:div w:id="203828409">
          <w:marLeft w:val="0"/>
          <w:marRight w:val="0"/>
          <w:marTop w:val="0"/>
          <w:marBottom w:val="0"/>
          <w:divBdr>
            <w:top w:val="none" w:sz="0" w:space="0" w:color="auto"/>
            <w:left w:val="none" w:sz="0" w:space="0" w:color="auto"/>
            <w:bottom w:val="none" w:sz="0" w:space="0" w:color="auto"/>
            <w:right w:val="none" w:sz="0" w:space="0" w:color="auto"/>
          </w:divBdr>
        </w:div>
        <w:div w:id="1022635229">
          <w:marLeft w:val="0"/>
          <w:marRight w:val="0"/>
          <w:marTop w:val="0"/>
          <w:marBottom w:val="0"/>
          <w:divBdr>
            <w:top w:val="none" w:sz="0" w:space="0" w:color="auto"/>
            <w:left w:val="none" w:sz="0" w:space="0" w:color="auto"/>
            <w:bottom w:val="none" w:sz="0" w:space="0" w:color="auto"/>
            <w:right w:val="none" w:sz="0" w:space="0" w:color="auto"/>
          </w:divBdr>
        </w:div>
      </w:divsChild>
    </w:div>
    <w:div w:id="668676918">
      <w:bodyDiv w:val="1"/>
      <w:marLeft w:val="0"/>
      <w:marRight w:val="0"/>
      <w:marTop w:val="0"/>
      <w:marBottom w:val="0"/>
      <w:divBdr>
        <w:top w:val="none" w:sz="0" w:space="0" w:color="auto"/>
        <w:left w:val="none" w:sz="0" w:space="0" w:color="auto"/>
        <w:bottom w:val="none" w:sz="0" w:space="0" w:color="auto"/>
        <w:right w:val="none" w:sz="0" w:space="0" w:color="auto"/>
      </w:divBdr>
    </w:div>
    <w:div w:id="929117730">
      <w:bodyDiv w:val="1"/>
      <w:marLeft w:val="0"/>
      <w:marRight w:val="0"/>
      <w:marTop w:val="0"/>
      <w:marBottom w:val="0"/>
      <w:divBdr>
        <w:top w:val="none" w:sz="0" w:space="0" w:color="auto"/>
        <w:left w:val="none" w:sz="0" w:space="0" w:color="auto"/>
        <w:bottom w:val="none" w:sz="0" w:space="0" w:color="auto"/>
        <w:right w:val="none" w:sz="0" w:space="0" w:color="auto"/>
      </w:divBdr>
    </w:div>
    <w:div w:id="1232739696">
      <w:bodyDiv w:val="1"/>
      <w:marLeft w:val="0"/>
      <w:marRight w:val="0"/>
      <w:marTop w:val="0"/>
      <w:marBottom w:val="0"/>
      <w:divBdr>
        <w:top w:val="none" w:sz="0" w:space="0" w:color="auto"/>
        <w:left w:val="none" w:sz="0" w:space="0" w:color="auto"/>
        <w:bottom w:val="none" w:sz="0" w:space="0" w:color="auto"/>
        <w:right w:val="none" w:sz="0" w:space="0" w:color="auto"/>
      </w:divBdr>
    </w:div>
    <w:div w:id="1467550121">
      <w:bodyDiv w:val="1"/>
      <w:marLeft w:val="0"/>
      <w:marRight w:val="0"/>
      <w:marTop w:val="0"/>
      <w:marBottom w:val="0"/>
      <w:divBdr>
        <w:top w:val="none" w:sz="0" w:space="0" w:color="auto"/>
        <w:left w:val="none" w:sz="0" w:space="0" w:color="auto"/>
        <w:bottom w:val="none" w:sz="0" w:space="0" w:color="auto"/>
        <w:right w:val="none" w:sz="0" w:space="0" w:color="auto"/>
      </w:divBdr>
    </w:div>
    <w:div w:id="151722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3</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abisht</dc:creator>
  <cp:keywords/>
  <dc:description/>
  <cp:lastModifiedBy>Aditya</cp:lastModifiedBy>
  <cp:revision>19</cp:revision>
  <cp:lastPrinted>2021-11-24T10:24:00Z</cp:lastPrinted>
  <dcterms:created xsi:type="dcterms:W3CDTF">2024-07-29T11:12:00Z</dcterms:created>
  <dcterms:modified xsi:type="dcterms:W3CDTF">2025-06-10T04:57:00Z</dcterms:modified>
</cp:coreProperties>
</file>