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990F0F"/>
          <w:spacing w:val="2"/>
          <w:sz w:val="24"/>
          <w:szCs w:val="24"/>
        </w:rPr>
        <w:t xml:space="preserve">PORTFOLIO PROJECT PRESENTATION</w:t>
      </w:r>
    </w:p>
    <w:p>
      <w:pPr>
        <w:spacing w:after="100" w:before="200"/>
      </w:pPr>
    </w:p>
    <w:p>
      <w:pPr>
        <w:jc w:val="center"/>
      </w:pPr>
      <w:r>
        <w:rPr>
          <w:rFonts w:ascii="Arial" w:cs="Arial" w:eastAsia="Arial" w:hAnsi="Arial"/>
          <w:b/>
          <w:bCs/>
          <w:color w:val="1F2937"/>
          <w:spacing w:val="3"/>
          <w:sz w:val="60"/>
          <w:szCs w:val="60"/>
        </w:rPr>
        <w:t xml:space="preserve">SAFEGUARD</w:t>
      </w:r>
    </w:p>
    <w:p>
      <w:pPr>
        <w:jc w:val="center"/>
      </w:pPr>
      <w:r>
        <w:rPr>
          <w:rFonts w:ascii="Arial" w:cs="Arial" w:eastAsia="Arial" w:hAnsi="Arial"/>
          <w:color w:val="374151"/>
          <w:sz w:val="30"/>
          <w:szCs w:val="30"/>
        </w:rPr>
        <w:t xml:space="preserve">Women Safety &amp; Emergency Assistance Platform</w:t>
      </w:r>
    </w:p>
    <w:p>
      <w:pPr>
        <w:spacing w:after="400" w:before="400"/>
      </w:pPr>
    </w:p>
    <w:p>
      <w:pPr>
        <w:jc w:val="center"/>
      </w:pPr>
      <w:r>
        <w:rPr>
          <w:rFonts w:ascii="Arial" w:cs="Arial" w:eastAsia="Arial" w:hAnsi="Arial"/>
          <w:b/>
          <w:bCs/>
          <w:color w:val="1F2937"/>
          <w:sz w:val="26"/>
          <w:szCs w:val="26"/>
        </w:rPr>
        <w:t xml:space="preserve">PRODUCT REQUIREMENT DOCUMENT (PRD)</w:t>
      </w:r>
    </w:p>
    <w:p>
      <w:pPr>
        <w:spacing w:before="1000"/>
      </w:pPr>
    </w:p>
    <w:tbl>
      <w:tblPr>
        <w:tblW w:type="pct" w:w="80%"/>
        <w:jc w:val="center"/>
        <w:tblBorders>
          <w:top w:val="single" w:color="D1D5DB" w:sz="8"/>
          <w:left w:val="single" w:color="D1D5DB" w:sz="8"/>
          <w:bottom w:val="single" w:color="D1D5DB" w:sz="8"/>
          <w:right w:val="single" w:color="D1D5DB" w:sz="8"/>
          <w:insideH w:val="single" w:color="auto" w:sz="4"/>
          <w:insideV w:val="single" w:color="auto" w:sz="4"/>
        </w:tblBorders>
      </w:tblPr>
      <w:tblGrid>
        <w:gridCol w:w="100"/>
      </w:tblGrid>
      <w:tr>
        <w:tc>
          <w:tcPr>
            <w:shd w:fill="F3F4F6"/>
            <w:tcMar>
              <w:top w:type="dxa" w:w="200"/>
              <w:left w:type="dxa" w:w="200"/>
              <w:bottom w:type="dxa" w:w="200"/>
              <w:right w:type="dxa" w:w="200"/>
            </w:tcMar>
          </w:tcPr>
          <w:p>
            <w:pPr>
              <w:jc w:val="center"/>
            </w:pPr>
            <w:r>
              <w:rPr>
                <w:rFonts w:ascii="Arial" w:cs="Arial" w:eastAsia="Arial" w:hAnsi="Arial"/>
                <w:b/>
                <w:bCs/>
                <w:color w:val="1F2937"/>
                <w:sz w:val="20"/>
                <w:szCs w:val="20"/>
              </w:rPr>
              <w:t xml:space="preserve">Document Properties</w:t>
            </w:r>
          </w:p>
          <w:p>
            <w:pPr>
              <w:spacing w:after="100"/>
            </w:pPr>
          </w:p>
          <w:p>
            <w:r>
              <w:rPr>
                <w:rFonts w:ascii="Arial" w:cs="Arial" w:eastAsia="Arial" w:hAnsi="Arial"/>
                <w:b/>
                <w:bCs/>
                <w:sz w:val="19"/>
                <w:szCs w:val="19"/>
              </w:rPr>
              <w:t xml:space="preserve">Document Version: </w:t>
            </w:r>
            <w:r>
              <w:rPr>
                <w:rFonts w:ascii="Arial" w:cs="Arial" w:eastAsia="Arial" w:hAnsi="Arial"/>
                <w:sz w:val="19"/>
                <w:szCs w:val="19"/>
              </w:rPr>
              <w:t xml:space="preserve">1.0.0 (Production-Ready)</w:t>
            </w:r>
          </w:p>
          <w:p>
            <w:r>
              <w:rPr>
                <w:rFonts w:ascii="Arial" w:cs="Arial" w:eastAsia="Arial" w:hAnsi="Arial"/>
                <w:b/>
                <w:bCs/>
                <w:sz w:val="19"/>
                <w:szCs w:val="19"/>
              </w:rPr>
              <w:t xml:space="preserve">Release Date: </w:t>
            </w:r>
            <w:r>
              <w:rPr>
                <w:rFonts w:ascii="Arial" w:cs="Arial" w:eastAsia="Arial" w:hAnsi="Arial"/>
                <w:sz w:val="19"/>
                <w:szCs w:val="19"/>
              </w:rPr>
              <w:t xml:space="preserve">July 11, 2026</w:t>
            </w:r>
          </w:p>
          <w:p>
            <w:r>
              <w:rPr>
                <w:rFonts w:ascii="Arial" w:cs="Arial" w:eastAsia="Arial" w:hAnsi="Arial"/>
                <w:b/>
                <w:bCs/>
                <w:sz w:val="19"/>
                <w:szCs w:val="19"/>
              </w:rPr>
              <w:t xml:space="preserve">Target Role: </w:t>
            </w:r>
            <w:r>
              <w:rPr>
                <w:rFonts w:ascii="Arial" w:cs="Arial" w:eastAsia="Arial" w:hAnsi="Arial"/>
                <w:sz w:val="19"/>
                <w:szCs w:val="19"/>
              </w:rPr>
              <w:t xml:space="preserve">Full-Stack Product &amp; Software Engineering Intern</w:t>
            </w:r>
          </w:p>
          <w:p>
            <w:r>
              <w:rPr>
                <w:rFonts w:ascii="Arial" w:cs="Arial" w:eastAsia="Arial" w:hAnsi="Arial"/>
                <w:b/>
                <w:bCs/>
                <w:sz w:val="19"/>
                <w:szCs w:val="19"/>
              </w:rPr>
              <w:t xml:space="preserve">Primary Author: </w:t>
            </w:r>
            <w:r>
              <w:rPr>
                <w:rFonts w:ascii="Arial" w:cs="Arial" w:eastAsia="Arial" w:hAnsi="Arial"/>
                <w:sz w:val="19"/>
                <w:szCs w:val="19"/>
              </w:rPr>
              <w:t xml:space="preserve">Aditya (Platform Creator)</w:t>
            </w:r>
          </w:p>
        </w:tc>
      </w:tr>
    </w:tbl>
    <w:p>
      <w:pPr>
        <w:spacing w:before="2000"/>
      </w:pPr>
    </w:p>
    <w:p>
      <w:pPr>
        <w:jc w:val="center"/>
      </w:pPr>
      <w:r>
        <w:rPr>
          <w:rFonts w:ascii="Arial" w:cs="Arial" w:eastAsia="Arial" w:hAnsi="Arial"/>
          <w:color w:val="6B7280"/>
          <w:sz w:val="17"/>
          <w:szCs w:val="17"/>
        </w:rPr>
        <w:t xml:space="preserve">Built with Node.js, Next.js, Express, Socket.io, and PostgreSQL/PostGIS</w:t>
      </w:r>
    </w:p>
    <w:p>
      <w:r>
        <w:br w:type="page"/>
      </w:r>
    </w:p>
    <w:p>
      <w:pPr>
        <w:sectPr>
          <w:pgSz w:w="11906" w:h="16838" w:orient="portrait"/>
          <w:pgMar w:top="1440" w:right="1440" w:bottom="1440" w:left="1440" w:header="708" w:footer="708" w:gutter="0"/>
          <w:pgNumType/>
          <w:titlePg/>
          <w:docGrid w:linePitch="360"/>
        </w:sectPr>
      </w:pPr>
    </w:p>
    <w:p>
      <w:pPr>
        <w:pStyle w:val="Heading1"/>
        <w:spacing w:after="120" w:before="240"/>
      </w:pPr>
      <w:r>
        <w:rPr>
          <w:rFonts w:ascii="Arial" w:cs="Arial" w:eastAsia="Arial" w:hAnsi="Arial"/>
          <w:b/>
          <w:bCs/>
          <w:color w:val="990F0F"/>
          <w:sz w:val="28"/>
          <w:szCs w:val="28"/>
        </w:rPr>
        <w:t xml:space="preserve">1. Executive Summary &amp; Product Vision</w:t>
      </w:r>
    </w:p>
    <w:p>
      <w:pPr>
        <w:spacing w:after="80" w:before="80"/>
      </w:pPr>
      <w:r>
        <w:rPr>
          <w:rFonts w:ascii="Arial" w:cs="Arial" w:eastAsia="Arial" w:hAnsi="Arial"/>
          <w:color w:val="374151"/>
          <w:sz w:val="20"/>
          <w:szCs w:val="20"/>
        </w:rPr>
        <w:t xml:space="preserve">Safeguard is a production-ready, ultra-responsive security hub designed to eliminate response delays during emergency distress events. The platform facilitates instant distress signal broadcasting via WebSockets, connects distressed citizens with emergency services, and runs proximity-based matchmaking algorithms to dispatch nearby community volunteers.</w:t>
      </w:r>
    </w:p>
    <w:p>
      <w:pPr>
        <w:spacing w:after="80" w:before="80"/>
      </w:pPr>
      <w:r>
        <w:rPr>
          <w:rFonts w:ascii="Arial" w:cs="Arial" w:eastAsia="Arial" w:hAnsi="Arial"/>
          <w:color w:val="374151"/>
          <w:sz w:val="20"/>
          <w:szCs w:val="20"/>
        </w:rPr>
        <w:t xml:space="preserve">A key innovation of Safeguard is its flexible database adapter layer. By default, the system target environment couples with PostgreSQL and spatial indexing (PostGIS) to execute precise distance-based volunteer routing. To ensure zero-friction demonstrations, testing, and evaluation, the backend features an automated fallback engine. If the Postgres database connection is not active or set in environment variables, the engine boots using an in-memory db model pre-seeded with mockup parameters, proving production viability with zero environment setup overhead.</w:t>
      </w:r>
    </w:p>
    <w:p>
      <w:pPr>
        <w:pStyle w:val="Heading1"/>
        <w:spacing w:after="120" w:before="240"/>
      </w:pPr>
      <w:r>
        <w:rPr>
          <w:rFonts w:ascii="Arial" w:cs="Arial" w:eastAsia="Arial" w:hAnsi="Arial"/>
          <w:b/>
          <w:bCs/>
          <w:color w:val="990F0F"/>
          <w:sz w:val="28"/>
          <w:szCs w:val="28"/>
        </w:rPr>
        <w:t xml:space="preserve">2. Problem Statement &amp; Value Proposition</w:t>
      </w:r>
    </w:p>
    <w:p>
      <w:pPr>
        <w:pStyle w:val="Heading2"/>
        <w:spacing w:after="80" w:before="180"/>
      </w:pPr>
      <w:r>
        <w:rPr>
          <w:rFonts w:ascii="Arial" w:cs="Arial" w:eastAsia="Arial" w:hAnsi="Arial"/>
          <w:b/>
          <w:bCs/>
          <w:color w:val="1F2937"/>
          <w:sz w:val="23"/>
          <w:szCs w:val="23"/>
        </w:rPr>
        <w:t xml:space="preserve">The Critical Problem</w:t>
      </w:r>
    </w:p>
    <w:p>
      <w:pPr>
        <w:pStyle w:val="ListParagraph"/>
        <w:numPr>
          <w:ilvl w:val="0"/>
          <w:numId w:val="1"/>
        </w:numPr>
        <w:spacing w:after="40" w:before="40"/>
      </w:pPr>
      <w:r>
        <w:rPr>
          <w:rFonts w:ascii="Arial" w:cs="Arial" w:eastAsia="Arial" w:hAnsi="Arial"/>
          <w:b/>
          <w:bCs/>
          <w:color w:val="1F2937"/>
          <w:sz w:val="20"/>
          <w:szCs w:val="20"/>
        </w:rPr>
        <w:t xml:space="preserve">Emergency Contact Gaps: </w:t>
      </w:r>
      <w:r>
        <w:rPr>
          <w:rFonts w:ascii="Arial" w:cs="Arial" w:eastAsia="Arial" w:hAnsi="Arial"/>
          <w:color w:val="374151"/>
          <w:sz w:val="20"/>
          <w:szCs w:val="20"/>
        </w:rPr>
        <w:t xml:space="preserve">Traditional public response options (e.g. calling emergency services) have dispatch latencies, and verbal communications during distress are often difficult or impossible.</w:t>
      </w:r>
    </w:p>
    <w:p>
      <w:pPr>
        <w:pStyle w:val="ListParagraph"/>
        <w:numPr>
          <w:ilvl w:val="0"/>
          <w:numId w:val="1"/>
        </w:numPr>
        <w:spacing w:after="40" w:before="40"/>
      </w:pPr>
      <w:r>
        <w:rPr>
          <w:rFonts w:ascii="Arial" w:cs="Arial" w:eastAsia="Arial" w:hAnsi="Arial"/>
          <w:b/>
          <w:bCs/>
          <w:color w:val="1F2937"/>
          <w:sz w:val="20"/>
          <w:szCs w:val="20"/>
        </w:rPr>
        <w:t xml:space="preserve">Underutilized Local Networks: </w:t>
      </w:r>
      <w:r>
        <w:rPr>
          <w:rFonts w:ascii="Arial" w:cs="Arial" w:eastAsia="Arial" w:hAnsi="Arial"/>
          <w:color w:val="374151"/>
          <w:sz w:val="20"/>
          <w:szCs w:val="20"/>
        </w:rPr>
        <w:t xml:space="preserve">In high-density environments, bystanders or safety volunteers are often just hundreds of meters away but remain unaware of nearby distress incidents.</w:t>
      </w:r>
    </w:p>
    <w:p>
      <w:pPr>
        <w:pStyle w:val="ListParagraph"/>
        <w:numPr>
          <w:ilvl w:val="0"/>
          <w:numId w:val="1"/>
        </w:numPr>
        <w:spacing w:after="40" w:before="40"/>
      </w:pPr>
      <w:r>
        <w:rPr>
          <w:rFonts w:ascii="Arial" w:cs="Arial" w:eastAsia="Arial" w:hAnsi="Arial"/>
          <w:b/>
          <w:bCs/>
          <w:color w:val="1F2937"/>
          <w:sz w:val="20"/>
          <w:szCs w:val="20"/>
        </w:rPr>
        <w:t xml:space="preserve">Information Disconnection: </w:t>
      </w:r>
      <w:r>
        <w:rPr>
          <w:rFonts w:ascii="Arial" w:cs="Arial" w:eastAsia="Arial" w:hAnsi="Arial"/>
          <w:color w:val="374151"/>
          <w:sz w:val="20"/>
          <w:szCs w:val="20"/>
        </w:rPr>
        <w:t xml:space="preserve">Distressed users lack real-time confirmation showing whether assistance is on the way, causing severe panic, while family contacts are left in the dark.</w:t>
      </w:r>
    </w:p>
    <w:p>
      <w:pPr>
        <w:pStyle w:val="Heading2"/>
        <w:spacing w:after="80" w:before="180"/>
      </w:pPr>
      <w:r>
        <w:rPr>
          <w:rFonts w:ascii="Arial" w:cs="Arial" w:eastAsia="Arial" w:hAnsi="Arial"/>
          <w:b/>
          <w:bCs/>
          <w:color w:val="1F2937"/>
          <w:sz w:val="23"/>
          <w:szCs w:val="23"/>
        </w:rPr>
        <w:t xml:space="preserve">Value Proposition</w:t>
      </w:r>
    </w:p>
    <w:p>
      <w:pPr>
        <w:pStyle w:val="ListParagraph"/>
        <w:numPr>
          <w:ilvl w:val="0"/>
          <w:numId w:val="1"/>
        </w:numPr>
        <w:spacing w:after="40" w:before="40"/>
      </w:pPr>
      <w:r>
        <w:rPr>
          <w:rFonts w:ascii="Arial" w:cs="Arial" w:eastAsia="Arial" w:hAnsi="Arial"/>
          <w:b/>
          <w:bCs/>
          <w:color w:val="1F2937"/>
          <w:sz w:val="20"/>
          <w:szCs w:val="20"/>
        </w:rPr>
        <w:t xml:space="preserve">One-Click Broadcast: </w:t>
      </w:r>
      <w:r>
        <w:rPr>
          <w:rFonts w:ascii="Arial" w:cs="Arial" w:eastAsia="Arial" w:hAnsi="Arial"/>
          <w:color w:val="374151"/>
          <w:sz w:val="20"/>
          <w:szCs w:val="20"/>
        </w:rPr>
        <w:t xml:space="preserve">SOS triggers socket messages instantly, establishing connection logs and generating coordinates without requiring complex navigation.</w:t>
      </w:r>
    </w:p>
    <w:p>
      <w:pPr>
        <w:pStyle w:val="ListParagraph"/>
        <w:numPr>
          <w:ilvl w:val="0"/>
          <w:numId w:val="1"/>
        </w:numPr>
        <w:spacing w:after="40" w:before="40"/>
      </w:pPr>
      <w:r>
        <w:rPr>
          <w:rFonts w:ascii="Arial" w:cs="Arial" w:eastAsia="Arial" w:hAnsi="Arial"/>
          <w:b/>
          <w:bCs/>
          <w:color w:val="1F2937"/>
          <w:sz w:val="20"/>
          <w:szCs w:val="20"/>
        </w:rPr>
        <w:t xml:space="preserve">Proximity Matchmaking: </w:t>
      </w:r>
      <w:r>
        <w:rPr>
          <w:rFonts w:ascii="Arial" w:cs="Arial" w:eastAsia="Arial" w:hAnsi="Arial"/>
          <w:color w:val="374151"/>
          <w:sz w:val="20"/>
          <w:szCs w:val="20"/>
        </w:rPr>
        <w:t xml:space="preserve">Queries the database dynamically using 5km spatial queries to filter only online, approved, and verified volunteer helpers.</w:t>
      </w:r>
    </w:p>
    <w:p>
      <w:pPr>
        <w:pStyle w:val="ListParagraph"/>
        <w:numPr>
          <w:ilvl w:val="0"/>
          <w:numId w:val="1"/>
        </w:numPr>
        <w:spacing w:after="40" w:before="40"/>
      </w:pPr>
      <w:r>
        <w:rPr>
          <w:rFonts w:ascii="Arial" w:cs="Arial" w:eastAsia="Arial" w:hAnsi="Arial"/>
          <w:b/>
          <w:bCs/>
          <w:color w:val="1F2937"/>
          <w:sz w:val="20"/>
          <w:szCs w:val="20"/>
        </w:rPr>
        <w:t xml:space="preserve">Bidirectional Location Tracking: </w:t>
      </w:r>
      <w:r>
        <w:rPr>
          <w:rFonts w:ascii="Arial" w:cs="Arial" w:eastAsia="Arial" w:hAnsi="Arial"/>
          <w:color w:val="374151"/>
          <w:sz w:val="20"/>
          <w:szCs w:val="20"/>
        </w:rPr>
        <w:t xml:space="preserve">Aggregates coordinates dynamically, plotting responders and victims on a Leaflet map view with simulation mechanics.</w:t>
      </w:r>
    </w:p>
    <w:p>
      <w:r>
        <w:br w:type="page"/>
      </w:r>
    </w:p>
    <w:p>
      <w:pPr>
        <w:pStyle w:val="Heading1"/>
        <w:spacing w:after="120" w:before="240"/>
      </w:pPr>
      <w:r>
        <w:rPr>
          <w:rFonts w:ascii="Arial" w:cs="Arial" w:eastAsia="Arial" w:hAnsi="Arial"/>
          <w:b/>
          <w:bCs/>
          <w:color w:val="990F0F"/>
          <w:sz w:val="28"/>
          <w:szCs w:val="28"/>
        </w:rPr>
        <w:t xml:space="preserve">3. User Personas &amp; Role Requirements</w:t>
      </w:r>
    </w:p>
    <w:p>
      <w:pPr>
        <w:spacing w:after="80" w:before="80"/>
      </w:pPr>
      <w:r>
        <w:rPr>
          <w:rFonts w:ascii="Arial" w:cs="Arial" w:eastAsia="Arial" w:hAnsi="Arial"/>
          <w:color w:val="374151"/>
          <w:sz w:val="20"/>
          <w:szCs w:val="20"/>
        </w:rPr>
        <w:t xml:space="preserve">The Safeguard safety system is customized to manage three primary personas. Each role accesses a specialized panel configured with unique tools and authorization scopes:</w:t>
      </w:r>
    </w:p>
    <w:p>
      <w:pPr>
        <w:pStyle w:val="Heading2"/>
        <w:spacing w:after="80" w:before="180"/>
      </w:pPr>
      <w:r>
        <w:rPr>
          <w:rFonts w:ascii="Arial" w:cs="Arial" w:eastAsia="Arial" w:hAnsi="Arial"/>
          <w:b/>
          <w:bCs/>
          <w:color w:val="1F2937"/>
          <w:sz w:val="23"/>
          <w:szCs w:val="23"/>
        </w:rPr>
        <w:t xml:space="preserve">Persona 1: Distress User (Woman)</w:t>
      </w:r>
    </w:p>
    <w:p>
      <w:pPr>
        <w:pStyle w:val="ListParagraph"/>
        <w:numPr>
          <w:ilvl w:val="0"/>
          <w:numId w:val="1"/>
        </w:numPr>
        <w:spacing w:after="40" w:before="40"/>
      </w:pPr>
      <w:r>
        <w:rPr>
          <w:rFonts w:ascii="Arial" w:cs="Arial" w:eastAsia="Arial" w:hAnsi="Arial"/>
          <w:b/>
          <w:bCs/>
          <w:color w:val="1F2937"/>
          <w:sz w:val="20"/>
          <w:szCs w:val="20"/>
        </w:rPr>
        <w:t xml:space="preserve">Context: </w:t>
      </w:r>
      <w:r>
        <w:rPr>
          <w:rFonts w:ascii="Arial" w:cs="Arial" w:eastAsia="Arial" w:hAnsi="Arial"/>
          <w:color w:val="374151"/>
          <w:sz w:val="20"/>
          <w:szCs w:val="20"/>
        </w:rPr>
        <w:t xml:space="preserve">A citizen walking alone in unfamiliar areas or late at night who needs immediate safety support.</w:t>
      </w:r>
    </w:p>
    <w:p>
      <w:pPr>
        <w:pStyle w:val="ListParagraph"/>
        <w:numPr>
          <w:ilvl w:val="0"/>
          <w:numId w:val="1"/>
        </w:numPr>
        <w:spacing w:after="40" w:before="40"/>
      </w:pPr>
      <w:r>
        <w:rPr>
          <w:rFonts w:ascii="Arial" w:cs="Arial" w:eastAsia="Arial" w:hAnsi="Arial"/>
          <w:b/>
          <w:bCs/>
          <w:color w:val="1F2937"/>
          <w:sz w:val="20"/>
          <w:szCs w:val="20"/>
        </w:rPr>
        <w:t xml:space="preserve">Key Goals: </w:t>
      </w:r>
      <w:r>
        <w:rPr>
          <w:rFonts w:ascii="Arial" w:cs="Arial" w:eastAsia="Arial" w:hAnsi="Arial"/>
          <w:color w:val="374151"/>
          <w:sz w:val="20"/>
          <w:szCs w:val="20"/>
        </w:rPr>
        <w:t xml:space="preserve">Send an SOS warning immediately, notify emergency contacts, and see tracking paths of responders.</w:t>
      </w:r>
    </w:p>
    <w:p>
      <w:pPr>
        <w:pStyle w:val="ListParagraph"/>
        <w:numPr>
          <w:ilvl w:val="0"/>
          <w:numId w:val="1"/>
        </w:numPr>
        <w:spacing w:after="40" w:before="40"/>
      </w:pPr>
      <w:r>
        <w:rPr>
          <w:rFonts w:ascii="Arial" w:cs="Arial" w:eastAsia="Arial" w:hAnsi="Arial"/>
          <w:b/>
          <w:bCs/>
          <w:color w:val="1F2937"/>
          <w:sz w:val="20"/>
          <w:szCs w:val="20"/>
        </w:rPr>
        <w:t xml:space="preserve">Functional Needs: </w:t>
      </w:r>
      <w:r>
        <w:rPr>
          <w:rFonts w:ascii="Arial" w:cs="Arial" w:eastAsia="Arial" w:hAnsi="Arial"/>
          <w:color w:val="374151"/>
          <w:sz w:val="20"/>
          <w:szCs w:val="20"/>
        </w:rPr>
        <w:t xml:space="preserve">Fast dashboard panel containing a cancellable countdown warning button, safety contacts registration form, and a map view showing nearby police, hospitals, and responder movements.</w:t>
      </w:r>
    </w:p>
    <w:p>
      <w:pPr>
        <w:pStyle w:val="Heading2"/>
        <w:spacing w:after="80" w:before="180"/>
      </w:pPr>
      <w:r>
        <w:rPr>
          <w:rFonts w:ascii="Arial" w:cs="Arial" w:eastAsia="Arial" w:hAnsi="Arial"/>
          <w:b/>
          <w:bCs/>
          <w:color w:val="1F2937"/>
          <w:sz w:val="23"/>
          <w:szCs w:val="23"/>
        </w:rPr>
        <w:t xml:space="preserve">Persona 2: Verified Volunteer / Responder</w:t>
      </w:r>
    </w:p>
    <w:p>
      <w:pPr>
        <w:pStyle w:val="ListParagraph"/>
        <w:numPr>
          <w:ilvl w:val="0"/>
          <w:numId w:val="1"/>
        </w:numPr>
        <w:spacing w:after="40" w:before="40"/>
      </w:pPr>
      <w:r>
        <w:rPr>
          <w:rFonts w:ascii="Arial" w:cs="Arial" w:eastAsia="Arial" w:hAnsi="Arial"/>
          <w:b/>
          <w:bCs/>
          <w:color w:val="1F2937"/>
          <w:sz w:val="20"/>
          <w:szCs w:val="20"/>
        </w:rPr>
        <w:t xml:space="preserve">Context: </w:t>
      </w:r>
      <w:r>
        <w:rPr>
          <w:rFonts w:ascii="Arial" w:cs="Arial" w:eastAsia="Arial" w:hAnsi="Arial"/>
          <w:color w:val="374151"/>
          <w:sz w:val="20"/>
          <w:szCs w:val="20"/>
        </w:rPr>
        <w:t xml:space="preserve">A community-minded citizen who wants to act as a first-line safety helper in their local area.</w:t>
      </w:r>
    </w:p>
    <w:p>
      <w:pPr>
        <w:pStyle w:val="ListParagraph"/>
        <w:numPr>
          <w:ilvl w:val="0"/>
          <w:numId w:val="1"/>
        </w:numPr>
        <w:spacing w:after="40" w:before="40"/>
      </w:pPr>
      <w:r>
        <w:rPr>
          <w:rFonts w:ascii="Arial" w:cs="Arial" w:eastAsia="Arial" w:hAnsi="Arial"/>
          <w:b/>
          <w:bCs/>
          <w:color w:val="1F2937"/>
          <w:sz w:val="20"/>
          <w:szCs w:val="20"/>
        </w:rPr>
        <w:t xml:space="preserve">Key Goals: </w:t>
      </w:r>
      <w:r>
        <w:rPr>
          <w:rFonts w:ascii="Arial" w:cs="Arial" w:eastAsia="Arial" w:hAnsi="Arial"/>
          <w:color w:val="374151"/>
          <w:sz w:val="20"/>
          <w:szCs w:val="20"/>
        </w:rPr>
        <w:t xml:space="preserve">Set availability status, receive active local alerts, and navigate safely to the incident.</w:t>
      </w:r>
    </w:p>
    <w:p>
      <w:pPr>
        <w:pStyle w:val="ListParagraph"/>
        <w:numPr>
          <w:ilvl w:val="0"/>
          <w:numId w:val="1"/>
        </w:numPr>
        <w:spacing w:after="40" w:before="40"/>
      </w:pPr>
      <w:r>
        <w:rPr>
          <w:rFonts w:ascii="Arial" w:cs="Arial" w:eastAsia="Arial" w:hAnsi="Arial"/>
          <w:b/>
          <w:bCs/>
          <w:color w:val="1F2937"/>
          <w:sz w:val="20"/>
          <w:szCs w:val="20"/>
        </w:rPr>
        <w:t xml:space="preserve">Functional Needs: </w:t>
      </w:r>
      <w:r>
        <w:rPr>
          <w:rFonts w:ascii="Arial" w:cs="Arial" w:eastAsia="Arial" w:hAnsi="Arial"/>
          <w:color w:val="374151"/>
          <w:sz w:val="20"/>
          <w:szCs w:val="20"/>
        </w:rPr>
        <w:t xml:space="preserve">Availability status toggle (Online/Offline), incoming distress cards showing distance, simulated step navigator to report mock location updates, and post-resolution report logs.</w:t>
      </w:r>
    </w:p>
    <w:p>
      <w:pPr>
        <w:pStyle w:val="Heading2"/>
        <w:spacing w:after="80" w:before="180"/>
      </w:pPr>
      <w:r>
        <w:rPr>
          <w:rFonts w:ascii="Arial" w:cs="Arial" w:eastAsia="Arial" w:hAnsi="Arial"/>
          <w:b/>
          <w:bCs/>
          <w:color w:val="1F2937"/>
          <w:sz w:val="23"/>
          <w:szCs w:val="23"/>
        </w:rPr>
        <w:t xml:space="preserve">Persona 3: System Administrator</w:t>
      </w:r>
    </w:p>
    <w:p>
      <w:pPr>
        <w:pStyle w:val="ListParagraph"/>
        <w:numPr>
          <w:ilvl w:val="0"/>
          <w:numId w:val="1"/>
        </w:numPr>
        <w:spacing w:after="40" w:before="40"/>
      </w:pPr>
      <w:r>
        <w:rPr>
          <w:rFonts w:ascii="Arial" w:cs="Arial" w:eastAsia="Arial" w:hAnsi="Arial"/>
          <w:b/>
          <w:bCs/>
          <w:color w:val="1F2937"/>
          <w:sz w:val="20"/>
          <w:szCs w:val="20"/>
        </w:rPr>
        <w:t xml:space="preserve">Context: </w:t>
      </w:r>
      <w:r>
        <w:rPr>
          <w:rFonts w:ascii="Arial" w:cs="Arial" w:eastAsia="Arial" w:hAnsi="Arial"/>
          <w:color w:val="374151"/>
          <w:sz w:val="20"/>
          <w:szCs w:val="20"/>
        </w:rPr>
        <w:t xml:space="preserve">A municipal operator or emergency services manager supervising safety systems.</w:t>
      </w:r>
    </w:p>
    <w:p>
      <w:pPr>
        <w:pStyle w:val="ListParagraph"/>
        <w:numPr>
          <w:ilvl w:val="0"/>
          <w:numId w:val="1"/>
        </w:numPr>
        <w:spacing w:after="40" w:before="40"/>
      </w:pPr>
      <w:r>
        <w:rPr>
          <w:rFonts w:ascii="Arial" w:cs="Arial" w:eastAsia="Arial" w:hAnsi="Arial"/>
          <w:b/>
          <w:bCs/>
          <w:color w:val="1F2937"/>
          <w:sz w:val="20"/>
          <w:szCs w:val="20"/>
        </w:rPr>
        <w:t xml:space="preserve">Key Goals: </w:t>
      </w:r>
      <w:r>
        <w:rPr>
          <w:rFonts w:ascii="Arial" w:cs="Arial" w:eastAsia="Arial" w:hAnsi="Arial"/>
          <w:color w:val="374151"/>
          <w:sz w:val="20"/>
          <w:szCs w:val="20"/>
        </w:rPr>
        <w:t xml:space="preserve">Oversee active alerts, verify volunteer qualifications, and manage safety coordinates catalog.</w:t>
      </w:r>
    </w:p>
    <w:p>
      <w:pPr>
        <w:pStyle w:val="ListParagraph"/>
        <w:numPr>
          <w:ilvl w:val="0"/>
          <w:numId w:val="1"/>
        </w:numPr>
        <w:spacing w:after="40" w:before="40"/>
      </w:pPr>
      <w:r>
        <w:rPr>
          <w:rFonts w:ascii="Arial" w:cs="Arial" w:eastAsia="Arial" w:hAnsi="Arial"/>
          <w:b/>
          <w:bCs/>
          <w:color w:val="1F2937"/>
          <w:sz w:val="20"/>
          <w:szCs w:val="20"/>
        </w:rPr>
        <w:t xml:space="preserve">Functional Needs: </w:t>
      </w:r>
      <w:r>
        <w:rPr>
          <w:rFonts w:ascii="Arial" w:cs="Arial" w:eastAsia="Arial" w:hAnsi="Arial"/>
          <w:color w:val="374151"/>
          <w:sz w:val="20"/>
          <w:szCs w:val="20"/>
        </w:rPr>
        <w:t xml:space="preserve">Central KPI board (alert success ratios, monthly active users, response speeds), Recharts weekly trends graphical display, pending volunteer verification approval table, and CRUD resource catalog forms.</w:t>
      </w:r>
    </w:p>
    <w:p>
      <w:r>
        <w:br w:type="page"/>
      </w:r>
    </w:p>
    <w:p>
      <w:pPr>
        <w:pStyle w:val="Heading1"/>
        <w:spacing w:after="120" w:before="240"/>
      </w:pPr>
      <w:r>
        <w:rPr>
          <w:rFonts w:ascii="Arial" w:cs="Arial" w:eastAsia="Arial" w:hAnsi="Arial"/>
          <w:b/>
          <w:bCs/>
          <w:color w:val="990F0F"/>
          <w:sz w:val="28"/>
          <w:szCs w:val="28"/>
        </w:rPr>
        <w:t xml:space="preserve">4. Functional Requirements &amp; Features</w:t>
      </w:r>
    </w:p>
    <w:p>
      <w:pPr>
        <w:pStyle w:val="Heading2"/>
        <w:spacing w:after="80" w:before="180"/>
      </w:pPr>
      <w:r>
        <w:rPr>
          <w:rFonts w:ascii="Arial" w:cs="Arial" w:eastAsia="Arial" w:hAnsi="Arial"/>
          <w:b/>
          <w:bCs/>
          <w:color w:val="1F2937"/>
          <w:sz w:val="23"/>
          <w:szCs w:val="23"/>
        </w:rPr>
        <w:t xml:space="preserve">4.1 One-Touch SOS Distress Button</w:t>
      </w:r>
    </w:p>
    <w:p>
      <w:pPr>
        <w:spacing w:after="80" w:before="80"/>
      </w:pPr>
      <w:r>
        <w:rPr>
          <w:rFonts w:ascii="Arial" w:cs="Arial" w:eastAsia="Arial" w:hAnsi="Arial"/>
          <w:color w:val="374151"/>
          <w:sz w:val="20"/>
          <w:szCs w:val="20"/>
        </w:rPr>
        <w:t xml:space="preserve">The central utility of the distress user console. It initiates a 3-second red pulsing countdown, offering a cancel option to prevent accidental triggers. Upon countdown completion, the system logs the incident as "Active" in the database, broadcasts the emergency to WebSockets, and logs simulated SMS messages to family contacts with live tracking URLs.</w:t>
      </w:r>
    </w:p>
    <w:p>
      <w:pPr>
        <w:pStyle w:val="Heading2"/>
        <w:spacing w:after="80" w:before="180"/>
      </w:pPr>
      <w:r>
        <w:rPr>
          <w:rFonts w:ascii="Arial" w:cs="Arial" w:eastAsia="Arial" w:hAnsi="Arial"/>
          <w:b/>
          <w:bCs/>
          <w:color w:val="1F2937"/>
          <w:sz w:val="23"/>
          <w:szCs w:val="23"/>
        </w:rPr>
        <w:t xml:space="preserve">4.2 Real-time Interactive Tracking Map</w:t>
      </w:r>
    </w:p>
    <w:p>
      <w:pPr>
        <w:spacing w:after="80" w:before="80"/>
      </w:pPr>
      <w:r>
        <w:rPr>
          <w:rFonts w:ascii="Arial" w:cs="Arial" w:eastAsia="Arial" w:hAnsi="Arial"/>
          <w:color w:val="374151"/>
          <w:sz w:val="20"/>
          <w:szCs w:val="20"/>
        </w:rPr>
        <w:t xml:space="preserve">A Zero-API-key mapping dashboard built with Leaflet.js and OpenStreetMap. When an alert is accepted, it displays coordinates of the user and responding volunteer. It overlays nearby safety points (Police Stations, Safe Zones, Hospitals) within the area.</w:t>
      </w:r>
    </w:p>
    <w:p>
      <w:pPr>
        <w:pStyle w:val="Heading2"/>
        <w:spacing w:after="80" w:before="180"/>
      </w:pPr>
      <w:r>
        <w:rPr>
          <w:rFonts w:ascii="Arial" w:cs="Arial" w:eastAsia="Arial" w:hAnsi="Arial"/>
          <w:b/>
          <w:bCs/>
          <w:color w:val="1F2937"/>
          <w:sz w:val="23"/>
          <w:szCs w:val="23"/>
        </w:rPr>
        <w:t xml:space="preserve">4.3 Volunteer / Responder Console</w:t>
      </w:r>
    </w:p>
    <w:p>
      <w:pPr>
        <w:spacing w:after="80" w:before="80"/>
      </w:pPr>
      <w:r>
        <w:rPr>
          <w:rFonts w:ascii="Arial" w:cs="Arial" w:eastAsia="Arial" w:hAnsi="Arial"/>
          <w:color w:val="374151"/>
          <w:sz w:val="20"/>
          <w:szCs w:val="20"/>
        </w:rPr>
        <w:t xml:space="preserve">Allows registered volunteers to manage their availability. When a proximity alert occurs, the volunteer console triggers dynamic notifications. If accepted, the status updates to "Accepted" globally. The console provides a "Simulate Step Closer" button, letting the volunteer post simulated coordinate steps, which updates the victim's screen live.</w:t>
      </w:r>
    </w:p>
    <w:p>
      <w:pPr>
        <w:pStyle w:val="Heading2"/>
        <w:spacing w:after="80" w:before="180"/>
      </w:pPr>
      <w:r>
        <w:rPr>
          <w:rFonts w:ascii="Arial" w:cs="Arial" w:eastAsia="Arial" w:hAnsi="Arial"/>
          <w:b/>
          <w:bCs/>
          <w:color w:val="1F2937"/>
          <w:sz w:val="23"/>
          <w:szCs w:val="23"/>
        </w:rPr>
        <w:t xml:space="preserve">4.4 Centralized Admin Dashboard &amp; KPI Monitor</w:t>
      </w:r>
    </w:p>
    <w:p>
      <w:pPr>
        <w:spacing w:after="80" w:before="80"/>
      </w:pPr>
      <w:r>
        <w:rPr>
          <w:rFonts w:ascii="Arial" w:cs="Arial" w:eastAsia="Arial" w:hAnsi="Arial"/>
          <w:color w:val="374151"/>
          <w:sz w:val="20"/>
          <w:szCs w:val="20"/>
        </w:rPr>
        <w:t xml:space="preserve">Aggregates statistics showing critical safety metrics:</w:t>
      </w:r>
    </w:p>
    <w:p>
      <w:pPr>
        <w:pStyle w:val="ListParagraph"/>
        <w:numPr>
          <w:ilvl w:val="0"/>
          <w:numId w:val="1"/>
        </w:numPr>
        <w:spacing w:after="40" w:before="40"/>
      </w:pPr>
      <w:r>
        <w:rPr>
          <w:rFonts w:ascii="Arial" w:cs="Arial" w:eastAsia="Arial" w:hAnsi="Arial"/>
          <w:b/>
          <w:bCs/>
          <w:color w:val="1F2937"/>
          <w:sz w:val="20"/>
          <w:szCs w:val="20"/>
        </w:rPr>
        <w:t xml:space="preserve">Success Rate: </w:t>
      </w:r>
      <w:r>
        <w:rPr>
          <w:rFonts w:ascii="Arial" w:cs="Arial" w:eastAsia="Arial" w:hAnsi="Arial"/>
          <w:color w:val="374151"/>
          <w:sz w:val="20"/>
          <w:szCs w:val="20"/>
        </w:rPr>
        <w:t xml:space="preserve">Calculated dynamically on the server as: Resolved / (Resolved + Cancelled).</w:t>
      </w:r>
    </w:p>
    <w:p>
      <w:pPr>
        <w:pStyle w:val="ListParagraph"/>
        <w:numPr>
          <w:ilvl w:val="0"/>
          <w:numId w:val="1"/>
        </w:numPr>
        <w:spacing w:after="40" w:before="40"/>
      </w:pPr>
      <w:r>
        <w:rPr>
          <w:rFonts w:ascii="Arial" w:cs="Arial" w:eastAsia="Arial" w:hAnsi="Arial"/>
          <w:b/>
          <w:bCs/>
          <w:color w:val="1F2937"/>
          <w:sz w:val="20"/>
          <w:szCs w:val="20"/>
        </w:rPr>
        <w:t xml:space="preserve">Average Response Time: </w:t>
      </w:r>
      <w:r>
        <w:rPr>
          <w:rFonts w:ascii="Arial" w:cs="Arial" w:eastAsia="Arial" w:hAnsi="Arial"/>
          <w:color w:val="374151"/>
          <w:sz w:val="20"/>
          <w:szCs w:val="20"/>
        </w:rPr>
        <w:t xml:space="preserve">Logs average elapsed time between SOS trigger and volunteer acceptance.</w:t>
      </w:r>
    </w:p>
    <w:p>
      <w:pPr>
        <w:pStyle w:val="ListParagraph"/>
        <w:numPr>
          <w:ilvl w:val="0"/>
          <w:numId w:val="1"/>
        </w:numPr>
        <w:spacing w:after="40" w:before="40"/>
      </w:pPr>
      <w:r>
        <w:rPr>
          <w:rFonts w:ascii="Arial" w:cs="Arial" w:eastAsia="Arial" w:hAnsi="Arial"/>
          <w:b/>
          <w:bCs/>
          <w:color w:val="1F2937"/>
          <w:sz w:val="20"/>
          <w:szCs w:val="20"/>
        </w:rPr>
        <w:t xml:space="preserve">Directory Approval Panels: </w:t>
      </w:r>
      <w:r>
        <w:rPr>
          <w:rFonts w:ascii="Arial" w:cs="Arial" w:eastAsia="Arial" w:hAnsi="Arial"/>
          <w:color w:val="374151"/>
          <w:sz w:val="20"/>
          <w:szCs w:val="20"/>
        </w:rPr>
        <w:t xml:space="preserve">Allows administrators to toggle volunteer statuses from Pending to Approved or Rejected.</w:t>
      </w:r>
    </w:p>
    <w:p>
      <w:pPr>
        <w:pStyle w:val="ListParagraph"/>
        <w:numPr>
          <w:ilvl w:val="0"/>
          <w:numId w:val="1"/>
        </w:numPr>
        <w:spacing w:after="40" w:before="40"/>
      </w:pPr>
      <w:r>
        <w:rPr>
          <w:rFonts w:ascii="Arial" w:cs="Arial" w:eastAsia="Arial" w:hAnsi="Arial"/>
          <w:b/>
          <w:bCs/>
          <w:color w:val="1F2937"/>
          <w:sz w:val="20"/>
          <w:szCs w:val="20"/>
        </w:rPr>
        <w:t xml:space="preserve">Resource Management Form: </w:t>
      </w:r>
      <w:r>
        <w:rPr>
          <w:rFonts w:ascii="Arial" w:cs="Arial" w:eastAsia="Arial" w:hAnsi="Arial"/>
          <w:color w:val="374151"/>
          <w:sz w:val="20"/>
          <w:szCs w:val="20"/>
        </w:rPr>
        <w:t xml:space="preserve">Central catalog panel to insert, modify, and delete safe havens, hospitals, and police locations.</w:t>
      </w:r>
    </w:p>
    <w:p>
      <w:r>
        <w:br w:type="page"/>
      </w:r>
    </w:p>
    <w:p>
      <w:pPr>
        <w:pStyle w:val="Heading1"/>
        <w:spacing w:after="120" w:before="240"/>
      </w:pPr>
      <w:r>
        <w:rPr>
          <w:rFonts w:ascii="Arial" w:cs="Arial" w:eastAsia="Arial" w:hAnsi="Arial"/>
          <w:b/>
          <w:bCs/>
          <w:color w:val="990F0F"/>
          <w:sz w:val="28"/>
          <w:szCs w:val="28"/>
        </w:rPr>
        <w:t xml:space="preserve">5. System Architecture &amp; Real-Time Data Flow</w:t>
      </w:r>
    </w:p>
    <w:p>
      <w:pPr>
        <w:pStyle w:val="Heading2"/>
        <w:spacing w:after="80" w:before="180"/>
      </w:pPr>
      <w:r>
        <w:rPr>
          <w:rFonts w:ascii="Arial" w:cs="Arial" w:eastAsia="Arial" w:hAnsi="Arial"/>
          <w:b/>
          <w:bCs/>
          <w:color w:val="1F2937"/>
          <w:sz w:val="23"/>
          <w:szCs w:val="23"/>
        </w:rPr>
        <w:t xml:space="preserve">5.1 Architecture Stack &amp; System Flow</w:t>
      </w:r>
    </w:p>
    <w:p>
      <w:pPr>
        <w:spacing w:after="80" w:before="80"/>
      </w:pPr>
      <w:r>
        <w:rPr>
          <w:rFonts w:ascii="Arial" w:cs="Arial" w:eastAsia="Arial" w:hAnsi="Arial"/>
          <w:color w:val="374151"/>
          <w:sz w:val="20"/>
          <w:szCs w:val="20"/>
        </w:rPr>
        <w:t xml:space="preserve">The platform uses a modern decoupled stack: Next.js App Router for client screens, Node.js and Express for backend REST APIs, Socket.io for bidirectional communication, and PostgreSQL/PostGIS for geographic queries, with an in-memory JavaScript database fallback engine.</w:t>
      </w:r>
    </w:p>
    <w:p>
      <w:pPr>
        <w:pStyle w:val="Heading2"/>
        <w:spacing w:after="80" w:before="180"/>
      </w:pPr>
      <w:r>
        <w:rPr>
          <w:rFonts w:ascii="Arial" w:cs="Arial" w:eastAsia="Arial" w:hAnsi="Arial"/>
          <w:b/>
          <w:bCs/>
          <w:color w:val="1F2937"/>
          <w:sz w:val="23"/>
          <w:szCs w:val="23"/>
        </w:rPr>
        <w:t xml:space="preserve">5.2 Real-Time WebSocket Messaging Protocol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gridCol w:w="100"/>
      </w:tblGrid>
      <w:tr>
        <w:tc>
          <w:tcPr>
            <w:shd w:fill="1F2937"/>
          </w:tcPr>
          <w:p>
            <w:r>
              <w:rPr>
                <w:rFonts w:ascii="Arial" w:cs="Arial" w:eastAsia="Arial" w:hAnsi="Arial"/>
                <w:b/>
                <w:bCs/>
                <w:color w:val="FFFFFF"/>
                <w:sz w:val="18"/>
                <w:szCs w:val="18"/>
              </w:rPr>
              <w:t xml:space="preserve">Event Name</w:t>
            </w:r>
          </w:p>
        </w:tc>
        <w:tc>
          <w:tcPr>
            <w:shd w:fill="1F2937"/>
          </w:tcPr>
          <w:p>
            <w:r>
              <w:rPr>
                <w:rFonts w:ascii="Arial" w:cs="Arial" w:eastAsia="Arial" w:hAnsi="Arial"/>
                <w:b/>
                <w:bCs/>
                <w:color w:val="FFFFFF"/>
                <w:sz w:val="18"/>
                <w:szCs w:val="18"/>
              </w:rPr>
              <w:t xml:space="preserve">Sender -&gt; Recipient</w:t>
            </w:r>
          </w:p>
        </w:tc>
        <w:tc>
          <w:tcPr>
            <w:shd w:fill="1F2937"/>
          </w:tcPr>
          <w:p>
            <w:r>
              <w:rPr>
                <w:rFonts w:ascii="Arial" w:cs="Arial" w:eastAsia="Arial" w:hAnsi="Arial"/>
                <w:b/>
                <w:bCs/>
                <w:color w:val="FFFFFF"/>
                <w:sz w:val="18"/>
                <w:szCs w:val="18"/>
              </w:rPr>
              <w:t xml:space="preserve">Purpose / Description</w:t>
            </w:r>
          </w:p>
        </w:tc>
      </w:tr>
      <w:tr>
        <w:tc>
          <w:p>
            <w:r>
              <w:rPr>
                <w:rFonts w:ascii="Arial" w:cs="Arial" w:eastAsia="Arial" w:hAnsi="Arial"/>
                <w:sz w:val="17"/>
                <w:szCs w:val="17"/>
              </w:rPr>
              <w:t xml:space="preserve">join-alert-room</w:t>
            </w:r>
          </w:p>
        </w:tc>
        <w:tc>
          <w:p>
            <w:r>
              <w:rPr>
                <w:rFonts w:ascii="Arial" w:cs="Arial" w:eastAsia="Arial" w:hAnsi="Arial"/>
                <w:sz w:val="17"/>
                <w:szCs w:val="17"/>
              </w:rPr>
              <w:t xml:space="preserve">Client -&gt; Server</w:t>
            </w:r>
          </w:p>
        </w:tc>
        <w:tc>
          <w:p>
            <w:r>
              <w:rPr>
                <w:rFonts w:ascii="Arial" w:cs="Arial" w:eastAsia="Arial" w:hAnsi="Arial"/>
                <w:sz w:val="17"/>
                <w:szCs w:val="17"/>
              </w:rPr>
              <w:t xml:space="preserve">Subscribes client socket to unique room: alert_{alertId}</w:t>
            </w:r>
          </w:p>
        </w:tc>
      </w:tr>
      <w:tr>
        <w:tc>
          <w:p>
            <w:r>
              <w:rPr>
                <w:rFonts w:ascii="Arial" w:cs="Arial" w:eastAsia="Arial" w:hAnsi="Arial"/>
                <w:sz w:val="17"/>
                <w:szCs w:val="17"/>
              </w:rPr>
              <w:t xml:space="preserve">leave-alert-room</w:t>
            </w:r>
          </w:p>
        </w:tc>
        <w:tc>
          <w:p>
            <w:r>
              <w:rPr>
                <w:rFonts w:ascii="Arial" w:cs="Arial" w:eastAsia="Arial" w:hAnsi="Arial"/>
                <w:sz w:val="17"/>
                <w:szCs w:val="17"/>
              </w:rPr>
              <w:t xml:space="preserve">Client -&gt; Server</w:t>
            </w:r>
          </w:p>
        </w:tc>
        <w:tc>
          <w:p>
            <w:r>
              <w:rPr>
                <w:rFonts w:ascii="Arial" w:cs="Arial" w:eastAsia="Arial" w:hAnsi="Arial"/>
                <w:sz w:val="17"/>
                <w:szCs w:val="17"/>
              </w:rPr>
              <w:t xml:space="preserve">Unsubscribes client from tracking room</w:t>
            </w:r>
          </w:p>
        </w:tc>
      </w:tr>
      <w:tr>
        <w:tc>
          <w:p>
            <w:r>
              <w:rPr>
                <w:rFonts w:ascii="Arial" w:cs="Arial" w:eastAsia="Arial" w:hAnsi="Arial"/>
                <w:sz w:val="17"/>
                <w:szCs w:val="17"/>
              </w:rPr>
              <w:t xml:space="preserve">new-sos-alert</w:t>
            </w:r>
          </w:p>
        </w:tc>
        <w:tc>
          <w:p>
            <w:r>
              <w:rPr>
                <w:rFonts w:ascii="Arial" w:cs="Arial" w:eastAsia="Arial" w:hAnsi="Arial"/>
                <w:sz w:val="17"/>
                <w:szCs w:val="17"/>
              </w:rPr>
              <w:t xml:space="preserve">Server -&gt; Volunteer</w:t>
            </w:r>
          </w:p>
        </w:tc>
        <w:tc>
          <w:p>
            <w:r>
              <w:rPr>
                <w:rFonts w:ascii="Arial" w:cs="Arial" w:eastAsia="Arial" w:hAnsi="Arial"/>
                <w:sz w:val="17"/>
                <w:szCs w:val="17"/>
              </w:rPr>
              <w:t xml:space="preserve">Broadcasts active SOS coordinates warning to volunteers</w:t>
            </w:r>
          </w:p>
        </w:tc>
      </w:tr>
      <w:tr>
        <w:tc>
          <w:p>
            <w:r>
              <w:rPr>
                <w:rFonts w:ascii="Arial" w:cs="Arial" w:eastAsia="Arial" w:hAnsi="Arial"/>
                <w:sz w:val="17"/>
                <w:szCs w:val="17"/>
              </w:rPr>
              <w:t xml:space="preserve">alert-updated</w:t>
            </w:r>
          </w:p>
        </w:tc>
        <w:tc>
          <w:p>
            <w:r>
              <w:rPr>
                <w:rFonts w:ascii="Arial" w:cs="Arial" w:eastAsia="Arial" w:hAnsi="Arial"/>
                <w:sz w:val="17"/>
                <w:szCs w:val="17"/>
              </w:rPr>
              <w:t xml:space="preserve">Server -&gt; All Clients</w:t>
            </w:r>
          </w:p>
        </w:tc>
        <w:tc>
          <w:p>
            <w:r>
              <w:rPr>
                <w:rFonts w:ascii="Arial" w:cs="Arial" w:eastAsia="Arial" w:hAnsi="Arial"/>
                <w:sz w:val="17"/>
                <w:szCs w:val="17"/>
              </w:rPr>
              <w:t xml:space="preserve">Notifies changes in incident statuses (Accepted, Resolved)</w:t>
            </w:r>
          </w:p>
        </w:tc>
      </w:tr>
      <w:tr>
        <w:tc>
          <w:p>
            <w:r>
              <w:rPr>
                <w:rFonts w:ascii="Arial" w:cs="Arial" w:eastAsia="Arial" w:hAnsi="Arial"/>
                <w:sz w:val="17"/>
                <w:szCs w:val="17"/>
              </w:rPr>
              <w:t xml:space="preserve">volunteer-location-share</w:t>
            </w:r>
          </w:p>
        </w:tc>
        <w:tc>
          <w:p>
            <w:r>
              <w:rPr>
                <w:rFonts w:ascii="Arial" w:cs="Arial" w:eastAsia="Arial" w:hAnsi="Arial"/>
                <w:sz w:val="17"/>
                <w:szCs w:val="17"/>
              </w:rPr>
              <w:t xml:space="preserve">Volunteer -&gt; Server</w:t>
            </w:r>
          </w:p>
        </w:tc>
        <w:tc>
          <w:p>
            <w:r>
              <w:rPr>
                <w:rFonts w:ascii="Arial" w:cs="Arial" w:eastAsia="Arial" w:hAnsi="Arial"/>
                <w:sz w:val="17"/>
                <w:szCs w:val="17"/>
              </w:rPr>
              <w:t xml:space="preserve">Transmits volunteer movement step coordinate data</w:t>
            </w:r>
          </w:p>
        </w:tc>
      </w:tr>
      <w:tr>
        <w:tc>
          <w:p>
            <w:r>
              <w:rPr>
                <w:rFonts w:ascii="Arial" w:cs="Arial" w:eastAsia="Arial" w:hAnsi="Arial"/>
                <w:sz w:val="17"/>
                <w:szCs w:val="17"/>
              </w:rPr>
              <w:t xml:space="preserve">volunteer-location-update</w:t>
            </w:r>
          </w:p>
        </w:tc>
        <w:tc>
          <w:p>
            <w:r>
              <w:rPr>
                <w:rFonts w:ascii="Arial" w:cs="Arial" w:eastAsia="Arial" w:hAnsi="Arial"/>
                <w:sz w:val="17"/>
                <w:szCs w:val="17"/>
              </w:rPr>
              <w:t xml:space="preserve">Server -&gt; Room</w:t>
            </w:r>
          </w:p>
        </w:tc>
        <w:tc>
          <w:p>
            <w:r>
              <w:rPr>
                <w:rFonts w:ascii="Arial" w:cs="Arial" w:eastAsia="Arial" w:hAnsi="Arial"/>
                <w:sz w:val="17"/>
                <w:szCs w:val="17"/>
              </w:rPr>
              <w:t xml:space="preserve">Relays volunteer movement updates to the victim tracking page</w:t>
            </w:r>
          </w:p>
        </w:tc>
      </w:tr>
    </w:tbl>
    <w:p>
      <w:pPr>
        <w:pStyle w:val="Heading2"/>
        <w:spacing w:after="80" w:before="180"/>
      </w:pPr>
      <w:r>
        <w:rPr>
          <w:rFonts w:ascii="Arial" w:cs="Arial" w:eastAsia="Arial" w:hAnsi="Arial"/>
          <w:b/>
          <w:bCs/>
          <w:color w:val="1F2937"/>
          <w:sz w:val="23"/>
          <w:szCs w:val="23"/>
        </w:rPr>
        <w:t xml:space="preserve">5.3 Geospatial Proximity Matchmaking Algorithm</w:t>
      </w:r>
    </w:p>
    <w:p>
      <w:pPr>
        <w:spacing w:after="80" w:before="80"/>
      </w:pPr>
      <w:r>
        <w:rPr>
          <w:rFonts w:ascii="Arial" w:cs="Arial" w:eastAsia="Arial" w:hAnsi="Arial"/>
          <w:color w:val="374151"/>
          <w:sz w:val="20"/>
          <w:szCs w:val="20"/>
        </w:rPr>
        <w:t xml:space="preserve">Production Spatial Search Query (PostGIS):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4F6"/>
          </w:tcPr>
          <w:p>
            <w:pPr>
              <w:spacing w:after="80" w:before="80"/>
            </w:pPr>
            <w:r>
              <w:rPr>
                <w:rFonts w:ascii="Courier New" w:cs="Courier New" w:eastAsia="Courier New" w:hAnsi="Courier New"/>
                <w:color w:val="1F2937"/>
                <w:sz w:val="16"/>
                <w:szCs w:val="16"/>
              </w:rPr>
              <w:t xml:space="preserve">SELECT * FROM "Volunteers" WHERE "verificationStatus" = 'Approved' AND "isOnline" = true AND ST_DWithin("currentLocation", ST_SetSRID(ST_MakePoint(long, lat), 4326)::geography, 5000);</w:t>
            </w:r>
          </w:p>
        </w:tc>
      </w:tr>
    </w:tbl>
    <w:p>
      <w:pPr>
        <w:spacing w:after="80" w:before="80"/>
      </w:pPr>
      <w:r>
        <w:rPr>
          <w:rFonts w:ascii="Arial" w:cs="Arial" w:eastAsia="Arial" w:hAnsi="Arial"/>
          <w:color w:val="374151"/>
          <w:sz w:val="20"/>
          <w:szCs w:val="20"/>
        </w:rPr>
        <w:t xml:space="preserve">Fallback Haversine Formula Algorithm (In-Memory Fallback):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4F6"/>
          </w:tcPr>
          <w:p>
            <w:pPr>
              <w:spacing w:after="80" w:before="80"/>
            </w:pPr>
            <w:r>
              <w:rPr>
                <w:rFonts w:ascii="Courier New" w:cs="Courier New" w:eastAsia="Courier New" w:hAnsi="Courier New"/>
                <w:color w:val="1F2937"/>
                <w:sz w:val="16"/>
                <w:szCs w:val="16"/>
              </w:rPr>
              <w:t xml:space="preserve">const a = Math.sin(dLat/2)**2 + Math.cos(lat1)*Math.cos(lat2)*Math.sin(dLon/2)**2;
const c = 2 * Math.atan2(Math.sqrt(a), Math.sqrt(1-a));
const distance = R * c;</w:t>
            </w:r>
          </w:p>
        </w:tc>
      </w:tr>
    </w:tbl>
    <w:p>
      <w:r>
        <w:br w:type="page"/>
      </w:r>
    </w:p>
    <w:p>
      <w:pPr>
        <w:pStyle w:val="Heading1"/>
        <w:spacing w:after="120" w:before="240"/>
      </w:pPr>
      <w:r>
        <w:rPr>
          <w:rFonts w:ascii="Arial" w:cs="Arial" w:eastAsia="Arial" w:hAnsi="Arial"/>
          <w:b/>
          <w:bCs/>
          <w:color w:val="990F0F"/>
          <w:sz w:val="28"/>
          <w:szCs w:val="28"/>
        </w:rPr>
        <w:t xml:space="preserve">6. Database Schema &amp; Data Models</w:t>
      </w:r>
    </w:p>
    <w:p>
      <w:pPr>
        <w:spacing w:after="80" w:before="80"/>
      </w:pPr>
      <w:r>
        <w:rPr>
          <w:rFonts w:ascii="Arial" w:cs="Arial" w:eastAsia="Arial" w:hAnsi="Arial"/>
          <w:color w:val="374151"/>
          <w:sz w:val="20"/>
          <w:szCs w:val="20"/>
        </w:rPr>
        <w:t xml:space="preserve">The PostgreSQL / Sequelize database model structures are defined below, maintaining type-safety and foreign key constraints:</w:t>
      </w:r>
    </w:p>
    <w:p>
      <w:pPr>
        <w:pStyle w:val="Heading2"/>
        <w:spacing w:after="80" w:before="180"/>
      </w:pPr>
      <w:r>
        <w:rPr>
          <w:rFonts w:ascii="Arial" w:cs="Arial" w:eastAsia="Arial" w:hAnsi="Arial"/>
          <w:b/>
          <w:bCs/>
          <w:color w:val="1F2937"/>
          <w:sz w:val="23"/>
          <w:szCs w:val="23"/>
        </w:rPr>
        <w:t xml:space="preserve">User Model (Identity &amp; Auth)</w:t>
      </w:r>
    </w:p>
    <w:p>
      <w:pPr>
        <w:spacing w:after="30" w:before="30"/>
        <w:ind w:left="400"/>
      </w:pPr>
      <w:r>
        <w:rPr>
          <w:rFonts w:ascii="Arial" w:cs="Arial" w:eastAsia="Arial" w:hAnsi="Arial"/>
          <w:b/>
          <w:bCs/>
          <w:color w:val="1F2937"/>
          <w:sz w:val="19"/>
          <w:szCs w:val="19"/>
        </w:rPr>
        <w:t xml:space="preserve">• _id: </w:t>
      </w:r>
      <w:r>
        <w:rPr>
          <w:rFonts w:ascii="Arial" w:cs="Arial" w:eastAsia="Arial" w:hAnsi="Arial"/>
          <w:color w:val="990F0F"/>
          <w:sz w:val="19"/>
          <w:szCs w:val="19"/>
        </w:rPr>
        <w:t xml:space="preserve">UUID </w:t>
      </w:r>
      <w:r>
        <w:rPr>
          <w:rFonts w:ascii="Arial" w:cs="Arial" w:eastAsia="Arial" w:hAnsi="Arial"/>
          <w:color w:val="6B7280"/>
          <w:sz w:val="19"/>
          <w:szCs w:val="19"/>
        </w:rPr>
        <w:t xml:space="preserve">(Primary Key, Autogenerated)</w:t>
      </w:r>
    </w:p>
    <w:p>
      <w:pPr>
        <w:spacing w:after="30" w:before="30"/>
        <w:ind w:left="400"/>
      </w:pPr>
      <w:r>
        <w:rPr>
          <w:rFonts w:ascii="Arial" w:cs="Arial" w:eastAsia="Arial" w:hAnsi="Arial"/>
          <w:b/>
          <w:bCs/>
          <w:color w:val="1F2937"/>
          <w:sz w:val="19"/>
          <w:szCs w:val="19"/>
        </w:rPr>
        <w:t xml:space="preserve">• name / email: </w:t>
      </w:r>
      <w:r>
        <w:rPr>
          <w:rFonts w:ascii="Arial" w:cs="Arial" w:eastAsia="Arial" w:hAnsi="Arial"/>
          <w:color w:val="990F0F"/>
          <w:sz w:val="19"/>
          <w:szCs w:val="19"/>
        </w:rPr>
        <w:t xml:space="preserve">String </w:t>
      </w:r>
      <w:r>
        <w:rPr>
          <w:rFonts w:ascii="Arial" w:cs="Arial" w:eastAsia="Arial" w:hAnsi="Arial"/>
          <w:color w:val="6B7280"/>
          <w:sz w:val="19"/>
          <w:szCs w:val="19"/>
        </w:rPr>
        <w:t xml:space="preserve">(Unique, Not Null credentials)</w:t>
      </w:r>
    </w:p>
    <w:p>
      <w:pPr>
        <w:spacing w:after="30" w:before="30"/>
        <w:ind w:left="400"/>
      </w:pPr>
      <w:r>
        <w:rPr>
          <w:rFonts w:ascii="Arial" w:cs="Arial" w:eastAsia="Arial" w:hAnsi="Arial"/>
          <w:b/>
          <w:bCs/>
          <w:color w:val="1F2937"/>
          <w:sz w:val="19"/>
          <w:szCs w:val="19"/>
        </w:rPr>
        <w:t xml:space="preserve">• passwordHash: </w:t>
      </w:r>
      <w:r>
        <w:rPr>
          <w:rFonts w:ascii="Arial" w:cs="Arial" w:eastAsia="Arial" w:hAnsi="Arial"/>
          <w:color w:val="990F0F"/>
          <w:sz w:val="19"/>
          <w:szCs w:val="19"/>
        </w:rPr>
        <w:t xml:space="preserve">String </w:t>
      </w:r>
      <w:r>
        <w:rPr>
          <w:rFonts w:ascii="Arial" w:cs="Arial" w:eastAsia="Arial" w:hAnsi="Arial"/>
          <w:color w:val="6B7280"/>
          <w:sz w:val="19"/>
          <w:szCs w:val="19"/>
        </w:rPr>
        <w:t xml:space="preserve">(Bcrypt encrypted password hash)</w:t>
      </w:r>
    </w:p>
    <w:p>
      <w:pPr>
        <w:spacing w:after="30" w:before="30"/>
        <w:ind w:left="400"/>
      </w:pPr>
      <w:r>
        <w:rPr>
          <w:rFonts w:ascii="Arial" w:cs="Arial" w:eastAsia="Arial" w:hAnsi="Arial"/>
          <w:b/>
          <w:bCs/>
          <w:color w:val="1F2937"/>
          <w:sz w:val="19"/>
          <w:szCs w:val="19"/>
        </w:rPr>
        <w:t xml:space="preserve">• role: </w:t>
      </w:r>
      <w:r>
        <w:rPr>
          <w:rFonts w:ascii="Arial" w:cs="Arial" w:eastAsia="Arial" w:hAnsi="Arial"/>
          <w:color w:val="990F0F"/>
          <w:sz w:val="19"/>
          <w:szCs w:val="19"/>
        </w:rPr>
        <w:t xml:space="preserve">Enum </w:t>
      </w:r>
      <w:r>
        <w:rPr>
          <w:rFonts w:ascii="Arial" w:cs="Arial" w:eastAsia="Arial" w:hAnsi="Arial"/>
          <w:color w:val="6B7280"/>
          <w:sz w:val="19"/>
          <w:szCs w:val="19"/>
        </w:rPr>
        <w:t xml:space="preserve">("User", "Volunteer", "Admin")</w:t>
      </w:r>
    </w:p>
    <w:p>
      <w:pPr>
        <w:spacing w:after="30" w:before="30"/>
        <w:ind w:left="400"/>
      </w:pPr>
      <w:r>
        <w:rPr>
          <w:rFonts w:ascii="Arial" w:cs="Arial" w:eastAsia="Arial" w:hAnsi="Arial"/>
          <w:b/>
          <w:bCs/>
          <w:color w:val="1F2937"/>
          <w:sz w:val="19"/>
          <w:szCs w:val="19"/>
        </w:rPr>
        <w:t xml:space="preserve">• phone: </w:t>
      </w:r>
      <w:r>
        <w:rPr>
          <w:rFonts w:ascii="Arial" w:cs="Arial" w:eastAsia="Arial" w:hAnsi="Arial"/>
          <w:color w:val="990F0F"/>
          <w:sz w:val="19"/>
          <w:szCs w:val="19"/>
        </w:rPr>
        <w:t xml:space="preserve">String </w:t>
      </w:r>
      <w:r>
        <w:rPr>
          <w:rFonts w:ascii="Arial" w:cs="Arial" w:eastAsia="Arial" w:hAnsi="Arial"/>
          <w:color w:val="6B7280"/>
          <w:sz w:val="19"/>
          <w:szCs w:val="19"/>
        </w:rPr>
        <w:t xml:space="preserve">(Not Null Mobile phone contact details)</w:t>
      </w:r>
    </w:p>
    <w:p>
      <w:pPr>
        <w:pStyle w:val="Heading2"/>
        <w:spacing w:after="80" w:before="180"/>
      </w:pPr>
      <w:r>
        <w:rPr>
          <w:rFonts w:ascii="Arial" w:cs="Arial" w:eastAsia="Arial" w:hAnsi="Arial"/>
          <w:b/>
          <w:bCs/>
          <w:color w:val="1F2937"/>
          <w:sz w:val="23"/>
          <w:szCs w:val="23"/>
        </w:rPr>
        <w:t xml:space="preserve">Volunteer Model (Responders Registry)</w:t>
      </w:r>
    </w:p>
    <w:p>
      <w:pPr>
        <w:spacing w:after="30" w:before="30"/>
        <w:ind w:left="400"/>
      </w:pPr>
      <w:r>
        <w:rPr>
          <w:rFonts w:ascii="Arial" w:cs="Arial" w:eastAsia="Arial" w:hAnsi="Arial"/>
          <w:b/>
          <w:bCs/>
          <w:color w:val="1F2937"/>
          <w:sz w:val="19"/>
          <w:szCs w:val="19"/>
        </w:rPr>
        <w:t xml:space="preserve">• _id / userId: </w:t>
      </w:r>
      <w:r>
        <w:rPr>
          <w:rFonts w:ascii="Arial" w:cs="Arial" w:eastAsia="Arial" w:hAnsi="Arial"/>
          <w:color w:val="990F0F"/>
          <w:sz w:val="19"/>
          <w:szCs w:val="19"/>
        </w:rPr>
        <w:t xml:space="preserve">UUID </w:t>
      </w:r>
      <w:r>
        <w:rPr>
          <w:rFonts w:ascii="Arial" w:cs="Arial" w:eastAsia="Arial" w:hAnsi="Arial"/>
          <w:color w:val="6B7280"/>
          <w:sz w:val="19"/>
          <w:szCs w:val="19"/>
        </w:rPr>
        <w:t xml:space="preserve">(Unique Identifier linking to Core User model)</w:t>
      </w:r>
    </w:p>
    <w:p>
      <w:pPr>
        <w:spacing w:after="30" w:before="30"/>
        <w:ind w:left="400"/>
      </w:pPr>
      <w:r>
        <w:rPr>
          <w:rFonts w:ascii="Arial" w:cs="Arial" w:eastAsia="Arial" w:hAnsi="Arial"/>
          <w:b/>
          <w:bCs/>
          <w:color w:val="1F2937"/>
          <w:sz w:val="19"/>
          <w:szCs w:val="19"/>
        </w:rPr>
        <w:t xml:space="preserve">• verificationStatus: </w:t>
      </w:r>
      <w:r>
        <w:rPr>
          <w:rFonts w:ascii="Arial" w:cs="Arial" w:eastAsia="Arial" w:hAnsi="Arial"/>
          <w:color w:val="990F0F"/>
          <w:sz w:val="19"/>
          <w:szCs w:val="19"/>
        </w:rPr>
        <w:t xml:space="preserve">Enum </w:t>
      </w:r>
      <w:r>
        <w:rPr>
          <w:rFonts w:ascii="Arial" w:cs="Arial" w:eastAsia="Arial" w:hAnsi="Arial"/>
          <w:color w:val="6B7280"/>
          <w:sz w:val="19"/>
          <w:szCs w:val="19"/>
        </w:rPr>
        <w:t xml:space="preserve">("Pending", "Approved", "Rejected")</w:t>
      </w:r>
    </w:p>
    <w:p>
      <w:pPr>
        <w:spacing w:after="30" w:before="30"/>
        <w:ind w:left="400"/>
      </w:pPr>
      <w:r>
        <w:rPr>
          <w:rFonts w:ascii="Arial" w:cs="Arial" w:eastAsia="Arial" w:hAnsi="Arial"/>
          <w:b/>
          <w:bCs/>
          <w:color w:val="1F2937"/>
          <w:sz w:val="19"/>
          <w:szCs w:val="19"/>
        </w:rPr>
        <w:t xml:space="preserve">• isOnline: </w:t>
      </w:r>
      <w:r>
        <w:rPr>
          <w:rFonts w:ascii="Arial" w:cs="Arial" w:eastAsia="Arial" w:hAnsi="Arial"/>
          <w:color w:val="990F0F"/>
          <w:sz w:val="19"/>
          <w:szCs w:val="19"/>
        </w:rPr>
        <w:t xml:space="preserve">Boolean </w:t>
      </w:r>
      <w:r>
        <w:rPr>
          <w:rFonts w:ascii="Arial" w:cs="Arial" w:eastAsia="Arial" w:hAnsi="Arial"/>
          <w:color w:val="6B7280"/>
          <w:sz w:val="19"/>
          <w:szCs w:val="19"/>
        </w:rPr>
        <w:t xml:space="preserve">(Default: false availability switch)</w:t>
      </w:r>
    </w:p>
    <w:p>
      <w:pPr>
        <w:spacing w:after="30" w:before="30"/>
        <w:ind w:left="400"/>
      </w:pPr>
      <w:r>
        <w:rPr>
          <w:rFonts w:ascii="Arial" w:cs="Arial" w:eastAsia="Arial" w:hAnsi="Arial"/>
          <w:b/>
          <w:bCs/>
          <w:color w:val="1F2937"/>
          <w:sz w:val="19"/>
          <w:szCs w:val="19"/>
        </w:rPr>
        <w:t xml:space="preserve">• currentLocation: </w:t>
      </w:r>
      <w:r>
        <w:rPr>
          <w:rFonts w:ascii="Arial" w:cs="Arial" w:eastAsia="Arial" w:hAnsi="Arial"/>
          <w:color w:val="990F0F"/>
          <w:sz w:val="19"/>
          <w:szCs w:val="19"/>
        </w:rPr>
        <w:t xml:space="preserve">Point </w:t>
      </w:r>
      <w:r>
        <w:rPr>
          <w:rFonts w:ascii="Arial" w:cs="Arial" w:eastAsia="Arial" w:hAnsi="Arial"/>
          <w:color w:val="6B7280"/>
          <w:sz w:val="19"/>
          <w:szCs w:val="19"/>
        </w:rPr>
        <w:t xml:space="preserve">(PostGIS Spatial Geography Coordinate)</w:t>
      </w:r>
    </w:p>
    <w:p>
      <w:pPr>
        <w:pStyle w:val="Heading2"/>
        <w:spacing w:after="80" w:before="180"/>
      </w:pPr>
      <w:r>
        <w:rPr>
          <w:rFonts w:ascii="Arial" w:cs="Arial" w:eastAsia="Arial" w:hAnsi="Arial"/>
          <w:b/>
          <w:bCs/>
          <w:color w:val="1F2937"/>
          <w:sz w:val="23"/>
          <w:szCs w:val="23"/>
        </w:rPr>
        <w:t xml:space="preserve">Alert Model (Active Emergency Incidents)</w:t>
      </w:r>
    </w:p>
    <w:p>
      <w:pPr>
        <w:spacing w:after="30" w:before="30"/>
        <w:ind w:left="400"/>
      </w:pPr>
      <w:r>
        <w:rPr>
          <w:rFonts w:ascii="Arial" w:cs="Arial" w:eastAsia="Arial" w:hAnsi="Arial"/>
          <w:b/>
          <w:bCs/>
          <w:color w:val="1F2937"/>
          <w:sz w:val="19"/>
          <w:szCs w:val="19"/>
        </w:rPr>
        <w:t xml:space="preserve">• _id / userId: </w:t>
      </w:r>
      <w:r>
        <w:rPr>
          <w:rFonts w:ascii="Arial" w:cs="Arial" w:eastAsia="Arial" w:hAnsi="Arial"/>
          <w:color w:val="990F0F"/>
          <w:sz w:val="19"/>
          <w:szCs w:val="19"/>
        </w:rPr>
        <w:t xml:space="preserve">UUID </w:t>
      </w:r>
      <w:r>
        <w:rPr>
          <w:rFonts w:ascii="Arial" w:cs="Arial" w:eastAsia="Arial" w:hAnsi="Arial"/>
          <w:color w:val="6B7280"/>
          <w:sz w:val="19"/>
          <w:szCs w:val="19"/>
        </w:rPr>
        <w:t xml:space="preserve">(Foreign Keys representing the distress victim)</w:t>
      </w:r>
    </w:p>
    <w:p>
      <w:pPr>
        <w:spacing w:after="30" w:before="30"/>
        <w:ind w:left="400"/>
      </w:pPr>
      <w:r>
        <w:rPr>
          <w:rFonts w:ascii="Arial" w:cs="Arial" w:eastAsia="Arial" w:hAnsi="Arial"/>
          <w:b/>
          <w:bCs/>
          <w:color w:val="1F2937"/>
          <w:sz w:val="19"/>
          <w:szCs w:val="19"/>
        </w:rPr>
        <w:t xml:space="preserve">• status: </w:t>
      </w:r>
      <w:r>
        <w:rPr>
          <w:rFonts w:ascii="Arial" w:cs="Arial" w:eastAsia="Arial" w:hAnsi="Arial"/>
          <w:color w:val="990F0F"/>
          <w:sz w:val="19"/>
          <w:szCs w:val="19"/>
        </w:rPr>
        <w:t xml:space="preserve">Enum </w:t>
      </w:r>
      <w:r>
        <w:rPr>
          <w:rFonts w:ascii="Arial" w:cs="Arial" w:eastAsia="Arial" w:hAnsi="Arial"/>
          <w:color w:val="6B7280"/>
          <w:sz w:val="19"/>
          <w:szCs w:val="19"/>
        </w:rPr>
        <w:t xml:space="preserve">("Active", "Accepted", "Resolved", "Cancelled")</w:t>
      </w:r>
    </w:p>
    <w:p>
      <w:pPr>
        <w:spacing w:after="30" w:before="30"/>
        <w:ind w:left="400"/>
      </w:pPr>
      <w:r>
        <w:rPr>
          <w:rFonts w:ascii="Arial" w:cs="Arial" w:eastAsia="Arial" w:hAnsi="Arial"/>
          <w:b/>
          <w:bCs/>
          <w:color w:val="1F2937"/>
          <w:sz w:val="19"/>
          <w:szCs w:val="19"/>
        </w:rPr>
        <w:t xml:space="preserve">• location: </w:t>
      </w:r>
      <w:r>
        <w:rPr>
          <w:rFonts w:ascii="Arial" w:cs="Arial" w:eastAsia="Arial" w:hAnsi="Arial"/>
          <w:color w:val="990F0F"/>
          <w:sz w:val="19"/>
          <w:szCs w:val="19"/>
        </w:rPr>
        <w:t xml:space="preserve">Point </w:t>
      </w:r>
      <w:r>
        <w:rPr>
          <w:rFonts w:ascii="Arial" w:cs="Arial" w:eastAsia="Arial" w:hAnsi="Arial"/>
          <w:color w:val="6B7280"/>
          <w:sz w:val="19"/>
          <w:szCs w:val="19"/>
        </w:rPr>
        <w:t xml:space="preserve">(Geospatial Coordinates of the SOS signal)</w:t>
      </w:r>
    </w:p>
    <w:p>
      <w:pPr>
        <w:spacing w:after="30" w:before="30"/>
        <w:ind w:left="400"/>
      </w:pPr>
      <w:r>
        <w:rPr>
          <w:rFonts w:ascii="Arial" w:cs="Arial" w:eastAsia="Arial" w:hAnsi="Arial"/>
          <w:b/>
          <w:bCs/>
          <w:color w:val="1F2937"/>
          <w:sz w:val="19"/>
          <w:szCs w:val="19"/>
        </w:rPr>
        <w:t xml:space="preserve">• responderId: </w:t>
      </w:r>
      <w:r>
        <w:rPr>
          <w:rFonts w:ascii="Arial" w:cs="Arial" w:eastAsia="Arial" w:hAnsi="Arial"/>
          <w:color w:val="990F0F"/>
          <w:sz w:val="19"/>
          <w:szCs w:val="19"/>
        </w:rPr>
        <w:t xml:space="preserve">UUID </w:t>
      </w:r>
      <w:r>
        <w:rPr>
          <w:rFonts w:ascii="Arial" w:cs="Arial" w:eastAsia="Arial" w:hAnsi="Arial"/>
          <w:color w:val="6B7280"/>
          <w:sz w:val="19"/>
          <w:szCs w:val="19"/>
        </w:rPr>
        <w:t xml:space="preserve">(Foreign Key linking to active Volunteer)</w:t>
      </w:r>
    </w:p>
    <w:p>
      <w:pPr>
        <w:pStyle w:val="Heading2"/>
        <w:spacing w:after="80" w:before="180"/>
      </w:pPr>
      <w:r>
        <w:rPr>
          <w:rFonts w:ascii="Arial" w:cs="Arial" w:eastAsia="Arial" w:hAnsi="Arial"/>
          <w:b/>
          <w:bCs/>
          <w:color w:val="1F2937"/>
          <w:sz w:val="23"/>
          <w:szCs w:val="23"/>
        </w:rPr>
        <w:t xml:space="preserve">EmergencyContact &amp; SafetyResource Models</w:t>
      </w:r>
    </w:p>
    <w:p>
      <w:pPr>
        <w:spacing w:after="30" w:before="30"/>
        <w:ind w:left="400"/>
      </w:pPr>
      <w:r>
        <w:rPr>
          <w:rFonts w:ascii="Arial" w:cs="Arial" w:eastAsia="Arial" w:hAnsi="Arial"/>
          <w:b/>
          <w:bCs/>
          <w:color w:val="1F2937"/>
          <w:sz w:val="19"/>
          <w:szCs w:val="19"/>
        </w:rPr>
        <w:t xml:space="preserve">• EmergencyContact: </w:t>
      </w:r>
      <w:r>
        <w:rPr>
          <w:rFonts w:ascii="Arial" w:cs="Arial" w:eastAsia="Arial" w:hAnsi="Arial"/>
          <w:color w:val="990F0F"/>
          <w:sz w:val="19"/>
          <w:szCs w:val="19"/>
        </w:rPr>
        <w:t xml:space="preserve">Schema </w:t>
      </w:r>
      <w:r>
        <w:rPr>
          <w:rFonts w:ascii="Arial" w:cs="Arial" w:eastAsia="Arial" w:hAnsi="Arial"/>
          <w:color w:val="6B7280"/>
          <w:sz w:val="19"/>
          <w:szCs w:val="19"/>
        </w:rPr>
        <w:t xml:space="preserve">(_id, userId, name, phone, relationship, isNotifiedBySOS)</w:t>
      </w:r>
    </w:p>
    <w:p>
      <w:pPr>
        <w:spacing w:after="30" w:before="30"/>
        <w:ind w:left="400"/>
      </w:pPr>
      <w:r>
        <w:rPr>
          <w:rFonts w:ascii="Arial" w:cs="Arial" w:eastAsia="Arial" w:hAnsi="Arial"/>
          <w:b/>
          <w:bCs/>
          <w:color w:val="1F2937"/>
          <w:sz w:val="19"/>
          <w:szCs w:val="19"/>
        </w:rPr>
        <w:t xml:space="preserve">• SafetyResource: </w:t>
      </w:r>
      <w:r>
        <w:rPr>
          <w:rFonts w:ascii="Arial" w:cs="Arial" w:eastAsia="Arial" w:hAnsi="Arial"/>
          <w:color w:val="990F0F"/>
          <w:sz w:val="19"/>
          <w:szCs w:val="19"/>
        </w:rPr>
        <w:t xml:space="preserve">Schema </w:t>
      </w:r>
      <w:r>
        <w:rPr>
          <w:rFonts w:ascii="Arial" w:cs="Arial" w:eastAsia="Arial" w:hAnsi="Arial"/>
          <w:color w:val="6B7280"/>
          <w:sz w:val="19"/>
          <w:szCs w:val="19"/>
        </w:rPr>
        <w:t xml:space="preserve">(_id, name, type ["SafeZone", "PoliceStation", "Hospital"], location, address, phone)</w:t>
      </w:r>
    </w:p>
    <w:p>
      <w:pPr>
        <w:pStyle w:val="Heading2"/>
        <w:spacing w:after="80" w:before="180"/>
      </w:pPr>
      <w:r>
        <w:rPr>
          <w:rFonts w:ascii="Arial" w:cs="Arial" w:eastAsia="Arial" w:hAnsi="Arial"/>
          <w:b/>
          <w:bCs/>
          <w:color w:val="1F2937"/>
          <w:sz w:val="23"/>
          <w:szCs w:val="23"/>
        </w:rPr>
        <w:t xml:space="preserve">IncidentReport Model (Post-Event Logs)</w:t>
      </w:r>
    </w:p>
    <w:p>
      <w:pPr>
        <w:spacing w:after="30" w:before="30"/>
        <w:ind w:left="400"/>
      </w:pPr>
      <w:r>
        <w:rPr>
          <w:rFonts w:ascii="Arial" w:cs="Arial" w:eastAsia="Arial" w:hAnsi="Arial"/>
          <w:b/>
          <w:bCs/>
          <w:color w:val="1F2937"/>
          <w:sz w:val="19"/>
          <w:szCs w:val="19"/>
        </w:rPr>
        <w:t xml:space="preserve">• IncidentReport: </w:t>
      </w:r>
      <w:r>
        <w:rPr>
          <w:rFonts w:ascii="Arial" w:cs="Arial" w:eastAsia="Arial" w:hAnsi="Arial"/>
          <w:color w:val="990F0F"/>
          <w:sz w:val="19"/>
          <w:szCs w:val="19"/>
        </w:rPr>
        <w:t xml:space="preserve">Schema </w:t>
      </w:r>
      <w:r>
        <w:rPr>
          <w:rFonts w:ascii="Arial" w:cs="Arial" w:eastAsia="Arial" w:hAnsi="Arial"/>
          <w:color w:val="6B7280"/>
          <w:sz w:val="19"/>
          <w:szCs w:val="19"/>
        </w:rPr>
        <w:t xml:space="preserve">(_id, alertId, userId, volunteerId, notes, severity ["Low", "Medium", "High"])</w:t>
      </w:r>
    </w:p>
    <w:p>
      <w:r>
        <w:br w:type="page"/>
      </w:r>
    </w:p>
    <w:p>
      <w:pPr>
        <w:pStyle w:val="Heading1"/>
        <w:spacing w:after="120" w:before="240"/>
      </w:pPr>
      <w:r>
        <w:rPr>
          <w:rFonts w:ascii="Arial" w:cs="Arial" w:eastAsia="Arial" w:hAnsi="Arial"/>
          <w:b/>
          <w:bCs/>
          <w:color w:val="990F0F"/>
          <w:sz w:val="28"/>
          <w:szCs w:val="28"/>
        </w:rPr>
        <w:t xml:space="preserve">7. Non-Functional Requirements &amp; Security</w:t>
      </w:r>
    </w:p>
    <w:p>
      <w:pPr>
        <w:pStyle w:val="Heading2"/>
        <w:spacing w:after="80" w:before="180"/>
      </w:pPr>
      <w:r>
        <w:rPr>
          <w:rFonts w:ascii="Arial" w:cs="Arial" w:eastAsia="Arial" w:hAnsi="Arial"/>
          <w:b/>
          <w:bCs/>
          <w:color w:val="1F2937"/>
          <w:sz w:val="23"/>
          <w:szCs w:val="23"/>
        </w:rPr>
        <w:t xml:space="preserve">Performance &amp; Latency</w:t>
      </w:r>
    </w:p>
    <w:p>
      <w:pPr>
        <w:pStyle w:val="ListParagraph"/>
        <w:numPr>
          <w:ilvl w:val="0"/>
          <w:numId w:val="1"/>
        </w:numPr>
        <w:spacing w:after="40" w:before="40"/>
      </w:pPr>
      <w:r>
        <w:rPr>
          <w:rFonts w:ascii="Arial" w:cs="Arial" w:eastAsia="Arial" w:hAnsi="Arial"/>
          <w:b/>
          <w:bCs/>
          <w:color w:val="1F2937"/>
          <w:sz w:val="20"/>
          <w:szCs w:val="20"/>
        </w:rPr>
        <w:t xml:space="preserve">Real-time Sync Latency: </w:t>
      </w:r>
      <w:r>
        <w:rPr>
          <w:rFonts w:ascii="Arial" w:cs="Arial" w:eastAsia="Arial" w:hAnsi="Arial"/>
          <w:color w:val="374151"/>
          <w:sz w:val="20"/>
          <w:szCs w:val="20"/>
        </w:rPr>
        <w:t xml:space="preserve">WebSocket packet transfers must maintain a sub-500ms roundtrip to prevent visual lagging on tracking maps.</w:t>
      </w:r>
    </w:p>
    <w:p>
      <w:pPr>
        <w:pStyle w:val="ListParagraph"/>
        <w:numPr>
          <w:ilvl w:val="0"/>
          <w:numId w:val="1"/>
        </w:numPr>
        <w:spacing w:after="40" w:before="40"/>
      </w:pPr>
      <w:r>
        <w:rPr>
          <w:rFonts w:ascii="Arial" w:cs="Arial" w:eastAsia="Arial" w:hAnsi="Arial"/>
          <w:b/>
          <w:bCs/>
          <w:color w:val="1F2937"/>
          <w:sz w:val="20"/>
          <w:szCs w:val="20"/>
        </w:rPr>
        <w:t xml:space="preserve">Geospatial Query Speeds: </w:t>
      </w:r>
      <w:r>
        <w:rPr>
          <w:rFonts w:ascii="Arial" w:cs="Arial" w:eastAsia="Arial" w:hAnsi="Arial"/>
          <w:color w:val="374151"/>
          <w:sz w:val="20"/>
          <w:szCs w:val="20"/>
        </w:rPr>
        <w:t xml:space="preserve">Radius computations must execute in under 100ms on database instances.</w:t>
      </w:r>
    </w:p>
    <w:p>
      <w:pPr>
        <w:pStyle w:val="Heading2"/>
        <w:spacing w:after="80" w:before="180"/>
      </w:pPr>
      <w:r>
        <w:rPr>
          <w:rFonts w:ascii="Arial" w:cs="Arial" w:eastAsia="Arial" w:hAnsi="Arial"/>
          <w:b/>
          <w:bCs/>
          <w:color w:val="1F2937"/>
          <w:sz w:val="23"/>
          <w:szCs w:val="23"/>
        </w:rPr>
        <w:t xml:space="preserve">Security &amp; Encryption</w:t>
      </w:r>
    </w:p>
    <w:p>
      <w:pPr>
        <w:pStyle w:val="ListParagraph"/>
        <w:numPr>
          <w:ilvl w:val="0"/>
          <w:numId w:val="1"/>
        </w:numPr>
        <w:spacing w:after="40" w:before="40"/>
      </w:pPr>
      <w:r>
        <w:rPr>
          <w:rFonts w:ascii="Arial" w:cs="Arial" w:eastAsia="Arial" w:hAnsi="Arial"/>
          <w:b/>
          <w:bCs/>
          <w:color w:val="1F2937"/>
          <w:sz w:val="20"/>
          <w:szCs w:val="20"/>
        </w:rPr>
        <w:t xml:space="preserve">Hashing Safeguard: </w:t>
      </w:r>
      <w:r>
        <w:rPr>
          <w:rFonts w:ascii="Arial" w:cs="Arial" w:eastAsia="Arial" w:hAnsi="Arial"/>
          <w:color w:val="374151"/>
          <w:sz w:val="20"/>
          <w:szCs w:val="20"/>
        </w:rPr>
        <w:t xml:space="preserve">Passwords must be securely encrypted via bcrypt hashing algorithm (salt factor 10) before storage.</w:t>
      </w:r>
    </w:p>
    <w:p>
      <w:pPr>
        <w:pStyle w:val="ListParagraph"/>
        <w:numPr>
          <w:ilvl w:val="0"/>
          <w:numId w:val="1"/>
        </w:numPr>
        <w:spacing w:after="40" w:before="40"/>
      </w:pPr>
      <w:r>
        <w:rPr>
          <w:rFonts w:ascii="Arial" w:cs="Arial" w:eastAsia="Arial" w:hAnsi="Arial"/>
          <w:b/>
          <w:bCs/>
          <w:color w:val="1F2937"/>
          <w:sz w:val="20"/>
          <w:szCs w:val="20"/>
        </w:rPr>
        <w:t xml:space="preserve">Access Tokens: </w:t>
      </w:r>
      <w:r>
        <w:rPr>
          <w:rFonts w:ascii="Arial" w:cs="Arial" w:eastAsia="Arial" w:hAnsi="Arial"/>
          <w:color w:val="374151"/>
          <w:sz w:val="20"/>
          <w:szCs w:val="20"/>
        </w:rPr>
        <w:t xml:space="preserve">API routes are guarded by JWT tokens, verifying credentials and scopes on request entries.</w:t>
      </w:r>
    </w:p>
    <w:p>
      <w:pPr>
        <w:pStyle w:val="Heading2"/>
        <w:spacing w:after="80" w:before="180"/>
      </w:pPr>
      <w:r>
        <w:rPr>
          <w:rFonts w:ascii="Arial" w:cs="Arial" w:eastAsia="Arial" w:hAnsi="Arial"/>
          <w:b/>
          <w:bCs/>
          <w:color w:val="1F2937"/>
          <w:sz w:val="23"/>
          <w:szCs w:val="23"/>
        </w:rPr>
        <w:t xml:space="preserve">Privacy Boundaries</w:t>
      </w:r>
    </w:p>
    <w:p>
      <w:pPr>
        <w:pStyle w:val="ListParagraph"/>
        <w:numPr>
          <w:ilvl w:val="0"/>
          <w:numId w:val="1"/>
        </w:numPr>
        <w:spacing w:after="40" w:before="40"/>
      </w:pPr>
      <w:r>
        <w:rPr>
          <w:rFonts w:ascii="Arial" w:cs="Arial" w:eastAsia="Arial" w:hAnsi="Arial"/>
          <w:b/>
          <w:bCs/>
          <w:color w:val="1F2937"/>
          <w:sz w:val="20"/>
          <w:szCs w:val="20"/>
        </w:rPr>
        <w:t xml:space="preserve">Location Access Bounds: </w:t>
      </w:r>
      <w:r>
        <w:rPr>
          <w:rFonts w:ascii="Arial" w:cs="Arial" w:eastAsia="Arial" w:hAnsi="Arial"/>
          <w:color w:val="374151"/>
          <w:sz w:val="20"/>
          <w:szCs w:val="20"/>
        </w:rPr>
        <w:t xml:space="preserve">A user's live coordinates are strictly restricted. Location streaming is authorized and accessible to volunteers only during active distress windows.</w:t>
      </w:r>
    </w:p>
    <w:p>
      <w:pPr>
        <w:pStyle w:val="Heading1"/>
        <w:spacing w:after="120" w:before="240"/>
      </w:pPr>
      <w:r>
        <w:rPr>
          <w:rFonts w:ascii="Arial" w:cs="Arial" w:eastAsia="Arial" w:hAnsi="Arial"/>
          <w:b/>
          <w:bCs/>
          <w:color w:val="990F0F"/>
          <w:sz w:val="28"/>
          <w:szCs w:val="28"/>
        </w:rPr>
        <w:t xml:space="preserve">8. Future Enhancements &amp; Product Roadmap</w:t>
      </w:r>
    </w:p>
    <w:p>
      <w:pPr>
        <w:pStyle w:val="ListParagraph"/>
        <w:numPr>
          <w:ilvl w:val="0"/>
          <w:numId w:val="1"/>
        </w:numPr>
        <w:spacing w:after="40" w:before="40"/>
      </w:pPr>
      <w:r>
        <w:rPr>
          <w:rFonts w:ascii="Arial" w:cs="Arial" w:eastAsia="Arial" w:hAnsi="Arial"/>
          <w:b/>
          <w:bCs/>
          <w:color w:val="1F2937"/>
          <w:sz w:val="20"/>
          <w:szCs w:val="20"/>
        </w:rPr>
        <w:t xml:space="preserve">Wearable Integration: </w:t>
      </w:r>
      <w:r>
        <w:rPr>
          <w:rFonts w:ascii="Arial" w:cs="Arial" w:eastAsia="Arial" w:hAnsi="Arial"/>
          <w:color w:val="374151"/>
          <w:sz w:val="20"/>
          <w:szCs w:val="20"/>
        </w:rPr>
        <w:t xml:space="preserve">Companion mobile software synced with safety rings, wristbands, or smartwatches to trigger SOS signals without opening the phone console.</w:t>
      </w:r>
    </w:p>
    <w:p>
      <w:pPr>
        <w:pStyle w:val="ListParagraph"/>
        <w:numPr>
          <w:ilvl w:val="0"/>
          <w:numId w:val="1"/>
        </w:numPr>
        <w:spacing w:after="40" w:before="40"/>
      </w:pPr>
      <w:r>
        <w:rPr>
          <w:rFonts w:ascii="Arial" w:cs="Arial" w:eastAsia="Arial" w:hAnsi="Arial"/>
          <w:b/>
          <w:bCs/>
          <w:color w:val="1F2937"/>
          <w:sz w:val="20"/>
          <w:szCs w:val="20"/>
        </w:rPr>
        <w:t xml:space="preserve">Native SMS Gateways: </w:t>
      </w:r>
      <w:r>
        <w:rPr>
          <w:rFonts w:ascii="Arial" w:cs="Arial" w:eastAsia="Arial" w:hAnsi="Arial"/>
          <w:color w:val="374151"/>
          <w:sz w:val="20"/>
          <w:szCs w:val="20"/>
        </w:rPr>
        <w:t xml:space="preserve">Integration with Twilio or regional gateways to transmit locations via fallback text messages during data network losses.</w:t>
      </w:r>
    </w:p>
    <w:p>
      <w:pPr>
        <w:pStyle w:val="ListParagraph"/>
        <w:numPr>
          <w:ilvl w:val="0"/>
          <w:numId w:val="1"/>
        </w:numPr>
        <w:spacing w:after="40" w:before="40"/>
      </w:pPr>
      <w:r>
        <w:rPr>
          <w:rFonts w:ascii="Arial" w:cs="Arial" w:eastAsia="Arial" w:hAnsi="Arial"/>
          <w:b/>
          <w:bCs/>
          <w:color w:val="1F2937"/>
          <w:sz w:val="20"/>
          <w:szCs w:val="20"/>
        </w:rPr>
        <w:t xml:space="preserve">Geofencing Warnings: </w:t>
      </w:r>
      <w:r>
        <w:rPr>
          <w:rFonts w:ascii="Arial" w:cs="Arial" w:eastAsia="Arial" w:hAnsi="Arial"/>
          <w:color w:val="374151"/>
          <w:sz w:val="20"/>
          <w:szCs w:val="20"/>
        </w:rPr>
        <w:t xml:space="preserve">Alert warning functions notification flags when users steer into historically unsafe boundaries.</w:t>
      </w:r>
    </w:p>
    <w:p>
      <w:pPr>
        <w:spacing w:before="400"/>
      </w:pPr>
    </w:p>
    <w:p>
      <w:pPr>
        <w:jc w:val="center"/>
      </w:pPr>
      <w:r>
        <w:rPr>
          <w:rFonts w:ascii="Arial" w:cs="Arial" w:eastAsia="Arial" w:hAnsi="Arial"/>
          <w:b/>
          <w:bCs/>
          <w:color w:val="1F2937"/>
          <w:sz w:val="20"/>
          <w:szCs w:val="20"/>
        </w:rPr>
        <w:t xml:space="preserve">DOCUMENT APPROVAL &amp; SIGN-OFF</w:t>
      </w:r>
    </w:p>
    <w:p>
      <w:pPr>
        <w:spacing w:before="200"/>
      </w:pPr>
    </w:p>
    <w:tbl>
      <w:tblPr>
        <w:tblW w:type="pct" w:w="100%"/>
        <w:tblBorders>
          <w:top w:val="none"/>
          <w:left w:val="none"/>
          <w:bottom w:val="none"/>
          <w:right w:val="none"/>
          <w:insideH w:val="single" w:color="auto" w:sz="4"/>
          <w:insideV w:val="single" w:color="auto" w:sz="4"/>
        </w:tblBorders>
      </w:tblPr>
      <w:tblGrid>
        <w:gridCol w:w="100"/>
        <w:gridCol w:w="100"/>
      </w:tblGrid>
      <w:tr>
        <w:tc>
          <w:p>
            <w:r>
              <w:rPr>
                <w:rFonts w:ascii="Arial" w:cs="Arial" w:eastAsia="Arial" w:hAnsi="Arial"/>
                <w:color w:val="374151"/>
                <w:sz w:val="18"/>
                <w:szCs w:val="18"/>
              </w:rPr>
              <w:t xml:space="preserve">____________________________</w:t>
            </w:r>
            <w:r>
              <w:rPr>
                <w:rFonts w:ascii="Arial" w:cs="Arial" w:eastAsia="Arial" w:hAnsi="Arial"/>
                <w:color w:val="374151"/>
                <w:sz w:val="18"/>
                <w:szCs w:val="18"/>
              </w:rPr>
              <w:t xml:space="preserve">
Prepared by: Aditya, Tech Lead</w:t>
            </w:r>
          </w:p>
        </w:tc>
        <w:tc>
          <w:p>
            <w:pPr>
              <w:jc w:val="right"/>
            </w:pPr>
            <w:r>
              <w:rPr>
                <w:rFonts w:ascii="Arial" w:cs="Arial" w:eastAsia="Arial" w:hAnsi="Arial"/>
                <w:color w:val="374151"/>
                <w:sz w:val="18"/>
                <w:szCs w:val="18"/>
              </w:rPr>
              <w:t xml:space="preserve">____________________________</w:t>
            </w:r>
            <w:r>
              <w:rPr>
                <w:rFonts w:ascii="Arial" w:cs="Arial" w:eastAsia="Arial" w:hAnsi="Arial"/>
                <w:color w:val="374151"/>
                <w:sz w:val="18"/>
                <w:szCs w:val="18"/>
              </w:rPr>
              <w:t xml:space="preserve">
Reviewed by: Project Evaluator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b/>
        <w:bCs/>
        <w:color w:val="990F0F"/>
        <w:sz w:val="16"/>
        <w:szCs w:val="16"/>
      </w:rPr>
      <w:t xml:space="preserve">SAFEGUARD PLATFORM — PRODUCT REQUIREMENT DOCUMENT (PRD)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2026-07-11T17:13:29.287Z</dcterms:created>
  <dcterms:modified xsi:type="dcterms:W3CDTF">2026-07-11T17:13:29.288Z</dcterms:modified>
</cp:coreProperties>
</file>

<file path=docProps/custom.xml><?xml version="1.0" encoding="utf-8"?>
<Properties xmlns="http://schemas.openxmlformats.org/officeDocument/2006/custom-properties" xmlns:vt="http://schemas.openxmlformats.org/officeDocument/2006/docPropsVTypes"/>
</file>