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642D" w14:textId="77777777" w:rsidR="00516FD7" w:rsidRPr="007A72A0" w:rsidRDefault="00516FD7" w:rsidP="007A72A0">
      <w:pPr>
        <w:pStyle w:val="fullscreen-nav-list-item"/>
        <w:spacing w:before="0" w:after="0"/>
        <w:ind w:left="1080" w:right="720"/>
        <w:jc w:val="both"/>
        <w:textAlignment w:val="baseline"/>
        <w:divId w:val="905141075"/>
        <w:rPr>
          <w:rFonts w:asciiTheme="minorHAnsi" w:eastAsia="Times New Roman" w:hAnsiTheme="minorHAnsi" w:cstheme="minorHAnsi"/>
          <w:sz w:val="32"/>
          <w:szCs w:val="32"/>
        </w:rPr>
      </w:pPr>
    </w:p>
    <w:p w14:paraId="11377C68" w14:textId="4BB8FB9F" w:rsidR="00516FD7" w:rsidRPr="007A72A0" w:rsidRDefault="0045102F" w:rsidP="007A72A0">
      <w:pPr>
        <w:pStyle w:val="Heading1"/>
        <w:spacing w:before="0" w:after="0"/>
        <w:jc w:val="both"/>
        <w:textAlignment w:val="baseline"/>
        <w:divId w:val="1214200018"/>
        <w:rPr>
          <w:rFonts w:asciiTheme="minorHAnsi" w:eastAsia="Times New Roman" w:hAnsiTheme="minorHAnsi" w:cstheme="minorHAnsi"/>
          <w:color w:val="212121"/>
          <w:lang w:bidi="hi-IN"/>
        </w:rPr>
      </w:pPr>
      <w:r w:rsidRPr="007A72A0">
        <w:rPr>
          <w:rFonts w:asciiTheme="minorHAnsi" w:eastAsia="Times New Roman" w:hAnsiTheme="minorHAnsi" w:cstheme="minorHAnsi"/>
          <w:color w:val="212121"/>
          <w:lang w:bidi="hi-IN"/>
        </w:rPr>
        <w:t>Wh</w:t>
      </w:r>
      <w:r w:rsidR="00516FD7" w:rsidRPr="007A72A0">
        <w:rPr>
          <w:rFonts w:asciiTheme="minorHAnsi" w:eastAsia="Times New Roman" w:hAnsiTheme="minorHAnsi" w:cstheme="minorHAnsi"/>
          <w:color w:val="212121"/>
          <w:lang w:bidi="hi-IN"/>
        </w:rPr>
        <w:t>at Is Cognitive Bias?</w:t>
      </w:r>
    </w:p>
    <w:p w14:paraId="4880F199" w14:textId="2451A6EB" w:rsidR="00516FD7" w:rsidRPr="007A72A0" w:rsidRDefault="00516FD7" w:rsidP="007A72A0">
      <w:pPr>
        <w:shd w:val="clear" w:color="auto" w:fill="EDFBFC"/>
        <w:jc w:val="both"/>
        <w:textAlignment w:val="baseline"/>
        <w:divId w:val="706370991"/>
        <w:rPr>
          <w:rFonts w:eastAsia="Times New Roman" w:cstheme="minorHAnsi"/>
          <w:sz w:val="32"/>
          <w:szCs w:val="32"/>
          <w:lang w:bidi="hi-IN"/>
        </w:rPr>
      </w:pPr>
      <w:r w:rsidRPr="007A72A0">
        <w:rPr>
          <w:rFonts w:cstheme="minorHAnsi"/>
          <w:sz w:val="32"/>
          <w:szCs w:val="32"/>
          <w:lang w:bidi="hi-IN"/>
        </w:rPr>
        <w:t>A cognitive bias is a systematic error in thinking that occurs when people are processing and interpreting information in the world around them and affects the decisions and judgments that they make.</w:t>
      </w:r>
    </w:p>
    <w:p w14:paraId="15C147FC"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The human brain is powerful but subject to limitations. Cognitive biases are often a result of your brain's attempt to simplify information processing. Biases often work as rules of thumb that help you make sense of the world and reach decisions with relative speed.</w:t>
      </w:r>
    </w:p>
    <w:p w14:paraId="32F35A60" w14:textId="77777777" w:rsidR="00516FD7" w:rsidRPr="007A72A0" w:rsidRDefault="00516FD7" w:rsidP="007A72A0">
      <w:pPr>
        <w:numPr>
          <w:ilvl w:val="0"/>
          <w:numId w:val="19"/>
        </w:numPr>
        <w:spacing w:beforeAutospacing="1" w:afterAutospacing="1" w:line="240" w:lineRule="auto"/>
        <w:jc w:val="both"/>
        <w:textAlignment w:val="baseline"/>
        <w:divId w:val="692651373"/>
        <w:rPr>
          <w:rFonts w:eastAsia="Times New Roman" w:cstheme="minorHAnsi"/>
          <w:sz w:val="32"/>
          <w:szCs w:val="32"/>
          <w:lang w:bidi="hi-IN"/>
        </w:rPr>
      </w:pPr>
      <w:r w:rsidRPr="007A72A0">
        <w:rPr>
          <w:rStyle w:val="Strong"/>
          <w:rFonts w:eastAsia="Times New Roman" w:cstheme="minorHAnsi"/>
          <w:sz w:val="32"/>
          <w:szCs w:val="32"/>
          <w:bdr w:val="none" w:sz="0" w:space="0" w:color="auto" w:frame="1"/>
          <w:lang w:bidi="hi-IN"/>
        </w:rPr>
        <w:t>Some of these biases are related to memory.</w:t>
      </w:r>
      <w:r w:rsidRPr="007A72A0">
        <w:rPr>
          <w:rFonts w:eastAsia="Times New Roman" w:cstheme="minorHAnsi"/>
          <w:sz w:val="32"/>
          <w:szCs w:val="32"/>
          <w:lang w:bidi="hi-IN"/>
        </w:rPr>
        <w:t> The way you remember an event may be biased for a number of reasons and that, in turn, can lead to biased thinking and decision-making.</w:t>
      </w:r>
    </w:p>
    <w:p w14:paraId="3CDEE7D2" w14:textId="77777777" w:rsidR="00516FD7" w:rsidRPr="007A72A0" w:rsidRDefault="00516FD7" w:rsidP="007A72A0">
      <w:pPr>
        <w:numPr>
          <w:ilvl w:val="0"/>
          <w:numId w:val="19"/>
        </w:numPr>
        <w:spacing w:beforeAutospacing="1" w:afterAutospacing="1" w:line="240" w:lineRule="auto"/>
        <w:jc w:val="both"/>
        <w:textAlignment w:val="baseline"/>
        <w:divId w:val="692651373"/>
        <w:rPr>
          <w:rFonts w:eastAsia="Times New Roman" w:cstheme="minorHAnsi"/>
          <w:sz w:val="32"/>
          <w:szCs w:val="32"/>
          <w:lang w:bidi="hi-IN"/>
        </w:rPr>
      </w:pPr>
      <w:r w:rsidRPr="007A72A0">
        <w:rPr>
          <w:rStyle w:val="Strong"/>
          <w:rFonts w:eastAsia="Times New Roman" w:cstheme="minorHAnsi"/>
          <w:sz w:val="32"/>
          <w:szCs w:val="32"/>
          <w:bdr w:val="none" w:sz="0" w:space="0" w:color="auto" w:frame="1"/>
          <w:lang w:bidi="hi-IN"/>
        </w:rPr>
        <w:t>Other cognitive biases might be related to problems with attention.</w:t>
      </w:r>
      <w:r w:rsidRPr="007A72A0">
        <w:rPr>
          <w:rFonts w:eastAsia="Times New Roman" w:cstheme="minorHAnsi"/>
          <w:sz w:val="32"/>
          <w:szCs w:val="32"/>
          <w:lang w:bidi="hi-IN"/>
        </w:rPr>
        <w:t> Since attention is a limited resource, people have to be </w:t>
      </w:r>
      <w:hyperlink r:id="rId5" w:history="1">
        <w:r w:rsidRPr="007A72A0">
          <w:rPr>
            <w:rStyle w:val="Hyperlink"/>
            <w:rFonts w:eastAsia="Times New Roman" w:cstheme="minorHAnsi"/>
            <w:color w:val="1A55AD"/>
            <w:sz w:val="32"/>
            <w:szCs w:val="32"/>
            <w:lang w:bidi="hi-IN"/>
          </w:rPr>
          <w:t>selective</w:t>
        </w:r>
      </w:hyperlink>
      <w:r w:rsidRPr="007A72A0">
        <w:rPr>
          <w:rFonts w:eastAsia="Times New Roman" w:cstheme="minorHAnsi"/>
          <w:sz w:val="32"/>
          <w:szCs w:val="32"/>
          <w:lang w:bidi="hi-IN"/>
        </w:rPr>
        <w:t> about what they pay attention to in the world around them.</w:t>
      </w:r>
    </w:p>
    <w:p w14:paraId="4E70400D"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Because of this, subtle biases can creep in and influence the way you see and think about the world.</w:t>
      </w:r>
    </w:p>
    <w:p w14:paraId="4356079E"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 xml:space="preserve">The concept of cognitive bias was first introduced by researchers Amos </w:t>
      </w:r>
      <w:proofErr w:type="spellStart"/>
      <w:r w:rsidRPr="007A72A0">
        <w:rPr>
          <w:rFonts w:asciiTheme="minorHAnsi" w:hAnsiTheme="minorHAnsi" w:cstheme="minorHAnsi"/>
          <w:sz w:val="32"/>
          <w:szCs w:val="32"/>
        </w:rPr>
        <w:t>Tversky</w:t>
      </w:r>
      <w:proofErr w:type="spellEnd"/>
      <w:r w:rsidRPr="007A72A0">
        <w:rPr>
          <w:rFonts w:asciiTheme="minorHAnsi" w:hAnsiTheme="minorHAnsi" w:cstheme="minorHAnsi"/>
          <w:sz w:val="32"/>
          <w:szCs w:val="32"/>
        </w:rPr>
        <w:t xml:space="preserve"> and Daniel </w:t>
      </w:r>
      <w:proofErr w:type="spellStart"/>
      <w:r w:rsidRPr="007A72A0">
        <w:rPr>
          <w:rFonts w:asciiTheme="minorHAnsi" w:hAnsiTheme="minorHAnsi" w:cstheme="minorHAnsi"/>
          <w:sz w:val="32"/>
          <w:szCs w:val="32"/>
        </w:rPr>
        <w:t>Kahneman</w:t>
      </w:r>
      <w:proofErr w:type="spellEnd"/>
      <w:r w:rsidRPr="007A72A0">
        <w:rPr>
          <w:rFonts w:asciiTheme="minorHAnsi" w:hAnsiTheme="minorHAnsi" w:cstheme="minorHAnsi"/>
          <w:sz w:val="32"/>
          <w:szCs w:val="32"/>
        </w:rPr>
        <w:t xml:space="preserve"> in 1972. Since then, researchers have described a number of different types of biases that affect decision-making in a wide range of areas including social </w:t>
      </w:r>
      <w:proofErr w:type="spellStart"/>
      <w:r w:rsidRPr="007A72A0">
        <w:rPr>
          <w:rFonts w:asciiTheme="minorHAnsi" w:hAnsiTheme="minorHAnsi" w:cstheme="minorHAnsi"/>
          <w:sz w:val="32"/>
          <w:szCs w:val="32"/>
        </w:rPr>
        <w:t>behavior</w:t>
      </w:r>
      <w:proofErr w:type="spellEnd"/>
      <w:r w:rsidRPr="007A72A0">
        <w:rPr>
          <w:rFonts w:asciiTheme="minorHAnsi" w:hAnsiTheme="minorHAnsi" w:cstheme="minorHAnsi"/>
          <w:sz w:val="32"/>
          <w:szCs w:val="32"/>
        </w:rPr>
        <w:t xml:space="preserve">, cognition, </w:t>
      </w:r>
      <w:proofErr w:type="spellStart"/>
      <w:r w:rsidRPr="007A72A0">
        <w:rPr>
          <w:rFonts w:asciiTheme="minorHAnsi" w:hAnsiTheme="minorHAnsi" w:cstheme="minorHAnsi"/>
          <w:sz w:val="32"/>
          <w:szCs w:val="32"/>
        </w:rPr>
        <w:t>behavioral</w:t>
      </w:r>
      <w:proofErr w:type="spellEnd"/>
      <w:r w:rsidRPr="007A72A0">
        <w:rPr>
          <w:rFonts w:asciiTheme="minorHAnsi" w:hAnsiTheme="minorHAnsi" w:cstheme="minorHAnsi"/>
          <w:sz w:val="32"/>
          <w:szCs w:val="32"/>
        </w:rPr>
        <w:t xml:space="preserve"> economics, education, management, healthcare, business, and finance.</w:t>
      </w:r>
    </w:p>
    <w:p w14:paraId="566F0A85" w14:textId="77777777" w:rsidR="00516FD7" w:rsidRPr="007A72A0" w:rsidRDefault="00516FD7" w:rsidP="007A72A0">
      <w:pPr>
        <w:pStyle w:val="Heading3"/>
        <w:shd w:val="clear" w:color="auto" w:fill="F7F9F9"/>
        <w:spacing w:before="0" w:after="0"/>
        <w:jc w:val="both"/>
        <w:textAlignment w:val="baseline"/>
        <w:divId w:val="1955819472"/>
        <w:rPr>
          <w:rFonts w:asciiTheme="minorHAnsi" w:eastAsia="Times New Roman" w:hAnsiTheme="minorHAnsi" w:cstheme="minorHAnsi"/>
          <w:b w:val="0"/>
          <w:bCs w:val="0"/>
          <w:color w:val="257F69"/>
          <w:sz w:val="32"/>
          <w:szCs w:val="32"/>
          <w:lang w:bidi="hi-IN"/>
        </w:rPr>
      </w:pPr>
      <w:r w:rsidRPr="007A72A0">
        <w:rPr>
          <w:rFonts w:asciiTheme="minorHAnsi" w:eastAsia="Times New Roman" w:hAnsiTheme="minorHAnsi" w:cstheme="minorHAnsi"/>
          <w:b w:val="0"/>
          <w:bCs w:val="0"/>
          <w:color w:val="257F69"/>
          <w:sz w:val="32"/>
          <w:szCs w:val="32"/>
          <w:lang w:bidi="hi-IN"/>
        </w:rPr>
        <w:lastRenderedPageBreak/>
        <w:t>Cognitive Bias vs. Logical Fallacy</w:t>
      </w:r>
    </w:p>
    <w:p w14:paraId="7CF36D26" w14:textId="77777777" w:rsidR="00516FD7" w:rsidRPr="007A72A0" w:rsidRDefault="00516FD7" w:rsidP="007A72A0">
      <w:pPr>
        <w:pStyle w:val="NormalWeb"/>
        <w:shd w:val="clear" w:color="auto" w:fill="F7F9F9"/>
        <w:spacing w:before="0" w:after="0"/>
        <w:jc w:val="both"/>
        <w:textAlignment w:val="baseline"/>
        <w:divId w:val="1244952687"/>
        <w:rPr>
          <w:rFonts w:asciiTheme="minorHAnsi" w:hAnsiTheme="minorHAnsi" w:cstheme="minorHAnsi"/>
          <w:sz w:val="32"/>
          <w:szCs w:val="32"/>
        </w:rPr>
      </w:pPr>
      <w:r w:rsidRPr="007A72A0">
        <w:rPr>
          <w:rFonts w:asciiTheme="minorHAnsi" w:hAnsiTheme="minorHAnsi" w:cstheme="minorHAnsi"/>
          <w:sz w:val="32"/>
          <w:szCs w:val="32"/>
        </w:rPr>
        <w:t>People sometimes confuse cognitive biases with logical fallacies, but the two are not the same. A </w:t>
      </w:r>
      <w:r w:rsidRPr="007A72A0">
        <w:rPr>
          <w:rStyle w:val="Strong"/>
          <w:rFonts w:asciiTheme="minorHAnsi" w:hAnsiTheme="minorHAnsi" w:cstheme="minorHAnsi"/>
          <w:sz w:val="32"/>
          <w:szCs w:val="32"/>
          <w:bdr w:val="none" w:sz="0" w:space="0" w:color="auto" w:frame="1"/>
        </w:rPr>
        <w:t>logical fallacy</w:t>
      </w:r>
      <w:r w:rsidRPr="007A72A0">
        <w:rPr>
          <w:rFonts w:asciiTheme="minorHAnsi" w:hAnsiTheme="minorHAnsi" w:cstheme="minorHAnsi"/>
          <w:sz w:val="32"/>
          <w:szCs w:val="32"/>
        </w:rPr>
        <w:t> stems from an error in a logical argument, while a </w:t>
      </w:r>
      <w:r w:rsidRPr="007A72A0">
        <w:rPr>
          <w:rStyle w:val="Strong"/>
          <w:rFonts w:asciiTheme="minorHAnsi" w:hAnsiTheme="minorHAnsi" w:cstheme="minorHAnsi"/>
          <w:sz w:val="32"/>
          <w:szCs w:val="32"/>
          <w:bdr w:val="none" w:sz="0" w:space="0" w:color="auto" w:frame="1"/>
        </w:rPr>
        <w:t>cognitive bias</w:t>
      </w:r>
      <w:r w:rsidRPr="007A72A0">
        <w:rPr>
          <w:rFonts w:asciiTheme="minorHAnsi" w:hAnsiTheme="minorHAnsi" w:cstheme="minorHAnsi"/>
          <w:sz w:val="32"/>
          <w:szCs w:val="32"/>
        </w:rPr>
        <w:t> is rooted in thought processing errors often arising from problems with memory, attention, attribution, and other mental mistakes.</w:t>
      </w:r>
    </w:p>
    <w:p w14:paraId="21AF4D08" w14:textId="77777777" w:rsidR="00516FD7" w:rsidRPr="007A72A0" w:rsidRDefault="00516FD7" w:rsidP="007A72A0">
      <w:pPr>
        <w:pStyle w:val="Heading2"/>
        <w:spacing w:before="0" w:after="0"/>
        <w:jc w:val="both"/>
        <w:textAlignment w:val="baseline"/>
        <w:divId w:val="692651373"/>
        <w:rPr>
          <w:rFonts w:asciiTheme="minorHAnsi" w:eastAsia="Times New Roman" w:hAnsiTheme="minorHAnsi" w:cstheme="minorHAnsi"/>
          <w:color w:val="212121"/>
          <w:sz w:val="32"/>
          <w:szCs w:val="32"/>
          <w:lang w:bidi="hi-IN"/>
        </w:rPr>
      </w:pPr>
      <w:r w:rsidRPr="007A72A0">
        <w:rPr>
          <w:rStyle w:val="mntl-sc-block-headingtext"/>
          <w:rFonts w:asciiTheme="minorHAnsi" w:eastAsia="Times New Roman" w:hAnsiTheme="minorHAnsi" w:cstheme="minorHAnsi"/>
          <w:color w:val="212121"/>
          <w:sz w:val="32"/>
          <w:szCs w:val="32"/>
          <w:bdr w:val="none" w:sz="0" w:space="0" w:color="auto" w:frame="1"/>
          <w:lang w:bidi="hi-IN"/>
        </w:rPr>
        <w:t>Signs of Cognitive Bias</w:t>
      </w:r>
    </w:p>
    <w:p w14:paraId="5D2AFA0E"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Everyone exhibits cognitive bias. It might be easier to spot in others, but it is important to know that it is something that also affects your thinking. Some signs that you might be influenced by some type of cognitive bias include:</w:t>
      </w:r>
    </w:p>
    <w:p w14:paraId="54C7D63C" w14:textId="77777777" w:rsidR="00516FD7" w:rsidRPr="007A72A0" w:rsidRDefault="00516FD7" w:rsidP="007A72A0">
      <w:pPr>
        <w:numPr>
          <w:ilvl w:val="0"/>
          <w:numId w:val="20"/>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Only paying attention to news stories that confirm your opinions</w:t>
      </w:r>
    </w:p>
    <w:p w14:paraId="11728BE6" w14:textId="77777777" w:rsidR="00516FD7" w:rsidRPr="007A72A0" w:rsidRDefault="00516FD7" w:rsidP="007A72A0">
      <w:pPr>
        <w:numPr>
          <w:ilvl w:val="0"/>
          <w:numId w:val="20"/>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Blaming outside factors when things don't go your way</w:t>
      </w:r>
    </w:p>
    <w:p w14:paraId="726DB0B2" w14:textId="77777777" w:rsidR="00516FD7" w:rsidRPr="007A72A0" w:rsidRDefault="00516FD7" w:rsidP="007A72A0">
      <w:pPr>
        <w:numPr>
          <w:ilvl w:val="0"/>
          <w:numId w:val="20"/>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Attributing other people's success to luck, but taking personal credit for your own accomplishments</w:t>
      </w:r>
    </w:p>
    <w:p w14:paraId="75209B11" w14:textId="77777777" w:rsidR="00516FD7" w:rsidRPr="007A72A0" w:rsidRDefault="00516FD7" w:rsidP="007A72A0">
      <w:pPr>
        <w:numPr>
          <w:ilvl w:val="0"/>
          <w:numId w:val="20"/>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Assuming that everyone else shares your opinions or beliefs</w:t>
      </w:r>
    </w:p>
    <w:p w14:paraId="7EE9C57F" w14:textId="77777777" w:rsidR="00516FD7" w:rsidRPr="007A72A0" w:rsidRDefault="00516FD7" w:rsidP="007A72A0">
      <w:pPr>
        <w:numPr>
          <w:ilvl w:val="0"/>
          <w:numId w:val="20"/>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Learning a little about a topic and then assuming you know all there is to know about it</w:t>
      </w:r>
    </w:p>
    <w:p w14:paraId="694A8FBF"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When you are making judgments and decisions about the world around you, you like to think that you are objective, logical, and capable of taking in and evaluating all the information that is available to you. Unfortunately, these biases sometimes trip us up, leading to poor decisions and bad judgments.</w:t>
      </w:r>
    </w:p>
    <w:p w14:paraId="6C7980E7" w14:textId="77777777" w:rsidR="00516FD7" w:rsidRPr="007A72A0" w:rsidRDefault="00516FD7" w:rsidP="007A72A0">
      <w:pPr>
        <w:pStyle w:val="Heading2"/>
        <w:spacing w:before="0" w:after="0"/>
        <w:jc w:val="both"/>
        <w:textAlignment w:val="baseline"/>
        <w:divId w:val="692651373"/>
        <w:rPr>
          <w:rFonts w:asciiTheme="minorHAnsi" w:eastAsia="Times New Roman" w:hAnsiTheme="minorHAnsi" w:cstheme="minorHAnsi"/>
          <w:color w:val="212121"/>
          <w:sz w:val="32"/>
          <w:szCs w:val="32"/>
          <w:lang w:bidi="hi-IN"/>
        </w:rPr>
      </w:pPr>
      <w:r w:rsidRPr="007A72A0">
        <w:rPr>
          <w:rStyle w:val="mntl-sc-block-headingtext"/>
          <w:rFonts w:asciiTheme="minorHAnsi" w:eastAsia="Times New Roman" w:hAnsiTheme="minorHAnsi" w:cstheme="minorHAnsi"/>
          <w:color w:val="212121"/>
          <w:sz w:val="32"/>
          <w:szCs w:val="32"/>
          <w:bdr w:val="none" w:sz="0" w:space="0" w:color="auto" w:frame="1"/>
          <w:lang w:bidi="hi-IN"/>
        </w:rPr>
        <w:lastRenderedPageBreak/>
        <w:t>Types of Cognitive Bias</w:t>
      </w:r>
    </w:p>
    <w:p w14:paraId="0C531B0D"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Learn more about a few of the most common types of cognitive biases that can distort your thinking.</w:t>
      </w:r>
    </w:p>
    <w:p w14:paraId="6B418262"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6" w:history="1">
        <w:r w:rsidRPr="007A72A0">
          <w:rPr>
            <w:rStyle w:val="Strong"/>
            <w:rFonts w:eastAsia="Times New Roman" w:cstheme="minorHAnsi"/>
            <w:color w:val="1A55AD"/>
            <w:sz w:val="32"/>
            <w:szCs w:val="32"/>
            <w:bdr w:val="none" w:sz="0" w:space="0" w:color="auto" w:frame="1"/>
            <w:lang w:bidi="hi-IN"/>
          </w:rPr>
          <w:t>Actor-observer bias</w:t>
        </w:r>
      </w:hyperlink>
      <w:r w:rsidRPr="007A72A0">
        <w:rPr>
          <w:rFonts w:eastAsia="Times New Roman" w:cstheme="minorHAnsi"/>
          <w:sz w:val="32"/>
          <w:szCs w:val="32"/>
          <w:lang w:bidi="hi-IN"/>
        </w:rPr>
        <w:t>: This is the tendency to attribute your own actions to external causes while attributing other people's behaviors to internal causes. For example, you attribute your high cholesterol level to genetics while you consider others to have a high level due to poor diet and lack of exercise.</w:t>
      </w:r>
    </w:p>
    <w:p w14:paraId="4B33E070"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r w:rsidRPr="007A72A0">
        <w:rPr>
          <w:rStyle w:val="Strong"/>
          <w:rFonts w:eastAsia="Times New Roman" w:cstheme="minorHAnsi"/>
          <w:sz w:val="32"/>
          <w:szCs w:val="32"/>
          <w:bdr w:val="none" w:sz="0" w:space="0" w:color="auto" w:frame="1"/>
          <w:lang w:bidi="hi-IN"/>
        </w:rPr>
        <w:t>Anchoring bias</w:t>
      </w:r>
      <w:r w:rsidRPr="007A72A0">
        <w:rPr>
          <w:rFonts w:eastAsia="Times New Roman" w:cstheme="minorHAnsi"/>
          <w:sz w:val="32"/>
          <w:szCs w:val="32"/>
          <w:lang w:bidi="hi-IN"/>
        </w:rPr>
        <w:t>: This is the tendency to rely too heavily on the very first piece of information you learn. For example, if you learn the average price for a car is a certain value, you will think any amount below that is a good deal, perhaps not searching for better deals. You can use this bias to set the expectations of others by putting the first information on the table for consideration.</w:t>
      </w:r>
    </w:p>
    <w:p w14:paraId="203605D3"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7" w:history="1">
        <w:r w:rsidRPr="007A72A0">
          <w:rPr>
            <w:rStyle w:val="Strong"/>
            <w:rFonts w:eastAsia="Times New Roman" w:cstheme="minorHAnsi"/>
            <w:color w:val="1A55AD"/>
            <w:sz w:val="32"/>
            <w:szCs w:val="32"/>
            <w:bdr w:val="none" w:sz="0" w:space="0" w:color="auto" w:frame="1"/>
            <w:lang w:bidi="hi-IN"/>
          </w:rPr>
          <w:t>Attentional bias</w:t>
        </w:r>
      </w:hyperlink>
      <w:r w:rsidRPr="007A72A0">
        <w:rPr>
          <w:rFonts w:eastAsia="Times New Roman" w:cstheme="minorHAnsi"/>
          <w:sz w:val="32"/>
          <w:szCs w:val="32"/>
          <w:lang w:bidi="hi-IN"/>
        </w:rPr>
        <w:t>: This is the tendency to pay attention to some things while simultaneously ignoring others. For example, when making a decision on which car to buy, you may pay attention to the look and feel of the exterior and interior, but ignore the safety record and gas mileage.</w:t>
      </w:r>
    </w:p>
    <w:p w14:paraId="538A4106"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8" w:history="1">
        <w:r w:rsidRPr="007A72A0">
          <w:rPr>
            <w:rStyle w:val="Strong"/>
            <w:rFonts w:eastAsia="Times New Roman" w:cstheme="minorHAnsi"/>
            <w:color w:val="1A55AD"/>
            <w:sz w:val="32"/>
            <w:szCs w:val="32"/>
            <w:bdr w:val="none" w:sz="0" w:space="0" w:color="auto" w:frame="1"/>
            <w:lang w:bidi="hi-IN"/>
          </w:rPr>
          <w:t>Availability heuristic</w:t>
        </w:r>
      </w:hyperlink>
      <w:r w:rsidRPr="007A72A0">
        <w:rPr>
          <w:rFonts w:eastAsia="Times New Roman" w:cstheme="minorHAnsi"/>
          <w:sz w:val="32"/>
          <w:szCs w:val="32"/>
          <w:lang w:bidi="hi-IN"/>
        </w:rPr>
        <w:t>: This is placing greater value on information that comes to your mind quickly. You give greater credence to this information and tend to overestimate the probability and likelihood of similar things happening in the future.</w:t>
      </w:r>
    </w:p>
    <w:p w14:paraId="79ED670E"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9" w:history="1">
        <w:r w:rsidRPr="007A72A0">
          <w:rPr>
            <w:rStyle w:val="Strong"/>
            <w:rFonts w:eastAsia="Times New Roman" w:cstheme="minorHAnsi"/>
            <w:color w:val="1A55AD"/>
            <w:sz w:val="32"/>
            <w:szCs w:val="32"/>
            <w:bdr w:val="none" w:sz="0" w:space="0" w:color="auto" w:frame="1"/>
            <w:lang w:bidi="hi-IN"/>
          </w:rPr>
          <w:t>Confirmation bias</w:t>
        </w:r>
      </w:hyperlink>
      <w:r w:rsidRPr="007A72A0">
        <w:rPr>
          <w:rFonts w:eastAsia="Times New Roman" w:cstheme="minorHAnsi"/>
          <w:sz w:val="32"/>
          <w:szCs w:val="32"/>
          <w:lang w:bidi="hi-IN"/>
        </w:rPr>
        <w:t>: This is favoring information that conforms to your existing beliefs and discounting evidence that does not conform.</w:t>
      </w:r>
    </w:p>
    <w:p w14:paraId="23978929"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10" w:history="1">
        <w:r w:rsidRPr="007A72A0">
          <w:rPr>
            <w:rStyle w:val="Strong"/>
            <w:rFonts w:eastAsia="Times New Roman" w:cstheme="minorHAnsi"/>
            <w:color w:val="1A55AD"/>
            <w:sz w:val="32"/>
            <w:szCs w:val="32"/>
            <w:bdr w:val="none" w:sz="0" w:space="0" w:color="auto" w:frame="1"/>
            <w:lang w:bidi="hi-IN"/>
          </w:rPr>
          <w:t>False consensus effect</w:t>
        </w:r>
      </w:hyperlink>
      <w:r w:rsidRPr="007A72A0">
        <w:rPr>
          <w:rFonts w:eastAsia="Times New Roman" w:cstheme="minorHAnsi"/>
          <w:sz w:val="32"/>
          <w:szCs w:val="32"/>
          <w:lang w:bidi="hi-IN"/>
        </w:rPr>
        <w:t>: This is the tendency to overestimate how much other people agree with you.</w:t>
      </w:r>
    </w:p>
    <w:p w14:paraId="0775B427"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11" w:history="1">
        <w:r w:rsidRPr="007A72A0">
          <w:rPr>
            <w:rStyle w:val="Strong"/>
            <w:rFonts w:eastAsia="Times New Roman" w:cstheme="minorHAnsi"/>
            <w:color w:val="1A55AD"/>
            <w:sz w:val="32"/>
            <w:szCs w:val="32"/>
            <w:bdr w:val="none" w:sz="0" w:space="0" w:color="auto" w:frame="1"/>
            <w:lang w:bidi="hi-IN"/>
          </w:rPr>
          <w:t>Functional fixedness</w:t>
        </w:r>
      </w:hyperlink>
      <w:r w:rsidRPr="007A72A0">
        <w:rPr>
          <w:rFonts w:eastAsia="Times New Roman" w:cstheme="minorHAnsi"/>
          <w:sz w:val="32"/>
          <w:szCs w:val="32"/>
          <w:lang w:bidi="hi-IN"/>
        </w:rPr>
        <w:t xml:space="preserve">: This is the tendency to see objects as only working in a particular way. For example, if you don't have a </w:t>
      </w:r>
      <w:r w:rsidRPr="007A72A0">
        <w:rPr>
          <w:rFonts w:eastAsia="Times New Roman" w:cstheme="minorHAnsi"/>
          <w:sz w:val="32"/>
          <w:szCs w:val="32"/>
          <w:lang w:bidi="hi-IN"/>
        </w:rPr>
        <w:lastRenderedPageBreak/>
        <w:t>hammer, you never consider that a big wrench can also be used to drive a nail into the wall. You may think you don't need thumbtacks because you have no corkboard on which to tack things, but not consider their other uses. This could extend to people's functions, such as not realizing a personal assistant has skills to be in a leadership role.</w:t>
      </w:r>
    </w:p>
    <w:p w14:paraId="498CEFDE"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12" w:history="1">
        <w:r w:rsidRPr="007A72A0">
          <w:rPr>
            <w:rStyle w:val="Strong"/>
            <w:rFonts w:eastAsia="Times New Roman" w:cstheme="minorHAnsi"/>
            <w:color w:val="1A55AD"/>
            <w:sz w:val="32"/>
            <w:szCs w:val="32"/>
            <w:bdr w:val="none" w:sz="0" w:space="0" w:color="auto" w:frame="1"/>
            <w:lang w:bidi="hi-IN"/>
          </w:rPr>
          <w:t>Halo effect</w:t>
        </w:r>
      </w:hyperlink>
      <w:r w:rsidRPr="007A72A0">
        <w:rPr>
          <w:rFonts w:eastAsia="Times New Roman" w:cstheme="minorHAnsi"/>
          <w:sz w:val="32"/>
          <w:szCs w:val="32"/>
          <w:lang w:bidi="hi-IN"/>
        </w:rPr>
        <w:t>: Your overall impression of a person influences how you feel and think about their character. This especially applies to physical attractiveness influencing how you rate their other qualities.</w:t>
      </w:r>
    </w:p>
    <w:p w14:paraId="3EDAFE3A"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13" w:history="1">
        <w:r w:rsidRPr="007A72A0">
          <w:rPr>
            <w:rStyle w:val="Strong"/>
            <w:rFonts w:eastAsia="Times New Roman" w:cstheme="minorHAnsi"/>
            <w:color w:val="1A55AD"/>
            <w:sz w:val="32"/>
            <w:szCs w:val="32"/>
            <w:bdr w:val="none" w:sz="0" w:space="0" w:color="auto" w:frame="1"/>
            <w:lang w:bidi="hi-IN"/>
          </w:rPr>
          <w:t>Misinformation effect</w:t>
        </w:r>
      </w:hyperlink>
      <w:r w:rsidRPr="007A72A0">
        <w:rPr>
          <w:rFonts w:eastAsia="Times New Roman" w:cstheme="minorHAnsi"/>
          <w:sz w:val="32"/>
          <w:szCs w:val="32"/>
          <w:lang w:bidi="hi-IN"/>
        </w:rPr>
        <w:t>: This is the tendency for post-event information to interfere with the memory of the original event. It is easy to have your memory influenced by what you hear about the event from others. Knowledge of this effect has led to a mistrust of eyewitness information.</w:t>
      </w:r>
    </w:p>
    <w:p w14:paraId="7257C418"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14" w:history="1">
        <w:r w:rsidRPr="007A72A0">
          <w:rPr>
            <w:rStyle w:val="Strong"/>
            <w:rFonts w:eastAsia="Times New Roman" w:cstheme="minorHAnsi"/>
            <w:color w:val="1A55AD"/>
            <w:sz w:val="32"/>
            <w:szCs w:val="32"/>
            <w:bdr w:val="none" w:sz="0" w:space="0" w:color="auto" w:frame="1"/>
            <w:lang w:bidi="hi-IN"/>
          </w:rPr>
          <w:t>Optimism bias</w:t>
        </w:r>
      </w:hyperlink>
      <w:r w:rsidRPr="007A72A0">
        <w:rPr>
          <w:rFonts w:eastAsia="Times New Roman" w:cstheme="minorHAnsi"/>
          <w:sz w:val="32"/>
          <w:szCs w:val="32"/>
          <w:lang w:bidi="hi-IN"/>
        </w:rPr>
        <w:t>: This bias leads you to believe that you are less likely to suffer from misfortune and more likely to attain success than your peers.</w:t>
      </w:r>
    </w:p>
    <w:p w14:paraId="2C0AC26F"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15" w:history="1">
        <w:r w:rsidRPr="007A72A0">
          <w:rPr>
            <w:rStyle w:val="Strong"/>
            <w:rFonts w:eastAsia="Times New Roman" w:cstheme="minorHAnsi"/>
            <w:color w:val="1A55AD"/>
            <w:sz w:val="32"/>
            <w:szCs w:val="32"/>
            <w:bdr w:val="none" w:sz="0" w:space="0" w:color="auto" w:frame="1"/>
            <w:lang w:bidi="hi-IN"/>
          </w:rPr>
          <w:t>Self-serving bias</w:t>
        </w:r>
      </w:hyperlink>
      <w:r w:rsidRPr="007A72A0">
        <w:rPr>
          <w:rFonts w:eastAsia="Times New Roman" w:cstheme="minorHAnsi"/>
          <w:sz w:val="32"/>
          <w:szCs w:val="32"/>
          <w:lang w:bidi="hi-IN"/>
        </w:rPr>
        <w:t>: This is the tendency to blame external forces when bad things happen and give yourself credit when good things happen. For example, when you win a poker hand it is due to your skill at reading the other players and knowing the odds, while when you lose it is due to getting dealt a poor hand.</w:t>
      </w:r>
    </w:p>
    <w:p w14:paraId="33D1DD96" w14:textId="77777777" w:rsidR="00516FD7" w:rsidRPr="007A72A0" w:rsidRDefault="00516FD7" w:rsidP="007A72A0">
      <w:pPr>
        <w:numPr>
          <w:ilvl w:val="0"/>
          <w:numId w:val="21"/>
        </w:numPr>
        <w:spacing w:beforeAutospacing="1" w:afterAutospacing="1" w:line="240" w:lineRule="auto"/>
        <w:jc w:val="both"/>
        <w:textAlignment w:val="baseline"/>
        <w:divId w:val="692651373"/>
        <w:rPr>
          <w:rFonts w:eastAsia="Times New Roman" w:cstheme="minorHAnsi"/>
          <w:sz w:val="32"/>
          <w:szCs w:val="32"/>
          <w:lang w:bidi="hi-IN"/>
        </w:rPr>
      </w:pPr>
      <w:hyperlink r:id="rId16" w:history="1">
        <w:r w:rsidRPr="007A72A0">
          <w:rPr>
            <w:rStyle w:val="Strong"/>
            <w:rFonts w:eastAsia="Times New Roman" w:cstheme="minorHAnsi"/>
            <w:color w:val="1A55AD"/>
            <w:sz w:val="32"/>
            <w:szCs w:val="32"/>
            <w:bdr w:val="none" w:sz="0" w:space="0" w:color="auto" w:frame="1"/>
            <w:lang w:bidi="hi-IN"/>
          </w:rPr>
          <w:t>The Dunning-Kruger effect</w:t>
        </w:r>
      </w:hyperlink>
      <w:r w:rsidRPr="007A72A0">
        <w:rPr>
          <w:rFonts w:eastAsia="Times New Roman" w:cstheme="minorHAnsi"/>
          <w:sz w:val="32"/>
          <w:szCs w:val="32"/>
          <w:lang w:bidi="hi-IN"/>
        </w:rPr>
        <w:t>: This is when people who believe that they are smarter and more capable than they really are. For example, when they can't recognize their own incompetence.</w:t>
      </w:r>
    </w:p>
    <w:p w14:paraId="152EA55A"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At times, multiple biases may play a role in influencing your decisions and thinking. For example, you might misremember an event (the misinformation effect) and assume that everyone else shares that same memory of what happened (the false consensus effect).</w:t>
      </w:r>
    </w:p>
    <w:p w14:paraId="398A29B7" w14:textId="77777777" w:rsidR="00516FD7" w:rsidRPr="007A72A0" w:rsidRDefault="00516FD7" w:rsidP="007A72A0">
      <w:pPr>
        <w:jc w:val="both"/>
        <w:textAlignment w:val="baseline"/>
        <w:divId w:val="571618398"/>
        <w:rPr>
          <w:rFonts w:eastAsia="Times New Roman" w:cstheme="minorHAnsi"/>
          <w:b/>
          <w:bCs/>
          <w:sz w:val="32"/>
          <w:szCs w:val="32"/>
          <w:lang w:bidi="hi-IN"/>
        </w:rPr>
      </w:pPr>
      <w:r w:rsidRPr="007A72A0">
        <w:rPr>
          <w:rFonts w:eastAsia="Times New Roman" w:cstheme="minorHAnsi"/>
          <w:b/>
          <w:bCs/>
          <w:sz w:val="32"/>
          <w:szCs w:val="32"/>
          <w:lang w:bidi="hi-IN"/>
        </w:rPr>
        <w:t> </w:t>
      </w:r>
      <w:hyperlink r:id="rId17" w:history="1">
        <w:r w:rsidRPr="007A72A0">
          <w:rPr>
            <w:rStyle w:val="linkwrapper"/>
            <w:rFonts w:eastAsia="Times New Roman" w:cstheme="minorHAnsi"/>
            <w:color w:val="1A55AD"/>
            <w:sz w:val="32"/>
            <w:szCs w:val="32"/>
            <w:u w:val="single"/>
            <w:bdr w:val="none" w:sz="0" w:space="0" w:color="auto" w:frame="1"/>
            <w:lang w:bidi="hi-IN"/>
          </w:rPr>
          <w:t>Cognitive Biases That Distort Your Thinking</w:t>
        </w:r>
      </w:hyperlink>
    </w:p>
    <w:p w14:paraId="046F17EB" w14:textId="77777777" w:rsidR="00516FD7" w:rsidRPr="007A72A0" w:rsidRDefault="00516FD7" w:rsidP="007A72A0">
      <w:pPr>
        <w:pStyle w:val="Heading2"/>
        <w:spacing w:before="0" w:after="0"/>
        <w:jc w:val="both"/>
        <w:textAlignment w:val="baseline"/>
        <w:divId w:val="692651373"/>
        <w:rPr>
          <w:rFonts w:asciiTheme="minorHAnsi" w:eastAsia="Times New Roman" w:hAnsiTheme="minorHAnsi" w:cstheme="minorHAnsi"/>
          <w:color w:val="212121"/>
          <w:sz w:val="32"/>
          <w:szCs w:val="32"/>
          <w:lang w:bidi="hi-IN"/>
        </w:rPr>
      </w:pPr>
      <w:r w:rsidRPr="007A72A0">
        <w:rPr>
          <w:rStyle w:val="mntl-sc-block-headingtext"/>
          <w:rFonts w:asciiTheme="minorHAnsi" w:eastAsia="Times New Roman" w:hAnsiTheme="minorHAnsi" w:cstheme="minorHAnsi"/>
          <w:color w:val="212121"/>
          <w:sz w:val="32"/>
          <w:szCs w:val="32"/>
          <w:bdr w:val="none" w:sz="0" w:space="0" w:color="auto" w:frame="1"/>
          <w:lang w:bidi="hi-IN"/>
        </w:rPr>
        <w:lastRenderedPageBreak/>
        <w:t>Causes of Bias</w:t>
      </w:r>
    </w:p>
    <w:p w14:paraId="34F53BF5"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If you had to think about every possible option when making a decision, it would take a lot of time to make even the simplest choice. Because of the sheer complexity of the world around you and the amount of information in the environment, it is necessary sometimes to rely on some mental shortcuts that allow you to act quickly.</w:t>
      </w:r>
    </w:p>
    <w:p w14:paraId="3F09F893" w14:textId="77777777" w:rsidR="00516FD7" w:rsidRPr="007A72A0" w:rsidRDefault="00516FD7" w:rsidP="007A72A0">
      <w:pPr>
        <w:pStyle w:val="comp"/>
        <w:spacing w:before="0" w:after="0"/>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Cognitive biases can be caused by a number of different things, but it is these mental shortcuts, known as </w:t>
      </w:r>
      <w:hyperlink r:id="rId18" w:history="1">
        <w:r w:rsidRPr="007A72A0">
          <w:rPr>
            <w:rStyle w:val="Hyperlink"/>
            <w:rFonts w:asciiTheme="minorHAnsi" w:hAnsiTheme="minorHAnsi" w:cstheme="minorHAnsi"/>
            <w:color w:val="1A55AD"/>
            <w:sz w:val="32"/>
            <w:szCs w:val="32"/>
          </w:rPr>
          <w:t>heuristics</w:t>
        </w:r>
      </w:hyperlink>
      <w:r w:rsidRPr="007A72A0">
        <w:rPr>
          <w:rFonts w:asciiTheme="minorHAnsi" w:hAnsiTheme="minorHAnsi" w:cstheme="minorHAnsi"/>
          <w:sz w:val="32"/>
          <w:szCs w:val="32"/>
        </w:rPr>
        <w:t>, that often play a major contributing role. While they can often be surprisingly accurate, they can also lead to errors in thinking.</w:t>
      </w:r>
    </w:p>
    <w:p w14:paraId="7C91FFAF"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Other factors that can also contribute to these biases:</w:t>
      </w:r>
    </w:p>
    <w:p w14:paraId="080AC614" w14:textId="77777777" w:rsidR="00516FD7" w:rsidRPr="007A72A0" w:rsidRDefault="00516FD7" w:rsidP="007A72A0">
      <w:pPr>
        <w:numPr>
          <w:ilvl w:val="0"/>
          <w:numId w:val="22"/>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Emotions</w:t>
      </w:r>
    </w:p>
    <w:p w14:paraId="205D9727" w14:textId="77777777" w:rsidR="00516FD7" w:rsidRPr="007A72A0" w:rsidRDefault="00516FD7" w:rsidP="007A72A0">
      <w:pPr>
        <w:numPr>
          <w:ilvl w:val="0"/>
          <w:numId w:val="22"/>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Individual motivations</w:t>
      </w:r>
    </w:p>
    <w:p w14:paraId="417C7B40" w14:textId="77777777" w:rsidR="00516FD7" w:rsidRPr="007A72A0" w:rsidRDefault="00516FD7" w:rsidP="007A72A0">
      <w:pPr>
        <w:numPr>
          <w:ilvl w:val="0"/>
          <w:numId w:val="22"/>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Limits on the mind's ability to process information</w:t>
      </w:r>
    </w:p>
    <w:p w14:paraId="5F91160C" w14:textId="77777777" w:rsidR="00516FD7" w:rsidRPr="007A72A0" w:rsidRDefault="00516FD7" w:rsidP="007A72A0">
      <w:pPr>
        <w:numPr>
          <w:ilvl w:val="0"/>
          <w:numId w:val="22"/>
        </w:numPr>
        <w:spacing w:before="100" w:beforeAutospacing="1" w:after="100" w:afterAutospacing="1" w:line="240" w:lineRule="auto"/>
        <w:jc w:val="both"/>
        <w:textAlignment w:val="baseline"/>
        <w:divId w:val="692651373"/>
        <w:rPr>
          <w:rFonts w:eastAsia="Times New Roman" w:cstheme="minorHAnsi"/>
          <w:sz w:val="32"/>
          <w:szCs w:val="32"/>
          <w:lang w:bidi="hi-IN"/>
        </w:rPr>
      </w:pPr>
      <w:r w:rsidRPr="007A72A0">
        <w:rPr>
          <w:rFonts w:eastAsia="Times New Roman" w:cstheme="minorHAnsi"/>
          <w:sz w:val="32"/>
          <w:szCs w:val="32"/>
          <w:lang w:bidi="hi-IN"/>
        </w:rPr>
        <w:t>Social pressures</w:t>
      </w:r>
    </w:p>
    <w:p w14:paraId="5C07B55B"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Cognitive bias may also increase as people get older due to decreased cognitive flexibility.</w:t>
      </w:r>
      <w:r w:rsidRPr="007A72A0">
        <w:rPr>
          <w:rStyle w:val="mntl-inline-citation"/>
          <w:rFonts w:asciiTheme="minorHAnsi" w:hAnsiTheme="minorHAnsi" w:cstheme="minorHAnsi"/>
          <w:color w:val="0000EE"/>
          <w:sz w:val="32"/>
          <w:szCs w:val="32"/>
          <w:bdr w:val="none" w:sz="0" w:space="0" w:color="auto" w:frame="1"/>
          <w:vertAlign w:val="superscript"/>
        </w:rPr>
        <w:t>1</w:t>
      </w:r>
      <w:r w:rsidRPr="007A72A0">
        <w:rPr>
          <w:rFonts w:ascii="Roboto" w:hAnsi="Roboto" w:cs="Roboto"/>
          <w:sz w:val="32"/>
          <w:szCs w:val="32"/>
        </w:rPr>
        <w:t>﻿</w:t>
      </w:r>
    </w:p>
    <w:p w14:paraId="2EC54C96" w14:textId="77777777" w:rsidR="00516FD7" w:rsidRPr="007A72A0" w:rsidRDefault="00516FD7" w:rsidP="007A72A0">
      <w:pPr>
        <w:pStyle w:val="Heading2"/>
        <w:spacing w:before="0" w:after="0"/>
        <w:jc w:val="both"/>
        <w:textAlignment w:val="baseline"/>
        <w:divId w:val="692651373"/>
        <w:rPr>
          <w:rFonts w:asciiTheme="minorHAnsi" w:eastAsia="Times New Roman" w:hAnsiTheme="minorHAnsi" w:cstheme="minorHAnsi"/>
          <w:color w:val="212121"/>
          <w:sz w:val="32"/>
          <w:szCs w:val="32"/>
          <w:lang w:bidi="hi-IN"/>
        </w:rPr>
      </w:pPr>
      <w:r w:rsidRPr="007A72A0">
        <w:rPr>
          <w:rStyle w:val="mntl-sc-block-headingtext"/>
          <w:rFonts w:asciiTheme="minorHAnsi" w:eastAsia="Times New Roman" w:hAnsiTheme="minorHAnsi" w:cstheme="minorHAnsi"/>
          <w:color w:val="212121"/>
          <w:sz w:val="32"/>
          <w:szCs w:val="32"/>
          <w:bdr w:val="none" w:sz="0" w:space="0" w:color="auto" w:frame="1"/>
          <w:lang w:bidi="hi-IN"/>
        </w:rPr>
        <w:t>Impact of Cognitive Bias</w:t>
      </w:r>
    </w:p>
    <w:p w14:paraId="6217D8E0" w14:textId="77777777" w:rsidR="00516FD7" w:rsidRPr="007A72A0" w:rsidRDefault="00516FD7" w:rsidP="007A72A0">
      <w:pPr>
        <w:pStyle w:val="comp"/>
        <w:spacing w:before="0" w:after="0"/>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Cognitive biases can lead to distorted thinking. </w:t>
      </w:r>
      <w:hyperlink r:id="rId19" w:history="1">
        <w:r w:rsidRPr="007A72A0">
          <w:rPr>
            <w:rStyle w:val="Hyperlink"/>
            <w:rFonts w:asciiTheme="minorHAnsi" w:hAnsiTheme="minorHAnsi" w:cstheme="minorHAnsi"/>
            <w:color w:val="1A55AD"/>
            <w:sz w:val="32"/>
            <w:szCs w:val="32"/>
          </w:rPr>
          <w:t>Conspiracy theory beliefs</w:t>
        </w:r>
      </w:hyperlink>
      <w:r w:rsidRPr="007A72A0">
        <w:rPr>
          <w:rFonts w:asciiTheme="minorHAnsi" w:hAnsiTheme="minorHAnsi" w:cstheme="minorHAnsi"/>
          <w:sz w:val="32"/>
          <w:szCs w:val="32"/>
        </w:rPr>
        <w:t>, for example, are often influenced by a variety of biases.</w:t>
      </w:r>
      <w:r w:rsidRPr="007A72A0">
        <w:rPr>
          <w:rStyle w:val="mntl-inline-citation"/>
          <w:rFonts w:asciiTheme="minorHAnsi" w:hAnsiTheme="minorHAnsi" w:cstheme="minorHAnsi"/>
          <w:color w:val="0000EE"/>
          <w:sz w:val="32"/>
          <w:szCs w:val="32"/>
          <w:bdr w:val="none" w:sz="0" w:space="0" w:color="auto" w:frame="1"/>
          <w:vertAlign w:val="superscript"/>
        </w:rPr>
        <w:t>2</w:t>
      </w:r>
      <w:r w:rsidRPr="007A72A0">
        <w:rPr>
          <w:rFonts w:ascii="Roboto" w:hAnsi="Roboto" w:cs="Roboto"/>
          <w:sz w:val="32"/>
          <w:szCs w:val="32"/>
        </w:rPr>
        <w:t>﻿</w:t>
      </w:r>
      <w:r w:rsidRPr="007A72A0">
        <w:rPr>
          <w:rFonts w:asciiTheme="minorHAnsi" w:hAnsiTheme="minorHAnsi" w:cstheme="minorHAnsi"/>
          <w:sz w:val="32"/>
          <w:szCs w:val="32"/>
        </w:rPr>
        <w:t xml:space="preserve"> But cognitive biases are not necessarily all bad. Psychologists believe that many of these biases serve an adaptive purpose: They allow us to reach decisions quickly. This can be vital if we are facing a dangerous or threatening situation.</w:t>
      </w:r>
    </w:p>
    <w:p w14:paraId="47E80708"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lastRenderedPageBreak/>
        <w:t>For example, if you are walking down a dark alley and spot a dark shadow that seems to be following you, a cognitive bias might lead you to assume that it is a mugger and that you need to exit the alley as quickly as possible. The dark shadow may have simply been caused by a flag waving in the breeze, but relying on mental shortcuts can often get you out of the way of danger in situations where decisions need to be made quickly.</w:t>
      </w:r>
    </w:p>
    <w:p w14:paraId="2B6288D6" w14:textId="77777777" w:rsidR="00516FD7" w:rsidRPr="007A72A0" w:rsidRDefault="00516FD7" w:rsidP="007A72A0">
      <w:pPr>
        <w:pStyle w:val="Heading2"/>
        <w:spacing w:before="0" w:after="0"/>
        <w:jc w:val="both"/>
        <w:textAlignment w:val="baseline"/>
        <w:divId w:val="692651373"/>
        <w:rPr>
          <w:rFonts w:asciiTheme="minorHAnsi" w:eastAsia="Times New Roman" w:hAnsiTheme="minorHAnsi" w:cstheme="minorHAnsi"/>
          <w:color w:val="212121"/>
          <w:sz w:val="32"/>
          <w:szCs w:val="32"/>
          <w:lang w:bidi="hi-IN"/>
        </w:rPr>
      </w:pPr>
      <w:r w:rsidRPr="007A72A0">
        <w:rPr>
          <w:rStyle w:val="mntl-sc-block-headingtext"/>
          <w:rFonts w:asciiTheme="minorHAnsi" w:eastAsia="Times New Roman" w:hAnsiTheme="minorHAnsi" w:cstheme="minorHAnsi"/>
          <w:color w:val="212121"/>
          <w:sz w:val="32"/>
          <w:szCs w:val="32"/>
          <w:bdr w:val="none" w:sz="0" w:space="0" w:color="auto" w:frame="1"/>
          <w:lang w:bidi="hi-IN"/>
        </w:rPr>
        <w:t>Tips for Overcoming Bias</w:t>
      </w:r>
    </w:p>
    <w:p w14:paraId="7E2845CA" w14:textId="77777777" w:rsidR="00516FD7" w:rsidRPr="007A72A0" w:rsidRDefault="00516FD7" w:rsidP="007A72A0">
      <w:pPr>
        <w:pStyle w:val="comp"/>
        <w:jc w:val="both"/>
        <w:textAlignment w:val="baseline"/>
        <w:divId w:val="692651373"/>
        <w:rPr>
          <w:rFonts w:asciiTheme="minorHAnsi" w:hAnsiTheme="minorHAnsi" w:cstheme="minorHAnsi"/>
          <w:sz w:val="32"/>
          <w:szCs w:val="32"/>
        </w:rPr>
      </w:pPr>
      <w:r w:rsidRPr="007A72A0">
        <w:rPr>
          <w:rFonts w:asciiTheme="minorHAnsi" w:hAnsiTheme="minorHAnsi" w:cstheme="minorHAnsi"/>
          <w:sz w:val="32"/>
          <w:szCs w:val="32"/>
        </w:rPr>
        <w:t>Research suggests that cognitive training can help minimize cognitive biases in thinking.</w:t>
      </w:r>
      <w:r w:rsidRPr="007A72A0">
        <w:rPr>
          <w:rStyle w:val="mntl-inline-citation"/>
          <w:rFonts w:asciiTheme="minorHAnsi" w:hAnsiTheme="minorHAnsi" w:cstheme="minorHAnsi"/>
          <w:color w:val="0000EE"/>
          <w:sz w:val="32"/>
          <w:szCs w:val="32"/>
          <w:bdr w:val="none" w:sz="0" w:space="0" w:color="auto" w:frame="1"/>
          <w:vertAlign w:val="superscript"/>
        </w:rPr>
        <w:t>3</w:t>
      </w:r>
      <w:r w:rsidRPr="007A72A0">
        <w:rPr>
          <w:rFonts w:ascii="Roboto" w:hAnsi="Roboto" w:cs="Roboto"/>
          <w:sz w:val="32"/>
          <w:szCs w:val="32"/>
        </w:rPr>
        <w:t>﻿</w:t>
      </w:r>
      <w:r w:rsidRPr="007A72A0">
        <w:rPr>
          <w:rFonts w:asciiTheme="minorHAnsi" w:hAnsiTheme="minorHAnsi" w:cstheme="minorHAnsi"/>
          <w:sz w:val="32"/>
          <w:szCs w:val="32"/>
        </w:rPr>
        <w:t> Some things that you can do to help overcome biases that might influence your thinking and decision-making include:</w:t>
      </w:r>
    </w:p>
    <w:p w14:paraId="6A0A6498" w14:textId="77777777" w:rsidR="00516FD7" w:rsidRPr="007A72A0" w:rsidRDefault="00516FD7" w:rsidP="007A72A0">
      <w:pPr>
        <w:numPr>
          <w:ilvl w:val="0"/>
          <w:numId w:val="23"/>
        </w:numPr>
        <w:spacing w:beforeAutospacing="1" w:afterAutospacing="1" w:line="240" w:lineRule="auto"/>
        <w:jc w:val="both"/>
        <w:textAlignment w:val="baseline"/>
        <w:divId w:val="692651373"/>
        <w:rPr>
          <w:rFonts w:eastAsia="Times New Roman" w:cstheme="minorHAnsi"/>
          <w:sz w:val="32"/>
          <w:szCs w:val="32"/>
          <w:lang w:bidi="hi-IN"/>
        </w:rPr>
      </w:pPr>
      <w:r w:rsidRPr="007A72A0">
        <w:rPr>
          <w:rStyle w:val="Strong"/>
          <w:rFonts w:eastAsia="Times New Roman" w:cstheme="minorHAnsi"/>
          <w:sz w:val="32"/>
          <w:szCs w:val="32"/>
          <w:bdr w:val="none" w:sz="0" w:space="0" w:color="auto" w:frame="1"/>
          <w:lang w:bidi="hi-IN"/>
        </w:rPr>
        <w:t>Being aware of bias</w:t>
      </w:r>
      <w:r w:rsidRPr="007A72A0">
        <w:rPr>
          <w:rFonts w:eastAsia="Times New Roman" w:cstheme="minorHAnsi"/>
          <w:sz w:val="32"/>
          <w:szCs w:val="32"/>
          <w:lang w:bidi="hi-IN"/>
        </w:rPr>
        <w:t>:</w:t>
      </w:r>
      <w:r w:rsidRPr="007A72A0">
        <w:rPr>
          <w:rStyle w:val="Strong"/>
          <w:rFonts w:eastAsia="Times New Roman" w:cstheme="minorHAnsi"/>
          <w:sz w:val="32"/>
          <w:szCs w:val="32"/>
          <w:bdr w:val="none" w:sz="0" w:space="0" w:color="auto" w:frame="1"/>
          <w:lang w:bidi="hi-IN"/>
        </w:rPr>
        <w:t> </w:t>
      </w:r>
      <w:r w:rsidRPr="007A72A0">
        <w:rPr>
          <w:rFonts w:eastAsia="Times New Roman" w:cstheme="minorHAnsi"/>
          <w:sz w:val="32"/>
          <w:szCs w:val="32"/>
          <w:lang w:bidi="hi-IN"/>
        </w:rPr>
        <w:t>Consider how biases might influence your thinking. In one study, researchers provided feedback and information that help participants understand these biases and how they influence decisions. The results of the study indicated that this type of training could effectively reduce the effects of cognitive bias by 29%.</w:t>
      </w:r>
      <w:r w:rsidRPr="007A72A0">
        <w:rPr>
          <w:rStyle w:val="mntl-inline-citation"/>
          <w:rFonts w:eastAsia="Times New Roman" w:cstheme="minorHAnsi"/>
          <w:color w:val="0000EE"/>
          <w:sz w:val="32"/>
          <w:szCs w:val="32"/>
          <w:bdr w:val="none" w:sz="0" w:space="0" w:color="auto" w:frame="1"/>
          <w:vertAlign w:val="superscript"/>
          <w:lang w:bidi="hi-IN"/>
        </w:rPr>
        <w:t>3</w:t>
      </w:r>
      <w:r w:rsidRPr="007A72A0">
        <w:rPr>
          <w:rFonts w:ascii="Roboto" w:eastAsia="Times New Roman" w:hAnsi="Roboto" w:cs="Roboto"/>
          <w:sz w:val="32"/>
          <w:szCs w:val="32"/>
          <w:lang w:bidi="hi-IN"/>
        </w:rPr>
        <w:t>﻿</w:t>
      </w:r>
    </w:p>
    <w:p w14:paraId="2BC21222" w14:textId="77777777" w:rsidR="00516FD7" w:rsidRPr="007A72A0" w:rsidRDefault="00516FD7" w:rsidP="007A72A0">
      <w:pPr>
        <w:numPr>
          <w:ilvl w:val="0"/>
          <w:numId w:val="23"/>
        </w:numPr>
        <w:spacing w:beforeAutospacing="1" w:afterAutospacing="1" w:line="240" w:lineRule="auto"/>
        <w:jc w:val="both"/>
        <w:textAlignment w:val="baseline"/>
        <w:divId w:val="692651373"/>
        <w:rPr>
          <w:rFonts w:eastAsia="Times New Roman" w:cstheme="minorHAnsi"/>
          <w:sz w:val="32"/>
          <w:szCs w:val="32"/>
          <w:lang w:bidi="hi-IN"/>
        </w:rPr>
      </w:pPr>
      <w:r w:rsidRPr="007A72A0">
        <w:rPr>
          <w:rStyle w:val="Strong"/>
          <w:rFonts w:eastAsia="Times New Roman" w:cstheme="minorHAnsi"/>
          <w:sz w:val="32"/>
          <w:szCs w:val="32"/>
          <w:bdr w:val="none" w:sz="0" w:space="0" w:color="auto" w:frame="1"/>
          <w:lang w:bidi="hi-IN"/>
        </w:rPr>
        <w:t>Considering the factors that influence your decisions</w:t>
      </w:r>
      <w:r w:rsidRPr="007A72A0">
        <w:rPr>
          <w:rFonts w:eastAsia="Times New Roman" w:cstheme="minorHAnsi"/>
          <w:sz w:val="32"/>
          <w:szCs w:val="32"/>
          <w:lang w:bidi="hi-IN"/>
        </w:rPr>
        <w:t>: </w:t>
      </w:r>
      <w:r w:rsidRPr="007A72A0">
        <w:rPr>
          <w:rStyle w:val="Emphasis"/>
          <w:rFonts w:eastAsia="Times New Roman" w:cstheme="minorHAnsi"/>
          <w:sz w:val="32"/>
          <w:szCs w:val="32"/>
          <w:bdr w:val="none" w:sz="0" w:space="0" w:color="auto" w:frame="1"/>
          <w:lang w:bidi="hi-IN"/>
        </w:rPr>
        <w:t>Are there factors such as overconfidence or self-interest at play?</w:t>
      </w:r>
      <w:r w:rsidRPr="007A72A0">
        <w:rPr>
          <w:rFonts w:eastAsia="Times New Roman" w:cstheme="minorHAnsi"/>
          <w:sz w:val="32"/>
          <w:szCs w:val="32"/>
          <w:lang w:bidi="hi-IN"/>
        </w:rPr>
        <w:t> Thinking about the influences on your decisions may help you make better choices.</w:t>
      </w:r>
    </w:p>
    <w:p w14:paraId="4F3E5FF1" w14:textId="77777777" w:rsidR="00516FD7" w:rsidRPr="007A72A0" w:rsidRDefault="00516FD7" w:rsidP="007A72A0">
      <w:pPr>
        <w:numPr>
          <w:ilvl w:val="0"/>
          <w:numId w:val="23"/>
        </w:numPr>
        <w:spacing w:beforeAutospacing="1" w:afterAutospacing="1" w:line="240" w:lineRule="auto"/>
        <w:jc w:val="both"/>
        <w:textAlignment w:val="baseline"/>
        <w:divId w:val="692651373"/>
        <w:rPr>
          <w:rFonts w:eastAsia="Times New Roman" w:cstheme="minorHAnsi"/>
          <w:sz w:val="32"/>
          <w:szCs w:val="32"/>
          <w:lang w:bidi="hi-IN"/>
        </w:rPr>
      </w:pPr>
      <w:r w:rsidRPr="007A72A0">
        <w:rPr>
          <w:rStyle w:val="Strong"/>
          <w:rFonts w:eastAsia="Times New Roman" w:cstheme="minorHAnsi"/>
          <w:sz w:val="32"/>
          <w:szCs w:val="32"/>
          <w:bdr w:val="none" w:sz="0" w:space="0" w:color="auto" w:frame="1"/>
          <w:lang w:bidi="hi-IN"/>
        </w:rPr>
        <w:t>Challenging your biases</w:t>
      </w:r>
      <w:r w:rsidRPr="007A72A0">
        <w:rPr>
          <w:rFonts w:eastAsia="Times New Roman" w:cstheme="minorHAnsi"/>
          <w:sz w:val="32"/>
          <w:szCs w:val="32"/>
          <w:lang w:bidi="hi-IN"/>
        </w:rPr>
        <w:t>: If you notice that there are factors influencing your choices, focus on actively challenging your biases. </w:t>
      </w:r>
      <w:r w:rsidRPr="007A72A0">
        <w:rPr>
          <w:rStyle w:val="Emphasis"/>
          <w:rFonts w:eastAsia="Times New Roman" w:cstheme="minorHAnsi"/>
          <w:sz w:val="32"/>
          <w:szCs w:val="32"/>
          <w:bdr w:val="none" w:sz="0" w:space="0" w:color="auto" w:frame="1"/>
          <w:lang w:bidi="hi-IN"/>
        </w:rPr>
        <w:t>What are some factors you have missed? Are you giving too much weight to certain factors? Are you ignoring relevant information because it doesn't support your view?</w:t>
      </w:r>
      <w:r w:rsidRPr="007A72A0">
        <w:rPr>
          <w:rFonts w:eastAsia="Times New Roman" w:cstheme="minorHAnsi"/>
          <w:sz w:val="32"/>
          <w:szCs w:val="32"/>
          <w:lang w:bidi="hi-IN"/>
        </w:rPr>
        <w:t> Thinking about these things and challenging your biases can make you a more critical thinker.</w:t>
      </w:r>
    </w:p>
    <w:p w14:paraId="26F3863B" w14:textId="77777777" w:rsidR="00516FD7" w:rsidRPr="007A72A0" w:rsidRDefault="00516FD7" w:rsidP="007A72A0">
      <w:pPr>
        <w:pStyle w:val="NormalWeb"/>
        <w:shd w:val="clear" w:color="auto" w:fill="F7F9F9"/>
        <w:spacing w:before="0" w:beforeAutospacing="0" w:after="0" w:afterAutospacing="0"/>
        <w:jc w:val="both"/>
        <w:textAlignment w:val="baseline"/>
        <w:divId w:val="1017003178"/>
        <w:rPr>
          <w:rFonts w:asciiTheme="minorHAnsi" w:hAnsiTheme="minorHAnsi" w:cstheme="minorHAnsi"/>
          <w:sz w:val="32"/>
          <w:szCs w:val="32"/>
        </w:rPr>
      </w:pPr>
      <w:r w:rsidRPr="007A72A0">
        <w:rPr>
          <w:rFonts w:asciiTheme="minorHAnsi" w:hAnsiTheme="minorHAnsi" w:cstheme="minorHAnsi"/>
          <w:sz w:val="32"/>
          <w:szCs w:val="32"/>
        </w:rPr>
        <w:t>Reducing cognitive bias may also be beneficial in the treatment of some mental health conditions.</w:t>
      </w:r>
      <w:r w:rsidRPr="007A72A0">
        <w:rPr>
          <w:rStyle w:val="mntl-inline-citation"/>
          <w:rFonts w:asciiTheme="minorHAnsi" w:hAnsiTheme="minorHAnsi" w:cstheme="minorHAnsi"/>
          <w:color w:val="0000EE"/>
          <w:sz w:val="32"/>
          <w:szCs w:val="32"/>
          <w:bdr w:val="none" w:sz="0" w:space="0" w:color="auto" w:frame="1"/>
          <w:vertAlign w:val="superscript"/>
        </w:rPr>
        <w:t>4</w:t>
      </w:r>
      <w:r w:rsidRPr="007A72A0">
        <w:rPr>
          <w:rFonts w:ascii="Roboto" w:hAnsi="Roboto" w:cs="Roboto"/>
          <w:sz w:val="32"/>
          <w:szCs w:val="32"/>
        </w:rPr>
        <w:t>﻿</w:t>
      </w:r>
      <w:r w:rsidRPr="007A72A0">
        <w:rPr>
          <w:rFonts w:asciiTheme="minorHAnsi" w:hAnsiTheme="minorHAnsi" w:cstheme="minorHAnsi"/>
          <w:sz w:val="32"/>
          <w:szCs w:val="32"/>
        </w:rPr>
        <w:t xml:space="preserve"> Cognitive bias modification therapy (CBMT) is </w:t>
      </w:r>
      <w:r w:rsidRPr="007A72A0">
        <w:rPr>
          <w:rFonts w:asciiTheme="minorHAnsi" w:hAnsiTheme="minorHAnsi" w:cstheme="minorHAnsi"/>
          <w:sz w:val="32"/>
          <w:szCs w:val="32"/>
        </w:rPr>
        <w:lastRenderedPageBreak/>
        <w:t>a treatment approach based on processes that are designed to reduce cognitive bias. This form of therapy has been used to help treat addictions, depression, and anxiety.</w:t>
      </w:r>
    </w:p>
    <w:p w14:paraId="612A3750" w14:textId="2ED88A9D" w:rsidR="007752E2" w:rsidRPr="007A72A0" w:rsidRDefault="007752E2" w:rsidP="007A72A0">
      <w:pPr>
        <w:jc w:val="both"/>
        <w:divId w:val="132918317"/>
        <w:rPr>
          <w:rFonts w:eastAsia="Times New Roman"/>
          <w:sz w:val="32"/>
          <w:szCs w:val="32"/>
        </w:rPr>
      </w:pPr>
    </w:p>
    <w:p w14:paraId="16924085" w14:textId="127CEF8C" w:rsidR="007752E2" w:rsidRPr="007A72A0" w:rsidRDefault="001C60CA" w:rsidP="007A72A0">
      <w:pPr>
        <w:shd w:val="clear" w:color="auto" w:fill="FFFFFF"/>
        <w:jc w:val="both"/>
        <w:divId w:val="1640063920"/>
        <w:rPr>
          <w:rFonts w:ascii="Helvetica" w:eastAsia="Times New Roman" w:hAnsi="Helvetica"/>
          <w:color w:val="000000"/>
          <w:sz w:val="32"/>
          <w:szCs w:val="32"/>
        </w:rPr>
      </w:pPr>
      <w:r w:rsidRPr="007A72A0">
        <w:rPr>
          <w:rFonts w:ascii="Helvetica" w:eastAsia="Times New Roman" w:hAnsi="Helvetica"/>
          <w:color w:val="000000"/>
          <w:sz w:val="32"/>
          <w:szCs w:val="32"/>
        </w:rPr>
        <w:t xml:space="preserve"> </w:t>
      </w:r>
    </w:p>
    <w:p w14:paraId="03C1E505" w14:textId="77777777" w:rsidR="007752E2" w:rsidRPr="007A72A0" w:rsidRDefault="007752E2" w:rsidP="007A72A0">
      <w:pPr>
        <w:pStyle w:val="Heading3"/>
        <w:shd w:val="clear" w:color="auto" w:fill="FFFFFF"/>
        <w:jc w:val="both"/>
        <w:divId w:val="1515918932"/>
        <w:rPr>
          <w:rFonts w:ascii="Helvetica" w:eastAsia="Times New Roman" w:hAnsi="Helvetica"/>
          <w:color w:val="333333"/>
          <w:sz w:val="32"/>
          <w:szCs w:val="32"/>
        </w:rPr>
      </w:pPr>
      <w:r w:rsidRPr="007A72A0">
        <w:rPr>
          <w:rFonts w:ascii="Helvetica" w:eastAsia="Times New Roman" w:hAnsi="Helvetica"/>
          <w:color w:val="333333"/>
          <w:sz w:val="32"/>
          <w:szCs w:val="32"/>
        </w:rPr>
        <w:t>Conformity</w:t>
      </w:r>
    </w:p>
    <w:p w14:paraId="407B94DB"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Solomon </w:t>
      </w:r>
      <w:r w:rsidRPr="007A72A0">
        <w:rPr>
          <w:rStyle w:val="IntenseEmphasis"/>
          <w:rFonts w:ascii="Helvetica" w:hAnsi="Helvetica"/>
          <w:color w:val="424242"/>
          <w:sz w:val="32"/>
          <w:szCs w:val="32"/>
        </w:rPr>
        <w:t>Asch</w:t>
      </w:r>
      <w:r w:rsidRPr="007A72A0">
        <w:rPr>
          <w:rFonts w:ascii="Helvetica" w:hAnsi="Helvetica"/>
          <w:color w:val="424242"/>
          <w:sz w:val="32"/>
          <w:szCs w:val="32"/>
        </w:rPr>
        <w:t> conducted several experiments in the 1950s to determine how people are affected by the thoughts and behaviors of other people. In one study, a group of participants was shown a series of printed line segments of different lengths: a, b, and c (</w:t>
      </w:r>
      <w:hyperlink r:id="rId20" w:anchor="CNX_Psych_12_04_Asch" w:history="1">
        <w:r w:rsidRPr="007A72A0">
          <w:rPr>
            <w:rStyle w:val="Heading2Char"/>
            <w:rFonts w:ascii="Helvetica" w:hAnsi="Helvetica"/>
            <w:color w:val="027EB5"/>
            <w:sz w:val="32"/>
            <w:szCs w:val="32"/>
          </w:rPr>
          <w:t>Figure 12.17</w:t>
        </w:r>
      </w:hyperlink>
      <w:r w:rsidRPr="007A72A0">
        <w:rPr>
          <w:rFonts w:ascii="Helvetica" w:hAnsi="Helvetica"/>
          <w:color w:val="424242"/>
          <w:sz w:val="32"/>
          <w:szCs w:val="32"/>
        </w:rPr>
        <w:t>). Participants were then shown a fourth line segment: x. They were asked to identify which line segment from the first group (a, b, or c) most closely resembled the fourth line segment in length.</w:t>
      </w:r>
    </w:p>
    <w:p w14:paraId="600A7D8F" w14:textId="77777777" w:rsidR="007752E2" w:rsidRPr="007A72A0" w:rsidRDefault="007752E2" w:rsidP="007A72A0">
      <w:pPr>
        <w:shd w:val="clear" w:color="auto" w:fill="FFFFFF"/>
        <w:jc w:val="both"/>
        <w:divId w:val="303628934"/>
        <w:rPr>
          <w:rFonts w:ascii="Helvetica" w:eastAsia="Times New Roman" w:hAnsi="Helvetica"/>
          <w:color w:val="000000"/>
          <w:sz w:val="32"/>
          <w:szCs w:val="32"/>
        </w:rPr>
      </w:pPr>
      <w:r w:rsidRPr="007A72A0">
        <w:rPr>
          <w:rFonts w:ascii="Helvetica" w:eastAsia="Times New Roman" w:hAnsi="Helvetica"/>
          <w:noProof/>
          <w:color w:val="000000"/>
          <w:sz w:val="32"/>
          <w:szCs w:val="32"/>
        </w:rPr>
        <w:lastRenderedPageBreak/>
        <w:drawing>
          <wp:inline distT="0" distB="0" distL="0" distR="0" wp14:anchorId="78F2633B" wp14:editId="05D5C6D9">
            <wp:extent cx="4639945" cy="2723515"/>
            <wp:effectExtent l="0" t="0" r="8255" b="635"/>
            <wp:docPr id="5" name="Picture 5" descr="A drawing has two boxes: in the first is a line labeled “x” and in the second are three lines of different lengths from each other, labeled “a,”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descr="A drawing has two boxes: in the first is a line labeled “x” and in the second are three lines of different lengths from each other, labeled “a,” “b,” and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9945" cy="2723515"/>
                    </a:xfrm>
                    <a:prstGeom prst="rect">
                      <a:avLst/>
                    </a:prstGeom>
                    <a:noFill/>
                    <a:ln>
                      <a:noFill/>
                    </a:ln>
                  </pic:spPr>
                </pic:pic>
              </a:graphicData>
            </a:graphic>
          </wp:inline>
        </w:drawing>
      </w:r>
    </w:p>
    <w:p w14:paraId="0D7FB54A" w14:textId="77777777" w:rsidR="007752E2" w:rsidRPr="007A72A0" w:rsidRDefault="007752E2" w:rsidP="007A72A0">
      <w:pPr>
        <w:shd w:val="clear" w:color="auto" w:fill="FFFFFF"/>
        <w:jc w:val="both"/>
        <w:divId w:val="1484929712"/>
        <w:rPr>
          <w:rFonts w:ascii="Helvetica" w:eastAsia="Times New Roman" w:hAnsi="Helvetica"/>
          <w:color w:val="424242"/>
          <w:sz w:val="32"/>
          <w:szCs w:val="32"/>
        </w:rPr>
      </w:pPr>
      <w:r w:rsidRPr="007A72A0">
        <w:rPr>
          <w:rStyle w:val="SubtleReference"/>
          <w:rFonts w:ascii="Helvetica" w:eastAsia="Times New Roman" w:hAnsi="Helvetica"/>
          <w:b/>
          <w:bCs/>
          <w:color w:val="424242"/>
          <w:sz w:val="32"/>
          <w:szCs w:val="32"/>
        </w:rPr>
        <w:t>Figure </w:t>
      </w:r>
      <w:r w:rsidRPr="007A72A0">
        <w:rPr>
          <w:rStyle w:val="Heading5Char"/>
          <w:rFonts w:ascii="Helvetica" w:eastAsia="Times New Roman" w:hAnsi="Helvetica"/>
          <w:b w:val="0"/>
          <w:bCs w:val="0"/>
          <w:color w:val="424242"/>
          <w:sz w:val="32"/>
          <w:szCs w:val="32"/>
        </w:rPr>
        <w:t>12.17</w:t>
      </w:r>
      <w:r w:rsidRPr="007A72A0">
        <w:rPr>
          <w:rFonts w:ascii="Helvetica" w:eastAsia="Times New Roman" w:hAnsi="Helvetica"/>
          <w:color w:val="424242"/>
          <w:sz w:val="32"/>
          <w:szCs w:val="32"/>
        </w:rPr>
        <w:t> </w:t>
      </w:r>
      <w:r w:rsidRPr="007A72A0">
        <w:rPr>
          <w:rStyle w:val="IntenseReference"/>
          <w:rFonts w:ascii="Helvetica" w:eastAsia="Times New Roman" w:hAnsi="Helvetica"/>
          <w:color w:val="424242"/>
          <w:sz w:val="32"/>
          <w:szCs w:val="32"/>
        </w:rPr>
        <w:t>These line segments illustrate the judgment task in Asch’s conformity study. Which line on the right—a, b, or c—is the same length as line x on the left?</w:t>
      </w:r>
    </w:p>
    <w:p w14:paraId="775A7F4B"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Each group of participants had only one true, naïve subject. The remaining members of the group were confederates of the researcher. A </w:t>
      </w:r>
      <w:r w:rsidRPr="007A72A0">
        <w:rPr>
          <w:rFonts w:ascii="Helvetica" w:hAnsi="Helvetica"/>
          <w:b/>
          <w:bCs/>
          <w:color w:val="424242"/>
          <w:sz w:val="32"/>
          <w:szCs w:val="32"/>
        </w:rPr>
        <w:t>confederate</w:t>
      </w:r>
      <w:r w:rsidRPr="007A72A0">
        <w:rPr>
          <w:rFonts w:ascii="Helvetica" w:hAnsi="Helvetica"/>
          <w:color w:val="424242"/>
          <w:sz w:val="32"/>
          <w:szCs w:val="32"/>
        </w:rPr>
        <w:t xml:space="preserve"> is a person who is aware of the experiment and works for the researcher. Confederates are used to manipulate social situations as part of the research design, and the true, naïve participants believe that confederates are, like them, uninformed participants in the experiment. In Asch’s study, the confederates identified a line segment that was obviously shorter </w:t>
      </w:r>
      <w:r w:rsidRPr="007A72A0">
        <w:rPr>
          <w:rFonts w:ascii="Helvetica" w:hAnsi="Helvetica"/>
          <w:color w:val="424242"/>
          <w:sz w:val="32"/>
          <w:szCs w:val="32"/>
        </w:rPr>
        <w:lastRenderedPageBreak/>
        <w:t>than the target line—a wrong answer. The naïve participant then had to identify aloud the line segment that best matched the target line segment.</w:t>
      </w:r>
    </w:p>
    <w:p w14:paraId="65D24EEA"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How often do you think the true participant aligned with the confederates’ response? That is, how often do you think the group influenced the participant, and the participant gave the wrong answer? Asch (1955) found that 76% of participants conformed to group pressure at least once by indicating the incorrect line. </w:t>
      </w:r>
      <w:r w:rsidRPr="007A72A0">
        <w:rPr>
          <w:rFonts w:ascii="Helvetica" w:hAnsi="Helvetica"/>
          <w:b/>
          <w:bCs/>
          <w:color w:val="424242"/>
          <w:sz w:val="32"/>
          <w:szCs w:val="32"/>
        </w:rPr>
        <w:t>Conformity</w:t>
      </w:r>
      <w:r w:rsidRPr="007A72A0">
        <w:rPr>
          <w:rFonts w:ascii="Helvetica" w:hAnsi="Helvetica"/>
          <w:color w:val="424242"/>
          <w:sz w:val="32"/>
          <w:szCs w:val="32"/>
        </w:rPr>
        <w:t> is the change in a person’s behavior to go along with the group, even if he does not agree with the group. Why would people give the wrong answer? What factors would increase or decrease someone giving in or conforming to group pressure?</w:t>
      </w:r>
    </w:p>
    <w:p w14:paraId="502A4BC9"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The </w:t>
      </w:r>
      <w:r w:rsidRPr="007A72A0">
        <w:rPr>
          <w:rFonts w:ascii="Helvetica" w:hAnsi="Helvetica"/>
          <w:b/>
          <w:bCs/>
          <w:color w:val="424242"/>
          <w:sz w:val="32"/>
          <w:szCs w:val="32"/>
        </w:rPr>
        <w:t>Asch effect</w:t>
      </w:r>
      <w:r w:rsidRPr="007A72A0">
        <w:rPr>
          <w:rFonts w:ascii="Helvetica" w:hAnsi="Helvetica"/>
          <w:color w:val="424242"/>
          <w:sz w:val="32"/>
          <w:szCs w:val="32"/>
        </w:rPr>
        <w:t> is the influence of the group majority on an individual’s judgment.</w:t>
      </w:r>
    </w:p>
    <w:p w14:paraId="01AA43A0"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What factors make a person more likely to yield to group pressure? Research shows that the size of the majority, the presence of another dissenter, and the public or relatively private nature of responses are key influences on conformity.</w:t>
      </w:r>
    </w:p>
    <w:p w14:paraId="7BF11049" w14:textId="77777777" w:rsidR="007752E2" w:rsidRPr="007A72A0" w:rsidRDefault="007752E2" w:rsidP="007A72A0">
      <w:pPr>
        <w:numPr>
          <w:ilvl w:val="0"/>
          <w:numId w:val="3"/>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lastRenderedPageBreak/>
        <w:t>The size of the majority: The greater the number of people in the majority, the more likely an individual will conform. There is, however, an upper limit: a point where adding more members does not increase conformity. In Asch’s study, conformity increased with the number of people in the majority—up to seven individuals. At numbers beyond seven, conformity leveled off and decreased slightly (Asch, 1955).</w:t>
      </w:r>
    </w:p>
    <w:p w14:paraId="6A0AC571" w14:textId="77777777" w:rsidR="007752E2" w:rsidRPr="007A72A0" w:rsidRDefault="007752E2" w:rsidP="007A72A0">
      <w:pPr>
        <w:numPr>
          <w:ilvl w:val="0"/>
          <w:numId w:val="3"/>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The presence of another dissenter: If there is at least one dissenter, conformity rates drop to near zero (Asch, 1955).</w:t>
      </w:r>
    </w:p>
    <w:p w14:paraId="3A456E45" w14:textId="77777777" w:rsidR="007752E2" w:rsidRPr="007A72A0" w:rsidRDefault="007752E2" w:rsidP="007A72A0">
      <w:pPr>
        <w:numPr>
          <w:ilvl w:val="0"/>
          <w:numId w:val="3"/>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The public or private nature of the responses: When responses are made publicly (in front of others), conformity is more likely; however, when responses are made privately (e.g., writing down the response), conformity is less likely (Deutsch &amp; Gerard, 1955).</w:t>
      </w:r>
    </w:p>
    <w:p w14:paraId="14A42E54"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 xml:space="preserve">The finding that conformity is more likely to occur when responses are public than when they are private is the reason government elections require voting in secret, so we are not coerced by others </w:t>
      </w:r>
      <w:r w:rsidRPr="007A72A0">
        <w:rPr>
          <w:rFonts w:ascii="Helvetica" w:hAnsi="Helvetica"/>
          <w:color w:val="424242"/>
          <w:sz w:val="32"/>
          <w:szCs w:val="32"/>
        </w:rPr>
        <w:lastRenderedPageBreak/>
        <w:t>(</w:t>
      </w:r>
      <w:hyperlink r:id="rId22" w:anchor="CNX_Psych_12_04_voting" w:history="1">
        <w:r w:rsidRPr="007A72A0">
          <w:rPr>
            <w:rStyle w:val="Heading2Char"/>
            <w:rFonts w:ascii="Helvetica" w:hAnsi="Helvetica"/>
            <w:color w:val="027EB5"/>
            <w:sz w:val="32"/>
            <w:szCs w:val="32"/>
          </w:rPr>
          <w:t>Figure 12.18</w:t>
        </w:r>
      </w:hyperlink>
      <w:r w:rsidRPr="007A72A0">
        <w:rPr>
          <w:rFonts w:ascii="Helvetica" w:hAnsi="Helvetica"/>
          <w:color w:val="424242"/>
          <w:sz w:val="32"/>
          <w:szCs w:val="32"/>
        </w:rPr>
        <w:t>). The </w:t>
      </w:r>
      <w:r w:rsidRPr="007A72A0">
        <w:rPr>
          <w:rStyle w:val="IntenseEmphasis"/>
          <w:rFonts w:ascii="Helvetica" w:hAnsi="Helvetica"/>
          <w:color w:val="424242"/>
          <w:sz w:val="32"/>
          <w:szCs w:val="32"/>
        </w:rPr>
        <w:t>Asch effect</w:t>
      </w:r>
      <w:r w:rsidRPr="007A72A0">
        <w:rPr>
          <w:rFonts w:ascii="Helvetica" w:hAnsi="Helvetica"/>
          <w:color w:val="424242"/>
          <w:sz w:val="32"/>
          <w:szCs w:val="32"/>
        </w:rPr>
        <w:t> can be easily seen in children when they have to publicly vote for something. For example, if the teacher asks whether the children would rather have extra recess, no homework, or candy, once a few children vote, the rest will comply and go with the majority. In a different classroom, the majority might vote differently, and most of the children would comply with that majority. When someone’s vote changes if it is made in public versus private, this is known as compliance. Compliance can be a form of conformity. Compliance is going along with a request or demand, even if you do not agree with the request. In Asch’s studies, the participants complied by giving the wrong answers, but privately did not accept that the obvious wrong answers were correct.</w:t>
      </w:r>
    </w:p>
    <w:p w14:paraId="7991F726" w14:textId="77777777" w:rsidR="007752E2" w:rsidRPr="007A72A0" w:rsidRDefault="007752E2" w:rsidP="007A72A0">
      <w:pPr>
        <w:shd w:val="clear" w:color="auto" w:fill="FFFFFF"/>
        <w:jc w:val="both"/>
        <w:divId w:val="1563785957"/>
        <w:rPr>
          <w:rFonts w:ascii="Helvetica" w:eastAsia="Times New Roman" w:hAnsi="Helvetica"/>
          <w:color w:val="000000"/>
          <w:sz w:val="32"/>
          <w:szCs w:val="32"/>
        </w:rPr>
      </w:pPr>
      <w:r w:rsidRPr="007A72A0">
        <w:rPr>
          <w:rFonts w:ascii="Helvetica" w:eastAsia="Times New Roman" w:hAnsi="Helvetica"/>
          <w:noProof/>
          <w:color w:val="000000"/>
          <w:sz w:val="32"/>
          <w:szCs w:val="32"/>
        </w:rPr>
        <w:lastRenderedPageBreak/>
        <w:drawing>
          <wp:inline distT="0" distB="0" distL="0" distR="0" wp14:anchorId="753A2269" wp14:editId="5246FD18">
            <wp:extent cx="4650105" cy="3122295"/>
            <wp:effectExtent l="0" t="0" r="0" b="1905"/>
            <wp:docPr id="4" name="Picture 4" descr="A photograph shows a row of curtained voting booths; two are occupied by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escr="A photograph shows a row of curtained voting booths; two are occupied by peo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0105" cy="3122295"/>
                    </a:xfrm>
                    <a:prstGeom prst="rect">
                      <a:avLst/>
                    </a:prstGeom>
                    <a:noFill/>
                    <a:ln>
                      <a:noFill/>
                    </a:ln>
                  </pic:spPr>
                </pic:pic>
              </a:graphicData>
            </a:graphic>
          </wp:inline>
        </w:drawing>
      </w:r>
    </w:p>
    <w:p w14:paraId="6FC35434" w14:textId="77777777" w:rsidR="007752E2" w:rsidRPr="007A72A0" w:rsidRDefault="007752E2" w:rsidP="007A72A0">
      <w:pPr>
        <w:shd w:val="clear" w:color="auto" w:fill="FFFFFF"/>
        <w:jc w:val="both"/>
        <w:divId w:val="2080785292"/>
        <w:rPr>
          <w:rFonts w:ascii="Helvetica" w:eastAsia="Times New Roman" w:hAnsi="Helvetica"/>
          <w:color w:val="424242"/>
          <w:sz w:val="32"/>
          <w:szCs w:val="32"/>
        </w:rPr>
      </w:pPr>
      <w:r w:rsidRPr="007A72A0">
        <w:rPr>
          <w:rStyle w:val="SubtleReference"/>
          <w:rFonts w:ascii="Helvetica" w:eastAsia="Times New Roman" w:hAnsi="Helvetica"/>
          <w:b/>
          <w:bCs/>
          <w:color w:val="424242"/>
          <w:sz w:val="32"/>
          <w:szCs w:val="32"/>
        </w:rPr>
        <w:t>Figure </w:t>
      </w:r>
      <w:r w:rsidRPr="007A72A0">
        <w:rPr>
          <w:rStyle w:val="Heading5Char"/>
          <w:rFonts w:ascii="Helvetica" w:eastAsia="Times New Roman" w:hAnsi="Helvetica"/>
          <w:b w:val="0"/>
          <w:bCs w:val="0"/>
          <w:color w:val="424242"/>
          <w:sz w:val="32"/>
          <w:szCs w:val="32"/>
        </w:rPr>
        <w:t>12.18</w:t>
      </w:r>
      <w:r w:rsidRPr="007A72A0">
        <w:rPr>
          <w:rFonts w:ascii="Helvetica" w:eastAsia="Times New Roman" w:hAnsi="Helvetica"/>
          <w:color w:val="424242"/>
          <w:sz w:val="32"/>
          <w:szCs w:val="32"/>
        </w:rPr>
        <w:t> </w:t>
      </w:r>
      <w:r w:rsidRPr="007A72A0">
        <w:rPr>
          <w:rStyle w:val="IntenseReference"/>
          <w:rFonts w:ascii="Helvetica" w:eastAsia="Times New Roman" w:hAnsi="Helvetica"/>
          <w:color w:val="424242"/>
          <w:sz w:val="32"/>
          <w:szCs w:val="32"/>
        </w:rPr>
        <w:t xml:space="preserve">Voting for government officials in the United States is private to reduce the pressure of conformity. (credit: Nicole </w:t>
      </w:r>
      <w:proofErr w:type="spellStart"/>
      <w:r w:rsidRPr="007A72A0">
        <w:rPr>
          <w:rStyle w:val="IntenseReference"/>
          <w:rFonts w:ascii="Helvetica" w:eastAsia="Times New Roman" w:hAnsi="Helvetica"/>
          <w:color w:val="424242"/>
          <w:sz w:val="32"/>
          <w:szCs w:val="32"/>
        </w:rPr>
        <w:t>Klauss</w:t>
      </w:r>
      <w:proofErr w:type="spellEnd"/>
      <w:r w:rsidRPr="007A72A0">
        <w:rPr>
          <w:rStyle w:val="IntenseReference"/>
          <w:rFonts w:ascii="Helvetica" w:eastAsia="Times New Roman" w:hAnsi="Helvetica"/>
          <w:color w:val="424242"/>
          <w:sz w:val="32"/>
          <w:szCs w:val="32"/>
        </w:rPr>
        <w:t>)</w:t>
      </w:r>
    </w:p>
    <w:p w14:paraId="33824235"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Now that you have learned about the Asch line experiments, why do you think the participants conformed? The correct answer to the line segment question was obvious, and it was an easy task. Researchers have categorized the motivation to conform into two types: normative social influence and informational social influence (Deutsch &amp; Gerard, 1955).</w:t>
      </w:r>
    </w:p>
    <w:p w14:paraId="2732B3B6"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lastRenderedPageBreak/>
        <w:t>In </w:t>
      </w:r>
      <w:r w:rsidRPr="007A72A0">
        <w:rPr>
          <w:rFonts w:ascii="Helvetica" w:hAnsi="Helvetica"/>
          <w:b/>
          <w:bCs/>
          <w:color w:val="424242"/>
          <w:sz w:val="32"/>
          <w:szCs w:val="32"/>
        </w:rPr>
        <w:t>normative social influence</w:t>
      </w:r>
      <w:r w:rsidRPr="007A72A0">
        <w:rPr>
          <w:rFonts w:ascii="Helvetica" w:hAnsi="Helvetica"/>
          <w:color w:val="424242"/>
          <w:sz w:val="32"/>
          <w:szCs w:val="32"/>
        </w:rPr>
        <w:t>, people conform to the group norm to fit in, to feel good, and to be accepted by the group. However, with </w:t>
      </w:r>
      <w:r w:rsidRPr="007A72A0">
        <w:rPr>
          <w:rFonts w:ascii="Helvetica" w:hAnsi="Helvetica"/>
          <w:b/>
          <w:bCs/>
          <w:color w:val="424242"/>
          <w:sz w:val="32"/>
          <w:szCs w:val="32"/>
        </w:rPr>
        <w:t>informational social influence</w:t>
      </w:r>
      <w:r w:rsidRPr="007A72A0">
        <w:rPr>
          <w:rFonts w:ascii="Helvetica" w:hAnsi="Helvetica"/>
          <w:color w:val="424242"/>
          <w:sz w:val="32"/>
          <w:szCs w:val="32"/>
        </w:rPr>
        <w:t>, people conform because they believe the group is competent and has the correct information, particularly when the task or situation is ambiguous. What type of social influence was operating in the Asch conformity studies? Since the line judgment task was unambiguous, participants did not need to rely on the group for information. Instead, participants complied to fit in and avoid ridicule, an instance of normative social influence.</w:t>
      </w:r>
    </w:p>
    <w:p w14:paraId="5F251965"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 xml:space="preserve">An example of informational social influence may be what to do in an emergency situation. Imagine that you are in a movie theater watching a film and what seems to be smoke comes in the theater from under the emergency exit door. You are not certain that it is smoke—it might be a special effect for the movie, such as a fog machine. When you are uncertain you will tend to look at the behavior of others in the theater. If other people show concern and get up to leave, you are likely to do the same. However, if others </w:t>
      </w:r>
      <w:r w:rsidRPr="007A72A0">
        <w:rPr>
          <w:rFonts w:ascii="Helvetica" w:hAnsi="Helvetica"/>
          <w:color w:val="424242"/>
          <w:sz w:val="32"/>
          <w:szCs w:val="32"/>
        </w:rPr>
        <w:lastRenderedPageBreak/>
        <w:t>seem unconcerned, you are likely to stay put and continue watching the movie (</w:t>
      </w:r>
      <w:hyperlink r:id="rId24" w:anchor="CNX_Psych_12_04_audience" w:history="1">
        <w:r w:rsidRPr="007A72A0">
          <w:rPr>
            <w:rStyle w:val="Heading2Char"/>
            <w:rFonts w:ascii="Helvetica" w:hAnsi="Helvetica"/>
            <w:color w:val="027EB5"/>
            <w:sz w:val="32"/>
            <w:szCs w:val="32"/>
          </w:rPr>
          <w:t>Figure 12.19</w:t>
        </w:r>
      </w:hyperlink>
      <w:r w:rsidRPr="007A72A0">
        <w:rPr>
          <w:rFonts w:ascii="Helvetica" w:hAnsi="Helvetica"/>
          <w:color w:val="424242"/>
          <w:sz w:val="32"/>
          <w:szCs w:val="32"/>
        </w:rPr>
        <w:t>).</w:t>
      </w:r>
    </w:p>
    <w:p w14:paraId="2D4C0E16" w14:textId="77777777" w:rsidR="007752E2" w:rsidRPr="007A72A0" w:rsidRDefault="007752E2" w:rsidP="007A72A0">
      <w:pPr>
        <w:shd w:val="clear" w:color="auto" w:fill="FFFFFF"/>
        <w:jc w:val="both"/>
        <w:divId w:val="932738150"/>
        <w:rPr>
          <w:rFonts w:ascii="Helvetica" w:eastAsia="Times New Roman" w:hAnsi="Helvetica"/>
          <w:color w:val="000000"/>
          <w:sz w:val="32"/>
          <w:szCs w:val="32"/>
        </w:rPr>
      </w:pPr>
      <w:r w:rsidRPr="007A72A0">
        <w:rPr>
          <w:rFonts w:ascii="Helvetica" w:eastAsia="Times New Roman" w:hAnsi="Helvetica"/>
          <w:noProof/>
          <w:color w:val="000000"/>
          <w:sz w:val="32"/>
          <w:szCs w:val="32"/>
        </w:rPr>
        <w:drawing>
          <wp:inline distT="0" distB="0" distL="0" distR="0" wp14:anchorId="086871BE" wp14:editId="29E02858">
            <wp:extent cx="6177280" cy="2811145"/>
            <wp:effectExtent l="0" t="0" r="0" b="8255"/>
            <wp:docPr id="3" name="Picture 3" descr="Photograph A shows people seated in an auditorium. Photograph B shows a person crowd sur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descr="Photograph A shows people seated in an auditorium. Photograph B shows a person crowd surf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7280" cy="2811145"/>
                    </a:xfrm>
                    <a:prstGeom prst="rect">
                      <a:avLst/>
                    </a:prstGeom>
                    <a:noFill/>
                    <a:ln>
                      <a:noFill/>
                    </a:ln>
                  </pic:spPr>
                </pic:pic>
              </a:graphicData>
            </a:graphic>
          </wp:inline>
        </w:drawing>
      </w:r>
    </w:p>
    <w:p w14:paraId="59C52607" w14:textId="77777777" w:rsidR="007752E2" w:rsidRPr="007A72A0" w:rsidRDefault="007752E2" w:rsidP="007A72A0">
      <w:pPr>
        <w:shd w:val="clear" w:color="auto" w:fill="FFFFFF"/>
        <w:jc w:val="both"/>
        <w:divId w:val="1638098816"/>
        <w:rPr>
          <w:rFonts w:ascii="Helvetica" w:eastAsia="Times New Roman" w:hAnsi="Helvetica"/>
          <w:color w:val="424242"/>
          <w:sz w:val="32"/>
          <w:szCs w:val="32"/>
        </w:rPr>
      </w:pPr>
      <w:r w:rsidRPr="007A72A0">
        <w:rPr>
          <w:rStyle w:val="SubtleReference"/>
          <w:rFonts w:ascii="Helvetica" w:eastAsia="Times New Roman" w:hAnsi="Helvetica"/>
          <w:b/>
          <w:bCs/>
          <w:color w:val="424242"/>
          <w:sz w:val="32"/>
          <w:szCs w:val="32"/>
        </w:rPr>
        <w:t>Figure </w:t>
      </w:r>
      <w:r w:rsidRPr="007A72A0">
        <w:rPr>
          <w:rStyle w:val="Heading5Char"/>
          <w:rFonts w:ascii="Helvetica" w:eastAsia="Times New Roman" w:hAnsi="Helvetica"/>
          <w:b w:val="0"/>
          <w:bCs w:val="0"/>
          <w:color w:val="424242"/>
          <w:sz w:val="32"/>
          <w:szCs w:val="32"/>
        </w:rPr>
        <w:t>12.19</w:t>
      </w:r>
      <w:r w:rsidRPr="007A72A0">
        <w:rPr>
          <w:rFonts w:ascii="Helvetica" w:eastAsia="Times New Roman" w:hAnsi="Helvetica"/>
          <w:color w:val="424242"/>
          <w:sz w:val="32"/>
          <w:szCs w:val="32"/>
        </w:rPr>
        <w:t> </w:t>
      </w:r>
      <w:r w:rsidRPr="007A72A0">
        <w:rPr>
          <w:rStyle w:val="IntenseReference"/>
          <w:rFonts w:ascii="Helvetica" w:eastAsia="Times New Roman" w:hAnsi="Helvetica"/>
          <w:color w:val="424242"/>
          <w:sz w:val="32"/>
          <w:szCs w:val="32"/>
        </w:rPr>
        <w:t xml:space="preserve">People in crowds tend to take cues from others and act accordingly. (a) An audience is listening to a lecture and people are relatively quiet, still, and attentive to the speaker on the stage. (b) An audience is at a rock concert where people are dancing, singing, and possibly engaging in activities like crowd surfing. (credit a: modification of work by Matt Brown; credit b: modification of work by Christian </w:t>
      </w:r>
      <w:proofErr w:type="spellStart"/>
      <w:r w:rsidRPr="007A72A0">
        <w:rPr>
          <w:rStyle w:val="IntenseReference"/>
          <w:rFonts w:ascii="Helvetica" w:eastAsia="Times New Roman" w:hAnsi="Helvetica"/>
          <w:color w:val="424242"/>
          <w:sz w:val="32"/>
          <w:szCs w:val="32"/>
        </w:rPr>
        <w:t>Holmér</w:t>
      </w:r>
      <w:proofErr w:type="spellEnd"/>
      <w:r w:rsidRPr="007A72A0">
        <w:rPr>
          <w:rStyle w:val="IntenseReference"/>
          <w:rFonts w:ascii="Helvetica" w:eastAsia="Times New Roman" w:hAnsi="Helvetica"/>
          <w:color w:val="424242"/>
          <w:sz w:val="32"/>
          <w:szCs w:val="32"/>
        </w:rPr>
        <w:t>)</w:t>
      </w:r>
    </w:p>
    <w:p w14:paraId="3A95A3E8" w14:textId="3C59329B"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lastRenderedPageBreak/>
        <w:t>How would you have behaved if you were a participant in Asch’s study? Many students say they would not conform, that the study is outdated, and that people nowadays are more independent. To some extent this may be true. Research suggests that overall rates of conformity may have reduced since the time of Asch’s research. Furthermore, efforts to replicate Asch’s study have made it clear that many factors determine how likely it is that someone will demonstrate conformity to the group. These factors include the participant’s age, gender, and socio-cultural background (Bond &amp; Smith, 1996; Larsen, 1990</w:t>
      </w:r>
      <w:r w:rsidR="00BB3FD8" w:rsidRPr="007A72A0">
        <w:rPr>
          <w:rFonts w:ascii="Helvetica" w:hAnsi="Helvetica"/>
          <w:color w:val="424242"/>
          <w:sz w:val="32"/>
          <w:szCs w:val="32"/>
        </w:rPr>
        <w:t xml:space="preserve">. </w:t>
      </w:r>
    </w:p>
    <w:p w14:paraId="19BDC9F5" w14:textId="77777777" w:rsidR="007752E2" w:rsidRPr="007A72A0" w:rsidRDefault="007752E2" w:rsidP="007A72A0">
      <w:pPr>
        <w:pStyle w:val="Heading3"/>
        <w:shd w:val="clear" w:color="auto" w:fill="FFFFFF"/>
        <w:jc w:val="both"/>
        <w:divId w:val="1515918932"/>
        <w:rPr>
          <w:rFonts w:ascii="Helvetica" w:eastAsia="Times New Roman" w:hAnsi="Helvetica"/>
          <w:color w:val="333333"/>
          <w:sz w:val="32"/>
          <w:szCs w:val="32"/>
        </w:rPr>
      </w:pPr>
      <w:r w:rsidRPr="007A72A0">
        <w:rPr>
          <w:rFonts w:ascii="Helvetica" w:eastAsia="Times New Roman" w:hAnsi="Helvetica"/>
          <w:color w:val="333333"/>
          <w:sz w:val="32"/>
          <w:szCs w:val="32"/>
        </w:rPr>
        <w:t>Stanley Milgram’s Experiment</w:t>
      </w:r>
    </w:p>
    <w:p w14:paraId="20F98B35"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Conformity is one effect of the influence of others on our thoughts, feelings, and behaviors. Another form of social influence is obedience to authority. </w:t>
      </w:r>
      <w:r w:rsidRPr="007A72A0">
        <w:rPr>
          <w:rFonts w:ascii="Helvetica" w:hAnsi="Helvetica"/>
          <w:b/>
          <w:bCs/>
          <w:color w:val="424242"/>
          <w:sz w:val="32"/>
          <w:szCs w:val="32"/>
        </w:rPr>
        <w:t>Obedience</w:t>
      </w:r>
      <w:r w:rsidRPr="007A72A0">
        <w:rPr>
          <w:rFonts w:ascii="Helvetica" w:hAnsi="Helvetica"/>
          <w:color w:val="424242"/>
          <w:sz w:val="32"/>
          <w:szCs w:val="32"/>
        </w:rPr>
        <w:t xml:space="preserve"> is the change of an individual’s behavior to comply with a demand by an authority figure. People often comply with the request because they are concerned about a consequence if they do not comply. To demonstrate this </w:t>
      </w:r>
      <w:r w:rsidRPr="007A72A0">
        <w:rPr>
          <w:rFonts w:ascii="Helvetica" w:hAnsi="Helvetica"/>
          <w:color w:val="424242"/>
          <w:sz w:val="32"/>
          <w:szCs w:val="32"/>
        </w:rPr>
        <w:lastRenderedPageBreak/>
        <w:t>phenomenon, we review another classic social psychology experiment.</w:t>
      </w:r>
    </w:p>
    <w:p w14:paraId="205E2382"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Stanley </w:t>
      </w:r>
      <w:r w:rsidRPr="007A72A0">
        <w:rPr>
          <w:rStyle w:val="IntenseEmphasis"/>
          <w:rFonts w:ascii="Helvetica" w:hAnsi="Helvetica"/>
          <w:color w:val="424242"/>
          <w:sz w:val="32"/>
          <w:szCs w:val="32"/>
        </w:rPr>
        <w:t>Milgram</w:t>
      </w:r>
      <w:r w:rsidRPr="007A72A0">
        <w:rPr>
          <w:rFonts w:ascii="Helvetica" w:hAnsi="Helvetica"/>
          <w:color w:val="424242"/>
          <w:sz w:val="32"/>
          <w:szCs w:val="32"/>
        </w:rPr>
        <w:t xml:space="preserve"> was a social psychology professor at Yale who was influenced by the trial of Adolf Eichmann, a Nazi war criminal. Eichmann’s defense for the atrocities he committed was that he was “just following orders.” Milgram (1963) wanted to test the validity of this defense, so he designed an experiment and initially recruited 40 men for his experiment. The volunteer participants were led to believe that they were participating in a study to improve learning and memory. The participants were told that they were to teach other students (learners) correct answers to a series of test items. The participants were shown how to use a device that they were told delivered electric shocks of different intensities to the learners. The participants were told to shock the learners if they gave a wrong answer to a test item—that the shock would help them to learn. The participants believed they gave the learners shocks, which increased in 15-volt increments, all the way up to 450 volts. The participants did not know that the learners were </w:t>
      </w:r>
      <w:r w:rsidRPr="007A72A0">
        <w:rPr>
          <w:rFonts w:ascii="Helvetica" w:hAnsi="Helvetica"/>
          <w:color w:val="424242"/>
          <w:sz w:val="32"/>
          <w:szCs w:val="32"/>
        </w:rPr>
        <w:lastRenderedPageBreak/>
        <w:t>confederates and that the confederates did not actually receive shocks.</w:t>
      </w:r>
    </w:p>
    <w:p w14:paraId="5684EEFE"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In response to a string of incorrect answers from the learners, the participants obediently and repeatedly shocked them. The confederate learners cried out for help, begged the participant teachers to stop, and even complained of heart trouble. Yet, when the researcher told the participant-teachers to continue the shock, 65% of the participants continued the shock to the maximum voltage and to the point that the learner became unresponsive (</w:t>
      </w:r>
      <w:hyperlink r:id="rId26" w:anchor="CNX_Psych_12_04_milgram" w:history="1">
        <w:r w:rsidRPr="007A72A0">
          <w:rPr>
            <w:rStyle w:val="Heading2Char"/>
            <w:rFonts w:ascii="Helvetica" w:hAnsi="Helvetica"/>
            <w:color w:val="027EB5"/>
            <w:sz w:val="32"/>
            <w:szCs w:val="32"/>
          </w:rPr>
          <w:t>Figure 12.20</w:t>
        </w:r>
      </w:hyperlink>
      <w:r w:rsidRPr="007A72A0">
        <w:rPr>
          <w:rFonts w:ascii="Helvetica" w:hAnsi="Helvetica"/>
          <w:color w:val="424242"/>
          <w:sz w:val="32"/>
          <w:szCs w:val="32"/>
        </w:rPr>
        <w:t>). What makes someone obey authority to the point of potentially causing serious harm to another person?</w:t>
      </w:r>
    </w:p>
    <w:p w14:paraId="44D16C07" w14:textId="77777777" w:rsidR="007752E2" w:rsidRPr="007A72A0" w:rsidRDefault="007752E2" w:rsidP="007A72A0">
      <w:pPr>
        <w:shd w:val="clear" w:color="auto" w:fill="FFFFFF"/>
        <w:jc w:val="both"/>
        <w:divId w:val="12919081"/>
        <w:rPr>
          <w:rFonts w:ascii="Helvetica" w:eastAsia="Times New Roman" w:hAnsi="Helvetica"/>
          <w:color w:val="000000"/>
          <w:sz w:val="32"/>
          <w:szCs w:val="32"/>
        </w:rPr>
      </w:pPr>
      <w:r w:rsidRPr="007A72A0">
        <w:rPr>
          <w:rFonts w:ascii="Helvetica" w:eastAsia="Times New Roman" w:hAnsi="Helvetica"/>
          <w:noProof/>
          <w:color w:val="000000"/>
          <w:sz w:val="32"/>
          <w:szCs w:val="32"/>
        </w:rPr>
        <w:drawing>
          <wp:inline distT="0" distB="0" distL="0" distR="0" wp14:anchorId="177872CA" wp14:editId="4D4F1020">
            <wp:extent cx="6167336" cy="2557147"/>
            <wp:effectExtent l="0" t="0" r="5080" b="0"/>
            <wp:docPr id="2" name="Picture 2" descr="A graph shows the voltage of shock given on the x-axis, and the percentage of participants who delivered voltage on the y-axis. All or nearly all participants delivered slight to moderate shock (15–135 volts); with strong to very strong shock (135–255 volts), the participation percentage dropped to about 80%; with intense to extremely intense shock (255–375 volts), the participation percentage dropped to about 65%; the participation percentage remained at about 65% for severe shock (375–435 volts) and XXX (435–450 vo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descr="A graph shows the voltage of shock given on the x-axis, and the percentage of participants who delivered voltage on the y-axis. All or nearly all participants delivered slight to moderate shock (15–135 volts); with strong to very strong shock (135–255 volts), the participation percentage dropped to about 80%; with intense to extremely intense shock (255–375 volts), the participation percentage dropped to about 65%; the participation percentage remained at about 65% for severe shock (375–435 volts) and XXX (435–450 vol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9010" cy="2557841"/>
                    </a:xfrm>
                    <a:prstGeom prst="rect">
                      <a:avLst/>
                    </a:prstGeom>
                    <a:noFill/>
                    <a:ln>
                      <a:noFill/>
                    </a:ln>
                  </pic:spPr>
                </pic:pic>
              </a:graphicData>
            </a:graphic>
          </wp:inline>
        </w:drawing>
      </w:r>
    </w:p>
    <w:p w14:paraId="312A15A5" w14:textId="77777777" w:rsidR="007752E2" w:rsidRPr="007A72A0" w:rsidRDefault="007752E2" w:rsidP="007A72A0">
      <w:pPr>
        <w:shd w:val="clear" w:color="auto" w:fill="FFFFFF"/>
        <w:jc w:val="both"/>
        <w:divId w:val="352655522"/>
        <w:rPr>
          <w:rFonts w:ascii="Helvetica" w:eastAsia="Times New Roman" w:hAnsi="Helvetica"/>
          <w:color w:val="424242"/>
          <w:sz w:val="32"/>
          <w:szCs w:val="32"/>
        </w:rPr>
      </w:pPr>
      <w:r w:rsidRPr="007A72A0">
        <w:rPr>
          <w:rStyle w:val="SubtleReference"/>
          <w:rFonts w:ascii="Helvetica" w:eastAsia="Times New Roman" w:hAnsi="Helvetica"/>
          <w:b/>
          <w:bCs/>
          <w:color w:val="424242"/>
          <w:sz w:val="32"/>
          <w:szCs w:val="32"/>
        </w:rPr>
        <w:lastRenderedPageBreak/>
        <w:t>Figure </w:t>
      </w:r>
      <w:r w:rsidRPr="007A72A0">
        <w:rPr>
          <w:rStyle w:val="Heading5Char"/>
          <w:rFonts w:ascii="Helvetica" w:eastAsia="Times New Roman" w:hAnsi="Helvetica"/>
          <w:b w:val="0"/>
          <w:bCs w:val="0"/>
          <w:color w:val="424242"/>
          <w:sz w:val="32"/>
          <w:szCs w:val="32"/>
        </w:rPr>
        <w:t>12.20</w:t>
      </w:r>
      <w:r w:rsidRPr="007A72A0">
        <w:rPr>
          <w:rFonts w:ascii="Helvetica" w:eastAsia="Times New Roman" w:hAnsi="Helvetica"/>
          <w:color w:val="424242"/>
          <w:sz w:val="32"/>
          <w:szCs w:val="32"/>
        </w:rPr>
        <w:t> </w:t>
      </w:r>
      <w:r w:rsidRPr="007A72A0">
        <w:rPr>
          <w:rStyle w:val="IntenseReference"/>
          <w:rFonts w:ascii="Helvetica" w:eastAsia="Times New Roman" w:hAnsi="Helvetica"/>
          <w:color w:val="424242"/>
          <w:sz w:val="32"/>
          <w:szCs w:val="32"/>
        </w:rPr>
        <w:t>The Milgram experiment showed the surprising degree to which people obey authority. Two out of three (65%) participants continued to administer shocks to an unresponsive learner.</w:t>
      </w:r>
    </w:p>
    <w:p w14:paraId="368D3142"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Several variations of the original </w:t>
      </w:r>
      <w:r w:rsidRPr="007A72A0">
        <w:rPr>
          <w:rStyle w:val="IntenseEmphasis"/>
          <w:rFonts w:ascii="Helvetica" w:hAnsi="Helvetica"/>
          <w:color w:val="424242"/>
          <w:sz w:val="32"/>
          <w:szCs w:val="32"/>
        </w:rPr>
        <w:t>Milgram</w:t>
      </w:r>
      <w:r w:rsidRPr="007A72A0">
        <w:rPr>
          <w:rFonts w:ascii="Helvetica" w:hAnsi="Helvetica"/>
          <w:color w:val="424242"/>
          <w:sz w:val="32"/>
          <w:szCs w:val="32"/>
        </w:rPr>
        <w:t> experiment were conducted to test the boundaries of obedience. When certain features of the situation were changed, participants were less likely to continue to deliver shocks (Milgram, 1965). For example, when the setting of the experiment was moved to an off-campus office building, the percentage of participants who delivered the highest shock dropped to 48%. When the learner was in the same room as the teacher, the highest shock rate dropped to 40%. When the teachers’ and learners’ hands were touching, the highest shock rate dropped to 30%. When the researcher gave the orders by phone, the rate dropped to 23%. These variations show that when the humanity of the person being shocked was increased, obedience decreased. Similarly, when the authority of the experimenter decreased, so did obedience.</w:t>
      </w:r>
    </w:p>
    <w:p w14:paraId="61A79468"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lastRenderedPageBreak/>
        <w:t xml:space="preserve">This case is still very applicable today. What does a person do if an authority figure orders something done? What if the person believes it is incorrect, or worse, unethical? In a study by Martin and Bull (2008), midwives privately filled out a questionnaire regarding best practices and expectations in delivering a baby. Then, a more senior midwife and supervisor asked the junior midwives to do something they had previously stated they were opposed to. Most of the junior midwives were obedient to authority, going against their own beliefs. Burger (2009) partially replicated this study. He found among a multicultural sample of women and men that their levels of obedience matched Milgram's research. </w:t>
      </w:r>
      <w:proofErr w:type="spellStart"/>
      <w:r w:rsidRPr="007A72A0">
        <w:rPr>
          <w:rFonts w:ascii="Helvetica" w:hAnsi="Helvetica"/>
          <w:color w:val="424242"/>
          <w:sz w:val="32"/>
          <w:szCs w:val="32"/>
        </w:rPr>
        <w:t>Doliński</w:t>
      </w:r>
      <w:proofErr w:type="spellEnd"/>
      <w:r w:rsidRPr="007A72A0">
        <w:rPr>
          <w:rFonts w:ascii="Helvetica" w:hAnsi="Helvetica"/>
          <w:color w:val="424242"/>
          <w:sz w:val="32"/>
          <w:szCs w:val="32"/>
        </w:rPr>
        <w:t xml:space="preserve"> et al. (2017) performed a replication of Burger's work in Poland and controlled for the gender of both participants and learners, and once again, results that were consistent with Milgram's original work were observed.</w:t>
      </w:r>
    </w:p>
    <w:p w14:paraId="74F5350A" w14:textId="77777777" w:rsidR="007752E2" w:rsidRPr="007A72A0" w:rsidRDefault="007752E2" w:rsidP="007A72A0">
      <w:pPr>
        <w:pStyle w:val="Heading3"/>
        <w:shd w:val="clear" w:color="auto" w:fill="FFFFFF"/>
        <w:jc w:val="both"/>
        <w:divId w:val="1515918932"/>
        <w:rPr>
          <w:rFonts w:ascii="Helvetica" w:eastAsia="Times New Roman" w:hAnsi="Helvetica"/>
          <w:color w:val="333333"/>
          <w:sz w:val="32"/>
          <w:szCs w:val="32"/>
        </w:rPr>
      </w:pPr>
      <w:r w:rsidRPr="007A72A0">
        <w:rPr>
          <w:rFonts w:ascii="Helvetica" w:eastAsia="Times New Roman" w:hAnsi="Helvetica"/>
          <w:color w:val="333333"/>
          <w:sz w:val="32"/>
          <w:szCs w:val="32"/>
        </w:rPr>
        <w:lastRenderedPageBreak/>
        <w:t>Groupthink</w:t>
      </w:r>
    </w:p>
    <w:p w14:paraId="7E00C9F9"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When in group settings, we are often influenced by the thoughts, feelings, and behaviors of people around us. Whether it is due to normative or informational social influence, groups have power to influence individuals. Another phenomenon of group conformity is groupthink. </w:t>
      </w:r>
      <w:r w:rsidRPr="007A72A0">
        <w:rPr>
          <w:rFonts w:ascii="Helvetica" w:hAnsi="Helvetica"/>
          <w:b/>
          <w:bCs/>
          <w:color w:val="424242"/>
          <w:sz w:val="32"/>
          <w:szCs w:val="32"/>
        </w:rPr>
        <w:t>Groupthink</w:t>
      </w:r>
      <w:r w:rsidRPr="007A72A0">
        <w:rPr>
          <w:rFonts w:ascii="Helvetica" w:hAnsi="Helvetica"/>
          <w:color w:val="424242"/>
          <w:sz w:val="32"/>
          <w:szCs w:val="32"/>
        </w:rPr>
        <w:t> is the modification of the opinions of members of a group to align with what they believe is the group consensus (Janis, 1972). In group situations, the group often takes action that individuals would not perform outside the group setting because groups make more extreme decisions than individuals do. Moreover, groupthink can hinder opposing trains of thought. This elimination of diverse opinions contributes to faulty decision by the group.</w:t>
      </w:r>
    </w:p>
    <w:p w14:paraId="7F5153B5" w14:textId="77777777" w:rsidR="007752E2" w:rsidRPr="007A72A0" w:rsidRDefault="007752E2" w:rsidP="007A72A0">
      <w:pPr>
        <w:pStyle w:val="Heading3"/>
        <w:shd w:val="clear" w:color="auto" w:fill="EDEDED"/>
        <w:jc w:val="both"/>
        <w:divId w:val="329219053"/>
        <w:rPr>
          <w:rFonts w:ascii="Helvetica" w:eastAsia="Times New Roman" w:hAnsi="Helvetica"/>
          <w:caps/>
          <w:color w:val="424242"/>
          <w:sz w:val="32"/>
          <w:szCs w:val="32"/>
        </w:rPr>
      </w:pPr>
      <w:r w:rsidRPr="007A72A0">
        <w:rPr>
          <w:rStyle w:val="SubtleReference"/>
          <w:rFonts w:ascii="Helvetica" w:eastAsia="Times New Roman" w:hAnsi="Helvetica"/>
          <w:caps/>
          <w:color w:val="424242"/>
          <w:sz w:val="32"/>
          <w:szCs w:val="32"/>
        </w:rPr>
        <w:t>DIG DEEPER</w:t>
      </w:r>
    </w:p>
    <w:p w14:paraId="6E054980" w14:textId="77777777" w:rsidR="007752E2" w:rsidRPr="007A72A0" w:rsidRDefault="007752E2" w:rsidP="007A72A0">
      <w:pPr>
        <w:pStyle w:val="Heading4"/>
        <w:shd w:val="clear" w:color="auto" w:fill="EDEDED"/>
        <w:jc w:val="both"/>
        <w:divId w:val="872696918"/>
        <w:rPr>
          <w:rFonts w:ascii="Helvetica" w:eastAsia="Times New Roman" w:hAnsi="Helvetica"/>
          <w:color w:val="333333"/>
          <w:sz w:val="32"/>
          <w:szCs w:val="32"/>
        </w:rPr>
      </w:pPr>
      <w:r w:rsidRPr="007A72A0">
        <w:rPr>
          <w:rStyle w:val="TOCHeading"/>
          <w:rFonts w:ascii="Helvetica" w:eastAsia="Times New Roman" w:hAnsi="Helvetica"/>
          <w:color w:val="333333"/>
          <w:sz w:val="32"/>
          <w:szCs w:val="32"/>
        </w:rPr>
        <w:t>Groupthink in the U.S. Government</w:t>
      </w:r>
    </w:p>
    <w:p w14:paraId="5BE1B25A" w14:textId="77777777" w:rsidR="007752E2" w:rsidRPr="007A72A0" w:rsidRDefault="007752E2" w:rsidP="007A72A0">
      <w:pPr>
        <w:pStyle w:val="SubtleEmphasis"/>
        <w:shd w:val="clear" w:color="auto" w:fill="EDEDED"/>
        <w:jc w:val="both"/>
        <w:divId w:val="872696918"/>
        <w:rPr>
          <w:rFonts w:ascii="Helvetica" w:hAnsi="Helvetica"/>
          <w:color w:val="424242"/>
          <w:sz w:val="32"/>
          <w:szCs w:val="32"/>
        </w:rPr>
      </w:pPr>
      <w:r w:rsidRPr="007A72A0">
        <w:rPr>
          <w:rFonts w:ascii="Helvetica" w:hAnsi="Helvetica"/>
          <w:color w:val="424242"/>
          <w:sz w:val="32"/>
          <w:szCs w:val="32"/>
        </w:rPr>
        <w:t xml:space="preserve">There have been several instances of groupthink in the U.S. government. One example occurred when the United States led a </w:t>
      </w:r>
      <w:r w:rsidRPr="007A72A0">
        <w:rPr>
          <w:rFonts w:ascii="Helvetica" w:hAnsi="Helvetica"/>
          <w:color w:val="424242"/>
          <w:sz w:val="32"/>
          <w:szCs w:val="32"/>
        </w:rPr>
        <w:lastRenderedPageBreak/>
        <w:t>small coalition of nations to invade Iraq in March 2003. This invasion occurred because a small group of advisors and former President George W. Bush were convinced that Iraq represented a significant terrorism threat with a large stockpile of weapons of mass destruction at its disposal. Although some of these individuals may have had some doubts about the credibility of the information available to them at the time, in the end, the group arrived at a consensus that Iraq had weapons of mass destruction and represented a significant threat to national security. It later came to light that Iraq did not have weapons of mass destruction, but not until the invasion was well underway. As a result, 6000 American soldiers were killed and many more civilians died. How did the Bush administration arrive at their conclusions? View this </w:t>
      </w:r>
      <w:hyperlink r:id="rId28" w:tgtFrame="_blank" w:history="1">
        <w:r w:rsidRPr="007A72A0">
          <w:rPr>
            <w:rStyle w:val="Heading2Char"/>
            <w:rFonts w:ascii="Helvetica" w:hAnsi="Helvetica"/>
            <w:color w:val="027EB5"/>
            <w:sz w:val="32"/>
            <w:szCs w:val="32"/>
          </w:rPr>
          <w:t>video of Colin Powell, 10 years after his famous United Nations speech, discussing the information he had at the time</w:t>
        </w:r>
      </w:hyperlink>
      <w:r w:rsidRPr="007A72A0">
        <w:rPr>
          <w:rFonts w:ascii="Helvetica" w:hAnsi="Helvetica"/>
          <w:color w:val="424242"/>
          <w:sz w:val="32"/>
          <w:szCs w:val="32"/>
        </w:rPr>
        <w:t> that his decisions were based on. ("CNN Official Interview: Colin Powell now regrets UN speech about WMDs," 2010).</w:t>
      </w:r>
    </w:p>
    <w:p w14:paraId="7C841476" w14:textId="77777777" w:rsidR="007752E2" w:rsidRPr="007A72A0" w:rsidRDefault="007752E2" w:rsidP="007A72A0">
      <w:pPr>
        <w:pStyle w:val="SubtleEmphasis"/>
        <w:shd w:val="clear" w:color="auto" w:fill="EDEDED"/>
        <w:jc w:val="both"/>
        <w:divId w:val="872696918"/>
        <w:rPr>
          <w:rFonts w:ascii="Helvetica" w:hAnsi="Helvetica"/>
          <w:color w:val="424242"/>
          <w:sz w:val="32"/>
          <w:szCs w:val="32"/>
        </w:rPr>
      </w:pPr>
      <w:r w:rsidRPr="007A72A0">
        <w:rPr>
          <w:rFonts w:ascii="Helvetica" w:hAnsi="Helvetica"/>
          <w:color w:val="424242"/>
          <w:sz w:val="32"/>
          <w:szCs w:val="32"/>
        </w:rPr>
        <w:t>Do you see evidence of groupthink?</w:t>
      </w:r>
    </w:p>
    <w:p w14:paraId="7211F70A"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lastRenderedPageBreak/>
        <w:t>Why does groupthink occur? There are several causes of groupthink, which makes it preventable. When the group is highly cohesive, or has a strong sense of connection, maintaining group harmony may become more important to the group than making sound decisions. If the group leader is directive and makes his opinions known, this may discourage group members from disagreeing with the leader. If the group is isolated from hearing alternative or new viewpoints, groupthink may be more likely. How do you know when groupthink is occurring?</w:t>
      </w:r>
    </w:p>
    <w:p w14:paraId="363F245C"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There are several symptoms of groupthink including the following:</w:t>
      </w:r>
    </w:p>
    <w:p w14:paraId="2F629C4A" w14:textId="77777777" w:rsidR="007752E2" w:rsidRPr="007A72A0" w:rsidRDefault="007752E2" w:rsidP="007A72A0">
      <w:pPr>
        <w:numPr>
          <w:ilvl w:val="0"/>
          <w:numId w:val="4"/>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perceiving the group as invulnerable or invincible—believing it can do no wrong</w:t>
      </w:r>
    </w:p>
    <w:p w14:paraId="75128591" w14:textId="77777777" w:rsidR="007752E2" w:rsidRPr="007A72A0" w:rsidRDefault="007752E2" w:rsidP="007A72A0">
      <w:pPr>
        <w:numPr>
          <w:ilvl w:val="0"/>
          <w:numId w:val="4"/>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believing the group is morally correct</w:t>
      </w:r>
    </w:p>
    <w:p w14:paraId="629AFED7" w14:textId="77777777" w:rsidR="007752E2" w:rsidRPr="007A72A0" w:rsidRDefault="007752E2" w:rsidP="007A72A0">
      <w:pPr>
        <w:numPr>
          <w:ilvl w:val="0"/>
          <w:numId w:val="4"/>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self-censorship by group members, such as withholding information to avoid disrupting the group consensus</w:t>
      </w:r>
    </w:p>
    <w:p w14:paraId="6F2F5EFC" w14:textId="77777777" w:rsidR="007752E2" w:rsidRPr="007A72A0" w:rsidRDefault="007752E2" w:rsidP="007A72A0">
      <w:pPr>
        <w:numPr>
          <w:ilvl w:val="0"/>
          <w:numId w:val="4"/>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the quashing of dissenting group members’ opinions</w:t>
      </w:r>
    </w:p>
    <w:p w14:paraId="075BE46F" w14:textId="77777777" w:rsidR="007752E2" w:rsidRPr="007A72A0" w:rsidRDefault="007752E2" w:rsidP="007A72A0">
      <w:pPr>
        <w:numPr>
          <w:ilvl w:val="0"/>
          <w:numId w:val="4"/>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the shielding of the group leader from dissenting views</w:t>
      </w:r>
    </w:p>
    <w:p w14:paraId="6B57259A" w14:textId="77777777" w:rsidR="007752E2" w:rsidRPr="007A72A0" w:rsidRDefault="007752E2" w:rsidP="007A72A0">
      <w:pPr>
        <w:numPr>
          <w:ilvl w:val="0"/>
          <w:numId w:val="4"/>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lastRenderedPageBreak/>
        <w:t>perceiving an illusion of unanimity among group members</w:t>
      </w:r>
    </w:p>
    <w:p w14:paraId="094A7664" w14:textId="77777777" w:rsidR="007752E2" w:rsidRPr="007A72A0" w:rsidRDefault="007752E2" w:rsidP="007A72A0">
      <w:pPr>
        <w:numPr>
          <w:ilvl w:val="0"/>
          <w:numId w:val="4"/>
        </w:numPr>
        <w:shd w:val="clear" w:color="auto" w:fill="FFFFFF"/>
        <w:spacing w:before="100" w:beforeAutospacing="1" w:after="100" w:afterAutospacing="1"/>
        <w:jc w:val="both"/>
        <w:divId w:val="1515918932"/>
        <w:rPr>
          <w:rFonts w:ascii="Helvetica" w:eastAsia="Times New Roman" w:hAnsi="Helvetica"/>
          <w:color w:val="424242"/>
          <w:sz w:val="32"/>
          <w:szCs w:val="32"/>
        </w:rPr>
      </w:pPr>
      <w:r w:rsidRPr="007A72A0">
        <w:rPr>
          <w:rFonts w:ascii="Helvetica" w:eastAsia="Times New Roman" w:hAnsi="Helvetica"/>
          <w:color w:val="424242"/>
          <w:sz w:val="32"/>
          <w:szCs w:val="32"/>
        </w:rPr>
        <w:t>holding stereotypes or negative attitudes toward the out-group or others’ with differing viewpoints (Janis, 1972)</w:t>
      </w:r>
    </w:p>
    <w:p w14:paraId="08AC8E1B"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Given the causes and symptoms of groupthink, how can it be avoided? There are several strategies that can improve group decision making including seeking outside opinions, voting in private, having the leader withhold position statements until all group members have voiced their views, conducting research on all viewpoints, weighing the costs and benefits of all options, and developing a contingency plan (Janis, 1972; Mitchell &amp; Eckstein, 2009).</w:t>
      </w:r>
    </w:p>
    <w:p w14:paraId="5ED468FD" w14:textId="77777777" w:rsidR="007752E2" w:rsidRPr="007A72A0" w:rsidRDefault="007752E2" w:rsidP="007A72A0">
      <w:pPr>
        <w:pStyle w:val="Heading3"/>
        <w:shd w:val="clear" w:color="auto" w:fill="FFFFFF"/>
        <w:jc w:val="both"/>
        <w:divId w:val="1515918932"/>
        <w:rPr>
          <w:rFonts w:ascii="Helvetica" w:eastAsia="Times New Roman" w:hAnsi="Helvetica"/>
          <w:color w:val="333333"/>
          <w:sz w:val="32"/>
          <w:szCs w:val="32"/>
        </w:rPr>
      </w:pPr>
      <w:r w:rsidRPr="007A72A0">
        <w:rPr>
          <w:rFonts w:ascii="Helvetica" w:eastAsia="Times New Roman" w:hAnsi="Helvetica"/>
          <w:color w:val="333333"/>
          <w:sz w:val="32"/>
          <w:szCs w:val="32"/>
        </w:rPr>
        <w:t>Group Polarization</w:t>
      </w:r>
    </w:p>
    <w:p w14:paraId="15CCA12E"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Another phenomenon that occurs within group settings is group polarization. </w:t>
      </w:r>
      <w:r w:rsidRPr="007A72A0">
        <w:rPr>
          <w:rFonts w:ascii="Helvetica" w:hAnsi="Helvetica"/>
          <w:b/>
          <w:bCs/>
          <w:color w:val="424242"/>
          <w:sz w:val="32"/>
          <w:szCs w:val="32"/>
        </w:rPr>
        <w:t>Group polarization</w:t>
      </w:r>
      <w:r w:rsidRPr="007A72A0">
        <w:rPr>
          <w:rFonts w:ascii="Helvetica" w:hAnsi="Helvetica"/>
          <w:color w:val="424242"/>
          <w:sz w:val="32"/>
          <w:szCs w:val="32"/>
        </w:rPr>
        <w:t> (</w:t>
      </w:r>
      <w:proofErr w:type="spellStart"/>
      <w:r w:rsidRPr="007A72A0">
        <w:rPr>
          <w:rFonts w:ascii="Helvetica" w:hAnsi="Helvetica"/>
          <w:color w:val="424242"/>
          <w:sz w:val="32"/>
          <w:szCs w:val="32"/>
        </w:rPr>
        <w:t>Teger</w:t>
      </w:r>
      <w:proofErr w:type="spellEnd"/>
      <w:r w:rsidRPr="007A72A0">
        <w:rPr>
          <w:rFonts w:ascii="Helvetica" w:hAnsi="Helvetica"/>
          <w:color w:val="424242"/>
          <w:sz w:val="32"/>
          <w:szCs w:val="32"/>
        </w:rPr>
        <w:t xml:space="preserve"> &amp; Pruitt, 1967) is the strengthening of an original group attitude after the discussion of views within a group. That is, if a group initially favors a viewpoint, </w:t>
      </w:r>
      <w:r w:rsidRPr="007A72A0">
        <w:rPr>
          <w:rFonts w:ascii="Helvetica" w:hAnsi="Helvetica"/>
          <w:color w:val="424242"/>
          <w:sz w:val="32"/>
          <w:szCs w:val="32"/>
        </w:rPr>
        <w:lastRenderedPageBreak/>
        <w:t>after discussion the group consensus is likely a stronger endorsement of the viewpoint. Conversely, if the group was initially opposed to a viewpoint, group discussion would likely lead to stronger opposition. Group polarization explains many actions taken by groups that would not be undertaken by individuals. Group polarization can be observed at political conventions, when platforms of the party are supported by individuals who, when not in a group, would decline to support them. Recently, some theorists have argued that group polarization may be partly responsible for the extreme political partisanship that seems ubiquitous in modern society. Given that people can self-select media outlets that are most consistent with their own political views, they are less likely to encounter opposing viewpoints. Over time, this leads to a strengthening of their own perspective and of hostile attitudes and behaviors towards those with different political ideals. Remarkably, political polarization leads to open levels of discrimination that are on par with, or perhaps exceed, racial discrimination (</w:t>
      </w:r>
      <w:proofErr w:type="spellStart"/>
      <w:r w:rsidRPr="007A72A0">
        <w:rPr>
          <w:rFonts w:ascii="Helvetica" w:hAnsi="Helvetica"/>
          <w:color w:val="424242"/>
          <w:sz w:val="32"/>
          <w:szCs w:val="32"/>
        </w:rPr>
        <w:t>Iyengar</w:t>
      </w:r>
      <w:proofErr w:type="spellEnd"/>
      <w:r w:rsidRPr="007A72A0">
        <w:rPr>
          <w:rFonts w:ascii="Helvetica" w:hAnsi="Helvetica"/>
          <w:color w:val="424242"/>
          <w:sz w:val="32"/>
          <w:szCs w:val="32"/>
        </w:rPr>
        <w:t xml:space="preserve"> &amp; Westwood, 2015). A more everyday example is a group’s </w:t>
      </w:r>
      <w:r w:rsidRPr="007A72A0">
        <w:rPr>
          <w:rFonts w:ascii="Helvetica" w:hAnsi="Helvetica"/>
          <w:color w:val="424242"/>
          <w:sz w:val="32"/>
          <w:szCs w:val="32"/>
        </w:rPr>
        <w:lastRenderedPageBreak/>
        <w:t>discussion of how attractive someone is. Does your opinion change if you find someone attractive, but your friends do not agree? If your friends vociferously agree, might you then find this person even more attractive?</w:t>
      </w:r>
    </w:p>
    <w:p w14:paraId="6650316F"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Social traps refer to situations that arise when individuals or groups of individuals behave in ways that are not in their best interest and that may have negative, long-term consequences. However, once established, a social trap is very difficult to escape. For example, following World War II, the United States and the former Soviet Union engaged in a nuclear arms race. While the presence of nuclear weapons is not in either party's best interest, once the arms race began, each country felt the need to continue producing nuclear weapons to protect itself from the other.</w:t>
      </w:r>
    </w:p>
    <w:p w14:paraId="2D85535B" w14:textId="77777777" w:rsidR="007752E2" w:rsidRPr="007A72A0" w:rsidRDefault="007752E2" w:rsidP="007A72A0">
      <w:pPr>
        <w:pStyle w:val="Heading4"/>
        <w:shd w:val="clear" w:color="auto" w:fill="FFFFFF"/>
        <w:jc w:val="both"/>
        <w:divId w:val="1515918932"/>
        <w:rPr>
          <w:rFonts w:ascii="Helvetica" w:eastAsia="Times New Roman" w:hAnsi="Helvetica"/>
          <w:color w:val="333333"/>
          <w:sz w:val="32"/>
          <w:szCs w:val="32"/>
        </w:rPr>
      </w:pPr>
      <w:r w:rsidRPr="007A72A0">
        <w:rPr>
          <w:rFonts w:ascii="Helvetica" w:eastAsia="Times New Roman" w:hAnsi="Helvetica"/>
          <w:color w:val="333333"/>
          <w:sz w:val="32"/>
          <w:szCs w:val="32"/>
        </w:rPr>
        <w:t>Social Loafing</w:t>
      </w:r>
    </w:p>
    <w:p w14:paraId="6EDB9057"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 xml:space="preserve">Imagine you were just assigned a group project with other students whom you barely know. Everyone in your group will get the same grade. Are you the type who will do most of the work, even though </w:t>
      </w:r>
      <w:r w:rsidRPr="007A72A0">
        <w:rPr>
          <w:rFonts w:ascii="Helvetica" w:hAnsi="Helvetica"/>
          <w:color w:val="424242"/>
          <w:sz w:val="32"/>
          <w:szCs w:val="32"/>
        </w:rPr>
        <w:lastRenderedPageBreak/>
        <w:t>the final grade will be shared? Or are you more likely to do less work because you know others will pick up the slack? </w:t>
      </w:r>
      <w:r w:rsidRPr="007A72A0">
        <w:rPr>
          <w:rFonts w:ascii="Helvetica" w:hAnsi="Helvetica"/>
          <w:b/>
          <w:bCs/>
          <w:color w:val="424242"/>
          <w:sz w:val="32"/>
          <w:szCs w:val="32"/>
        </w:rPr>
        <w:t>Social loafing</w:t>
      </w:r>
      <w:r w:rsidRPr="007A72A0">
        <w:rPr>
          <w:rFonts w:ascii="Helvetica" w:hAnsi="Helvetica"/>
          <w:color w:val="424242"/>
          <w:sz w:val="32"/>
          <w:szCs w:val="32"/>
        </w:rPr>
        <w:t xml:space="preserve"> involves a reduction in individual output on tasks where contributions are pooled. Because each individual's efforts are not evaluated, individuals can become less motivated to perform well. </w:t>
      </w:r>
      <w:proofErr w:type="spellStart"/>
      <w:r w:rsidRPr="007A72A0">
        <w:rPr>
          <w:rFonts w:ascii="Helvetica" w:hAnsi="Helvetica"/>
          <w:color w:val="424242"/>
          <w:sz w:val="32"/>
          <w:szCs w:val="32"/>
        </w:rPr>
        <w:t>Karau</w:t>
      </w:r>
      <w:proofErr w:type="spellEnd"/>
      <w:r w:rsidRPr="007A72A0">
        <w:rPr>
          <w:rFonts w:ascii="Helvetica" w:hAnsi="Helvetica"/>
          <w:color w:val="424242"/>
          <w:sz w:val="32"/>
          <w:szCs w:val="32"/>
        </w:rPr>
        <w:t xml:space="preserve"> and Williams (1993) and Simms and Nichols (2014) reviewed the research on social loafing and discerned when it was least likely to happen. The researchers noted that social loafing could be alleviated if, among other situations, individuals knew their work would be assessed by a manager (in a workplace setting) or instructor (in a classroom setting), or if a manager or instructor required group members to complete self-evaluations.</w:t>
      </w:r>
    </w:p>
    <w:p w14:paraId="783D41FA"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The likelihood of social loafing in student work groups increases as the size of the group increases (</w:t>
      </w:r>
      <w:proofErr w:type="spellStart"/>
      <w:r w:rsidRPr="007A72A0">
        <w:rPr>
          <w:rFonts w:ascii="Helvetica" w:hAnsi="Helvetica"/>
          <w:color w:val="424242"/>
          <w:sz w:val="32"/>
          <w:szCs w:val="32"/>
        </w:rPr>
        <w:t>Shepperd</w:t>
      </w:r>
      <w:proofErr w:type="spellEnd"/>
      <w:r w:rsidRPr="007A72A0">
        <w:rPr>
          <w:rFonts w:ascii="Helvetica" w:hAnsi="Helvetica"/>
          <w:color w:val="424242"/>
          <w:sz w:val="32"/>
          <w:szCs w:val="32"/>
        </w:rPr>
        <w:t xml:space="preserve"> &amp; Taylor, 1999). According to </w:t>
      </w:r>
      <w:proofErr w:type="spellStart"/>
      <w:r w:rsidRPr="007A72A0">
        <w:rPr>
          <w:rFonts w:ascii="Helvetica" w:hAnsi="Helvetica"/>
          <w:color w:val="424242"/>
          <w:sz w:val="32"/>
          <w:szCs w:val="32"/>
        </w:rPr>
        <w:t>Kamau</w:t>
      </w:r>
      <w:proofErr w:type="spellEnd"/>
      <w:r w:rsidRPr="007A72A0">
        <w:rPr>
          <w:rFonts w:ascii="Helvetica" w:hAnsi="Helvetica"/>
          <w:color w:val="424242"/>
          <w:sz w:val="32"/>
          <w:szCs w:val="32"/>
        </w:rPr>
        <w:t xml:space="preserve"> and Williams (1993), college students were the population most likely to engage in social loafing. Their study also found that women and participants from collectivistic cultures </w:t>
      </w:r>
      <w:r w:rsidRPr="007A72A0">
        <w:rPr>
          <w:rFonts w:ascii="Helvetica" w:hAnsi="Helvetica"/>
          <w:color w:val="424242"/>
          <w:sz w:val="32"/>
          <w:szCs w:val="32"/>
        </w:rPr>
        <w:lastRenderedPageBreak/>
        <w:t>were less likely to engage in social loafing, explaining that their group orientation may account for this.</w:t>
      </w:r>
    </w:p>
    <w:p w14:paraId="61191512"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College students could work around social loafing or “free-riding” by suggesting to their professors use of a flocking method to form groups. Harding (2018) compared groups of students who had self-selected into groups for class to those who had been formed by flocking, which involves assigning students to groups who have similar schedules and motivations. Not only did she find that students reported less “free riding,” but that they also did better in the group assignments compared to those whose groups were self-selected.</w:t>
      </w:r>
    </w:p>
    <w:p w14:paraId="1A4A3A1E"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 xml:space="preserve">Interestingly, the opposite of social loafing occurs when the task is complex and difficult (Bond &amp; Titus, 1983; </w:t>
      </w:r>
      <w:proofErr w:type="spellStart"/>
      <w:r w:rsidRPr="007A72A0">
        <w:rPr>
          <w:rFonts w:ascii="Helvetica" w:hAnsi="Helvetica"/>
          <w:color w:val="424242"/>
          <w:sz w:val="32"/>
          <w:szCs w:val="32"/>
        </w:rPr>
        <w:t>Geen</w:t>
      </w:r>
      <w:proofErr w:type="spellEnd"/>
      <w:r w:rsidRPr="007A72A0">
        <w:rPr>
          <w:rFonts w:ascii="Helvetica" w:hAnsi="Helvetica"/>
          <w:color w:val="424242"/>
          <w:sz w:val="32"/>
          <w:szCs w:val="32"/>
        </w:rPr>
        <w:t>, 1989). In a group setting, such as the student work group, if your individual performance cannot be evaluated, there is less pressure for you to do well, and thus less anxiety or physiological arousal (</w:t>
      </w:r>
      <w:proofErr w:type="spellStart"/>
      <w:r w:rsidRPr="007A72A0">
        <w:rPr>
          <w:rFonts w:ascii="Helvetica" w:hAnsi="Helvetica"/>
          <w:color w:val="424242"/>
          <w:sz w:val="32"/>
          <w:szCs w:val="32"/>
        </w:rPr>
        <w:t>Latané</w:t>
      </w:r>
      <w:proofErr w:type="spellEnd"/>
      <w:r w:rsidRPr="007A72A0">
        <w:rPr>
          <w:rFonts w:ascii="Helvetica" w:hAnsi="Helvetica"/>
          <w:color w:val="424242"/>
          <w:sz w:val="32"/>
          <w:szCs w:val="32"/>
        </w:rPr>
        <w:t>, Williams, &amp; Harkens, 1979). This puts you in a relaxed state in which you can perform your best, if you choose (</w:t>
      </w:r>
      <w:proofErr w:type="spellStart"/>
      <w:r w:rsidRPr="007A72A0">
        <w:rPr>
          <w:rFonts w:ascii="Helvetica" w:hAnsi="Helvetica"/>
          <w:color w:val="424242"/>
          <w:sz w:val="32"/>
          <w:szCs w:val="32"/>
        </w:rPr>
        <w:t>Zajonc</w:t>
      </w:r>
      <w:proofErr w:type="spellEnd"/>
      <w:r w:rsidRPr="007A72A0">
        <w:rPr>
          <w:rFonts w:ascii="Helvetica" w:hAnsi="Helvetica"/>
          <w:color w:val="424242"/>
          <w:sz w:val="32"/>
          <w:szCs w:val="32"/>
        </w:rPr>
        <w:t xml:space="preserve">, 1965). If </w:t>
      </w:r>
      <w:r w:rsidRPr="007A72A0">
        <w:rPr>
          <w:rFonts w:ascii="Helvetica" w:hAnsi="Helvetica"/>
          <w:color w:val="424242"/>
          <w:sz w:val="32"/>
          <w:szCs w:val="32"/>
        </w:rPr>
        <w:lastRenderedPageBreak/>
        <w:t>the task is a difficult one, many people feel motivated and believe that their group needs their input to do well on a challenging project (Jackson &amp; Williams, 1985).</w:t>
      </w:r>
    </w:p>
    <w:p w14:paraId="2CA45DED" w14:textId="77777777" w:rsidR="007752E2" w:rsidRPr="007A72A0" w:rsidRDefault="007752E2" w:rsidP="007A72A0">
      <w:pPr>
        <w:pStyle w:val="Heading4"/>
        <w:shd w:val="clear" w:color="auto" w:fill="FFFFFF"/>
        <w:jc w:val="both"/>
        <w:divId w:val="1515918932"/>
        <w:rPr>
          <w:rFonts w:ascii="Helvetica" w:eastAsia="Times New Roman" w:hAnsi="Helvetica"/>
          <w:color w:val="333333"/>
          <w:sz w:val="32"/>
          <w:szCs w:val="32"/>
        </w:rPr>
      </w:pPr>
      <w:proofErr w:type="spellStart"/>
      <w:r w:rsidRPr="007A72A0">
        <w:rPr>
          <w:rFonts w:ascii="Helvetica" w:eastAsia="Times New Roman" w:hAnsi="Helvetica"/>
          <w:color w:val="333333"/>
          <w:sz w:val="32"/>
          <w:szCs w:val="32"/>
        </w:rPr>
        <w:t>Deindividuation</w:t>
      </w:r>
      <w:proofErr w:type="spellEnd"/>
    </w:p>
    <w:p w14:paraId="38B41C73"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r w:rsidRPr="007A72A0">
        <w:rPr>
          <w:rFonts w:ascii="Helvetica" w:hAnsi="Helvetica"/>
          <w:color w:val="424242"/>
          <w:sz w:val="32"/>
          <w:szCs w:val="32"/>
        </w:rPr>
        <w:t xml:space="preserve">Another way that being part of a group can affect behavior is exhibited in instances in which </w:t>
      </w:r>
      <w:proofErr w:type="spellStart"/>
      <w:r w:rsidRPr="007A72A0">
        <w:rPr>
          <w:rFonts w:ascii="Helvetica" w:hAnsi="Helvetica"/>
          <w:color w:val="424242"/>
          <w:sz w:val="32"/>
          <w:szCs w:val="32"/>
        </w:rPr>
        <w:t>deindividuation</w:t>
      </w:r>
      <w:proofErr w:type="spellEnd"/>
      <w:r w:rsidRPr="007A72A0">
        <w:rPr>
          <w:rFonts w:ascii="Helvetica" w:hAnsi="Helvetica"/>
          <w:color w:val="424242"/>
          <w:sz w:val="32"/>
          <w:szCs w:val="32"/>
        </w:rPr>
        <w:t xml:space="preserve"> occurs. </w:t>
      </w:r>
      <w:proofErr w:type="spellStart"/>
      <w:r w:rsidRPr="007A72A0">
        <w:rPr>
          <w:rFonts w:ascii="Helvetica" w:hAnsi="Helvetica"/>
          <w:color w:val="424242"/>
          <w:sz w:val="32"/>
          <w:szCs w:val="32"/>
        </w:rPr>
        <w:t>Deindividuation</w:t>
      </w:r>
      <w:proofErr w:type="spellEnd"/>
      <w:r w:rsidRPr="007A72A0">
        <w:rPr>
          <w:rFonts w:ascii="Helvetica" w:hAnsi="Helvetica"/>
          <w:color w:val="424242"/>
          <w:sz w:val="32"/>
          <w:szCs w:val="32"/>
        </w:rPr>
        <w:t xml:space="preserve"> refers to situations in which a person may feel a sense of anonymity and therefore a reduction in accountability and sense of self when among others. </w:t>
      </w:r>
      <w:proofErr w:type="spellStart"/>
      <w:r w:rsidRPr="007A72A0">
        <w:rPr>
          <w:rFonts w:ascii="Helvetica" w:hAnsi="Helvetica"/>
          <w:color w:val="424242"/>
          <w:sz w:val="32"/>
          <w:szCs w:val="32"/>
        </w:rPr>
        <w:t>Deindividuation</w:t>
      </w:r>
      <w:proofErr w:type="spellEnd"/>
      <w:r w:rsidRPr="007A72A0">
        <w:rPr>
          <w:rFonts w:ascii="Helvetica" w:hAnsi="Helvetica"/>
          <w:color w:val="424242"/>
          <w:sz w:val="32"/>
          <w:szCs w:val="32"/>
        </w:rPr>
        <w:t xml:space="preserve"> is often pointed to in cases in which mob or riot-like behaviors occur (Zimbardo, 1969), but research on the subject and the role that </w:t>
      </w:r>
      <w:proofErr w:type="spellStart"/>
      <w:r w:rsidRPr="007A72A0">
        <w:rPr>
          <w:rFonts w:ascii="Helvetica" w:hAnsi="Helvetica"/>
          <w:color w:val="424242"/>
          <w:sz w:val="32"/>
          <w:szCs w:val="32"/>
        </w:rPr>
        <w:t>deindividuation</w:t>
      </w:r>
      <w:proofErr w:type="spellEnd"/>
      <w:r w:rsidRPr="007A72A0">
        <w:rPr>
          <w:rFonts w:ascii="Helvetica" w:hAnsi="Helvetica"/>
          <w:color w:val="424242"/>
          <w:sz w:val="32"/>
          <w:szCs w:val="32"/>
        </w:rPr>
        <w:t xml:space="preserve"> plays in such behaviors has resulted in inconsistent results (as discussed in </w:t>
      </w:r>
      <w:proofErr w:type="spellStart"/>
      <w:r w:rsidRPr="007A72A0">
        <w:rPr>
          <w:rFonts w:ascii="Helvetica" w:hAnsi="Helvetica"/>
          <w:color w:val="424242"/>
          <w:sz w:val="32"/>
          <w:szCs w:val="32"/>
        </w:rPr>
        <w:t>Granström</w:t>
      </w:r>
      <w:proofErr w:type="spellEnd"/>
      <w:r w:rsidRPr="007A72A0">
        <w:rPr>
          <w:rFonts w:ascii="Helvetica" w:hAnsi="Helvetica"/>
          <w:color w:val="424242"/>
          <w:sz w:val="32"/>
          <w:szCs w:val="32"/>
        </w:rPr>
        <w:t xml:space="preserve">, </w:t>
      </w:r>
      <w:proofErr w:type="spellStart"/>
      <w:r w:rsidRPr="007A72A0">
        <w:rPr>
          <w:rFonts w:ascii="Helvetica" w:hAnsi="Helvetica"/>
          <w:color w:val="424242"/>
          <w:sz w:val="32"/>
          <w:szCs w:val="32"/>
        </w:rPr>
        <w:t>Guvå</w:t>
      </w:r>
      <w:proofErr w:type="spellEnd"/>
      <w:r w:rsidRPr="007A72A0">
        <w:rPr>
          <w:rFonts w:ascii="Helvetica" w:hAnsi="Helvetica"/>
          <w:color w:val="424242"/>
          <w:sz w:val="32"/>
          <w:szCs w:val="32"/>
        </w:rPr>
        <w:t xml:space="preserve">, </w:t>
      </w:r>
      <w:proofErr w:type="spellStart"/>
      <w:r w:rsidRPr="007A72A0">
        <w:rPr>
          <w:rFonts w:ascii="Helvetica" w:hAnsi="Helvetica"/>
          <w:color w:val="424242"/>
          <w:sz w:val="32"/>
          <w:szCs w:val="32"/>
        </w:rPr>
        <w:t>Hylander</w:t>
      </w:r>
      <w:proofErr w:type="spellEnd"/>
      <w:r w:rsidRPr="007A72A0">
        <w:rPr>
          <w:rFonts w:ascii="Helvetica" w:hAnsi="Helvetica"/>
          <w:color w:val="424242"/>
          <w:sz w:val="32"/>
          <w:szCs w:val="32"/>
        </w:rPr>
        <w:t xml:space="preserve">, &amp; </w:t>
      </w:r>
      <w:proofErr w:type="spellStart"/>
      <w:r w:rsidRPr="007A72A0">
        <w:rPr>
          <w:rFonts w:ascii="Helvetica" w:hAnsi="Helvetica"/>
          <w:color w:val="424242"/>
          <w:sz w:val="32"/>
          <w:szCs w:val="32"/>
        </w:rPr>
        <w:t>Rosander</w:t>
      </w:r>
      <w:proofErr w:type="spellEnd"/>
      <w:r w:rsidRPr="007A72A0">
        <w:rPr>
          <w:rFonts w:ascii="Helvetica" w:hAnsi="Helvetica"/>
          <w:color w:val="424242"/>
          <w:sz w:val="32"/>
          <w:szCs w:val="32"/>
        </w:rPr>
        <w:t>, 2009).</w:t>
      </w:r>
    </w:p>
    <w:p w14:paraId="70B428F6" w14:textId="77777777" w:rsidR="007752E2" w:rsidRPr="007A72A0" w:rsidRDefault="007752E2" w:rsidP="007A72A0">
      <w:pPr>
        <w:pStyle w:val="SubtleEmphasis"/>
        <w:shd w:val="clear" w:color="auto" w:fill="FFFFFF"/>
        <w:jc w:val="both"/>
        <w:divId w:val="1515918932"/>
        <w:rPr>
          <w:rFonts w:ascii="Helvetica" w:hAnsi="Helvetica"/>
          <w:color w:val="424242"/>
          <w:sz w:val="32"/>
          <w:szCs w:val="32"/>
        </w:rPr>
      </w:pPr>
      <w:hyperlink r:id="rId29" w:anchor="Table_12_04_01" w:history="1">
        <w:r w:rsidRPr="007A72A0">
          <w:rPr>
            <w:rStyle w:val="Heading2Char"/>
            <w:rFonts w:ascii="Helvetica" w:hAnsi="Helvetica"/>
            <w:color w:val="027EB5"/>
            <w:sz w:val="32"/>
            <w:szCs w:val="32"/>
          </w:rPr>
          <w:t>Table 12.2</w:t>
        </w:r>
      </w:hyperlink>
      <w:r w:rsidRPr="007A72A0">
        <w:rPr>
          <w:rFonts w:ascii="Helvetica" w:hAnsi="Helvetica"/>
          <w:color w:val="424242"/>
          <w:sz w:val="32"/>
          <w:szCs w:val="32"/>
        </w:rPr>
        <w:t> summarizes the types of social influence you have learned about in this chapter.</w:t>
      </w:r>
    </w:p>
    <w:p w14:paraId="4A94669E" w14:textId="77777777" w:rsidR="007752E2" w:rsidRPr="007A72A0" w:rsidRDefault="007752E2" w:rsidP="007A72A0">
      <w:pPr>
        <w:shd w:val="clear" w:color="auto" w:fill="FFFFFF"/>
        <w:jc w:val="both"/>
        <w:divId w:val="407728191"/>
        <w:rPr>
          <w:rFonts w:ascii="Helvetica" w:eastAsia="Times New Roman" w:hAnsi="Helvetica"/>
          <w:b/>
          <w:bCs/>
          <w:color w:val="000000"/>
          <w:sz w:val="32"/>
          <w:szCs w:val="32"/>
        </w:rPr>
      </w:pPr>
      <w:r w:rsidRPr="007A72A0">
        <w:rPr>
          <w:rFonts w:ascii="Helvetica" w:eastAsia="Times New Roman" w:hAnsi="Helvetica"/>
          <w:b/>
          <w:bCs/>
          <w:color w:val="000000"/>
          <w:sz w:val="32"/>
          <w:szCs w:val="32"/>
        </w:rPr>
        <w:t>Types of Social Influence</w:t>
      </w:r>
    </w:p>
    <w:tbl>
      <w:tblPr>
        <w:tblW w:w="8545" w:type="dxa"/>
        <w:tblCellMar>
          <w:top w:w="15" w:type="dxa"/>
          <w:left w:w="15" w:type="dxa"/>
          <w:bottom w:w="15" w:type="dxa"/>
          <w:right w:w="15" w:type="dxa"/>
        </w:tblCellMar>
        <w:tblLook w:val="04A0" w:firstRow="1" w:lastRow="0" w:firstColumn="1" w:lastColumn="0" w:noHBand="0" w:noVBand="1"/>
      </w:tblPr>
      <w:tblGrid>
        <w:gridCol w:w="2878"/>
        <w:gridCol w:w="5667"/>
      </w:tblGrid>
      <w:tr w:rsidR="007752E2" w:rsidRPr="007A72A0" w14:paraId="6636142E" w14:textId="77777777">
        <w:trPr>
          <w:divId w:val="407728191"/>
          <w:tblHeader/>
        </w:trPr>
        <w:tc>
          <w:tcPr>
            <w:tcW w:w="0" w:type="auto"/>
            <w:tcMar>
              <w:top w:w="120" w:type="dxa"/>
              <w:left w:w="240" w:type="dxa"/>
              <w:bottom w:w="120" w:type="dxa"/>
              <w:right w:w="240" w:type="dxa"/>
            </w:tcMar>
            <w:vAlign w:val="bottom"/>
            <w:hideMark/>
          </w:tcPr>
          <w:p w14:paraId="3A31A1FA" w14:textId="77777777" w:rsidR="007752E2" w:rsidRPr="007A72A0" w:rsidRDefault="007752E2" w:rsidP="007A72A0">
            <w:pPr>
              <w:jc w:val="both"/>
              <w:rPr>
                <w:rFonts w:ascii="Times New Roman" w:eastAsia="Times New Roman" w:hAnsi="Times New Roman"/>
                <w:b/>
                <w:bCs/>
                <w:sz w:val="32"/>
                <w:szCs w:val="32"/>
              </w:rPr>
            </w:pPr>
            <w:r w:rsidRPr="007A72A0">
              <w:rPr>
                <w:rFonts w:eastAsia="Times New Roman"/>
                <w:b/>
                <w:bCs/>
                <w:sz w:val="32"/>
                <w:szCs w:val="32"/>
              </w:rPr>
              <w:lastRenderedPageBreak/>
              <w:t>Type of Social Influence</w:t>
            </w:r>
          </w:p>
        </w:tc>
        <w:tc>
          <w:tcPr>
            <w:tcW w:w="0" w:type="auto"/>
            <w:tcMar>
              <w:top w:w="120" w:type="dxa"/>
              <w:left w:w="240" w:type="dxa"/>
              <w:bottom w:w="120" w:type="dxa"/>
              <w:right w:w="240" w:type="dxa"/>
            </w:tcMar>
            <w:vAlign w:val="bottom"/>
            <w:hideMark/>
          </w:tcPr>
          <w:p w14:paraId="1D1FC0D9" w14:textId="77777777" w:rsidR="007752E2" w:rsidRPr="007A72A0" w:rsidRDefault="007752E2" w:rsidP="007A72A0">
            <w:pPr>
              <w:jc w:val="both"/>
              <w:rPr>
                <w:rFonts w:eastAsia="Times New Roman"/>
                <w:b/>
                <w:bCs/>
                <w:sz w:val="32"/>
                <w:szCs w:val="32"/>
              </w:rPr>
            </w:pPr>
            <w:r w:rsidRPr="007A72A0">
              <w:rPr>
                <w:rFonts w:eastAsia="Times New Roman"/>
                <w:b/>
                <w:bCs/>
                <w:sz w:val="32"/>
                <w:szCs w:val="32"/>
              </w:rPr>
              <w:t>Description</w:t>
            </w:r>
          </w:p>
        </w:tc>
      </w:tr>
      <w:tr w:rsidR="007752E2" w:rsidRPr="007A72A0" w14:paraId="273A5893" w14:textId="77777777">
        <w:trPr>
          <w:divId w:val="407728191"/>
        </w:trPr>
        <w:tc>
          <w:tcPr>
            <w:tcW w:w="0" w:type="auto"/>
            <w:tcMar>
              <w:top w:w="120" w:type="dxa"/>
              <w:left w:w="240" w:type="dxa"/>
              <w:bottom w:w="120" w:type="dxa"/>
              <w:right w:w="240" w:type="dxa"/>
            </w:tcMar>
            <w:vAlign w:val="center"/>
            <w:hideMark/>
          </w:tcPr>
          <w:p w14:paraId="43B11043"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t>Conformity</w:t>
            </w:r>
          </w:p>
        </w:tc>
        <w:tc>
          <w:tcPr>
            <w:tcW w:w="0" w:type="auto"/>
            <w:tcMar>
              <w:top w:w="120" w:type="dxa"/>
              <w:left w:w="240" w:type="dxa"/>
              <w:bottom w:w="120" w:type="dxa"/>
              <w:right w:w="240" w:type="dxa"/>
            </w:tcMar>
            <w:vAlign w:val="center"/>
            <w:hideMark/>
          </w:tcPr>
          <w:p w14:paraId="7AC9B539" w14:textId="77777777" w:rsidR="007752E2" w:rsidRPr="007A72A0" w:rsidRDefault="007752E2" w:rsidP="007A72A0">
            <w:pPr>
              <w:jc w:val="both"/>
              <w:rPr>
                <w:rFonts w:eastAsia="Times New Roman"/>
                <w:sz w:val="32"/>
                <w:szCs w:val="32"/>
              </w:rPr>
            </w:pPr>
            <w:r w:rsidRPr="007A72A0">
              <w:rPr>
                <w:rFonts w:eastAsia="Times New Roman"/>
                <w:sz w:val="32"/>
                <w:szCs w:val="32"/>
              </w:rPr>
              <w:t>Changing your behavior to go along with the group even if you do not agree with the group</w:t>
            </w:r>
          </w:p>
        </w:tc>
      </w:tr>
      <w:tr w:rsidR="007752E2" w:rsidRPr="007A72A0" w14:paraId="500AB16B" w14:textId="77777777">
        <w:trPr>
          <w:divId w:val="407728191"/>
        </w:trPr>
        <w:tc>
          <w:tcPr>
            <w:tcW w:w="0" w:type="auto"/>
            <w:tcMar>
              <w:top w:w="120" w:type="dxa"/>
              <w:left w:w="240" w:type="dxa"/>
              <w:bottom w:w="120" w:type="dxa"/>
              <w:right w:w="240" w:type="dxa"/>
            </w:tcMar>
            <w:vAlign w:val="center"/>
            <w:hideMark/>
          </w:tcPr>
          <w:p w14:paraId="0464C577"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t>Compliance</w:t>
            </w:r>
          </w:p>
        </w:tc>
        <w:tc>
          <w:tcPr>
            <w:tcW w:w="0" w:type="auto"/>
            <w:tcMar>
              <w:top w:w="120" w:type="dxa"/>
              <w:left w:w="240" w:type="dxa"/>
              <w:bottom w:w="120" w:type="dxa"/>
              <w:right w:w="240" w:type="dxa"/>
            </w:tcMar>
            <w:vAlign w:val="center"/>
            <w:hideMark/>
          </w:tcPr>
          <w:p w14:paraId="28F81357" w14:textId="77777777" w:rsidR="007752E2" w:rsidRPr="007A72A0" w:rsidRDefault="007752E2" w:rsidP="007A72A0">
            <w:pPr>
              <w:jc w:val="both"/>
              <w:rPr>
                <w:rFonts w:eastAsia="Times New Roman"/>
                <w:sz w:val="32"/>
                <w:szCs w:val="32"/>
              </w:rPr>
            </w:pPr>
            <w:r w:rsidRPr="007A72A0">
              <w:rPr>
                <w:rFonts w:eastAsia="Times New Roman"/>
                <w:sz w:val="32"/>
                <w:szCs w:val="32"/>
              </w:rPr>
              <w:t>Going along with a request or demand</w:t>
            </w:r>
          </w:p>
        </w:tc>
      </w:tr>
      <w:tr w:rsidR="007752E2" w:rsidRPr="007A72A0" w14:paraId="3AF19C1A" w14:textId="77777777">
        <w:trPr>
          <w:divId w:val="407728191"/>
        </w:trPr>
        <w:tc>
          <w:tcPr>
            <w:tcW w:w="0" w:type="auto"/>
            <w:tcMar>
              <w:top w:w="120" w:type="dxa"/>
              <w:left w:w="240" w:type="dxa"/>
              <w:bottom w:w="120" w:type="dxa"/>
              <w:right w:w="240" w:type="dxa"/>
            </w:tcMar>
            <w:vAlign w:val="center"/>
            <w:hideMark/>
          </w:tcPr>
          <w:p w14:paraId="45453448"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t>Normative social influence</w:t>
            </w:r>
          </w:p>
        </w:tc>
        <w:tc>
          <w:tcPr>
            <w:tcW w:w="0" w:type="auto"/>
            <w:tcMar>
              <w:top w:w="120" w:type="dxa"/>
              <w:left w:w="240" w:type="dxa"/>
              <w:bottom w:w="120" w:type="dxa"/>
              <w:right w:w="240" w:type="dxa"/>
            </w:tcMar>
            <w:vAlign w:val="center"/>
            <w:hideMark/>
          </w:tcPr>
          <w:p w14:paraId="0AF382E7" w14:textId="77777777" w:rsidR="007752E2" w:rsidRPr="007A72A0" w:rsidRDefault="007752E2" w:rsidP="007A72A0">
            <w:pPr>
              <w:jc w:val="both"/>
              <w:rPr>
                <w:rFonts w:eastAsia="Times New Roman"/>
                <w:sz w:val="32"/>
                <w:szCs w:val="32"/>
              </w:rPr>
            </w:pPr>
            <w:r w:rsidRPr="007A72A0">
              <w:rPr>
                <w:rFonts w:eastAsia="Times New Roman"/>
                <w:sz w:val="32"/>
                <w:szCs w:val="32"/>
              </w:rPr>
              <w:t>Conformity to a group norm to fit in, feel good, and be accepted by the group</w:t>
            </w:r>
          </w:p>
        </w:tc>
      </w:tr>
      <w:tr w:rsidR="007752E2" w:rsidRPr="007A72A0" w14:paraId="3184B9CA" w14:textId="77777777">
        <w:trPr>
          <w:divId w:val="407728191"/>
        </w:trPr>
        <w:tc>
          <w:tcPr>
            <w:tcW w:w="0" w:type="auto"/>
            <w:tcMar>
              <w:top w:w="120" w:type="dxa"/>
              <w:left w:w="240" w:type="dxa"/>
              <w:bottom w:w="120" w:type="dxa"/>
              <w:right w:w="240" w:type="dxa"/>
            </w:tcMar>
            <w:vAlign w:val="center"/>
            <w:hideMark/>
          </w:tcPr>
          <w:p w14:paraId="61FE7686"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t>Informational social influence</w:t>
            </w:r>
          </w:p>
        </w:tc>
        <w:tc>
          <w:tcPr>
            <w:tcW w:w="0" w:type="auto"/>
            <w:tcMar>
              <w:top w:w="120" w:type="dxa"/>
              <w:left w:w="240" w:type="dxa"/>
              <w:bottom w:w="120" w:type="dxa"/>
              <w:right w:w="240" w:type="dxa"/>
            </w:tcMar>
            <w:vAlign w:val="center"/>
            <w:hideMark/>
          </w:tcPr>
          <w:p w14:paraId="7A15CDCA" w14:textId="77777777" w:rsidR="007752E2" w:rsidRPr="007A72A0" w:rsidRDefault="007752E2" w:rsidP="007A72A0">
            <w:pPr>
              <w:jc w:val="both"/>
              <w:rPr>
                <w:rFonts w:eastAsia="Times New Roman"/>
                <w:sz w:val="32"/>
                <w:szCs w:val="32"/>
              </w:rPr>
            </w:pPr>
            <w:r w:rsidRPr="007A72A0">
              <w:rPr>
                <w:rFonts w:eastAsia="Times New Roman"/>
                <w:sz w:val="32"/>
                <w:szCs w:val="32"/>
              </w:rPr>
              <w:t>Conformity to a group norm prompted by the belief that the group is competent and has the correct information</w:t>
            </w:r>
          </w:p>
        </w:tc>
      </w:tr>
      <w:tr w:rsidR="007752E2" w:rsidRPr="007A72A0" w14:paraId="3B7E8172" w14:textId="77777777">
        <w:trPr>
          <w:divId w:val="407728191"/>
        </w:trPr>
        <w:tc>
          <w:tcPr>
            <w:tcW w:w="0" w:type="auto"/>
            <w:tcMar>
              <w:top w:w="120" w:type="dxa"/>
              <w:left w:w="240" w:type="dxa"/>
              <w:bottom w:w="120" w:type="dxa"/>
              <w:right w:w="240" w:type="dxa"/>
            </w:tcMar>
            <w:vAlign w:val="center"/>
            <w:hideMark/>
          </w:tcPr>
          <w:p w14:paraId="4BD85A84"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lastRenderedPageBreak/>
              <w:t>Obedience</w:t>
            </w:r>
          </w:p>
        </w:tc>
        <w:tc>
          <w:tcPr>
            <w:tcW w:w="0" w:type="auto"/>
            <w:tcMar>
              <w:top w:w="120" w:type="dxa"/>
              <w:left w:w="240" w:type="dxa"/>
              <w:bottom w:w="120" w:type="dxa"/>
              <w:right w:w="240" w:type="dxa"/>
            </w:tcMar>
            <w:vAlign w:val="center"/>
            <w:hideMark/>
          </w:tcPr>
          <w:p w14:paraId="46155584" w14:textId="77777777" w:rsidR="007752E2" w:rsidRPr="007A72A0" w:rsidRDefault="007752E2" w:rsidP="007A72A0">
            <w:pPr>
              <w:jc w:val="both"/>
              <w:rPr>
                <w:rFonts w:eastAsia="Times New Roman"/>
                <w:sz w:val="32"/>
                <w:szCs w:val="32"/>
              </w:rPr>
            </w:pPr>
            <w:r w:rsidRPr="007A72A0">
              <w:rPr>
                <w:rFonts w:eastAsia="Times New Roman"/>
                <w:sz w:val="32"/>
                <w:szCs w:val="32"/>
              </w:rPr>
              <w:t>Changing your behavior to please an authority figure or to avoid aversive consequences</w:t>
            </w:r>
          </w:p>
        </w:tc>
      </w:tr>
      <w:tr w:rsidR="007752E2" w:rsidRPr="007A72A0" w14:paraId="6BC7BDFD" w14:textId="77777777">
        <w:trPr>
          <w:divId w:val="407728191"/>
        </w:trPr>
        <w:tc>
          <w:tcPr>
            <w:tcW w:w="0" w:type="auto"/>
            <w:tcMar>
              <w:top w:w="120" w:type="dxa"/>
              <w:left w:w="240" w:type="dxa"/>
              <w:bottom w:w="120" w:type="dxa"/>
              <w:right w:w="240" w:type="dxa"/>
            </w:tcMar>
            <w:vAlign w:val="center"/>
            <w:hideMark/>
          </w:tcPr>
          <w:p w14:paraId="7F38B9BE"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t>Groupthink</w:t>
            </w:r>
          </w:p>
        </w:tc>
        <w:tc>
          <w:tcPr>
            <w:tcW w:w="0" w:type="auto"/>
            <w:tcMar>
              <w:top w:w="120" w:type="dxa"/>
              <w:left w:w="240" w:type="dxa"/>
              <w:bottom w:w="120" w:type="dxa"/>
              <w:right w:w="240" w:type="dxa"/>
            </w:tcMar>
            <w:vAlign w:val="center"/>
            <w:hideMark/>
          </w:tcPr>
          <w:p w14:paraId="3E3AAB3B" w14:textId="77777777" w:rsidR="007752E2" w:rsidRPr="007A72A0" w:rsidRDefault="007752E2" w:rsidP="007A72A0">
            <w:pPr>
              <w:jc w:val="both"/>
              <w:rPr>
                <w:rFonts w:eastAsia="Times New Roman"/>
                <w:sz w:val="32"/>
                <w:szCs w:val="32"/>
              </w:rPr>
            </w:pPr>
            <w:r w:rsidRPr="007A72A0">
              <w:rPr>
                <w:rFonts w:eastAsia="Times New Roman"/>
                <w:sz w:val="32"/>
                <w:szCs w:val="32"/>
              </w:rPr>
              <w:t>Tendency to prioritize group cohesion over critical thinking that might lead to poor decision making; more likely to occur when there is perceived unanimity among the group</w:t>
            </w:r>
          </w:p>
        </w:tc>
      </w:tr>
      <w:tr w:rsidR="007752E2" w:rsidRPr="007A72A0" w14:paraId="58C64B3C" w14:textId="77777777">
        <w:trPr>
          <w:divId w:val="407728191"/>
        </w:trPr>
        <w:tc>
          <w:tcPr>
            <w:tcW w:w="0" w:type="auto"/>
            <w:tcMar>
              <w:top w:w="120" w:type="dxa"/>
              <w:left w:w="240" w:type="dxa"/>
              <w:bottom w:w="120" w:type="dxa"/>
              <w:right w:w="240" w:type="dxa"/>
            </w:tcMar>
            <w:vAlign w:val="center"/>
            <w:hideMark/>
          </w:tcPr>
          <w:p w14:paraId="68D07EA8"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t>Group polarization</w:t>
            </w:r>
          </w:p>
        </w:tc>
        <w:tc>
          <w:tcPr>
            <w:tcW w:w="0" w:type="auto"/>
            <w:tcMar>
              <w:top w:w="120" w:type="dxa"/>
              <w:left w:w="240" w:type="dxa"/>
              <w:bottom w:w="120" w:type="dxa"/>
              <w:right w:w="240" w:type="dxa"/>
            </w:tcMar>
            <w:vAlign w:val="center"/>
            <w:hideMark/>
          </w:tcPr>
          <w:p w14:paraId="2197D4AA" w14:textId="77777777" w:rsidR="007752E2" w:rsidRPr="007A72A0" w:rsidRDefault="007752E2" w:rsidP="007A72A0">
            <w:pPr>
              <w:jc w:val="both"/>
              <w:rPr>
                <w:rFonts w:eastAsia="Times New Roman"/>
                <w:sz w:val="32"/>
                <w:szCs w:val="32"/>
              </w:rPr>
            </w:pPr>
            <w:r w:rsidRPr="007A72A0">
              <w:rPr>
                <w:rFonts w:eastAsia="Times New Roman"/>
                <w:sz w:val="32"/>
                <w:szCs w:val="32"/>
              </w:rPr>
              <w:t>Strengthening of the original group attitude after discussing views within a group</w:t>
            </w:r>
          </w:p>
        </w:tc>
      </w:tr>
      <w:tr w:rsidR="007752E2" w:rsidRPr="007A72A0" w14:paraId="4567C822" w14:textId="77777777">
        <w:trPr>
          <w:divId w:val="407728191"/>
        </w:trPr>
        <w:tc>
          <w:tcPr>
            <w:tcW w:w="0" w:type="auto"/>
            <w:tcMar>
              <w:top w:w="120" w:type="dxa"/>
              <w:left w:w="240" w:type="dxa"/>
              <w:bottom w:w="120" w:type="dxa"/>
              <w:right w:w="240" w:type="dxa"/>
            </w:tcMar>
            <w:vAlign w:val="center"/>
            <w:hideMark/>
          </w:tcPr>
          <w:p w14:paraId="4A410F98" w14:textId="77777777" w:rsidR="007752E2" w:rsidRPr="007A72A0" w:rsidRDefault="007752E2" w:rsidP="007A72A0">
            <w:pPr>
              <w:jc w:val="both"/>
              <w:rPr>
                <w:rFonts w:eastAsia="Times New Roman"/>
                <w:sz w:val="32"/>
                <w:szCs w:val="32"/>
              </w:rPr>
            </w:pPr>
            <w:r w:rsidRPr="007A72A0">
              <w:rPr>
                <w:rStyle w:val="IntenseEmphasis"/>
                <w:rFonts w:eastAsia="Times New Roman"/>
                <w:sz w:val="32"/>
                <w:szCs w:val="32"/>
              </w:rPr>
              <w:t>Social loafing</w:t>
            </w:r>
          </w:p>
        </w:tc>
        <w:tc>
          <w:tcPr>
            <w:tcW w:w="0" w:type="auto"/>
            <w:tcMar>
              <w:top w:w="120" w:type="dxa"/>
              <w:left w:w="240" w:type="dxa"/>
              <w:bottom w:w="120" w:type="dxa"/>
              <w:right w:w="240" w:type="dxa"/>
            </w:tcMar>
            <w:vAlign w:val="center"/>
            <w:hideMark/>
          </w:tcPr>
          <w:p w14:paraId="3D00090B" w14:textId="77777777" w:rsidR="007752E2" w:rsidRPr="007A72A0" w:rsidRDefault="007752E2" w:rsidP="007A72A0">
            <w:pPr>
              <w:jc w:val="both"/>
              <w:rPr>
                <w:rFonts w:eastAsia="Times New Roman"/>
                <w:sz w:val="32"/>
                <w:szCs w:val="32"/>
              </w:rPr>
            </w:pPr>
            <w:r w:rsidRPr="007A72A0">
              <w:rPr>
                <w:rFonts w:eastAsia="Times New Roman"/>
                <w:sz w:val="32"/>
                <w:szCs w:val="32"/>
              </w:rPr>
              <w:t xml:space="preserve">Exertion of less effort by a person working in a group because individual </w:t>
            </w:r>
            <w:r w:rsidRPr="007A72A0">
              <w:rPr>
                <w:rFonts w:eastAsia="Times New Roman"/>
                <w:sz w:val="32"/>
                <w:szCs w:val="32"/>
              </w:rPr>
              <w:lastRenderedPageBreak/>
              <w:t>performance cannot be evaluated separately from the group, thus causing performance decline on easy tasks</w:t>
            </w:r>
          </w:p>
        </w:tc>
      </w:tr>
      <w:tr w:rsidR="007752E2" w:rsidRPr="007A72A0" w14:paraId="187B0CB4" w14:textId="77777777">
        <w:trPr>
          <w:divId w:val="407728191"/>
        </w:trPr>
        <w:tc>
          <w:tcPr>
            <w:tcW w:w="0" w:type="auto"/>
            <w:tcMar>
              <w:top w:w="120" w:type="dxa"/>
              <w:left w:w="240" w:type="dxa"/>
              <w:bottom w:w="120" w:type="dxa"/>
              <w:right w:w="240" w:type="dxa"/>
            </w:tcMar>
            <w:vAlign w:val="center"/>
            <w:hideMark/>
          </w:tcPr>
          <w:p w14:paraId="397591B9" w14:textId="77777777" w:rsidR="007752E2" w:rsidRPr="007A72A0" w:rsidRDefault="007752E2" w:rsidP="007A72A0">
            <w:pPr>
              <w:jc w:val="both"/>
              <w:rPr>
                <w:rFonts w:eastAsia="Times New Roman"/>
                <w:sz w:val="32"/>
                <w:szCs w:val="32"/>
              </w:rPr>
            </w:pPr>
            <w:proofErr w:type="spellStart"/>
            <w:r w:rsidRPr="007A72A0">
              <w:rPr>
                <w:rStyle w:val="IntenseEmphasis"/>
                <w:rFonts w:eastAsia="Times New Roman"/>
                <w:sz w:val="32"/>
                <w:szCs w:val="32"/>
              </w:rPr>
              <w:lastRenderedPageBreak/>
              <w:t>Deindividuation</w:t>
            </w:r>
            <w:proofErr w:type="spellEnd"/>
          </w:p>
        </w:tc>
        <w:tc>
          <w:tcPr>
            <w:tcW w:w="0" w:type="auto"/>
            <w:tcMar>
              <w:top w:w="120" w:type="dxa"/>
              <w:left w:w="240" w:type="dxa"/>
              <w:bottom w:w="120" w:type="dxa"/>
              <w:right w:w="240" w:type="dxa"/>
            </w:tcMar>
            <w:vAlign w:val="center"/>
            <w:hideMark/>
          </w:tcPr>
          <w:p w14:paraId="4A43677E" w14:textId="77777777" w:rsidR="007752E2" w:rsidRDefault="007752E2" w:rsidP="007A72A0">
            <w:pPr>
              <w:jc w:val="both"/>
              <w:rPr>
                <w:rFonts w:eastAsia="Times New Roman"/>
                <w:sz w:val="32"/>
                <w:szCs w:val="32"/>
              </w:rPr>
            </w:pPr>
            <w:r w:rsidRPr="007A72A0">
              <w:rPr>
                <w:rFonts w:eastAsia="Times New Roman"/>
                <w:sz w:val="32"/>
                <w:szCs w:val="32"/>
              </w:rPr>
              <w:t>Group situation in which a person may feel a sense of anonymity and a resulting reduction in accountability and sense of self</w:t>
            </w:r>
          </w:p>
          <w:p w14:paraId="2F082D40" w14:textId="77777777" w:rsidR="00F429C0" w:rsidRDefault="00F429C0" w:rsidP="007A72A0">
            <w:pPr>
              <w:jc w:val="both"/>
              <w:rPr>
                <w:rFonts w:eastAsia="Times New Roman"/>
                <w:sz w:val="32"/>
                <w:szCs w:val="32"/>
              </w:rPr>
            </w:pPr>
          </w:p>
          <w:p w14:paraId="6E644A15" w14:textId="3D06200B" w:rsidR="00050FA7" w:rsidRPr="007A72A0" w:rsidRDefault="00050FA7" w:rsidP="007A72A0">
            <w:pPr>
              <w:jc w:val="both"/>
              <w:rPr>
                <w:rFonts w:eastAsia="Times New Roman"/>
                <w:sz w:val="32"/>
                <w:szCs w:val="32"/>
              </w:rPr>
            </w:pPr>
          </w:p>
        </w:tc>
      </w:tr>
    </w:tbl>
    <w:p w14:paraId="43A31FA5" w14:textId="1A0C52A5" w:rsidR="007752E2" w:rsidRPr="007A72A0" w:rsidRDefault="007752E2" w:rsidP="007A72A0">
      <w:pPr>
        <w:shd w:val="clear" w:color="auto" w:fill="FFFFFF"/>
        <w:jc w:val="both"/>
        <w:divId w:val="456409066"/>
        <w:rPr>
          <w:rFonts w:ascii="Helvetica" w:eastAsia="Times New Roman" w:hAnsi="Helvetica"/>
          <w:color w:val="000000"/>
          <w:sz w:val="32"/>
          <w:szCs w:val="32"/>
        </w:rPr>
      </w:pPr>
    </w:p>
    <w:p w14:paraId="59B95DD7" w14:textId="77777777" w:rsidR="00F262FB" w:rsidRPr="00E139E0" w:rsidRDefault="00F262FB" w:rsidP="00E139E0">
      <w:pPr>
        <w:pStyle w:val="Heading2"/>
        <w:shd w:val="clear" w:color="auto" w:fill="FFFFFF"/>
        <w:spacing w:before="0" w:after="0"/>
        <w:jc w:val="both"/>
        <w:textAlignment w:val="baseline"/>
        <w:divId w:val="1024133867"/>
        <w:rPr>
          <w:rFonts w:ascii="Times New Roman" w:eastAsia="Times New Roman" w:hAnsi="Times New Roman"/>
          <w:b w:val="0"/>
          <w:bCs w:val="0"/>
          <w:color w:val="212121"/>
          <w:sz w:val="32"/>
          <w:szCs w:val="32"/>
        </w:rPr>
      </w:pPr>
      <w:r w:rsidRPr="00E139E0">
        <w:rPr>
          <w:rStyle w:val="Heading3Char"/>
          <w:rFonts w:ascii="Times New Roman" w:eastAsia="Times New Roman" w:hAnsi="Times New Roman"/>
          <w:b/>
          <w:bCs/>
          <w:color w:val="212121"/>
          <w:sz w:val="32"/>
          <w:szCs w:val="32"/>
          <w:bdr w:val="none" w:sz="0" w:space="0" w:color="auto" w:frame="1"/>
        </w:rPr>
        <w:t>What Is Compliance?</w:t>
      </w:r>
    </w:p>
    <w:p w14:paraId="3751E00A" w14:textId="77777777" w:rsidR="00F262FB" w:rsidRPr="00E139E0" w:rsidRDefault="00F262FB" w:rsidP="00E139E0">
      <w:pPr>
        <w:pStyle w:val="Heading4Char"/>
        <w:shd w:val="clear" w:color="auto" w:fill="FFFFFF"/>
        <w:jc w:val="both"/>
        <w:textAlignment w:val="baseline"/>
        <w:divId w:val="1024133867"/>
        <w:rPr>
          <w:rFonts w:ascii="Times New Roman" w:hAnsi="Times New Roman"/>
          <w:color w:val="212121"/>
          <w:sz w:val="32"/>
          <w:szCs w:val="32"/>
        </w:rPr>
      </w:pPr>
      <w:r w:rsidRPr="00E139E0">
        <w:rPr>
          <w:rFonts w:ascii="Times New Roman" w:hAnsi="Times New Roman"/>
          <w:color w:val="212121"/>
          <w:sz w:val="32"/>
          <w:szCs w:val="32"/>
        </w:rPr>
        <w:t>In psychology, compliance refers to changing one's behavior at the request or direction of another person.</w:t>
      </w:r>
      <w:r w:rsidRPr="00E139E0">
        <w:rPr>
          <w:rStyle w:val="Heading5Char"/>
          <w:rFonts w:ascii="Times New Roman" w:hAnsi="Times New Roman"/>
          <w:color w:val="0000EE"/>
          <w:sz w:val="32"/>
          <w:szCs w:val="32"/>
          <w:bdr w:val="none" w:sz="0" w:space="0" w:color="auto" w:frame="1"/>
          <w:vertAlign w:val="superscript"/>
        </w:rPr>
        <w:t>1</w:t>
      </w:r>
    </w:p>
    <w:p w14:paraId="5B0CBECA" w14:textId="77777777" w:rsidR="00F262FB" w:rsidRPr="00E139E0" w:rsidRDefault="00F262FB" w:rsidP="00E139E0">
      <w:pPr>
        <w:pStyle w:val="Heading6Char"/>
        <w:shd w:val="clear" w:color="auto" w:fill="F7F9F9"/>
        <w:jc w:val="both"/>
        <w:textAlignment w:val="baseline"/>
        <w:divId w:val="2016837420"/>
        <w:rPr>
          <w:rFonts w:ascii="Times New Roman" w:hAnsi="Times New Roman"/>
          <w:color w:val="212121"/>
          <w:sz w:val="32"/>
          <w:szCs w:val="32"/>
        </w:rPr>
      </w:pPr>
      <w:r w:rsidRPr="00E139E0">
        <w:rPr>
          <w:rFonts w:ascii="Times New Roman" w:hAnsi="Times New Roman"/>
          <w:color w:val="212121"/>
          <w:sz w:val="32"/>
          <w:szCs w:val="32"/>
        </w:rPr>
        <w:t>Unlike obedience, in which the individual making the request for change is in a position of authority, compliance does not rely a power differential.</w:t>
      </w:r>
    </w:p>
    <w:p w14:paraId="13003F73" w14:textId="77777777" w:rsidR="00F262FB" w:rsidRPr="00E139E0" w:rsidRDefault="00F262FB" w:rsidP="00E139E0">
      <w:pPr>
        <w:pStyle w:val="Heading4Char"/>
        <w:shd w:val="clear" w:color="auto" w:fill="FFFFFF"/>
        <w:jc w:val="both"/>
        <w:textAlignment w:val="baseline"/>
        <w:divId w:val="1024133867"/>
        <w:rPr>
          <w:rFonts w:ascii="Times New Roman" w:hAnsi="Times New Roman"/>
          <w:color w:val="212121"/>
          <w:sz w:val="32"/>
          <w:szCs w:val="32"/>
        </w:rPr>
      </w:pPr>
      <w:r w:rsidRPr="00E139E0">
        <w:rPr>
          <w:rFonts w:ascii="Times New Roman" w:hAnsi="Times New Roman"/>
          <w:color w:val="212121"/>
          <w:sz w:val="32"/>
          <w:szCs w:val="32"/>
        </w:rPr>
        <w:lastRenderedPageBreak/>
        <w:t>Compliance involves changing your behavior because someone asked you to do so. While you may have had the option to refuse the request, you chose to comply.</w:t>
      </w:r>
    </w:p>
    <w:p w14:paraId="0B8EE01E" w14:textId="77777777" w:rsidR="00F262FB" w:rsidRPr="00E139E0" w:rsidRDefault="00F262FB" w:rsidP="00E139E0">
      <w:pPr>
        <w:pStyle w:val="Heading4Char"/>
        <w:shd w:val="clear" w:color="auto" w:fill="FFFFFF"/>
        <w:jc w:val="both"/>
        <w:textAlignment w:val="baseline"/>
        <w:divId w:val="1024133867"/>
        <w:rPr>
          <w:rFonts w:ascii="Times New Roman" w:hAnsi="Times New Roman"/>
          <w:color w:val="212121"/>
          <w:sz w:val="32"/>
          <w:szCs w:val="32"/>
        </w:rPr>
      </w:pPr>
      <w:r w:rsidRPr="00E139E0">
        <w:rPr>
          <w:rFonts w:ascii="Times New Roman" w:hAnsi="Times New Roman"/>
          <w:color w:val="212121"/>
          <w:sz w:val="32"/>
          <w:szCs w:val="32"/>
        </w:rPr>
        <w:t>There are many different situations where compliance comes into play. Some examples include:</w:t>
      </w:r>
    </w:p>
    <w:p w14:paraId="0338A15D" w14:textId="77777777" w:rsidR="00F262FB" w:rsidRPr="00E139E0" w:rsidRDefault="00F262FB" w:rsidP="00E139E0">
      <w:pPr>
        <w:numPr>
          <w:ilvl w:val="0"/>
          <w:numId w:val="1"/>
        </w:numPr>
        <w:shd w:val="clear" w:color="auto" w:fill="FFFFFF"/>
        <w:spacing w:before="100" w:beforeAutospacing="1" w:after="100" w:afterAutospacing="1"/>
        <w:jc w:val="both"/>
        <w:textAlignment w:val="baseline"/>
        <w:divId w:val="1024133867"/>
        <w:rPr>
          <w:rFonts w:ascii="Times New Roman" w:eastAsia="Times New Roman" w:hAnsi="Times New Roman"/>
          <w:color w:val="212121"/>
          <w:sz w:val="32"/>
          <w:szCs w:val="32"/>
        </w:rPr>
      </w:pPr>
      <w:r w:rsidRPr="00E139E0">
        <w:rPr>
          <w:rFonts w:ascii="Times New Roman" w:eastAsia="Times New Roman" w:hAnsi="Times New Roman"/>
          <w:color w:val="212121"/>
          <w:sz w:val="32"/>
          <w:szCs w:val="32"/>
        </w:rPr>
        <w:t>Buying something because a salesperson makes a pitch and then asks you to make a purchase</w:t>
      </w:r>
    </w:p>
    <w:p w14:paraId="2E9324AF" w14:textId="77777777" w:rsidR="00F262FB" w:rsidRPr="00E139E0" w:rsidRDefault="00F262FB" w:rsidP="00E139E0">
      <w:pPr>
        <w:numPr>
          <w:ilvl w:val="0"/>
          <w:numId w:val="1"/>
        </w:numPr>
        <w:shd w:val="clear" w:color="auto" w:fill="FFFFFF"/>
        <w:spacing w:before="100" w:beforeAutospacing="1" w:after="100" w:afterAutospacing="1"/>
        <w:jc w:val="both"/>
        <w:textAlignment w:val="baseline"/>
        <w:divId w:val="1024133867"/>
        <w:rPr>
          <w:rFonts w:ascii="Times New Roman" w:eastAsia="Times New Roman" w:hAnsi="Times New Roman"/>
          <w:color w:val="212121"/>
          <w:sz w:val="32"/>
          <w:szCs w:val="32"/>
        </w:rPr>
      </w:pPr>
      <w:r w:rsidRPr="00E139E0">
        <w:rPr>
          <w:rFonts w:ascii="Times New Roman" w:eastAsia="Times New Roman" w:hAnsi="Times New Roman"/>
          <w:color w:val="212121"/>
          <w:sz w:val="32"/>
          <w:szCs w:val="32"/>
        </w:rPr>
        <w:t>Agreeing when a friend asks, "Can you do me a favor?"</w:t>
      </w:r>
    </w:p>
    <w:p w14:paraId="5DF31462" w14:textId="77777777" w:rsidR="00F262FB" w:rsidRPr="00E139E0" w:rsidRDefault="00F262FB" w:rsidP="00E139E0">
      <w:pPr>
        <w:numPr>
          <w:ilvl w:val="0"/>
          <w:numId w:val="1"/>
        </w:numPr>
        <w:shd w:val="clear" w:color="auto" w:fill="FFFFFF"/>
        <w:spacing w:before="100" w:beforeAutospacing="1" w:after="100" w:afterAutospacing="1"/>
        <w:jc w:val="both"/>
        <w:textAlignment w:val="baseline"/>
        <w:divId w:val="1024133867"/>
        <w:rPr>
          <w:rFonts w:ascii="Times New Roman" w:eastAsia="Times New Roman" w:hAnsi="Times New Roman"/>
          <w:color w:val="212121"/>
          <w:sz w:val="32"/>
          <w:szCs w:val="32"/>
        </w:rPr>
      </w:pPr>
      <w:r w:rsidRPr="00E139E0">
        <w:rPr>
          <w:rFonts w:ascii="Times New Roman" w:eastAsia="Times New Roman" w:hAnsi="Times New Roman"/>
          <w:color w:val="212121"/>
          <w:sz w:val="32"/>
          <w:szCs w:val="32"/>
        </w:rPr>
        <w:t>Seeing an ad on a website, clicking it, and then making a purchase</w:t>
      </w:r>
    </w:p>
    <w:p w14:paraId="5161D708" w14:textId="77777777" w:rsidR="00F262FB" w:rsidRPr="00E139E0" w:rsidRDefault="00F262FB" w:rsidP="00E139E0">
      <w:pPr>
        <w:pStyle w:val="Heading4Char"/>
        <w:shd w:val="clear" w:color="auto" w:fill="FFFFFF"/>
        <w:jc w:val="both"/>
        <w:textAlignment w:val="baseline"/>
        <w:divId w:val="1024133867"/>
        <w:rPr>
          <w:rFonts w:ascii="Times New Roman" w:hAnsi="Times New Roman"/>
          <w:color w:val="212121"/>
          <w:sz w:val="32"/>
          <w:szCs w:val="32"/>
        </w:rPr>
      </w:pPr>
      <w:r w:rsidRPr="00E139E0">
        <w:rPr>
          <w:rFonts w:ascii="Times New Roman" w:hAnsi="Times New Roman"/>
          <w:color w:val="212121"/>
          <w:sz w:val="32"/>
          <w:szCs w:val="32"/>
        </w:rPr>
        <w:t>Sometimes compliance can involve a direct request. Someone asks you specifically to do something, and you do it. In other cases, the request may be more subtle and even insidious.</w:t>
      </w:r>
    </w:p>
    <w:p w14:paraId="2ABF9E1E" w14:textId="56956DD7" w:rsidR="007752E2" w:rsidRPr="007A72A0" w:rsidRDefault="007752E2" w:rsidP="007A72A0">
      <w:pPr>
        <w:shd w:val="clear" w:color="auto" w:fill="FFFFFF"/>
        <w:jc w:val="both"/>
        <w:divId w:val="966544568"/>
        <w:rPr>
          <w:rFonts w:ascii="Helvetica" w:eastAsia="Times New Roman" w:hAnsi="Helvetica"/>
          <w:color w:val="424242"/>
          <w:sz w:val="32"/>
          <w:szCs w:val="32"/>
        </w:rPr>
      </w:pPr>
    </w:p>
    <w:sectPr w:rsidR="007752E2" w:rsidRPr="007A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F1A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50D3D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97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7F33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0D462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C74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72A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736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925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5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74B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89D29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0"/>
  </w:num>
  <w:num w:numId="17">
    <w:abstractNumId w:val="25"/>
  </w:num>
  <w:num w:numId="18">
    <w:abstractNumId w:val="18"/>
  </w:num>
  <w:num w:numId="19">
    <w:abstractNumId w:val="23"/>
  </w:num>
  <w:num w:numId="20">
    <w:abstractNumId w:val="19"/>
  </w:num>
  <w:num w:numId="21">
    <w:abstractNumId w:val="13"/>
  </w:num>
  <w:num w:numId="22">
    <w:abstractNumId w:val="12"/>
  </w:num>
  <w:num w:numId="23">
    <w:abstractNumId w:val="21"/>
  </w:num>
  <w:num w:numId="24">
    <w:abstractNumId w:val="17"/>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D7"/>
    <w:rsid w:val="000005E5"/>
    <w:rsid w:val="00050FA7"/>
    <w:rsid w:val="001C60CA"/>
    <w:rsid w:val="001C7216"/>
    <w:rsid w:val="00442B3C"/>
    <w:rsid w:val="0045102F"/>
    <w:rsid w:val="00516FD7"/>
    <w:rsid w:val="005345E5"/>
    <w:rsid w:val="006D73D3"/>
    <w:rsid w:val="00727B00"/>
    <w:rsid w:val="007752E2"/>
    <w:rsid w:val="007849A0"/>
    <w:rsid w:val="007A72A0"/>
    <w:rsid w:val="009D0115"/>
    <w:rsid w:val="00AE477B"/>
    <w:rsid w:val="00AF22AE"/>
    <w:rsid w:val="00B83A3E"/>
    <w:rsid w:val="00BB3FD8"/>
    <w:rsid w:val="00C42F81"/>
    <w:rsid w:val="00D35E07"/>
    <w:rsid w:val="00D36559"/>
    <w:rsid w:val="00D87780"/>
    <w:rsid w:val="00E139E0"/>
    <w:rsid w:val="00E94641"/>
    <w:rsid w:val="00F262FB"/>
    <w:rsid w:val="00F429C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447F"/>
  <w15:chartTrackingRefBased/>
  <w15:docId w15:val="{B8D48197-F220-B047-8E7C-AED47A57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44546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cstheme="minorBidi"/>
      <w:i/>
      <w:iCs/>
      <w:color w:val="1F3864"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323E4F" w:themeColor="text2" w:themeShade="BF"/>
    </w:rPr>
  </w:style>
  <w:style w:type="character" w:customStyle="1" w:styleId="is-vishidden">
    <w:name w:val="is-vishidden"/>
    <w:basedOn w:val="DefaultParagraphFont"/>
    <w:rsid w:val="00516FD7"/>
  </w:style>
  <w:style w:type="paragraph" w:styleId="z-TopofForm">
    <w:name w:val="HTML Top of Form"/>
    <w:basedOn w:val="Normal"/>
    <w:next w:val="Normal"/>
    <w:link w:val="z-TopofFormChar"/>
    <w:hidden/>
    <w:uiPriority w:val="99"/>
    <w:semiHidden/>
    <w:unhideWhenUsed/>
    <w:rsid w:val="00516FD7"/>
    <w:pPr>
      <w:pBdr>
        <w:bottom w:val="single" w:sz="6" w:space="1" w:color="auto"/>
      </w:pBdr>
      <w:spacing w:line="240" w:lineRule="auto"/>
      <w:jc w:val="center"/>
    </w:pPr>
    <w:rPr>
      <w:rFonts w:ascii="Arial" w:hAnsi="Arial" w:cs="Mangal"/>
      <w:vanish/>
      <w:sz w:val="16"/>
      <w:szCs w:val="14"/>
      <w:lang w:val="en-GB" w:bidi="hi-IN"/>
    </w:rPr>
  </w:style>
  <w:style w:type="character" w:customStyle="1" w:styleId="z-TopofFormChar">
    <w:name w:val="z-Top of Form Char"/>
    <w:basedOn w:val="DefaultParagraphFont"/>
    <w:link w:val="z-TopofForm"/>
    <w:uiPriority w:val="99"/>
    <w:semiHidden/>
    <w:rsid w:val="00516FD7"/>
    <w:rPr>
      <w:rFonts w:ascii="Arial" w:hAnsi="Arial" w:cs="Mangal"/>
      <w:vanish/>
      <w:sz w:val="16"/>
      <w:szCs w:val="14"/>
      <w:lang w:val="en-GB" w:bidi="hi-IN"/>
    </w:rPr>
  </w:style>
  <w:style w:type="paragraph" w:styleId="z-BottomofForm">
    <w:name w:val="HTML Bottom of Form"/>
    <w:basedOn w:val="Normal"/>
    <w:next w:val="Normal"/>
    <w:link w:val="z-BottomofFormChar"/>
    <w:hidden/>
    <w:uiPriority w:val="99"/>
    <w:semiHidden/>
    <w:unhideWhenUsed/>
    <w:rsid w:val="00516FD7"/>
    <w:pPr>
      <w:pBdr>
        <w:top w:val="single" w:sz="6" w:space="1" w:color="auto"/>
      </w:pBdr>
      <w:spacing w:line="240" w:lineRule="auto"/>
      <w:jc w:val="center"/>
    </w:pPr>
    <w:rPr>
      <w:rFonts w:ascii="Arial" w:hAnsi="Arial" w:cs="Mangal"/>
      <w:vanish/>
      <w:sz w:val="16"/>
      <w:szCs w:val="14"/>
      <w:lang w:val="en-GB" w:bidi="hi-IN"/>
    </w:rPr>
  </w:style>
  <w:style w:type="character" w:customStyle="1" w:styleId="z-BottomofFormChar">
    <w:name w:val="z-Bottom of Form Char"/>
    <w:basedOn w:val="DefaultParagraphFont"/>
    <w:link w:val="z-BottomofForm"/>
    <w:uiPriority w:val="99"/>
    <w:semiHidden/>
    <w:rsid w:val="00516FD7"/>
    <w:rPr>
      <w:rFonts w:ascii="Arial" w:hAnsi="Arial" w:cs="Mangal"/>
      <w:vanish/>
      <w:sz w:val="16"/>
      <w:szCs w:val="14"/>
      <w:lang w:val="en-GB" w:bidi="hi-IN"/>
    </w:rPr>
  </w:style>
  <w:style w:type="paragraph" w:customStyle="1" w:styleId="breadcrumbs-list-item">
    <w:name w:val="breadcrumbs-list-item"/>
    <w:basedOn w:val="Normal"/>
    <w:rsid w:val="00516FD7"/>
    <w:pPr>
      <w:spacing w:before="100" w:beforeAutospacing="1" w:after="100" w:afterAutospacing="1" w:line="240" w:lineRule="auto"/>
    </w:pPr>
    <w:rPr>
      <w:rFonts w:ascii="Times New Roman" w:hAnsi="Times New Roman"/>
      <w:lang w:val="en-GB" w:bidi="hi-IN"/>
    </w:rPr>
  </w:style>
  <w:style w:type="paragraph" w:customStyle="1" w:styleId="fullscreen-nav-list-item">
    <w:name w:val="fullscreen-nav-list-item"/>
    <w:basedOn w:val="Normal"/>
    <w:rsid w:val="00516FD7"/>
    <w:pPr>
      <w:spacing w:before="100" w:beforeAutospacing="1" w:after="100" w:afterAutospacing="1" w:line="240" w:lineRule="auto"/>
    </w:pPr>
    <w:rPr>
      <w:rFonts w:ascii="Times New Roman" w:hAnsi="Times New Roman"/>
      <w:lang w:val="en-GB" w:bidi="hi-IN"/>
    </w:rPr>
  </w:style>
  <w:style w:type="paragraph" w:customStyle="1" w:styleId="comp">
    <w:name w:val="comp"/>
    <w:basedOn w:val="Normal"/>
    <w:rsid w:val="00516FD7"/>
    <w:pPr>
      <w:spacing w:before="100" w:beforeAutospacing="1" w:after="100" w:afterAutospacing="1" w:line="240" w:lineRule="auto"/>
    </w:pPr>
    <w:rPr>
      <w:rFonts w:ascii="Times New Roman" w:hAnsi="Times New Roman"/>
      <w:lang w:val="en-GB" w:bidi="hi-IN"/>
    </w:rPr>
  </w:style>
  <w:style w:type="character" w:customStyle="1" w:styleId="comp1">
    <w:name w:val="comp1"/>
    <w:basedOn w:val="DefaultParagraphFont"/>
    <w:rsid w:val="00516FD7"/>
  </w:style>
  <w:style w:type="character" w:customStyle="1" w:styleId="mntl-attributionitem-descriptor">
    <w:name w:val="mntl-attribution__item-descriptor"/>
    <w:basedOn w:val="DefaultParagraphFont"/>
    <w:rsid w:val="00516FD7"/>
  </w:style>
  <w:style w:type="character" w:customStyle="1" w:styleId="mntl-dynamic-tooltip--trigger">
    <w:name w:val="mntl-dynamic-tooltip--trigger"/>
    <w:basedOn w:val="DefaultParagraphFont"/>
    <w:rsid w:val="00516FD7"/>
  </w:style>
  <w:style w:type="character" w:customStyle="1" w:styleId="review-descriptor-overridedescriptor">
    <w:name w:val="review-descriptor-override__descriptor"/>
    <w:basedOn w:val="DefaultParagraphFont"/>
    <w:rsid w:val="00516FD7"/>
  </w:style>
  <w:style w:type="paragraph" w:styleId="NormalWeb">
    <w:name w:val="Normal (Web)"/>
    <w:basedOn w:val="Normal"/>
    <w:uiPriority w:val="99"/>
    <w:semiHidden/>
    <w:unhideWhenUsed/>
    <w:rsid w:val="00516FD7"/>
    <w:pPr>
      <w:spacing w:before="100" w:beforeAutospacing="1" w:after="100" w:afterAutospacing="1" w:line="240" w:lineRule="auto"/>
    </w:pPr>
    <w:rPr>
      <w:rFonts w:ascii="Times New Roman" w:hAnsi="Times New Roman"/>
      <w:lang w:val="en-GB" w:bidi="hi-IN"/>
    </w:rPr>
  </w:style>
  <w:style w:type="character" w:customStyle="1" w:styleId="linkwrapper">
    <w:name w:val="link__wrapper"/>
    <w:basedOn w:val="DefaultParagraphFont"/>
    <w:rsid w:val="00516FD7"/>
  </w:style>
  <w:style w:type="character" w:customStyle="1" w:styleId="mntl-sc-block-headingtext">
    <w:name w:val="mntl-sc-block-heading__text"/>
    <w:basedOn w:val="DefaultParagraphFont"/>
    <w:rsid w:val="00516FD7"/>
  </w:style>
  <w:style w:type="character" w:customStyle="1" w:styleId="mntl-inline-citation">
    <w:name w:val="mntl-inline-citation"/>
    <w:basedOn w:val="DefaultParagraphFont"/>
    <w:rsid w:val="00516FD7"/>
  </w:style>
  <w:style w:type="paragraph" w:customStyle="1" w:styleId="author-biobio-text">
    <w:name w:val="author-bio__bio-text"/>
    <w:basedOn w:val="Normal"/>
    <w:rsid w:val="00516FD7"/>
    <w:pPr>
      <w:spacing w:before="100" w:beforeAutospacing="1" w:after="100" w:afterAutospacing="1" w:line="240" w:lineRule="auto"/>
    </w:pPr>
    <w:rPr>
      <w:rFonts w:ascii="Times New Roman" w:hAnsi="Times New Roman"/>
      <w:lang w:val="en-GB" w:bidi="hi-IN"/>
    </w:rPr>
  </w:style>
  <w:style w:type="character" w:customStyle="1" w:styleId="author-biobio-title">
    <w:name w:val="author-bio__bio-title"/>
    <w:basedOn w:val="DefaultParagraphFont"/>
    <w:rsid w:val="00516FD7"/>
  </w:style>
  <w:style w:type="character" w:customStyle="1" w:styleId="cardtitle-text">
    <w:name w:val="card__title-text"/>
    <w:basedOn w:val="DefaultParagraphFont"/>
    <w:rsid w:val="00516FD7"/>
  </w:style>
  <w:style w:type="character" w:customStyle="1" w:styleId="newsletter-signup-vueheader">
    <w:name w:val="newsletter-signup-vue__header"/>
    <w:basedOn w:val="DefaultParagraphFont"/>
    <w:rsid w:val="00516FD7"/>
  </w:style>
  <w:style w:type="paragraph" w:customStyle="1" w:styleId="footer-links-item">
    <w:name w:val="footer-links-item"/>
    <w:basedOn w:val="Normal"/>
    <w:rsid w:val="00516FD7"/>
    <w:pPr>
      <w:spacing w:before="100" w:beforeAutospacing="1" w:after="100" w:afterAutospacing="1" w:line="240" w:lineRule="auto"/>
    </w:pPr>
    <w:rPr>
      <w:rFonts w:ascii="Times New Roman" w:hAnsi="Times New Roman"/>
      <w:lang w:val="en-GB" w:bidi="hi-IN"/>
    </w:rPr>
  </w:style>
  <w:style w:type="character" w:customStyle="1" w:styleId="mntl-dotdash-universal-navtext">
    <w:name w:val="mntl-dotdash-universal-nav__text"/>
    <w:basedOn w:val="DefaultParagraphFont"/>
    <w:rsid w:val="0051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497181">
      <w:marLeft w:val="0"/>
      <w:marRight w:val="0"/>
      <w:marTop w:val="0"/>
      <w:marBottom w:val="0"/>
      <w:divBdr>
        <w:top w:val="none" w:sz="0" w:space="0" w:color="auto"/>
        <w:left w:val="none" w:sz="0" w:space="0" w:color="auto"/>
        <w:bottom w:val="none" w:sz="0" w:space="0" w:color="auto"/>
        <w:right w:val="none" w:sz="0" w:space="0" w:color="auto"/>
      </w:divBdr>
      <w:divsChild>
        <w:div w:id="692651373">
          <w:marLeft w:val="0"/>
          <w:marRight w:val="0"/>
          <w:marTop w:val="0"/>
          <w:marBottom w:val="0"/>
          <w:divBdr>
            <w:top w:val="none" w:sz="0" w:space="0" w:color="auto"/>
            <w:left w:val="none" w:sz="0" w:space="0" w:color="auto"/>
            <w:bottom w:val="none" w:sz="0" w:space="0" w:color="auto"/>
            <w:right w:val="none" w:sz="0" w:space="0" w:color="auto"/>
          </w:divBdr>
          <w:divsChild>
            <w:div w:id="1955819472">
              <w:marLeft w:val="0"/>
              <w:marRight w:val="0"/>
              <w:marTop w:val="0"/>
              <w:marBottom w:val="0"/>
              <w:divBdr>
                <w:top w:val="none" w:sz="0" w:space="0" w:color="auto"/>
                <w:left w:val="none" w:sz="0" w:space="0" w:color="auto"/>
                <w:bottom w:val="none" w:sz="0" w:space="0" w:color="auto"/>
                <w:right w:val="none" w:sz="0" w:space="0" w:color="auto"/>
              </w:divBdr>
              <w:divsChild>
                <w:div w:id="1244952687">
                  <w:marLeft w:val="0"/>
                  <w:marRight w:val="0"/>
                  <w:marTop w:val="0"/>
                  <w:marBottom w:val="0"/>
                  <w:divBdr>
                    <w:top w:val="none" w:sz="0" w:space="0" w:color="auto"/>
                    <w:left w:val="none" w:sz="0" w:space="0" w:color="auto"/>
                    <w:bottom w:val="none" w:sz="0" w:space="0" w:color="auto"/>
                    <w:right w:val="none" w:sz="0" w:space="0" w:color="auto"/>
                  </w:divBdr>
                </w:div>
              </w:divsChild>
            </w:div>
            <w:div w:id="571618398">
              <w:marLeft w:val="0"/>
              <w:marRight w:val="0"/>
              <w:marTop w:val="0"/>
              <w:marBottom w:val="0"/>
              <w:divBdr>
                <w:top w:val="none" w:sz="0" w:space="0" w:color="auto"/>
                <w:left w:val="none" w:sz="0" w:space="0" w:color="auto"/>
                <w:bottom w:val="none" w:sz="0" w:space="0" w:color="auto"/>
                <w:right w:val="none" w:sz="0" w:space="0" w:color="auto"/>
              </w:divBdr>
            </w:div>
            <w:div w:id="1707020934">
              <w:marLeft w:val="0"/>
              <w:marRight w:val="0"/>
              <w:marTop w:val="0"/>
              <w:marBottom w:val="0"/>
              <w:divBdr>
                <w:top w:val="none" w:sz="0" w:space="0" w:color="auto"/>
                <w:left w:val="single" w:sz="36" w:space="0" w:color="2EBE7E"/>
                <w:bottom w:val="none" w:sz="0" w:space="0" w:color="auto"/>
                <w:right w:val="none" w:sz="0" w:space="0" w:color="auto"/>
              </w:divBdr>
              <w:divsChild>
                <w:div w:id="10170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910">
          <w:marLeft w:val="0"/>
          <w:marRight w:val="0"/>
          <w:marTop w:val="0"/>
          <w:marBottom w:val="0"/>
          <w:divBdr>
            <w:top w:val="none" w:sz="0" w:space="0" w:color="auto"/>
            <w:left w:val="none" w:sz="0" w:space="0" w:color="auto"/>
            <w:bottom w:val="none" w:sz="0" w:space="0" w:color="auto"/>
            <w:right w:val="none" w:sz="0" w:space="0" w:color="auto"/>
          </w:divBdr>
          <w:divsChild>
            <w:div w:id="773403742">
              <w:marLeft w:val="0"/>
              <w:marRight w:val="0"/>
              <w:marTop w:val="0"/>
              <w:marBottom w:val="0"/>
              <w:divBdr>
                <w:top w:val="none" w:sz="0" w:space="0" w:color="auto"/>
                <w:left w:val="none" w:sz="0" w:space="0" w:color="auto"/>
                <w:bottom w:val="none" w:sz="0" w:space="0" w:color="auto"/>
                <w:right w:val="none" w:sz="0" w:space="0" w:color="auto"/>
              </w:divBdr>
              <w:divsChild>
                <w:div w:id="439187636">
                  <w:marLeft w:val="0"/>
                  <w:marRight w:val="0"/>
                  <w:marTop w:val="0"/>
                  <w:marBottom w:val="0"/>
                  <w:divBdr>
                    <w:top w:val="none" w:sz="0" w:space="0" w:color="auto"/>
                    <w:left w:val="none" w:sz="0" w:space="0" w:color="auto"/>
                    <w:bottom w:val="none" w:sz="0" w:space="0" w:color="auto"/>
                    <w:right w:val="none" w:sz="0" w:space="0" w:color="auto"/>
                  </w:divBdr>
                  <w:divsChild>
                    <w:div w:id="397751020">
                      <w:marLeft w:val="0"/>
                      <w:marRight w:val="0"/>
                      <w:marTop w:val="0"/>
                      <w:marBottom w:val="0"/>
                      <w:divBdr>
                        <w:top w:val="none" w:sz="0" w:space="0" w:color="auto"/>
                        <w:left w:val="none" w:sz="0" w:space="0" w:color="auto"/>
                        <w:bottom w:val="none" w:sz="0" w:space="0" w:color="auto"/>
                        <w:right w:val="none" w:sz="0" w:space="0" w:color="auto"/>
                      </w:divBdr>
                      <w:divsChild>
                        <w:div w:id="612176925">
                          <w:marLeft w:val="0"/>
                          <w:marRight w:val="0"/>
                          <w:marTop w:val="0"/>
                          <w:marBottom w:val="0"/>
                          <w:divBdr>
                            <w:top w:val="none" w:sz="0" w:space="0" w:color="auto"/>
                            <w:left w:val="none" w:sz="0" w:space="0" w:color="auto"/>
                            <w:bottom w:val="none" w:sz="0" w:space="0" w:color="auto"/>
                            <w:right w:val="none" w:sz="0" w:space="0" w:color="auto"/>
                          </w:divBdr>
                          <w:divsChild>
                            <w:div w:id="132918317">
                              <w:marLeft w:val="0"/>
                              <w:marRight w:val="0"/>
                              <w:marTop w:val="0"/>
                              <w:marBottom w:val="0"/>
                              <w:divBdr>
                                <w:top w:val="none" w:sz="0" w:space="0" w:color="auto"/>
                                <w:left w:val="none" w:sz="0" w:space="0" w:color="auto"/>
                                <w:bottom w:val="none" w:sz="0" w:space="0" w:color="auto"/>
                                <w:right w:val="none" w:sz="0" w:space="0" w:color="auto"/>
                              </w:divBdr>
                              <w:divsChild>
                                <w:div w:id="1827866280">
                                  <w:marLeft w:val="0"/>
                                  <w:marRight w:val="0"/>
                                  <w:marTop w:val="0"/>
                                  <w:marBottom w:val="0"/>
                                  <w:divBdr>
                                    <w:top w:val="none" w:sz="0" w:space="0" w:color="auto"/>
                                    <w:left w:val="none" w:sz="0" w:space="0" w:color="auto"/>
                                    <w:bottom w:val="none" w:sz="0" w:space="0" w:color="auto"/>
                                    <w:right w:val="none" w:sz="0" w:space="0" w:color="auto"/>
                                  </w:divBdr>
                                  <w:divsChild>
                                    <w:div w:id="1640063920">
                                      <w:marLeft w:val="0"/>
                                      <w:marRight w:val="0"/>
                                      <w:marTop w:val="0"/>
                                      <w:marBottom w:val="0"/>
                                      <w:divBdr>
                                        <w:top w:val="none" w:sz="0" w:space="0" w:color="auto"/>
                                        <w:left w:val="none" w:sz="0" w:space="0" w:color="auto"/>
                                        <w:bottom w:val="none" w:sz="0" w:space="0" w:color="auto"/>
                                        <w:right w:val="none" w:sz="0" w:space="0" w:color="auto"/>
                                      </w:divBdr>
                                    </w:div>
                                  </w:divsChild>
                                </w:div>
                                <w:div w:id="624235782">
                                  <w:marLeft w:val="0"/>
                                  <w:marRight w:val="0"/>
                                  <w:marTop w:val="0"/>
                                  <w:marBottom w:val="0"/>
                                  <w:divBdr>
                                    <w:top w:val="none" w:sz="0" w:space="0" w:color="auto"/>
                                    <w:left w:val="none" w:sz="0" w:space="0" w:color="auto"/>
                                    <w:bottom w:val="none" w:sz="0" w:space="0" w:color="auto"/>
                                    <w:right w:val="none" w:sz="0" w:space="0" w:color="auto"/>
                                  </w:divBdr>
                                  <w:divsChild>
                                    <w:div w:id="1719890166">
                                      <w:marLeft w:val="0"/>
                                      <w:marRight w:val="0"/>
                                      <w:marTop w:val="0"/>
                                      <w:marBottom w:val="0"/>
                                      <w:divBdr>
                                        <w:top w:val="none" w:sz="0" w:space="0" w:color="auto"/>
                                        <w:left w:val="none" w:sz="0" w:space="0" w:color="auto"/>
                                        <w:bottom w:val="none" w:sz="0" w:space="0" w:color="auto"/>
                                        <w:right w:val="none" w:sz="0" w:space="0" w:color="auto"/>
                                      </w:divBdr>
                                      <w:divsChild>
                                        <w:div w:id="1317227838">
                                          <w:marLeft w:val="0"/>
                                          <w:marRight w:val="0"/>
                                          <w:marTop w:val="0"/>
                                          <w:marBottom w:val="0"/>
                                          <w:divBdr>
                                            <w:top w:val="none" w:sz="0" w:space="0" w:color="auto"/>
                                            <w:left w:val="none" w:sz="0" w:space="0" w:color="auto"/>
                                            <w:bottom w:val="none" w:sz="0" w:space="0" w:color="auto"/>
                                            <w:right w:val="none" w:sz="0" w:space="0" w:color="auto"/>
                                          </w:divBdr>
                                          <w:divsChild>
                                            <w:div w:id="1950356143">
                                              <w:marLeft w:val="0"/>
                                              <w:marRight w:val="0"/>
                                              <w:marTop w:val="0"/>
                                              <w:marBottom w:val="0"/>
                                              <w:divBdr>
                                                <w:top w:val="none" w:sz="0" w:space="0" w:color="auto"/>
                                                <w:left w:val="none" w:sz="0" w:space="0" w:color="auto"/>
                                                <w:bottom w:val="none" w:sz="0" w:space="0" w:color="auto"/>
                                                <w:right w:val="none" w:sz="0" w:space="0" w:color="auto"/>
                                              </w:divBdr>
                                              <w:divsChild>
                                                <w:div w:id="168567625">
                                                  <w:marLeft w:val="0"/>
                                                  <w:marRight w:val="0"/>
                                                  <w:marTop w:val="0"/>
                                                  <w:marBottom w:val="0"/>
                                                  <w:divBdr>
                                                    <w:top w:val="none" w:sz="0" w:space="0" w:color="auto"/>
                                                    <w:left w:val="none" w:sz="0" w:space="0" w:color="auto"/>
                                                    <w:bottom w:val="none" w:sz="0" w:space="0" w:color="auto"/>
                                                    <w:right w:val="none" w:sz="0" w:space="0" w:color="auto"/>
                                                  </w:divBdr>
                                                  <w:divsChild>
                                                    <w:div w:id="1348601023">
                                                      <w:marLeft w:val="0"/>
                                                      <w:marRight w:val="0"/>
                                                      <w:marTop w:val="0"/>
                                                      <w:marBottom w:val="0"/>
                                                      <w:divBdr>
                                                        <w:top w:val="none" w:sz="0" w:space="0" w:color="auto"/>
                                                        <w:left w:val="none" w:sz="0" w:space="0" w:color="auto"/>
                                                        <w:bottom w:val="none" w:sz="0" w:space="0" w:color="auto"/>
                                                        <w:right w:val="none" w:sz="0" w:space="0" w:color="auto"/>
                                                      </w:divBdr>
                                                      <w:divsChild>
                                                        <w:div w:id="1111558406">
                                                          <w:marLeft w:val="0"/>
                                                          <w:marRight w:val="0"/>
                                                          <w:marTop w:val="0"/>
                                                          <w:marBottom w:val="0"/>
                                                          <w:divBdr>
                                                            <w:top w:val="none" w:sz="0" w:space="0" w:color="auto"/>
                                                            <w:left w:val="none" w:sz="0" w:space="0" w:color="auto"/>
                                                            <w:bottom w:val="none" w:sz="0" w:space="0" w:color="auto"/>
                                                            <w:right w:val="none" w:sz="0" w:space="0" w:color="auto"/>
                                                          </w:divBdr>
                                                          <w:divsChild>
                                                            <w:div w:id="841824118">
                                                              <w:marLeft w:val="0"/>
                                                              <w:marRight w:val="0"/>
                                                              <w:marTop w:val="0"/>
                                                              <w:marBottom w:val="0"/>
                                                              <w:divBdr>
                                                                <w:top w:val="none" w:sz="0" w:space="0" w:color="auto"/>
                                                                <w:left w:val="none" w:sz="0" w:space="0" w:color="auto"/>
                                                                <w:bottom w:val="none" w:sz="0" w:space="0" w:color="auto"/>
                                                                <w:right w:val="none" w:sz="0" w:space="0" w:color="auto"/>
                                                              </w:divBdr>
                                                              <w:divsChild>
                                                                <w:div w:id="1515918932">
                                                                  <w:marLeft w:val="0"/>
                                                                  <w:marRight w:val="0"/>
                                                                  <w:marTop w:val="0"/>
                                                                  <w:marBottom w:val="0"/>
                                                                  <w:divBdr>
                                                                    <w:top w:val="none" w:sz="0" w:space="0" w:color="auto"/>
                                                                    <w:left w:val="none" w:sz="0" w:space="0" w:color="auto"/>
                                                                    <w:bottom w:val="none" w:sz="0" w:space="0" w:color="auto"/>
                                                                    <w:right w:val="none" w:sz="0" w:space="0" w:color="auto"/>
                                                                  </w:divBdr>
                                                                  <w:divsChild>
                                                                    <w:div w:id="303628934">
                                                                      <w:marLeft w:val="0"/>
                                                                      <w:marRight w:val="0"/>
                                                                      <w:marTop w:val="0"/>
                                                                      <w:marBottom w:val="0"/>
                                                                      <w:divBdr>
                                                                        <w:top w:val="none" w:sz="0" w:space="0" w:color="auto"/>
                                                                        <w:left w:val="none" w:sz="0" w:space="0" w:color="auto"/>
                                                                        <w:bottom w:val="none" w:sz="0" w:space="0" w:color="auto"/>
                                                                        <w:right w:val="none" w:sz="0" w:space="0" w:color="auto"/>
                                                                      </w:divBdr>
                                                                      <w:divsChild>
                                                                        <w:div w:id="1484929712">
                                                                          <w:marLeft w:val="0"/>
                                                                          <w:marRight w:val="0"/>
                                                                          <w:marTop w:val="0"/>
                                                                          <w:marBottom w:val="0"/>
                                                                          <w:divBdr>
                                                                            <w:top w:val="none" w:sz="0" w:space="0" w:color="auto"/>
                                                                            <w:left w:val="none" w:sz="0" w:space="0" w:color="auto"/>
                                                                            <w:bottom w:val="none" w:sz="0" w:space="0" w:color="auto"/>
                                                                            <w:right w:val="none" w:sz="0" w:space="0" w:color="auto"/>
                                                                          </w:divBdr>
                                                                        </w:div>
                                                                      </w:divsChild>
                                                                    </w:div>
                                                                    <w:div w:id="1563785957">
                                                                      <w:marLeft w:val="0"/>
                                                                      <w:marRight w:val="0"/>
                                                                      <w:marTop w:val="0"/>
                                                                      <w:marBottom w:val="0"/>
                                                                      <w:divBdr>
                                                                        <w:top w:val="none" w:sz="0" w:space="0" w:color="auto"/>
                                                                        <w:left w:val="none" w:sz="0" w:space="0" w:color="auto"/>
                                                                        <w:bottom w:val="none" w:sz="0" w:space="0" w:color="auto"/>
                                                                        <w:right w:val="none" w:sz="0" w:space="0" w:color="auto"/>
                                                                      </w:divBdr>
                                                                      <w:divsChild>
                                                                        <w:div w:id="2080785292">
                                                                          <w:marLeft w:val="0"/>
                                                                          <w:marRight w:val="0"/>
                                                                          <w:marTop w:val="0"/>
                                                                          <w:marBottom w:val="0"/>
                                                                          <w:divBdr>
                                                                            <w:top w:val="none" w:sz="0" w:space="0" w:color="auto"/>
                                                                            <w:left w:val="none" w:sz="0" w:space="0" w:color="auto"/>
                                                                            <w:bottom w:val="none" w:sz="0" w:space="0" w:color="auto"/>
                                                                            <w:right w:val="none" w:sz="0" w:space="0" w:color="auto"/>
                                                                          </w:divBdr>
                                                                        </w:div>
                                                                      </w:divsChild>
                                                                    </w:div>
                                                                    <w:div w:id="932738150">
                                                                      <w:marLeft w:val="0"/>
                                                                      <w:marRight w:val="0"/>
                                                                      <w:marTop w:val="0"/>
                                                                      <w:marBottom w:val="0"/>
                                                                      <w:divBdr>
                                                                        <w:top w:val="none" w:sz="0" w:space="0" w:color="auto"/>
                                                                        <w:left w:val="none" w:sz="0" w:space="0" w:color="auto"/>
                                                                        <w:bottom w:val="none" w:sz="0" w:space="0" w:color="auto"/>
                                                                        <w:right w:val="none" w:sz="0" w:space="0" w:color="auto"/>
                                                                      </w:divBdr>
                                                                      <w:divsChild>
                                                                        <w:div w:id="1638098816">
                                                                          <w:marLeft w:val="0"/>
                                                                          <w:marRight w:val="0"/>
                                                                          <w:marTop w:val="0"/>
                                                                          <w:marBottom w:val="0"/>
                                                                          <w:divBdr>
                                                                            <w:top w:val="none" w:sz="0" w:space="0" w:color="auto"/>
                                                                            <w:left w:val="none" w:sz="0" w:space="0" w:color="auto"/>
                                                                            <w:bottom w:val="none" w:sz="0" w:space="0" w:color="auto"/>
                                                                            <w:right w:val="none" w:sz="0" w:space="0" w:color="auto"/>
                                                                          </w:divBdr>
                                                                        </w:div>
                                                                      </w:divsChild>
                                                                    </w:div>
                                                                    <w:div w:id="12919081">
                                                                      <w:marLeft w:val="0"/>
                                                                      <w:marRight w:val="0"/>
                                                                      <w:marTop w:val="0"/>
                                                                      <w:marBottom w:val="0"/>
                                                                      <w:divBdr>
                                                                        <w:top w:val="none" w:sz="0" w:space="0" w:color="auto"/>
                                                                        <w:left w:val="none" w:sz="0" w:space="0" w:color="auto"/>
                                                                        <w:bottom w:val="none" w:sz="0" w:space="0" w:color="auto"/>
                                                                        <w:right w:val="none" w:sz="0" w:space="0" w:color="auto"/>
                                                                      </w:divBdr>
                                                                      <w:divsChild>
                                                                        <w:div w:id="352655522">
                                                                          <w:marLeft w:val="0"/>
                                                                          <w:marRight w:val="0"/>
                                                                          <w:marTop w:val="0"/>
                                                                          <w:marBottom w:val="0"/>
                                                                          <w:divBdr>
                                                                            <w:top w:val="none" w:sz="0" w:space="0" w:color="auto"/>
                                                                            <w:left w:val="none" w:sz="0" w:space="0" w:color="auto"/>
                                                                            <w:bottom w:val="none" w:sz="0" w:space="0" w:color="auto"/>
                                                                            <w:right w:val="none" w:sz="0" w:space="0" w:color="auto"/>
                                                                          </w:divBdr>
                                                                        </w:div>
                                                                      </w:divsChild>
                                                                    </w:div>
                                                                    <w:div w:id="329219053">
                                                                      <w:marLeft w:val="0"/>
                                                                      <w:marRight w:val="0"/>
                                                                      <w:marTop w:val="0"/>
                                                                      <w:marBottom w:val="0"/>
                                                                      <w:divBdr>
                                                                        <w:top w:val="none" w:sz="0" w:space="0" w:color="auto"/>
                                                                        <w:left w:val="none" w:sz="0" w:space="0" w:color="auto"/>
                                                                        <w:bottom w:val="none" w:sz="0" w:space="0" w:color="auto"/>
                                                                        <w:right w:val="none" w:sz="0" w:space="0" w:color="auto"/>
                                                                      </w:divBdr>
                                                                      <w:divsChild>
                                                                        <w:div w:id="872696918">
                                                                          <w:marLeft w:val="0"/>
                                                                          <w:marRight w:val="0"/>
                                                                          <w:marTop w:val="0"/>
                                                                          <w:marBottom w:val="0"/>
                                                                          <w:divBdr>
                                                                            <w:top w:val="none" w:sz="0" w:space="0" w:color="auto"/>
                                                                            <w:left w:val="none" w:sz="0" w:space="0" w:color="auto"/>
                                                                            <w:bottom w:val="none" w:sz="0" w:space="0" w:color="auto"/>
                                                                            <w:right w:val="none" w:sz="0" w:space="0" w:color="auto"/>
                                                                          </w:divBdr>
                                                                        </w:div>
                                                                      </w:divsChild>
                                                                    </w:div>
                                                                    <w:div w:id="407728191">
                                                                      <w:marLeft w:val="0"/>
                                                                      <w:marRight w:val="0"/>
                                                                      <w:marTop w:val="300"/>
                                                                      <w:marBottom w:val="300"/>
                                                                      <w:divBdr>
                                                                        <w:top w:val="none" w:sz="0" w:space="0" w:color="auto"/>
                                                                        <w:left w:val="none" w:sz="0" w:space="0" w:color="auto"/>
                                                                        <w:bottom w:val="none" w:sz="0" w:space="0" w:color="auto"/>
                                                                        <w:right w:val="none" w:sz="0" w:space="0" w:color="auto"/>
                                                                      </w:divBdr>
                                                                      <w:divsChild>
                                                                        <w:div w:id="4564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4568">
                                                          <w:marLeft w:val="0"/>
                                                          <w:marRight w:val="0"/>
                                                          <w:marTop w:val="0"/>
                                                          <w:marBottom w:val="0"/>
                                                          <w:divBdr>
                                                            <w:top w:val="none" w:sz="0" w:space="0" w:color="auto"/>
                                                            <w:left w:val="none" w:sz="0" w:space="0" w:color="auto"/>
                                                            <w:bottom w:val="none" w:sz="0" w:space="0" w:color="auto"/>
                                                            <w:right w:val="none" w:sz="0" w:space="0" w:color="auto"/>
                                                          </w:divBdr>
                                                          <w:divsChild>
                                                            <w:div w:id="1024133867">
                                                              <w:marLeft w:val="0"/>
                                                              <w:marRight w:val="0"/>
                                                              <w:marTop w:val="0"/>
                                                              <w:marBottom w:val="0"/>
                                                              <w:divBdr>
                                                                <w:top w:val="none" w:sz="0" w:space="0" w:color="auto"/>
                                                                <w:left w:val="none" w:sz="0" w:space="0" w:color="auto"/>
                                                                <w:bottom w:val="none" w:sz="0" w:space="0" w:color="auto"/>
                                                                <w:right w:val="none" w:sz="0" w:space="0" w:color="auto"/>
                                                              </w:divBdr>
                                                              <w:divsChild>
                                                                <w:div w:id="1684169054">
                                                                  <w:marLeft w:val="0"/>
                                                                  <w:marRight w:val="0"/>
                                                                  <w:marTop w:val="0"/>
                                                                  <w:marBottom w:val="0"/>
                                                                  <w:divBdr>
                                                                    <w:top w:val="none" w:sz="0" w:space="0" w:color="auto"/>
                                                                    <w:left w:val="single" w:sz="36" w:space="0" w:color="2EBE7E"/>
                                                                    <w:bottom w:val="none" w:sz="0" w:space="0" w:color="auto"/>
                                                                    <w:right w:val="none" w:sz="0" w:space="0" w:color="auto"/>
                                                                  </w:divBdr>
                                                                  <w:divsChild>
                                                                    <w:div w:id="20168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5141075">
      <w:marLeft w:val="0"/>
      <w:marRight w:val="0"/>
      <w:marTop w:val="0"/>
      <w:marBottom w:val="0"/>
      <w:divBdr>
        <w:top w:val="none" w:sz="0" w:space="0" w:color="auto"/>
        <w:left w:val="none" w:sz="0" w:space="0" w:color="auto"/>
        <w:bottom w:val="none" w:sz="0" w:space="0" w:color="auto"/>
        <w:right w:val="none" w:sz="0" w:space="0" w:color="auto"/>
      </w:divBdr>
    </w:div>
    <w:div w:id="1141922084">
      <w:marLeft w:val="0"/>
      <w:marRight w:val="0"/>
      <w:marTop w:val="0"/>
      <w:marBottom w:val="0"/>
      <w:divBdr>
        <w:top w:val="none" w:sz="0" w:space="0" w:color="auto"/>
        <w:left w:val="none" w:sz="0" w:space="0" w:color="auto"/>
        <w:bottom w:val="none" w:sz="0" w:space="0" w:color="auto"/>
        <w:right w:val="none" w:sz="0" w:space="0" w:color="auto"/>
      </w:divBdr>
      <w:divsChild>
        <w:div w:id="1109158143">
          <w:marLeft w:val="0"/>
          <w:marRight w:val="0"/>
          <w:marTop w:val="0"/>
          <w:marBottom w:val="0"/>
          <w:divBdr>
            <w:top w:val="none" w:sz="0" w:space="0" w:color="auto"/>
            <w:left w:val="none" w:sz="0" w:space="0" w:color="auto"/>
            <w:bottom w:val="none" w:sz="0" w:space="0" w:color="auto"/>
            <w:right w:val="none" w:sz="0" w:space="0" w:color="auto"/>
          </w:divBdr>
        </w:div>
      </w:divsChild>
    </w:div>
    <w:div w:id="1214200018">
      <w:marLeft w:val="0"/>
      <w:marRight w:val="0"/>
      <w:marTop w:val="0"/>
      <w:marBottom w:val="0"/>
      <w:divBdr>
        <w:top w:val="none" w:sz="0" w:space="0" w:color="auto"/>
        <w:left w:val="none" w:sz="0" w:space="0" w:color="auto"/>
        <w:bottom w:val="none" w:sz="0" w:space="0" w:color="auto"/>
        <w:right w:val="none" w:sz="0" w:space="0" w:color="auto"/>
      </w:divBdr>
    </w:div>
    <w:div w:id="1701080233">
      <w:marLeft w:val="0"/>
      <w:marRight w:val="0"/>
      <w:marTop w:val="0"/>
      <w:marBottom w:val="0"/>
      <w:divBdr>
        <w:top w:val="none" w:sz="0" w:space="0" w:color="auto"/>
        <w:left w:val="none" w:sz="0" w:space="0" w:color="auto"/>
        <w:bottom w:val="none" w:sz="0" w:space="0" w:color="auto"/>
        <w:right w:val="none" w:sz="0" w:space="0" w:color="auto"/>
      </w:divBdr>
      <w:divsChild>
        <w:div w:id="2029913508">
          <w:marLeft w:val="0"/>
          <w:marRight w:val="0"/>
          <w:marTop w:val="0"/>
          <w:marBottom w:val="0"/>
          <w:divBdr>
            <w:top w:val="none" w:sz="0" w:space="0" w:color="auto"/>
            <w:left w:val="none" w:sz="0" w:space="0" w:color="auto"/>
            <w:bottom w:val="none" w:sz="0" w:space="0" w:color="auto"/>
            <w:right w:val="none" w:sz="0" w:space="0" w:color="auto"/>
          </w:divBdr>
          <w:divsChild>
            <w:div w:id="1605307402">
              <w:marLeft w:val="0"/>
              <w:marRight w:val="0"/>
              <w:marTop w:val="0"/>
              <w:marBottom w:val="0"/>
              <w:divBdr>
                <w:top w:val="none" w:sz="0" w:space="0" w:color="auto"/>
                <w:left w:val="none" w:sz="0" w:space="0" w:color="auto"/>
                <w:bottom w:val="none" w:sz="0" w:space="0" w:color="auto"/>
                <w:right w:val="none" w:sz="0" w:space="0" w:color="auto"/>
              </w:divBdr>
              <w:divsChild>
                <w:div w:id="1867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7723">
      <w:marLeft w:val="0"/>
      <w:marRight w:val="0"/>
      <w:marTop w:val="0"/>
      <w:marBottom w:val="0"/>
      <w:divBdr>
        <w:top w:val="none" w:sz="0" w:space="0" w:color="auto"/>
        <w:left w:val="none" w:sz="0" w:space="0" w:color="auto"/>
        <w:bottom w:val="none" w:sz="0" w:space="0" w:color="auto"/>
        <w:right w:val="none" w:sz="0" w:space="0" w:color="auto"/>
      </w:divBdr>
    </w:div>
    <w:div w:id="2024016255">
      <w:marLeft w:val="0"/>
      <w:marRight w:val="0"/>
      <w:marTop w:val="0"/>
      <w:marBottom w:val="0"/>
      <w:divBdr>
        <w:top w:val="none" w:sz="0" w:space="0" w:color="auto"/>
        <w:left w:val="none" w:sz="0" w:space="0" w:color="auto"/>
        <w:bottom w:val="none" w:sz="0" w:space="0" w:color="auto"/>
        <w:right w:val="none" w:sz="0" w:space="0" w:color="auto"/>
      </w:divBdr>
      <w:divsChild>
        <w:div w:id="165170465">
          <w:marLeft w:val="0"/>
          <w:marRight w:val="0"/>
          <w:marTop w:val="0"/>
          <w:marBottom w:val="0"/>
          <w:divBdr>
            <w:top w:val="none" w:sz="0" w:space="0" w:color="auto"/>
            <w:left w:val="none" w:sz="0" w:space="0" w:color="auto"/>
            <w:bottom w:val="none" w:sz="0" w:space="0" w:color="auto"/>
            <w:right w:val="none" w:sz="0" w:space="0" w:color="auto"/>
          </w:divBdr>
          <w:divsChild>
            <w:div w:id="11135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580">
      <w:marLeft w:val="0"/>
      <w:marRight w:val="0"/>
      <w:marTop w:val="0"/>
      <w:marBottom w:val="0"/>
      <w:divBdr>
        <w:top w:val="none" w:sz="0" w:space="0" w:color="auto"/>
        <w:left w:val="none" w:sz="0" w:space="0" w:color="auto"/>
        <w:bottom w:val="none" w:sz="0" w:space="0" w:color="auto"/>
        <w:right w:val="none" w:sz="0" w:space="0" w:color="auto"/>
      </w:divBdr>
      <w:divsChild>
        <w:div w:id="956132900">
          <w:marLeft w:val="0"/>
          <w:marRight w:val="0"/>
          <w:marTop w:val="0"/>
          <w:marBottom w:val="0"/>
          <w:divBdr>
            <w:top w:val="none" w:sz="0" w:space="0" w:color="auto"/>
            <w:left w:val="none" w:sz="0" w:space="0" w:color="auto"/>
            <w:bottom w:val="none" w:sz="0" w:space="0" w:color="auto"/>
            <w:right w:val="none" w:sz="0" w:space="0" w:color="auto"/>
          </w:divBdr>
          <w:divsChild>
            <w:div w:id="1647471888">
              <w:marLeft w:val="0"/>
              <w:marRight w:val="0"/>
              <w:marTop w:val="0"/>
              <w:marBottom w:val="0"/>
              <w:divBdr>
                <w:top w:val="none" w:sz="0" w:space="0" w:color="auto"/>
                <w:left w:val="none" w:sz="0" w:space="0" w:color="auto"/>
                <w:bottom w:val="none" w:sz="0" w:space="0" w:color="auto"/>
                <w:right w:val="none" w:sz="0" w:space="0" w:color="auto"/>
              </w:divBdr>
              <w:divsChild>
                <w:div w:id="458258246">
                  <w:marLeft w:val="0"/>
                  <w:marRight w:val="0"/>
                  <w:marTop w:val="0"/>
                  <w:marBottom w:val="0"/>
                  <w:divBdr>
                    <w:top w:val="none" w:sz="0" w:space="0" w:color="auto"/>
                    <w:left w:val="none" w:sz="0" w:space="0" w:color="auto"/>
                    <w:bottom w:val="none" w:sz="0" w:space="0" w:color="auto"/>
                    <w:right w:val="none" w:sz="0" w:space="0" w:color="auto"/>
                  </w:divBdr>
                  <w:divsChild>
                    <w:div w:id="1728802077">
                      <w:marLeft w:val="0"/>
                      <w:marRight w:val="0"/>
                      <w:marTop w:val="0"/>
                      <w:marBottom w:val="0"/>
                      <w:divBdr>
                        <w:top w:val="none" w:sz="0" w:space="0" w:color="auto"/>
                        <w:left w:val="none" w:sz="0" w:space="0" w:color="auto"/>
                        <w:bottom w:val="none" w:sz="0" w:space="0" w:color="auto"/>
                        <w:right w:val="none" w:sz="0" w:space="0" w:color="auto"/>
                      </w:divBdr>
                      <w:divsChild>
                        <w:div w:id="7063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availability-heuristic-2794824" TargetMode="External" /><Relationship Id="rId13" Type="http://schemas.openxmlformats.org/officeDocument/2006/relationships/hyperlink" Target="https://www.verywellmind.com/what-is-the-misinformation-effect-2795353" TargetMode="External" /><Relationship Id="rId18" Type="http://schemas.openxmlformats.org/officeDocument/2006/relationships/hyperlink" Target="https://www.verywellmind.com/what-is-a-heuristic-2795235" TargetMode="External" /><Relationship Id="rId26" Type="http://schemas.openxmlformats.org/officeDocument/2006/relationships/hyperlink" Target="https://openstax.org/books/psychology-2e/pages/12-4-conformity-compliance-and-obedience" TargetMode="External" /><Relationship Id="rId3" Type="http://schemas.openxmlformats.org/officeDocument/2006/relationships/settings" Target="settings.xml" /><Relationship Id="rId21" Type="http://schemas.openxmlformats.org/officeDocument/2006/relationships/image" Target="media/image1.jpeg" /><Relationship Id="rId7" Type="http://schemas.openxmlformats.org/officeDocument/2006/relationships/hyperlink" Target="https://www.verywellmind.com/what-is-an-attentional-bias-2795027" TargetMode="External" /><Relationship Id="rId12" Type="http://schemas.openxmlformats.org/officeDocument/2006/relationships/hyperlink" Target="https://www.verywellmind.com/what-is-the-halo-effect-2795906" TargetMode="External" /><Relationship Id="rId17" Type="http://schemas.openxmlformats.org/officeDocument/2006/relationships/hyperlink" Target="https://www.verywellmind.com/cognitive-biases-distort-thinking-2794763" TargetMode="External" /><Relationship Id="rId25" Type="http://schemas.openxmlformats.org/officeDocument/2006/relationships/image" Target="media/image3.jpeg" /><Relationship Id="rId2" Type="http://schemas.openxmlformats.org/officeDocument/2006/relationships/styles" Target="styles.xml" /><Relationship Id="rId16" Type="http://schemas.openxmlformats.org/officeDocument/2006/relationships/hyperlink" Target="https://www.verywellmind.com/an-overview-of-the-dunning-kruger-effect-4160740" TargetMode="External" /><Relationship Id="rId20" Type="http://schemas.openxmlformats.org/officeDocument/2006/relationships/hyperlink" Target="https://openstax.org/books/psychology-2e/pages/12-4-conformity-compliance-and-obedience" TargetMode="External" /><Relationship Id="rId29" Type="http://schemas.openxmlformats.org/officeDocument/2006/relationships/hyperlink" Target="https://openstax.org/books/psychology-2e/pages/12-4-conformity-compliance-and-obedience" TargetMode="External" /><Relationship Id="rId1" Type="http://schemas.openxmlformats.org/officeDocument/2006/relationships/numbering" Target="numbering.xml" /><Relationship Id="rId6" Type="http://schemas.openxmlformats.org/officeDocument/2006/relationships/hyperlink" Target="https://www.verywellmind.com/what-is-the-actor-observer-bias-2794813" TargetMode="External" /><Relationship Id="rId11" Type="http://schemas.openxmlformats.org/officeDocument/2006/relationships/hyperlink" Target="https://www.verywellmind.com/what-is-functional-fixedness-2795484" TargetMode="External" /><Relationship Id="rId24" Type="http://schemas.openxmlformats.org/officeDocument/2006/relationships/hyperlink" Target="https://openstax.org/books/psychology-2e/pages/12-4-conformity-compliance-and-obedience" TargetMode="External" /><Relationship Id="rId5" Type="http://schemas.openxmlformats.org/officeDocument/2006/relationships/hyperlink" Target="https://www.verywellmind.com/what-is-selective-attention-2795022" TargetMode="External" /><Relationship Id="rId15" Type="http://schemas.openxmlformats.org/officeDocument/2006/relationships/hyperlink" Target="https://www.verywellmind.com/what-is-the-self-serving-bias-2795032" TargetMode="External" /><Relationship Id="rId23" Type="http://schemas.openxmlformats.org/officeDocument/2006/relationships/image" Target="media/image2.jpeg" /><Relationship Id="rId28" Type="http://schemas.openxmlformats.org/officeDocument/2006/relationships/hyperlink" Target="https://www.openstax.org/l/GroupThink" TargetMode="External" /><Relationship Id="rId10" Type="http://schemas.openxmlformats.org/officeDocument/2006/relationships/hyperlink" Target="https://www.verywellmind.com/what-is-the-false-consensus-effect-2795030" TargetMode="External" /><Relationship Id="rId19" Type="http://schemas.openxmlformats.org/officeDocument/2006/relationships/hyperlink" Target="https://www.verywellmind.com/why-people-believe-in-conspiracy-theories-4690335"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verywellmind.com/what-is-a-confirmation-bias-2795024" TargetMode="External" /><Relationship Id="rId14" Type="http://schemas.openxmlformats.org/officeDocument/2006/relationships/hyperlink" Target="https://www.verywellmind.com/what-is-the-optimism-bias-2795031" TargetMode="External" /><Relationship Id="rId22" Type="http://schemas.openxmlformats.org/officeDocument/2006/relationships/hyperlink" Target="https://openstax.org/books/psychology-2e/pages/12-4-conformity-compliance-and-obedience" TargetMode="External" /><Relationship Id="rId27" Type="http://schemas.openxmlformats.org/officeDocument/2006/relationships/image" Target="media/image4.jpeg" /><Relationship Id="rId30"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1BA23FD5-5A3A-4E47-8D25-F94C77F3429A%7dtf02786994.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{1BA23FD5-5A3A-4E47-8D25-F94C77F3429A}tf02786994.dotx</Template>
  <TotalTime>0</TotalTime>
  <Pages>32</Pages>
  <Words>4967</Words>
  <Characters>28315</Characters>
  <Application>Microsoft Office Word</Application>
  <DocSecurity>0</DocSecurity>
  <Lines>235</Lines>
  <Paragraphs>66</Paragraphs>
  <ScaleCrop>false</ScaleCrop>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Himalaya Tiwari</dc:creator>
  <cp:keywords/>
  <dc:description/>
  <cp:lastModifiedBy>Himalaya Tiwari</cp:lastModifiedBy>
  <cp:revision>2</cp:revision>
  <dcterms:created xsi:type="dcterms:W3CDTF">2023-04-24T07:14:00Z</dcterms:created>
  <dcterms:modified xsi:type="dcterms:W3CDTF">2023-04-24T07:14:00Z</dcterms:modified>
</cp:coreProperties>
</file>