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F27C86" w14:textId="77777777" w:rsidR="00C6554A" w:rsidRPr="008B5277" w:rsidRDefault="009737E7" w:rsidP="000778BE">
      <w:pPr>
        <w:pStyle w:val="Photo"/>
        <w:spacing w:line="0" w:lineRule="atLeast"/>
        <w:jc w:val="both"/>
      </w:pPr>
      <w:bookmarkStart w:id="0" w:name="_Toc321147149"/>
      <w:bookmarkStart w:id="1" w:name="_Toc318188227"/>
      <w:bookmarkStart w:id="2" w:name="_Toc318188327"/>
      <w:bookmarkStart w:id="3" w:name="_Toc318189312"/>
      <w:bookmarkStart w:id="4" w:name="_Toc321147011"/>
      <w:r>
        <w:rPr>
          <w:noProof/>
        </w:rPr>
        <mc:AlternateContent>
          <mc:Choice Requires="wpg">
            <w:drawing>
              <wp:inline distT="0" distB="0" distL="0" distR="0" wp14:anchorId="74DA9512" wp14:editId="0095D4A5">
                <wp:extent cx="3657600" cy="2886710"/>
                <wp:effectExtent l="0" t="0" r="0" b="8890"/>
                <wp:docPr id="2" name="Group 2"/>
                <wp:cNvGraphicFramePr/>
                <a:graphic xmlns:a="http://schemas.openxmlformats.org/drawingml/2006/main">
                  <a:graphicData uri="http://schemas.microsoft.com/office/word/2010/wordprocessingGroup">
                    <wpg:wgp>
                      <wpg:cNvGrpSpPr/>
                      <wpg:grpSpPr>
                        <a:xfrm>
                          <a:off x="0" y="0"/>
                          <a:ext cx="3657600" cy="2886710"/>
                          <a:chOff x="0" y="0"/>
                          <a:chExt cx="3657600" cy="2886710"/>
                        </a:xfrm>
                      </wpg:grpSpPr>
                      <pic:pic xmlns:pic="http://schemas.openxmlformats.org/drawingml/2006/picture">
                        <pic:nvPicPr>
                          <pic:cNvPr id="22" name="Picture 1"/>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bwMode="auto">
                          <a:xfrm>
                            <a:off x="0" y="0"/>
                            <a:ext cx="3657600" cy="2438400"/>
                          </a:xfrm>
                          <a:prstGeom prst="rect">
                            <a:avLst/>
                          </a:prstGeom>
                          <a:noFill/>
                          <a:ln w="254000" cap="rnd">
                            <a:noFill/>
                          </a:ln>
                          <a:effectLst/>
                        </pic:spPr>
                      </pic:pic>
                      <wps:wsp>
                        <wps:cNvPr id="1" name="Text Box 1"/>
                        <wps:cNvSpPr txBox="1"/>
                        <wps:spPr>
                          <a:xfrm>
                            <a:off x="0" y="2438400"/>
                            <a:ext cx="3657600" cy="448310"/>
                          </a:xfrm>
                          <a:prstGeom prst="rect">
                            <a:avLst/>
                          </a:prstGeom>
                          <a:solidFill>
                            <a:prstClr val="white"/>
                          </a:solidFill>
                          <a:ln>
                            <a:noFill/>
                          </a:ln>
                        </wps:spPr>
                        <wps:txbx>
                          <w:txbxContent>
                            <w:p w14:paraId="4F103524" w14:textId="77777777" w:rsidR="00EF110F" w:rsidRPr="009737E7" w:rsidRDefault="00EF110F" w:rsidP="009737E7">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g:wgp>
                  </a:graphicData>
                </a:graphic>
              </wp:inline>
            </w:drawing>
          </mc:Choice>
          <mc:Fallback>
            <w:pict>
              <v:group w14:anchorId="74DA9512" id="Group 2" o:spid="_x0000_s1026" style="width:4in;height:227.3pt;mso-position-horizontal-relative:char;mso-position-vertical-relative:line" coordsize="36576,2886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6576;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" strokeweight="20pt">
                  <v:stroke endcap="round"/>
                  <v:imagedata r:id="rId10" o:title=""/>
                </v:shape>
                <v:shapetype id="_x0000_t202" coordsize="21600,21600" o:spt="202" path="m,l,21600r21600,l21600,xe">
                  <v:stroke joinstyle="miter"/>
                  <v:path gradientshapeok="t" o:connecttype="rect"/>
                </v:shapetype>
                <v:shape id="Text Box 1" o:spid="_x0000_s1028" type="#_x0000_t202" style="position:absolute;top:24384;width:36576;height:4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" stroked="f">
                  <v:textbox style="mso-fit-shape-to-text:t">
                    <w:txbxContent>
                      <w:p w14:paraId="4F103524" w14:textId="77777777" w:rsidR="00EF110F" w:rsidRPr="009737E7" w:rsidRDefault="00EF110F" w:rsidP="009737E7">
                        <w:pPr>
                          <w:rPr>
                            <w:sz w:val="18"/>
                            <w:szCs w:val="18"/>
                          </w:rPr>
                        </w:pPr>
                      </w:p>
                    </w:txbxContent>
                  </v:textbox>
                </v:shape>
                <w10:anchorlock/>
              </v:group>
            </w:pict>
          </mc:Fallback>
        </mc:AlternateContent>
      </w:r>
    </w:p>
    <w:bookmarkEnd w:id="0"/>
    <w:bookmarkEnd w:id="1"/>
    <w:bookmarkEnd w:id="2"/>
    <w:bookmarkEnd w:id="3"/>
    <w:bookmarkEnd w:id="4"/>
    <w:p w14:paraId="5CA0071B" w14:textId="77777777" w:rsidR="00C6554A" w:rsidRDefault="009737E7" w:rsidP="000778BE">
      <w:pPr>
        <w:pStyle w:val="Title"/>
        <w:spacing w:line="0" w:lineRule="atLeast"/>
        <w:jc w:val="both"/>
      </w:pPr>
      <w:r>
        <w:t>UNIT III &amp; IV</w:t>
      </w:r>
    </w:p>
    <w:p w14:paraId="023D7C44" w14:textId="77777777" w:rsidR="00C6554A" w:rsidRPr="00D5413C" w:rsidRDefault="009737E7" w:rsidP="000778BE">
      <w:pPr>
        <w:pStyle w:val="Subtitle"/>
        <w:spacing w:line="0" w:lineRule="atLeast"/>
        <w:jc w:val="both"/>
      </w:pPr>
      <w:r>
        <w:t>GENERAL STUDIES III</w:t>
      </w:r>
    </w:p>
    <w:p w14:paraId="0BD4EDEF" w14:textId="77777777" w:rsidR="009737E7" w:rsidRDefault="009737E7" w:rsidP="000778BE">
      <w:pPr>
        <w:pStyle w:val="ContactInfo"/>
        <w:spacing w:line="0" w:lineRule="atLeast"/>
        <w:jc w:val="both"/>
      </w:pPr>
      <w:r>
        <w:t>SHIVAM AWAD</w:t>
      </w:r>
      <w:r w:rsidR="00C6554A">
        <w:t xml:space="preserve"> | </w:t>
      </w:r>
      <w:r>
        <w:t>ECONOMICS</w:t>
      </w:r>
      <w:r w:rsidR="00C6554A">
        <w:t xml:space="preserve"> |</w:t>
      </w:r>
      <w:r w:rsidR="00C6554A" w:rsidRPr="00D5413C">
        <w:t xml:space="preserve"> </w:t>
      </w:r>
      <w:r>
        <w:t>2024</w:t>
      </w:r>
    </w:p>
    <w:p w14:paraId="02B8AA45" w14:textId="77777777" w:rsidR="009737E7" w:rsidRDefault="00C6554A" w:rsidP="000778BE">
      <w:pPr>
        <w:pStyle w:val="Heading1"/>
        <w:spacing w:before="300" w:after="150" w:line="0" w:lineRule="atLeast"/>
        <w:jc w:val="both"/>
      </w:pPr>
      <w:r>
        <w:br w:type="page"/>
      </w:r>
    </w:p>
    <w:p w14:paraId="0168C545" w14:textId="77777777" w:rsidR="00720564" w:rsidRDefault="00720564" w:rsidP="000778BE">
      <w:pPr>
        <w:spacing w:line="0" w:lineRule="atLeast"/>
        <w:jc w:val="both"/>
        <w:rPr>
          <w:b/>
          <w:color w:val="00ADDC" w:themeColor="accent4"/>
          <w:sz w:val="40"/>
          <w14:textOutline w14:w="0" w14:cap="flat" w14:cmpd="sng" w14:algn="ctr">
            <w14:noFill/>
            <w14:prstDash w14:val="solid"/>
            <w14:round/>
          </w14:textOutline>
          <w14:props3d w14:extrusionH="57150" w14:contourW="0" w14:prstMaterial="softEdge">
            <w14:bevelT w14:w="25400" w14:h="38100" w14:prst="circle"/>
          </w14:props3d>
        </w:rPr>
      </w:pPr>
      <w:r w:rsidRPr="00720564">
        <w:rPr>
          <w:b/>
          <w:color w:val="00ADDC" w:themeColor="accent4"/>
          <w:sz w:val="40"/>
          <w14:textOutline w14:w="0" w14:cap="flat" w14:cmpd="sng" w14:algn="ctr">
            <w14:noFill/>
            <w14:prstDash w14:val="solid"/>
            <w14:round/>
          </w14:textOutline>
          <w14:props3d w14:extrusionH="57150" w14:contourW="0" w14:prstMaterial="softEdge">
            <w14:bevelT w14:w="25400" w14:h="38100" w14:prst="circle"/>
          </w14:props3d>
        </w:rPr>
        <w:lastRenderedPageBreak/>
        <w:t>INDUSTRIAL DEVELOPMENT IN INDIA</w:t>
      </w:r>
    </w:p>
    <w:p w14:paraId="2B6492BC" w14:textId="77777777" w:rsidR="00720564" w:rsidRDefault="00720564" w:rsidP="000778BE">
      <w:pPr>
        <w:pStyle w:val="Heading1"/>
        <w:spacing w:before="0" w:after="0" w:line="0" w:lineRule="atLeast"/>
        <w:jc w:val="both"/>
        <w:rPr>
          <w:rFonts w:ascii="var(--heading--font-family)" w:hAnsi="var(--heading--font-family)"/>
        </w:rPr>
      </w:pPr>
      <w:r>
        <w:rPr>
          <w:rFonts w:ascii="var(--heading--font-family)" w:hAnsi="var(--heading--font-family)"/>
        </w:rPr>
        <w:t>Industrial development in India</w:t>
      </w:r>
    </w:p>
    <w:p w14:paraId="4C5DEF60" w14:textId="77777777" w:rsidR="00720564" w:rsidRDefault="00720564" w:rsidP="000778BE">
      <w:pPr>
        <w:pStyle w:val="NormalWeb"/>
        <w:spacing w:before="0" w:beforeAutospacing="0" w:line="0" w:lineRule="atLeast"/>
        <w:jc w:val="both"/>
      </w:pPr>
      <w:r>
        <w:rPr>
          <w:rStyle w:val="Strong"/>
        </w:rPr>
        <w:t>Phases of Industrial Development in India</w:t>
      </w:r>
    </w:p>
    <w:p w14:paraId="4AB5236B" w14:textId="77777777" w:rsidR="00720564" w:rsidRDefault="00720564" w:rsidP="000778BE">
      <w:pPr>
        <w:pStyle w:val="NormalWeb"/>
        <w:spacing w:line="0" w:lineRule="atLeast"/>
        <w:jc w:val="both"/>
      </w:pPr>
      <w:r>
        <w:rPr>
          <w:noProof/>
        </w:rPr>
        <w:drawing>
          <wp:inline distT="0" distB="0" distL="0" distR="0" wp14:anchorId="0F0B7039" wp14:editId="44DCE99D">
            <wp:extent cx="6134100" cy="3632200"/>
            <wp:effectExtent l="0" t="0" r="0" b="6350"/>
            <wp:docPr id="32" name="Picture 32" descr="https://d18x2uyjeekruj.cloudfront.net/wp-content/uploads/2017/10/wor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d18x2uyjeekruj.cloudfront.net/wp-content/uploads/2017/10/word-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34100" cy="3632200"/>
                    </a:xfrm>
                    <a:prstGeom prst="rect">
                      <a:avLst/>
                    </a:prstGeom>
                    <a:noFill/>
                    <a:ln>
                      <a:noFill/>
                    </a:ln>
                  </pic:spPr>
                </pic:pic>
              </a:graphicData>
            </a:graphic>
          </wp:inline>
        </w:drawing>
      </w:r>
    </w:p>
    <w:p w14:paraId="221CAF24" w14:textId="77777777" w:rsidR="00720564" w:rsidRDefault="00720564" w:rsidP="000778BE">
      <w:pPr>
        <w:pStyle w:val="NormalWeb"/>
        <w:spacing w:line="0" w:lineRule="atLeast"/>
        <w:jc w:val="both"/>
      </w:pPr>
      <w:r>
        <w:rPr>
          <w:rStyle w:val="Strong"/>
        </w:rPr>
        <w:t>Industrialisation during the British Rule</w:t>
      </w:r>
    </w:p>
    <w:p w14:paraId="4177C7CD" w14:textId="77777777" w:rsidR="00720564" w:rsidRDefault="00720564" w:rsidP="000778BE">
      <w:pPr>
        <w:pStyle w:val="NormalWeb"/>
        <w:spacing w:line="0" w:lineRule="atLeast"/>
        <w:jc w:val="both"/>
      </w:pPr>
      <w:r>
        <w:t>Indian Industry had a global presence before the advent of Britishers in India. Before the advent of British in India, India accounted for a quarter of World’s Industrial output.</w:t>
      </w:r>
    </w:p>
    <w:p w14:paraId="2B38E781" w14:textId="77777777" w:rsidR="00720564" w:rsidRDefault="00720564" w:rsidP="000778BE">
      <w:pPr>
        <w:pStyle w:val="NormalWeb"/>
        <w:spacing w:line="0" w:lineRule="atLeast"/>
        <w:jc w:val="both"/>
      </w:pPr>
      <w:r>
        <w:t>The exports from India consisted of manufacturers goods like cotton, silk, artistic ware, silk and woollen cloth.</w:t>
      </w:r>
    </w:p>
    <w:p w14:paraId="41160625" w14:textId="77777777" w:rsidR="00720564" w:rsidRDefault="00720564" w:rsidP="000778BE">
      <w:pPr>
        <w:pStyle w:val="NormalWeb"/>
        <w:spacing w:line="0" w:lineRule="atLeast"/>
        <w:jc w:val="both"/>
      </w:pPr>
      <w:r>
        <w:t>The impact of British Policies and the Industrial Revolution led to the decay of Indian handicraft industry. Post-Industrial revolution in Britain, machine-made goods starting flooding into the Indian markets.</w:t>
      </w:r>
    </w:p>
    <w:p w14:paraId="04F6A1D2" w14:textId="77777777" w:rsidR="00720564" w:rsidRDefault="00720564" w:rsidP="000778BE">
      <w:pPr>
        <w:pStyle w:val="NormalWeb"/>
        <w:spacing w:line="0" w:lineRule="atLeast"/>
        <w:jc w:val="both"/>
      </w:pPr>
      <w:r>
        <w:t>The decline of traditional handicraft was not followed by the rise of modern Industrialisation in India due to the British policy of encouraging the imports of British made goods and exports of raw materials from India.</w:t>
      </w:r>
    </w:p>
    <w:p w14:paraId="04AAA9BE" w14:textId="77777777" w:rsidR="00720564" w:rsidRDefault="00720564" w:rsidP="000778BE">
      <w:pPr>
        <w:pStyle w:val="NormalWeb"/>
        <w:spacing w:line="0" w:lineRule="atLeast"/>
        <w:jc w:val="both"/>
      </w:pPr>
      <w:r>
        <w:rPr>
          <w:rStyle w:val="Strong"/>
        </w:rPr>
        <w:t>The First Phase (1950-1965): Industrial Sector at the Time of Independence</w:t>
      </w:r>
    </w:p>
    <w:p w14:paraId="223E9732" w14:textId="77777777" w:rsidR="00720564" w:rsidRDefault="00720564" w:rsidP="000778BE">
      <w:pPr>
        <w:pStyle w:val="NormalWeb"/>
        <w:spacing w:line="0" w:lineRule="atLeast"/>
        <w:jc w:val="both"/>
      </w:pPr>
      <w:r>
        <w:lastRenderedPageBreak/>
        <w:t>The main features of the Indian Industrial sector on the eve of the Independence were:</w:t>
      </w:r>
    </w:p>
    <w:p w14:paraId="563B2358" w14:textId="77777777" w:rsidR="00720564" w:rsidRDefault="00720564" w:rsidP="000778BE">
      <w:pPr>
        <w:numPr>
          <w:ilvl w:val="0"/>
          <w:numId w:val="27"/>
        </w:numPr>
        <w:spacing w:before="0" w:after="0" w:line="0" w:lineRule="atLeast"/>
        <w:ind w:left="0"/>
        <w:jc w:val="both"/>
        <w:rPr>
          <w:rFonts w:ascii="var(--list--font-family)" w:hAnsi="var(--list--font-family)"/>
        </w:rPr>
      </w:pPr>
      <w:r>
        <w:rPr>
          <w:rFonts w:ascii="var(--list--font-family)" w:hAnsi="var(--list--font-family)"/>
        </w:rPr>
        <w:t>There were majority of consumer goods industries vis-à-vis producer goods/capital goods industries resulting in lopsided industrial development. The ratio of consumer goods industries to producer good/capital goods industry was 62:38 during the early 1950s.</w:t>
      </w:r>
    </w:p>
    <w:p w14:paraId="35C7BA11" w14:textId="77777777" w:rsidR="00720564" w:rsidRDefault="00720564" w:rsidP="000778BE">
      <w:pPr>
        <w:numPr>
          <w:ilvl w:val="0"/>
          <w:numId w:val="27"/>
        </w:numPr>
        <w:spacing w:before="0" w:after="0" w:line="0" w:lineRule="atLeast"/>
        <w:ind w:left="0"/>
        <w:jc w:val="both"/>
        <w:rPr>
          <w:rFonts w:ascii="var(--list--font-family)" w:hAnsi="var(--list--font-family)"/>
        </w:rPr>
      </w:pPr>
      <w:r>
        <w:rPr>
          <w:rFonts w:ascii="var(--list--font-family)" w:hAnsi="var(--list--font-family)"/>
        </w:rPr>
        <w:t>The Industrial sector was extremely underdeveloped with very weak infrastructure.</w:t>
      </w:r>
    </w:p>
    <w:p w14:paraId="4A39E283" w14:textId="77777777" w:rsidR="00720564" w:rsidRDefault="00720564" w:rsidP="000778BE">
      <w:pPr>
        <w:numPr>
          <w:ilvl w:val="0"/>
          <w:numId w:val="27"/>
        </w:numPr>
        <w:spacing w:before="0" w:after="0" w:line="0" w:lineRule="atLeast"/>
        <w:ind w:left="0"/>
        <w:jc w:val="both"/>
        <w:rPr>
          <w:rFonts w:ascii="var(--list--font-family)" w:hAnsi="var(--list--font-family)"/>
        </w:rPr>
      </w:pPr>
      <w:r>
        <w:rPr>
          <w:rFonts w:ascii="var(--list--font-family)" w:hAnsi="var(--list--font-family)"/>
        </w:rPr>
        <w:t>The lack of government support to the industrial sector was considered as an important cause of underdevelopment.</w:t>
      </w:r>
    </w:p>
    <w:p w14:paraId="29B3883E" w14:textId="77777777" w:rsidR="00720564" w:rsidRDefault="00720564" w:rsidP="000778BE">
      <w:pPr>
        <w:numPr>
          <w:ilvl w:val="0"/>
          <w:numId w:val="27"/>
        </w:numPr>
        <w:spacing w:before="0" w:after="0" w:line="0" w:lineRule="atLeast"/>
        <w:ind w:left="0"/>
        <w:jc w:val="both"/>
        <w:rPr>
          <w:rFonts w:ascii="var(--list--font-family)" w:hAnsi="var(--list--font-family)"/>
        </w:rPr>
      </w:pPr>
      <w:r>
        <w:rPr>
          <w:rFonts w:ascii="var(--list--font-family)" w:hAnsi="var(--list--font-family)"/>
        </w:rPr>
        <w:t>The structure and concentration of ownership of the industries were in few hands.</w:t>
      </w:r>
    </w:p>
    <w:p w14:paraId="677E8564" w14:textId="77777777" w:rsidR="00720564" w:rsidRDefault="00720564" w:rsidP="000778BE">
      <w:pPr>
        <w:numPr>
          <w:ilvl w:val="0"/>
          <w:numId w:val="27"/>
        </w:numPr>
        <w:spacing w:before="0" w:after="0" w:line="0" w:lineRule="atLeast"/>
        <w:ind w:left="0"/>
        <w:jc w:val="both"/>
        <w:rPr>
          <w:rFonts w:ascii="var(--list--font-family)" w:hAnsi="var(--list--font-family)"/>
        </w:rPr>
      </w:pPr>
      <w:r>
        <w:rPr>
          <w:rFonts w:ascii="var(--list--font-family)" w:hAnsi="var(--list--font-family)"/>
        </w:rPr>
        <w:t>Technical and Managerial skills were in short supply.</w:t>
      </w:r>
    </w:p>
    <w:p w14:paraId="7BD0497B" w14:textId="77777777" w:rsidR="00720564" w:rsidRDefault="00720564" w:rsidP="000778BE">
      <w:pPr>
        <w:pStyle w:val="NormalWeb"/>
        <w:spacing w:line="0" w:lineRule="atLeast"/>
        <w:jc w:val="both"/>
      </w:pPr>
      <w:r>
        <w:t>As a result of these shortcomings, the national leadership reached on a consensus that economic sovereignty and economic independence lay in the rapid industrialisation including the development of Industrial Infrastructure.</w:t>
      </w:r>
    </w:p>
    <w:p w14:paraId="009FF311" w14:textId="77777777" w:rsidR="00720564" w:rsidRDefault="00720564" w:rsidP="000778BE">
      <w:pPr>
        <w:pStyle w:val="NormalWeb"/>
        <w:spacing w:line="0" w:lineRule="atLeast"/>
        <w:jc w:val="both"/>
      </w:pPr>
      <w:r>
        <w:t>The </w:t>
      </w:r>
      <w:r>
        <w:rPr>
          <w:rStyle w:val="Strong"/>
        </w:rPr>
        <w:t>First Five-year Plan</w:t>
      </w:r>
      <w:r>
        <w:t xml:space="preserve"> did not envisage any large-scale programs for industrialisation. The plan rather </w:t>
      </w:r>
      <w:proofErr w:type="gramStart"/>
      <w:r>
        <w:t>made an attempt</w:t>
      </w:r>
      <w:proofErr w:type="gramEnd"/>
      <w:r>
        <w:t xml:space="preserve"> to give a practical shape to the Indian economy by providing for the development of both private and public sector. A number of industries were set up in the public sector. Important among those were Hindustan Shipyard, Hindustan Tools, Integral Coach Factory etc.</w:t>
      </w:r>
    </w:p>
    <w:p w14:paraId="133C7E90" w14:textId="77777777" w:rsidR="00720564" w:rsidRDefault="00720564" w:rsidP="000778BE">
      <w:pPr>
        <w:pStyle w:val="NormalWeb"/>
        <w:spacing w:line="0" w:lineRule="atLeast"/>
        <w:jc w:val="both"/>
      </w:pPr>
      <w:r>
        <w:t>The </w:t>
      </w:r>
      <w:r>
        <w:rPr>
          <w:rStyle w:val="Strong"/>
        </w:rPr>
        <w:t>Second Five-Year plan</w:t>
      </w:r>
      <w:r>
        <w:t xml:space="preserve"> accorded highest priority to Industrialisation. The plan was based on famous </w:t>
      </w:r>
      <w:proofErr w:type="spellStart"/>
      <w:r>
        <w:t>Mahalanobis</w:t>
      </w:r>
      <w:proofErr w:type="spellEnd"/>
      <w:r>
        <w:t xml:space="preserve"> Model. </w:t>
      </w:r>
      <w:proofErr w:type="spellStart"/>
      <w:r>
        <w:t>Mahalanobis</w:t>
      </w:r>
      <w:proofErr w:type="spellEnd"/>
      <w:r>
        <w:t xml:space="preserve"> model set out the task of establishing basic and capital goods industries on a large scale to create a strong base for the industrial development. The plan includes substantial investment in the Iron and Steel, Coal, Heavy engineering, Machine building, Heavy Chemicals and Cement Industries of basic importance.</w:t>
      </w:r>
    </w:p>
    <w:p w14:paraId="12D01450" w14:textId="77777777" w:rsidR="00720564" w:rsidRDefault="00720564" w:rsidP="000778BE">
      <w:pPr>
        <w:pStyle w:val="NormalWeb"/>
        <w:spacing w:line="0" w:lineRule="atLeast"/>
        <w:jc w:val="both"/>
      </w:pPr>
      <w:r>
        <w:t>The </w:t>
      </w:r>
      <w:r>
        <w:rPr>
          <w:rStyle w:val="Strong"/>
        </w:rPr>
        <w:t>Third Plan</w:t>
      </w:r>
      <w:r>
        <w:t> followed the strategy of the Second plan by establishing basic capital and producer good industries with the special emphasis on machine building industries. As a result, the second and the third plan placed great emphasis on building up the capital goods industries. Most of the capital good industries are built under the Public Sector.</w:t>
      </w:r>
    </w:p>
    <w:p w14:paraId="53A7F04E" w14:textId="77777777" w:rsidR="00720564" w:rsidRDefault="00720564" w:rsidP="000778BE">
      <w:pPr>
        <w:pStyle w:val="NormalWeb"/>
        <w:spacing w:line="0" w:lineRule="atLeast"/>
        <w:jc w:val="both"/>
      </w:pPr>
      <w:r>
        <w:t>The First Three-Five Year Plans are important because their aim was to build a strong Industrial base in India. This first phase of Industrial development in India laid the foundation for strong Industrial Phase.</w:t>
      </w:r>
    </w:p>
    <w:p w14:paraId="6CBABB1C" w14:textId="77777777" w:rsidR="00720564" w:rsidRDefault="00720564" w:rsidP="000778BE">
      <w:pPr>
        <w:pStyle w:val="NormalWeb"/>
        <w:spacing w:line="0" w:lineRule="atLeast"/>
        <w:jc w:val="both"/>
      </w:pPr>
      <w:r>
        <w:t>As a result, the first Three Plans witnessed a strong acceleration in the growth rate of the Industrial production. The period witnessed an increase in growth rate from 5.7% to 7.2% and ultimately 9.0% in the first, second and third plans respectively.</w:t>
      </w:r>
    </w:p>
    <w:p w14:paraId="52A9105D" w14:textId="77777777" w:rsidR="00720564" w:rsidRDefault="00720564" w:rsidP="000778BE">
      <w:pPr>
        <w:pStyle w:val="NormalWeb"/>
        <w:spacing w:line="0" w:lineRule="atLeast"/>
        <w:jc w:val="both"/>
      </w:pPr>
      <w:r>
        <w:t>The most important observation of the period was that the rate of growth of capital good industry considered as the backbone of modern industrialisation grew at 9.8%, 13.1% and 19% during the first, second and third plan respectively.</w:t>
      </w:r>
    </w:p>
    <w:p w14:paraId="3AE5AEE8" w14:textId="77777777" w:rsidR="00720564" w:rsidRDefault="00720564" w:rsidP="000778BE">
      <w:pPr>
        <w:pStyle w:val="Heading6"/>
        <w:spacing w:line="0" w:lineRule="atLeast"/>
        <w:jc w:val="both"/>
        <w:rPr>
          <w:rFonts w:ascii="var(--heading--font-family)" w:hAnsi="var(--heading--font-family)"/>
        </w:rPr>
      </w:pPr>
      <w:r>
        <w:rPr>
          <w:rFonts w:ascii="var(--heading--font-family)" w:hAnsi="var(--heading--font-family)"/>
          <w:noProof/>
        </w:rPr>
        <w:lastRenderedPageBreak/>
        <w:drawing>
          <wp:inline distT="0" distB="0" distL="0" distR="0" wp14:anchorId="69FB0622" wp14:editId="1AFDBA9E">
            <wp:extent cx="6084912" cy="4511675"/>
            <wp:effectExtent l="0" t="0" r="0" b="3175"/>
            <wp:docPr id="31" name="Picture 31" descr="https://d18x2uyjeekruj.cloudfront.net/wp-content/uploads/2017/10/word-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18x2uyjeekruj.cloudfront.net/wp-content/uploads/2017/10/word-imag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2570" cy="4532182"/>
                    </a:xfrm>
                    <a:prstGeom prst="rect">
                      <a:avLst/>
                    </a:prstGeom>
                    <a:noFill/>
                    <a:ln>
                      <a:noFill/>
                    </a:ln>
                  </pic:spPr>
                </pic:pic>
              </a:graphicData>
            </a:graphic>
          </wp:inline>
        </w:drawing>
      </w:r>
      <w:r>
        <w:rPr>
          <w:rFonts w:ascii="var(--heading--font-family)" w:hAnsi="var(--heading--font-family)"/>
        </w:rPr>
        <w:t> Source: Government of India, Handbook of Industrial Statistics</w:t>
      </w:r>
    </w:p>
    <w:p w14:paraId="1873BC12" w14:textId="77777777" w:rsidR="00720564" w:rsidRDefault="00720564" w:rsidP="000778BE">
      <w:pPr>
        <w:pStyle w:val="NormalWeb"/>
        <w:spacing w:line="0" w:lineRule="atLeast"/>
        <w:jc w:val="both"/>
      </w:pPr>
      <w:r>
        <w:rPr>
          <w:rStyle w:val="Strong"/>
        </w:rPr>
        <w:t>The Second Phase (1965-1980): The Period of Industrial Deceleration</w:t>
      </w:r>
    </w:p>
    <w:p w14:paraId="2B02C473" w14:textId="77777777" w:rsidR="00720564" w:rsidRDefault="00720564" w:rsidP="000778BE">
      <w:pPr>
        <w:pStyle w:val="NormalWeb"/>
        <w:spacing w:line="0" w:lineRule="atLeast"/>
        <w:jc w:val="both"/>
      </w:pPr>
      <w:r>
        <w:t>The first three five-year plans mostly focused on the development of the Capital Good sector. As a result, the consumer goods sector was left neglected. The consumer goods sector also known as wage good sector is considered to be the backbone of the rural economy and its complete neglect had resulted in fall in the growth rate of industrial</w:t>
      </w:r>
    </w:p>
    <w:p w14:paraId="24373550" w14:textId="77777777" w:rsidR="00720564" w:rsidRDefault="00720564" w:rsidP="000778BE">
      <w:pPr>
        <w:pStyle w:val="NormalWeb"/>
        <w:spacing w:line="0" w:lineRule="atLeast"/>
        <w:jc w:val="both"/>
      </w:pPr>
      <w:r>
        <w:t>production as well as of the overall economy.</w:t>
      </w:r>
    </w:p>
    <w:p w14:paraId="7505071D" w14:textId="77777777" w:rsidR="00720564" w:rsidRDefault="00720564" w:rsidP="000778BE">
      <w:pPr>
        <w:pStyle w:val="NormalWeb"/>
        <w:spacing w:line="0" w:lineRule="atLeast"/>
        <w:jc w:val="both"/>
      </w:pPr>
      <w:r>
        <w:rPr>
          <w:rStyle w:val="Strong"/>
        </w:rPr>
        <w:t>Note4Student </w:t>
      </w:r>
    </w:p>
    <w:p w14:paraId="5CEEE78F" w14:textId="77777777" w:rsidR="00720564" w:rsidRDefault="00720564" w:rsidP="000778BE">
      <w:pPr>
        <w:pStyle w:val="NormalWeb"/>
        <w:spacing w:line="0" w:lineRule="atLeast"/>
        <w:jc w:val="both"/>
      </w:pPr>
      <w:r>
        <w:rPr>
          <w:rStyle w:val="Strong"/>
        </w:rPr>
        <w:t>The Wage Good Model: </w:t>
      </w:r>
      <w:r>
        <w:t xml:space="preserve">Prominent Economist like, C N Vakil and P R </w:t>
      </w:r>
      <w:proofErr w:type="spellStart"/>
      <w:r>
        <w:t>Brahmananda</w:t>
      </w:r>
      <w:proofErr w:type="spellEnd"/>
      <w:r>
        <w:t xml:space="preserve"> advocated Wage Good model for the development of the Indian economy and Industrialisation. Vakil and </w:t>
      </w:r>
      <w:proofErr w:type="spellStart"/>
      <w:r>
        <w:t>Brahamanda</w:t>
      </w:r>
      <w:proofErr w:type="spellEnd"/>
      <w:r>
        <w:t xml:space="preserve"> differed from the </w:t>
      </w:r>
      <w:proofErr w:type="spellStart"/>
      <w:r>
        <w:t>Mahalanobis</w:t>
      </w:r>
      <w:proofErr w:type="spellEnd"/>
      <w:r>
        <w:t xml:space="preserve"> strategy as they believe “At the low level of consumption (this was the situation in India) the productivity of the workers depends on how much they consumed. According to them, if people were undernourished, they will lose their productivity and become less efficient, at this juncture it is necessary to feed them to increase their productivity. But this is not true for all </w:t>
      </w:r>
      <w:r>
        <w:lastRenderedPageBreak/>
        <w:t xml:space="preserve">consumer good; </w:t>
      </w:r>
      <w:proofErr w:type="gramStart"/>
      <w:r>
        <w:t>so</w:t>
      </w:r>
      <w:proofErr w:type="gramEnd"/>
      <w:r>
        <w:t xml:space="preserve"> they differentiated between Wage Good (whose consumption increase worker productivity) and Non-Wage Good (whose consumption did not).</w:t>
      </w:r>
    </w:p>
    <w:p w14:paraId="543634E3" w14:textId="77777777" w:rsidR="00720564" w:rsidRDefault="00720564" w:rsidP="000778BE">
      <w:pPr>
        <w:pStyle w:val="NormalWeb"/>
        <w:spacing w:line="0" w:lineRule="atLeast"/>
        <w:jc w:val="both"/>
      </w:pPr>
      <w:r>
        <w:t xml:space="preserve">To sum up, Wage Good model says; worker’s productivity depends on not on whether they use machines to produce goods but also on the consumption of wage goods like, food, cloth and other basics. Therefore, the first step towards development is to mechanize agriculture and raise food production; once this objective is reached, one should go for </w:t>
      </w:r>
      <w:proofErr w:type="spellStart"/>
      <w:r>
        <w:t>Mahalanobis</w:t>
      </w:r>
      <w:proofErr w:type="spellEnd"/>
      <w:r>
        <w:t xml:space="preserve"> strategy of Heavy Industrialisation.</w:t>
      </w:r>
    </w:p>
    <w:p w14:paraId="3E97BD6F" w14:textId="77777777" w:rsidR="00720564" w:rsidRDefault="00720564" w:rsidP="000778BE">
      <w:pPr>
        <w:pStyle w:val="NormalWeb"/>
        <w:spacing w:line="0" w:lineRule="atLeast"/>
        <w:jc w:val="both"/>
      </w:pPr>
      <w:r>
        <w:t xml:space="preserve">Anyway, Vakil and </w:t>
      </w:r>
      <w:proofErr w:type="spellStart"/>
      <w:r>
        <w:t>Bharmananda</w:t>
      </w:r>
      <w:proofErr w:type="spellEnd"/>
      <w:r>
        <w:t xml:space="preserve"> strategies were ignored and India launched heavy Industrialisation in the Second plan without mechanising agriculture. The result was failure of </w:t>
      </w:r>
      <w:proofErr w:type="spellStart"/>
      <w:r>
        <w:t>Mahalanobis</w:t>
      </w:r>
      <w:proofErr w:type="spellEnd"/>
      <w:r>
        <w:t xml:space="preserve"> Strategy and by 1965-66 India was hit by a severe food shortage crisis. Finally, in the wake of the crisis, the government adopted </w:t>
      </w:r>
      <w:proofErr w:type="spellStart"/>
      <w:r>
        <w:t>Bharamananda</w:t>
      </w:r>
      <w:proofErr w:type="spellEnd"/>
      <w:r>
        <w:t xml:space="preserve"> strategy of mechanizing agriculture sector and engineered green revolution.</w:t>
      </w:r>
    </w:p>
    <w:p w14:paraId="5E4B246A" w14:textId="77777777" w:rsidR="00720564" w:rsidRDefault="00720564" w:rsidP="000778BE">
      <w:pPr>
        <w:pStyle w:val="NormalWeb"/>
        <w:spacing w:line="0" w:lineRule="atLeast"/>
        <w:jc w:val="both"/>
      </w:pPr>
      <w:r>
        <w:t>The period between 1965 to 1975 was marked by a sharp fall in the industrial growth rate. The rate of growth fell from 9.0% during the third plan to a mere 4.1% during the period of 1965-75. The growth rate fell to 5.3% in 1965-66, 0.6% in 1966-67, then recovering a little in the succeeding years.</w:t>
      </w:r>
    </w:p>
    <w:p w14:paraId="03C0CF3A" w14:textId="77777777" w:rsidR="00720564" w:rsidRDefault="00720564" w:rsidP="000778BE">
      <w:pPr>
        <w:pStyle w:val="NormalWeb"/>
        <w:spacing w:line="0" w:lineRule="atLeast"/>
        <w:jc w:val="both"/>
      </w:pPr>
      <w:r>
        <w:rPr>
          <w:noProof/>
        </w:rPr>
        <w:drawing>
          <wp:inline distT="0" distB="0" distL="0" distR="0" wp14:anchorId="235A6C4E" wp14:editId="545ABDE4">
            <wp:extent cx="6142306" cy="4304938"/>
            <wp:effectExtent l="0" t="0" r="0" b="635"/>
            <wp:docPr id="30" name="Picture 30" descr="https://d18x2uyjeekruj.cloudfront.net/wp-content/uploads/2017/10/word-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d18x2uyjeekruj.cloudfront.net/wp-content/uploads/2017/10/word-image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54028" cy="4313154"/>
                    </a:xfrm>
                    <a:prstGeom prst="rect">
                      <a:avLst/>
                    </a:prstGeom>
                    <a:noFill/>
                    <a:ln>
                      <a:noFill/>
                    </a:ln>
                  </pic:spPr>
                </pic:pic>
              </a:graphicData>
            </a:graphic>
          </wp:inline>
        </w:drawing>
      </w:r>
    </w:p>
    <w:p w14:paraId="16DA99F2" w14:textId="77777777" w:rsidR="00720564" w:rsidRDefault="00720564" w:rsidP="000778BE">
      <w:pPr>
        <w:pStyle w:val="Heading6"/>
        <w:spacing w:line="0" w:lineRule="atLeast"/>
        <w:jc w:val="both"/>
        <w:rPr>
          <w:rFonts w:ascii="var(--heading--font-family)" w:hAnsi="var(--heading--font-family)"/>
        </w:rPr>
      </w:pPr>
      <w:r>
        <w:rPr>
          <w:rFonts w:ascii="var(--heading--font-family)" w:hAnsi="var(--heading--font-family)"/>
        </w:rPr>
        <w:lastRenderedPageBreak/>
        <w:t>Source: Ministry of Commerce, GOI.</w:t>
      </w:r>
    </w:p>
    <w:p w14:paraId="5B50A364" w14:textId="77777777" w:rsidR="00720564" w:rsidRDefault="00720564" w:rsidP="000778BE">
      <w:pPr>
        <w:pStyle w:val="Heading6"/>
        <w:spacing w:line="0" w:lineRule="atLeast"/>
        <w:jc w:val="both"/>
        <w:rPr>
          <w:rFonts w:ascii="var(--heading--font-family)" w:hAnsi="var(--heading--font-family)"/>
        </w:rPr>
      </w:pPr>
      <w:r>
        <w:rPr>
          <w:rFonts w:ascii="var(--heading--font-family)" w:hAnsi="var(--heading--font-family)"/>
          <w:noProof/>
        </w:rPr>
        <w:drawing>
          <wp:inline distT="0" distB="0" distL="0" distR="0" wp14:anchorId="2A7A5478" wp14:editId="42E3DFD2">
            <wp:extent cx="5893582" cy="4578350"/>
            <wp:effectExtent l="0" t="0" r="0" b="0"/>
            <wp:docPr id="29" name="Picture 29" descr="https://d18x2uyjeekruj.cloudfront.net/wp-content/uploads/2017/10/word-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d18x2uyjeekruj.cloudfront.net/wp-content/uploads/2017/10/word-imag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4267" cy="4586651"/>
                    </a:xfrm>
                    <a:prstGeom prst="rect">
                      <a:avLst/>
                    </a:prstGeom>
                    <a:noFill/>
                    <a:ln>
                      <a:noFill/>
                    </a:ln>
                  </pic:spPr>
                </pic:pic>
              </a:graphicData>
            </a:graphic>
          </wp:inline>
        </w:drawing>
      </w:r>
      <w:r>
        <w:rPr>
          <w:rFonts w:ascii="var(--heading--font-family)" w:hAnsi="var(--heading--font-family)"/>
        </w:rPr>
        <w:t> Source: Ministry of Commerce, GOI.</w:t>
      </w:r>
    </w:p>
    <w:p w14:paraId="3F99224C" w14:textId="77777777" w:rsidR="00720564" w:rsidRDefault="00720564" w:rsidP="000778BE">
      <w:pPr>
        <w:pStyle w:val="NormalWeb"/>
        <w:spacing w:line="0" w:lineRule="atLeast"/>
        <w:jc w:val="both"/>
      </w:pPr>
      <w:r>
        <w:t>The deceleration it the growth rate is evident during the fourth and fifth plan. The industrial growth rate fell from 5.6% in the year 1971-72 to 0.8% in the year 1973-74. At the end of the fifth plan in 1979-80, the industrial growth rate fell to negative 1.6%.</w:t>
      </w:r>
    </w:p>
    <w:p w14:paraId="70C597D2" w14:textId="77777777" w:rsidR="00720564" w:rsidRDefault="00720564" w:rsidP="000778BE">
      <w:pPr>
        <w:pStyle w:val="NormalWeb"/>
        <w:spacing w:line="0" w:lineRule="atLeast"/>
        <w:jc w:val="both"/>
      </w:pPr>
      <w:r>
        <w:t>The period of 1965-80 is also marked as the period of structural retrogression, where the growth rate of the capital good sector and basic industries also fell.</w:t>
      </w:r>
    </w:p>
    <w:p w14:paraId="675E47CD" w14:textId="77777777" w:rsidR="00720564" w:rsidRDefault="00720564" w:rsidP="000778BE">
      <w:pPr>
        <w:pStyle w:val="NormalWeb"/>
        <w:spacing w:line="0" w:lineRule="atLeast"/>
        <w:jc w:val="both"/>
      </w:pPr>
      <w:r>
        <w:rPr>
          <w:rStyle w:val="Strong"/>
        </w:rPr>
        <w:t>Causes of Deceleration and Retrogression.</w:t>
      </w:r>
    </w:p>
    <w:p w14:paraId="26F56EB2" w14:textId="77777777" w:rsidR="00720564" w:rsidRDefault="00720564" w:rsidP="000778BE">
      <w:pPr>
        <w:pStyle w:val="NormalWeb"/>
        <w:shd w:val="clear" w:color="auto" w:fill="FFFFFF" w:themeFill="background1"/>
        <w:spacing w:line="0" w:lineRule="atLeast"/>
        <w:jc w:val="both"/>
      </w:pPr>
      <w:r>
        <w:rPr>
          <w:b/>
          <w:bCs/>
          <w:noProof/>
        </w:rPr>
        <w:lastRenderedPageBreak/>
        <w:drawing>
          <wp:inline distT="0" distB="0" distL="0" distR="0" wp14:anchorId="5A785D1D" wp14:editId="714BB188">
            <wp:extent cx="5987902" cy="79691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d18x2uyjeekruj.cloudfront.net/wp-content/uploads/2017/10/word-image4.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995617" cy="7979422"/>
                    </a:xfrm>
                    <a:prstGeom prst="rect">
                      <a:avLst/>
                    </a:prstGeom>
                    <a:noFill/>
                    <a:ln>
                      <a:noFill/>
                    </a:ln>
                  </pic:spPr>
                </pic:pic>
              </a:graphicData>
            </a:graphic>
          </wp:inline>
        </w:drawing>
      </w:r>
    </w:p>
    <w:p w14:paraId="30A479BB" w14:textId="77777777" w:rsidR="00720564" w:rsidRDefault="00720564" w:rsidP="000778BE">
      <w:pPr>
        <w:pStyle w:val="NormalWeb"/>
        <w:spacing w:line="0" w:lineRule="atLeast"/>
        <w:jc w:val="both"/>
      </w:pPr>
      <w:r>
        <w:rPr>
          <w:rStyle w:val="Strong"/>
        </w:rPr>
        <w:lastRenderedPageBreak/>
        <w:t>Phase Three (1980-1991): Industrial Recovery</w:t>
      </w:r>
    </w:p>
    <w:p w14:paraId="30DED752" w14:textId="77777777" w:rsidR="00720564" w:rsidRDefault="00720564" w:rsidP="000778BE">
      <w:pPr>
        <w:pStyle w:val="NormalWeb"/>
        <w:spacing w:line="0" w:lineRule="atLeast"/>
        <w:jc w:val="both"/>
      </w:pPr>
      <w:r>
        <w:t>The period of the 1980s can be considered as the period of the Industrial recovery. The period saw a revival in the industrial growth rates. The period witnessed an industrial growth rate of more than 6 percent during the sixth plan and 8.5 percent during the seventh plan. The period was also marked by a significant recovery in the manufacturing and capital good sector. The most important observation from the revival of industrial sector was that the revival is closely associated with the increase in the productivity of Indian Industries.</w:t>
      </w:r>
    </w:p>
    <w:p w14:paraId="6FF73D34" w14:textId="77777777" w:rsidR="00720564" w:rsidRPr="000778BE" w:rsidRDefault="00720564" w:rsidP="000778BE">
      <w:r w:rsidRPr="000778BE">
        <w:drawing>
          <wp:inline distT="0" distB="0" distL="0" distR="0" wp14:anchorId="478B710E" wp14:editId="4215A452">
            <wp:extent cx="5974080" cy="4305300"/>
            <wp:effectExtent l="0" t="0" r="7620" b="0"/>
            <wp:docPr id="27" name="Picture 27" descr="https://d18x2uyjeekruj.cloudfront.net/wp-content/uploads/2017/10/word-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d18x2uyjeekruj.cloudfront.net/wp-content/uploads/2017/10/word-image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85472" cy="4313510"/>
                    </a:xfrm>
                    <a:prstGeom prst="rect">
                      <a:avLst/>
                    </a:prstGeom>
                    <a:noFill/>
                    <a:ln>
                      <a:noFill/>
                    </a:ln>
                  </pic:spPr>
                </pic:pic>
              </a:graphicData>
            </a:graphic>
          </wp:inline>
        </w:drawing>
      </w:r>
    </w:p>
    <w:p w14:paraId="7AF3DA9D" w14:textId="77777777" w:rsidR="00720564" w:rsidRDefault="00720564" w:rsidP="000778BE">
      <w:pPr>
        <w:pStyle w:val="Heading6"/>
        <w:spacing w:line="0" w:lineRule="atLeast"/>
        <w:jc w:val="both"/>
        <w:rPr>
          <w:rFonts w:ascii="var(--heading--font-family)" w:hAnsi="var(--heading--font-family)"/>
        </w:rPr>
      </w:pPr>
      <w:r>
        <w:rPr>
          <w:rFonts w:ascii="var(--heading--font-family)" w:hAnsi="var(--heading--font-family)"/>
        </w:rPr>
        <w:t>Source: Ministry of Commerce, GOI.</w:t>
      </w:r>
    </w:p>
    <w:p w14:paraId="7816BA6F" w14:textId="77777777" w:rsidR="00720564" w:rsidRDefault="00720564" w:rsidP="000778BE">
      <w:pPr>
        <w:pStyle w:val="NormalWeb"/>
        <w:spacing w:line="0" w:lineRule="atLeast"/>
        <w:jc w:val="both"/>
      </w:pPr>
      <w:r>
        <w:rPr>
          <w:rStyle w:val="Strong"/>
        </w:rPr>
        <w:t>Causes of Industrial Recovery</w:t>
      </w:r>
    </w:p>
    <w:p w14:paraId="1AFB28D7" w14:textId="77777777" w:rsidR="00720564" w:rsidRDefault="00720564" w:rsidP="000778BE">
      <w:pPr>
        <w:pStyle w:val="NormalWeb"/>
        <w:spacing w:line="0" w:lineRule="atLeast"/>
        <w:jc w:val="both"/>
      </w:pPr>
      <w:r>
        <w:rPr>
          <w:noProof/>
        </w:rPr>
        <w:lastRenderedPageBreak/>
        <w:drawing>
          <wp:inline distT="0" distB="0" distL="0" distR="0" wp14:anchorId="134DF179" wp14:editId="00398977">
            <wp:extent cx="6032500" cy="3416959"/>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d18x2uyjeekruj.cloudfront.net/wp-content/uploads/2017/10/word-image6.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032500" cy="3416959"/>
                    </a:xfrm>
                    <a:prstGeom prst="rect">
                      <a:avLst/>
                    </a:prstGeom>
                    <a:noFill/>
                    <a:ln>
                      <a:noFill/>
                    </a:ln>
                  </pic:spPr>
                </pic:pic>
              </a:graphicData>
            </a:graphic>
          </wp:inline>
        </w:drawing>
      </w:r>
    </w:p>
    <w:p w14:paraId="305A84F7" w14:textId="77777777" w:rsidR="00720564" w:rsidRDefault="00720564" w:rsidP="000778BE">
      <w:pPr>
        <w:pStyle w:val="NormalWeb"/>
        <w:spacing w:line="0" w:lineRule="atLeast"/>
        <w:jc w:val="both"/>
      </w:pPr>
      <w:r>
        <w:rPr>
          <w:noProof/>
        </w:rPr>
        <w:drawing>
          <wp:inline distT="0" distB="0" distL="0" distR="0" wp14:anchorId="0DF68C81" wp14:editId="0BDDB2A2">
            <wp:extent cx="6136198" cy="348747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d18x2uyjeekruj.cloudfront.net/wp-content/uploads/2017/10/word-image7.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149665" cy="3495133"/>
                    </a:xfrm>
                    <a:prstGeom prst="rect">
                      <a:avLst/>
                    </a:prstGeom>
                    <a:noFill/>
                    <a:ln>
                      <a:noFill/>
                    </a:ln>
                  </pic:spPr>
                </pic:pic>
              </a:graphicData>
            </a:graphic>
          </wp:inline>
        </w:drawing>
      </w:r>
    </w:p>
    <w:p w14:paraId="1BABCECD" w14:textId="77777777" w:rsidR="00720564" w:rsidRDefault="00720564" w:rsidP="000778BE">
      <w:pPr>
        <w:pStyle w:val="NormalWeb"/>
        <w:spacing w:line="0" w:lineRule="atLeast"/>
        <w:jc w:val="both"/>
      </w:pPr>
      <w:r>
        <w:rPr>
          <w:noProof/>
        </w:rPr>
        <w:lastRenderedPageBreak/>
        <w:drawing>
          <wp:inline distT="0" distB="0" distL="0" distR="0" wp14:anchorId="27D10449" wp14:editId="22FC04E2">
            <wp:extent cx="6165850" cy="3751647"/>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d18x2uyjeekruj.cloudfront.net/wp-content/uploads/2017/10/word-image8.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6165850" cy="3751647"/>
                    </a:xfrm>
                    <a:prstGeom prst="rect">
                      <a:avLst/>
                    </a:prstGeom>
                    <a:noFill/>
                    <a:ln>
                      <a:noFill/>
                    </a:ln>
                  </pic:spPr>
                </pic:pic>
              </a:graphicData>
            </a:graphic>
          </wp:inline>
        </w:drawing>
      </w:r>
    </w:p>
    <w:p w14:paraId="2929447F" w14:textId="77777777" w:rsidR="00720564" w:rsidRDefault="00720564" w:rsidP="000778BE">
      <w:pPr>
        <w:pStyle w:val="NormalWeb"/>
        <w:spacing w:line="0" w:lineRule="atLeast"/>
        <w:jc w:val="both"/>
      </w:pPr>
      <w:r>
        <w:rPr>
          <w:rStyle w:val="Strong"/>
        </w:rPr>
        <w:t>Phase Four (Post Reform Period)</w:t>
      </w:r>
    </w:p>
    <w:p w14:paraId="2F35948E" w14:textId="77777777" w:rsidR="00720564" w:rsidRDefault="00720564" w:rsidP="000778BE">
      <w:pPr>
        <w:pStyle w:val="NormalWeb"/>
        <w:spacing w:line="0" w:lineRule="atLeast"/>
        <w:jc w:val="both"/>
      </w:pPr>
      <w:r>
        <w:t>The year 1991 ushered a new era of economic liberalisation. India took major liberalisation decision to improve the performance of the industrial sector.</w:t>
      </w:r>
    </w:p>
    <w:p w14:paraId="3590CBF3" w14:textId="77777777" w:rsidR="00720564" w:rsidRDefault="00720564" w:rsidP="000778BE">
      <w:pPr>
        <w:numPr>
          <w:ilvl w:val="0"/>
          <w:numId w:val="28"/>
        </w:numPr>
        <w:spacing w:before="0" w:after="0" w:line="0" w:lineRule="atLeast"/>
        <w:ind w:left="0"/>
        <w:jc w:val="both"/>
        <w:rPr>
          <w:rFonts w:ascii="var(--list--font-family)" w:hAnsi="var(--list--font-family)"/>
        </w:rPr>
      </w:pPr>
      <w:r>
        <w:rPr>
          <w:rFonts w:ascii="var(--list--font-family)" w:hAnsi="var(--list--font-family)"/>
        </w:rPr>
        <w:t>Abolishment of the Industrial Licensing.</w:t>
      </w:r>
    </w:p>
    <w:p w14:paraId="0EED043E" w14:textId="77777777" w:rsidR="00720564" w:rsidRDefault="00720564" w:rsidP="000778BE">
      <w:pPr>
        <w:numPr>
          <w:ilvl w:val="0"/>
          <w:numId w:val="28"/>
        </w:numPr>
        <w:spacing w:before="0" w:after="0" w:line="0" w:lineRule="atLeast"/>
        <w:ind w:left="0"/>
        <w:jc w:val="both"/>
        <w:rPr>
          <w:rFonts w:ascii="var(--list--font-family)" w:hAnsi="var(--list--font-family)"/>
        </w:rPr>
      </w:pPr>
      <w:r>
        <w:rPr>
          <w:rFonts w:ascii="var(--list--font-family)" w:hAnsi="var(--list--font-family)"/>
        </w:rPr>
        <w:t>Simplification of the procedures and regulatory requirement to start a business.</w:t>
      </w:r>
    </w:p>
    <w:p w14:paraId="35C885A2" w14:textId="77777777" w:rsidR="00720564" w:rsidRDefault="00720564" w:rsidP="000778BE">
      <w:pPr>
        <w:numPr>
          <w:ilvl w:val="0"/>
          <w:numId w:val="28"/>
        </w:numPr>
        <w:spacing w:before="0" w:after="0" w:line="0" w:lineRule="atLeast"/>
        <w:ind w:left="0"/>
        <w:jc w:val="both"/>
        <w:rPr>
          <w:rFonts w:ascii="var(--list--font-family)" w:hAnsi="var(--list--font-family)"/>
        </w:rPr>
      </w:pPr>
      <w:r>
        <w:rPr>
          <w:rFonts w:ascii="var(--list--font-family)" w:hAnsi="var(--list--font-family)"/>
        </w:rPr>
        <w:t>Reduction in the sector exclusively reserved for the Public sector.</w:t>
      </w:r>
    </w:p>
    <w:p w14:paraId="68BB59C9" w14:textId="77777777" w:rsidR="00720564" w:rsidRDefault="00720564" w:rsidP="000778BE">
      <w:pPr>
        <w:numPr>
          <w:ilvl w:val="0"/>
          <w:numId w:val="28"/>
        </w:numPr>
        <w:spacing w:before="0" w:after="0" w:line="0" w:lineRule="atLeast"/>
        <w:ind w:left="0"/>
        <w:jc w:val="both"/>
        <w:rPr>
          <w:rFonts w:ascii="var(--list--font-family)" w:hAnsi="var(--list--font-family)"/>
        </w:rPr>
      </w:pPr>
      <w:r>
        <w:rPr>
          <w:rFonts w:ascii="var(--list--font-family)" w:hAnsi="var(--list--font-family)"/>
        </w:rPr>
        <w:t>Disinvestment of the selected Public-sector undertakings.</w:t>
      </w:r>
    </w:p>
    <w:p w14:paraId="76706E39" w14:textId="77777777" w:rsidR="00720564" w:rsidRDefault="00720564" w:rsidP="000778BE">
      <w:pPr>
        <w:numPr>
          <w:ilvl w:val="0"/>
          <w:numId w:val="28"/>
        </w:numPr>
        <w:spacing w:before="0" w:after="0" w:line="0" w:lineRule="atLeast"/>
        <w:ind w:left="0"/>
        <w:jc w:val="both"/>
        <w:rPr>
          <w:rFonts w:ascii="var(--list--font-family)" w:hAnsi="var(--list--font-family)"/>
        </w:rPr>
      </w:pPr>
      <w:r>
        <w:rPr>
          <w:rFonts w:ascii="var(--list--font-family)" w:hAnsi="var(--list--font-family)"/>
        </w:rPr>
        <w:t>Foreign investors were allowed to invest in the Indian firms.</w:t>
      </w:r>
    </w:p>
    <w:p w14:paraId="52418AB9" w14:textId="77777777" w:rsidR="00720564" w:rsidRDefault="00720564" w:rsidP="000778BE">
      <w:pPr>
        <w:numPr>
          <w:ilvl w:val="0"/>
          <w:numId w:val="28"/>
        </w:numPr>
        <w:spacing w:before="0" w:after="0" w:line="0" w:lineRule="atLeast"/>
        <w:ind w:left="0"/>
        <w:jc w:val="both"/>
        <w:rPr>
          <w:rFonts w:ascii="var(--list--font-family)" w:hAnsi="var(--list--font-family)"/>
        </w:rPr>
      </w:pPr>
      <w:proofErr w:type="spellStart"/>
      <w:r>
        <w:rPr>
          <w:rFonts w:ascii="var(--list--font-family)" w:hAnsi="var(--list--font-family)"/>
        </w:rPr>
        <w:t>Liberalisation</w:t>
      </w:r>
      <w:proofErr w:type="spellEnd"/>
      <w:r>
        <w:rPr>
          <w:rFonts w:ascii="var(--list--font-family)" w:hAnsi="var(--list--font-family)"/>
        </w:rPr>
        <w:t xml:space="preserve"> of the trade and exchange rate policies.</w:t>
      </w:r>
    </w:p>
    <w:p w14:paraId="3773CB86" w14:textId="77777777" w:rsidR="00720564" w:rsidRDefault="00720564" w:rsidP="000778BE">
      <w:pPr>
        <w:numPr>
          <w:ilvl w:val="0"/>
          <w:numId w:val="28"/>
        </w:numPr>
        <w:spacing w:before="0" w:after="0" w:line="0" w:lineRule="atLeast"/>
        <w:ind w:left="0"/>
        <w:jc w:val="both"/>
        <w:rPr>
          <w:rFonts w:ascii="var(--list--font-family)" w:hAnsi="var(--list--font-family)"/>
        </w:rPr>
      </w:pPr>
      <w:proofErr w:type="spellStart"/>
      <w:r>
        <w:rPr>
          <w:rFonts w:ascii="var(--list--font-family)" w:hAnsi="var(--list--font-family)"/>
        </w:rPr>
        <w:t>Rationalisation</w:t>
      </w:r>
      <w:proofErr w:type="spellEnd"/>
      <w:r>
        <w:rPr>
          <w:rFonts w:ascii="var(--list--font-family)" w:hAnsi="var(--list--font-family)"/>
        </w:rPr>
        <w:t xml:space="preserve"> and massive reduction in the structure of Customs Duties.</w:t>
      </w:r>
    </w:p>
    <w:p w14:paraId="7053B83B" w14:textId="77777777" w:rsidR="00720564" w:rsidRDefault="00720564" w:rsidP="000778BE">
      <w:pPr>
        <w:numPr>
          <w:ilvl w:val="0"/>
          <w:numId w:val="28"/>
        </w:numPr>
        <w:spacing w:before="0" w:after="0" w:line="0" w:lineRule="atLeast"/>
        <w:ind w:left="0"/>
        <w:jc w:val="both"/>
        <w:rPr>
          <w:rFonts w:ascii="var(--list--font-family)" w:hAnsi="var(--list--font-family)"/>
        </w:rPr>
      </w:pPr>
      <w:r>
        <w:rPr>
          <w:rFonts w:ascii="var(--list--font-family)" w:hAnsi="var(--list--font-family)"/>
        </w:rPr>
        <w:t>Reduction in the excise duties.</w:t>
      </w:r>
    </w:p>
    <w:p w14:paraId="56CFA67E" w14:textId="77777777" w:rsidR="00720564" w:rsidRDefault="00720564" w:rsidP="000778BE">
      <w:pPr>
        <w:numPr>
          <w:ilvl w:val="0"/>
          <w:numId w:val="28"/>
        </w:numPr>
        <w:spacing w:before="0" w:after="0" w:line="0" w:lineRule="atLeast"/>
        <w:ind w:left="0"/>
        <w:jc w:val="both"/>
        <w:rPr>
          <w:rFonts w:ascii="var(--list--font-family)" w:hAnsi="var(--list--font-family)"/>
        </w:rPr>
      </w:pPr>
      <w:r>
        <w:rPr>
          <w:rFonts w:ascii="var(--list--font-family)" w:hAnsi="var(--list--font-family)"/>
        </w:rPr>
        <w:t>Reduction in the Income and Corporate taxes to promote Business.</w:t>
      </w:r>
    </w:p>
    <w:p w14:paraId="773321BC" w14:textId="77777777" w:rsidR="00720564" w:rsidRDefault="00720564" w:rsidP="000778BE">
      <w:pPr>
        <w:pStyle w:val="NormalWeb"/>
        <w:spacing w:line="0" w:lineRule="atLeast"/>
        <w:jc w:val="both"/>
      </w:pPr>
      <w:r>
        <w:t xml:space="preserve">To analyse the impact of these </w:t>
      </w:r>
      <w:proofErr w:type="gramStart"/>
      <w:r>
        <w:t>reforms</w:t>
      </w:r>
      <w:proofErr w:type="gramEnd"/>
      <w:r>
        <w:t xml:space="preserve"> measures on the industrial growth, it is better to divide the period into two.</w:t>
      </w:r>
    </w:p>
    <w:p w14:paraId="7FA2340F" w14:textId="77777777" w:rsidR="00720564" w:rsidRDefault="00720564" w:rsidP="000778BE">
      <w:pPr>
        <w:pStyle w:val="NormalWeb"/>
        <w:spacing w:line="0" w:lineRule="atLeast"/>
        <w:jc w:val="both"/>
      </w:pPr>
      <w:r>
        <w:rPr>
          <w:rStyle w:val="Strong"/>
        </w:rPr>
        <w:t>The period of the 1990s</w:t>
      </w:r>
    </w:p>
    <w:p w14:paraId="0CB432F1" w14:textId="77777777" w:rsidR="00720564" w:rsidRDefault="00720564" w:rsidP="000778BE">
      <w:pPr>
        <w:numPr>
          <w:ilvl w:val="0"/>
          <w:numId w:val="29"/>
        </w:numPr>
        <w:spacing w:before="0" w:after="0" w:line="0" w:lineRule="atLeast"/>
        <w:ind w:left="0"/>
        <w:jc w:val="both"/>
        <w:rPr>
          <w:rFonts w:ascii="var(--list--font-family)" w:hAnsi="var(--list--font-family)"/>
        </w:rPr>
      </w:pPr>
      <w:r>
        <w:rPr>
          <w:rFonts w:ascii="var(--list--font-family)" w:hAnsi="var(--list--font-family)"/>
        </w:rPr>
        <w:t>The average annual growth rate of the industry which was close to 8% in the post-reform period fell to 6% in the 1990s.</w:t>
      </w:r>
    </w:p>
    <w:p w14:paraId="7812F507" w14:textId="77777777" w:rsidR="00720564" w:rsidRDefault="00720564" w:rsidP="000778BE">
      <w:pPr>
        <w:numPr>
          <w:ilvl w:val="0"/>
          <w:numId w:val="29"/>
        </w:numPr>
        <w:spacing w:before="0" w:after="0" w:line="0" w:lineRule="atLeast"/>
        <w:ind w:left="0"/>
        <w:jc w:val="both"/>
        <w:rPr>
          <w:rFonts w:ascii="var(--list--font-family)" w:hAnsi="var(--list--font-family)"/>
        </w:rPr>
      </w:pPr>
      <w:r>
        <w:rPr>
          <w:rFonts w:ascii="var(--list--font-family)" w:hAnsi="var(--list--font-family)"/>
        </w:rPr>
        <w:t>The growth rate in the Eighth Plan was 7.3 percent which was same as the targeted growth rate.</w:t>
      </w:r>
    </w:p>
    <w:p w14:paraId="0A4F1791" w14:textId="77777777" w:rsidR="00720564" w:rsidRDefault="00720564" w:rsidP="000778BE">
      <w:pPr>
        <w:numPr>
          <w:ilvl w:val="0"/>
          <w:numId w:val="29"/>
        </w:numPr>
        <w:spacing w:before="0" w:after="0" w:line="0" w:lineRule="atLeast"/>
        <w:ind w:left="0"/>
        <w:jc w:val="both"/>
        <w:rPr>
          <w:rFonts w:ascii="var(--list--font-family)" w:hAnsi="var(--list--font-family)"/>
        </w:rPr>
      </w:pPr>
      <w:r>
        <w:rPr>
          <w:rFonts w:ascii="var(--list--font-family)" w:hAnsi="var(--list--font-family)"/>
        </w:rPr>
        <w:lastRenderedPageBreak/>
        <w:t>The growth rate in the Ninth Plan was 6.0 percent which was significantly less than the targeted rate of 8.2 percent.</w:t>
      </w:r>
    </w:p>
    <w:p w14:paraId="1747B945" w14:textId="77777777" w:rsidR="00720564" w:rsidRDefault="00720564" w:rsidP="000778BE">
      <w:pPr>
        <w:numPr>
          <w:ilvl w:val="0"/>
          <w:numId w:val="29"/>
        </w:numPr>
        <w:spacing w:before="0" w:after="0" w:line="0" w:lineRule="atLeast"/>
        <w:ind w:left="0"/>
        <w:jc w:val="both"/>
        <w:rPr>
          <w:rFonts w:ascii="var(--list--font-family)" w:hAnsi="var(--list--font-family)"/>
        </w:rPr>
      </w:pPr>
      <w:r>
        <w:rPr>
          <w:rFonts w:ascii="var(--list--font-family)" w:hAnsi="var(--list--font-family)"/>
        </w:rPr>
        <w:t>Further, the sector witnessed its worst ever performance in the last few years of the Ninth plan with growth collapsing to just 2 percent.</w:t>
      </w:r>
    </w:p>
    <w:p w14:paraId="359B4A42" w14:textId="77777777" w:rsidR="00720564" w:rsidRDefault="00720564" w:rsidP="000778BE">
      <w:pPr>
        <w:pStyle w:val="NormalWeb"/>
        <w:spacing w:line="0" w:lineRule="atLeast"/>
        <w:jc w:val="both"/>
      </w:pPr>
      <w:r>
        <w:rPr>
          <w:noProof/>
        </w:rPr>
        <w:drawing>
          <wp:inline distT="0" distB="0" distL="0" distR="0" wp14:anchorId="08F94A8A" wp14:editId="69E2A328">
            <wp:extent cx="6046381" cy="4305300"/>
            <wp:effectExtent l="0" t="0" r="0" b="0"/>
            <wp:docPr id="23" name="Picture 23" descr="https://d18x2uyjeekruj.cloudfront.net/wp-content/uploads/2017/10/word-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d18x2uyjeekruj.cloudfront.net/wp-content/uploads/2017/10/word-image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3111" cy="4310092"/>
                    </a:xfrm>
                    <a:prstGeom prst="rect">
                      <a:avLst/>
                    </a:prstGeom>
                    <a:noFill/>
                    <a:ln>
                      <a:noFill/>
                    </a:ln>
                  </pic:spPr>
                </pic:pic>
              </a:graphicData>
            </a:graphic>
          </wp:inline>
        </w:drawing>
      </w:r>
    </w:p>
    <w:p w14:paraId="217C96AD" w14:textId="77777777" w:rsidR="00720564" w:rsidRDefault="00720564" w:rsidP="000778BE">
      <w:pPr>
        <w:pStyle w:val="Heading5"/>
        <w:spacing w:line="0" w:lineRule="atLeast"/>
        <w:jc w:val="both"/>
        <w:rPr>
          <w:rFonts w:ascii="var(--heading--font-family)" w:hAnsi="var(--heading--font-family)"/>
        </w:rPr>
      </w:pPr>
      <w:r>
        <w:rPr>
          <w:rFonts w:ascii="var(--heading--font-family)" w:hAnsi="var(--heading--font-family)"/>
        </w:rPr>
        <w:t>Source: Ministry of Commerce, GOI.</w:t>
      </w:r>
    </w:p>
    <w:p w14:paraId="43AD3660" w14:textId="77777777" w:rsidR="00720564" w:rsidRDefault="00720564" w:rsidP="000778BE">
      <w:pPr>
        <w:pStyle w:val="NormalWeb"/>
        <w:spacing w:line="0" w:lineRule="atLeast"/>
        <w:jc w:val="both"/>
      </w:pPr>
      <w:r>
        <w:rPr>
          <w:rStyle w:val="Strong"/>
        </w:rPr>
        <w:t>Causes of Slow Industrial Performance.</w:t>
      </w:r>
    </w:p>
    <w:p w14:paraId="670BDE4F" w14:textId="77777777" w:rsidR="00720564" w:rsidRDefault="00720564" w:rsidP="000778BE">
      <w:pPr>
        <w:pStyle w:val="NormalWeb"/>
        <w:spacing w:line="0" w:lineRule="atLeast"/>
        <w:jc w:val="both"/>
      </w:pPr>
      <w:r>
        <w:rPr>
          <w:b/>
          <w:bCs/>
          <w:noProof/>
        </w:rPr>
        <w:lastRenderedPageBreak/>
        <w:drawing>
          <wp:inline distT="0" distB="0" distL="0" distR="0" wp14:anchorId="370D7499" wp14:editId="2393983F">
            <wp:extent cx="6195680" cy="4952468"/>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d18x2uyjeekruj.cloudfront.net/wp-content/uploads/2017/10/word-image10.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95680" cy="4952468"/>
                    </a:xfrm>
                    <a:prstGeom prst="rect">
                      <a:avLst/>
                    </a:prstGeom>
                    <a:noFill/>
                    <a:ln>
                      <a:noFill/>
                    </a:ln>
                  </pic:spPr>
                </pic:pic>
              </a:graphicData>
            </a:graphic>
          </wp:inline>
        </w:drawing>
      </w:r>
      <w:r>
        <w:rPr>
          <w:rStyle w:val="Strong"/>
        </w:rPr>
        <w:t>The Period since 2002-03:</w:t>
      </w:r>
    </w:p>
    <w:p w14:paraId="4D5C69F2" w14:textId="77777777" w:rsidR="00720564" w:rsidRDefault="00720564" w:rsidP="000778BE">
      <w:pPr>
        <w:pStyle w:val="NormalWeb"/>
        <w:spacing w:line="0" w:lineRule="atLeast"/>
        <w:jc w:val="both"/>
      </w:pPr>
      <w:r>
        <w:t>The period since the new millennium witnessed a sharp recovery and revival of the industrial sector. The tenth and eleventh plan witnessed a high growth rate of industrial production.</w:t>
      </w:r>
    </w:p>
    <w:p w14:paraId="6D593C4F" w14:textId="77777777" w:rsidR="00720564" w:rsidRDefault="00720564" w:rsidP="000778BE">
      <w:pPr>
        <w:pStyle w:val="NormalWeb"/>
        <w:spacing w:line="0" w:lineRule="atLeast"/>
        <w:jc w:val="both"/>
      </w:pPr>
      <w:r>
        <w:t>The rate of growth of the industrial sector was 5 percent during the initial years of the Tenth Plan. The growth picked in the following years and reached 7% in 2003-04, 8% in 2004-05 and 11% in 2006-07. For the plan as a whole, the growth rate was 8.2 percent.</w:t>
      </w:r>
    </w:p>
    <w:p w14:paraId="136B82E9" w14:textId="77777777" w:rsidR="00720564" w:rsidRDefault="00720564" w:rsidP="000778BE">
      <w:pPr>
        <w:pStyle w:val="NormalWeb"/>
        <w:spacing w:line="0" w:lineRule="atLeast"/>
        <w:jc w:val="both"/>
      </w:pPr>
      <w:r>
        <w:rPr>
          <w:noProof/>
        </w:rPr>
        <w:lastRenderedPageBreak/>
        <w:drawing>
          <wp:inline distT="0" distB="0" distL="0" distR="0" wp14:anchorId="77062C01" wp14:editId="4443F1C6">
            <wp:extent cx="6184604" cy="4305300"/>
            <wp:effectExtent l="0" t="0" r="6985" b="0"/>
            <wp:docPr id="20" name="Picture 20" descr="https://d18x2uyjeekruj.cloudfront.net/wp-content/uploads/2017/10/word-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d18x2uyjeekruj.cloudfront.net/wp-content/uploads/2017/10/word-image1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0272" cy="4309246"/>
                    </a:xfrm>
                    <a:prstGeom prst="rect">
                      <a:avLst/>
                    </a:prstGeom>
                    <a:noFill/>
                    <a:ln>
                      <a:noFill/>
                    </a:ln>
                  </pic:spPr>
                </pic:pic>
              </a:graphicData>
            </a:graphic>
          </wp:inline>
        </w:drawing>
      </w:r>
    </w:p>
    <w:p w14:paraId="1E89E0D0" w14:textId="77777777" w:rsidR="00720564" w:rsidRDefault="00720564" w:rsidP="000778BE">
      <w:pPr>
        <w:pStyle w:val="NormalWeb"/>
        <w:spacing w:line="0" w:lineRule="atLeast"/>
        <w:jc w:val="both"/>
      </w:pPr>
      <w:r>
        <w:t>Source: Ministry of Commerce, GOI.</w:t>
      </w:r>
    </w:p>
    <w:p w14:paraId="03616AD3" w14:textId="77777777" w:rsidR="006F6034" w:rsidRDefault="00720564" w:rsidP="000778BE">
      <w:pPr>
        <w:pStyle w:val="NormalWeb"/>
        <w:spacing w:line="0" w:lineRule="atLeast"/>
        <w:jc w:val="both"/>
      </w:pPr>
      <w:r>
        <w:t xml:space="preserve">The growth in the Tenth plan was mainly driven by the manufacturing sector. The significant acceleration in the capital good sector was the significant contributor to the </w:t>
      </w:r>
    </w:p>
    <w:p w14:paraId="394C0E2F" w14:textId="77777777" w:rsidR="006F6034" w:rsidRDefault="006F6034" w:rsidP="000778BE">
      <w:pPr>
        <w:pStyle w:val="NormalWeb"/>
        <w:spacing w:line="0" w:lineRule="atLeast"/>
        <w:jc w:val="both"/>
      </w:pPr>
    </w:p>
    <w:p w14:paraId="794EE030" w14:textId="77777777" w:rsidR="006F6034" w:rsidRDefault="006F6034" w:rsidP="000778BE">
      <w:pPr>
        <w:pStyle w:val="NormalWeb"/>
        <w:spacing w:line="0" w:lineRule="atLeast"/>
        <w:jc w:val="both"/>
      </w:pPr>
    </w:p>
    <w:p w14:paraId="08771021" w14:textId="77777777" w:rsidR="006F6034" w:rsidRDefault="006F6034" w:rsidP="000778BE">
      <w:pPr>
        <w:pStyle w:val="NormalWeb"/>
        <w:spacing w:line="0" w:lineRule="atLeast"/>
        <w:jc w:val="both"/>
      </w:pPr>
    </w:p>
    <w:p w14:paraId="2A825FEF" w14:textId="61FB8054" w:rsidR="00720564" w:rsidRDefault="00720564" w:rsidP="000778BE">
      <w:pPr>
        <w:pStyle w:val="NormalWeb"/>
        <w:spacing w:line="0" w:lineRule="atLeast"/>
        <w:jc w:val="both"/>
      </w:pPr>
      <w:bookmarkStart w:id="5" w:name="_GoBack"/>
      <w:bookmarkEnd w:id="5"/>
      <w:r>
        <w:t>overall economic growth.</w:t>
      </w:r>
    </w:p>
    <w:p w14:paraId="66A71B87" w14:textId="77777777" w:rsidR="00720564" w:rsidRDefault="00720564" w:rsidP="000778BE">
      <w:pPr>
        <w:pStyle w:val="NormalWeb"/>
        <w:spacing w:line="0" w:lineRule="atLeast"/>
        <w:jc w:val="both"/>
      </w:pPr>
      <w:r>
        <w:t>During the Eleventh Plan, the industrial growth witnessed a considerable degree of fluctuations. After growing at more than 8 percent, the growth collapsed to 2.8 percent in the year 2008-09. The main reason for the collapse was the Global Financial crisis that hit the World in the year 2008.</w:t>
      </w:r>
    </w:p>
    <w:p w14:paraId="33D803BA" w14:textId="77777777" w:rsidR="00720564" w:rsidRDefault="00720564" w:rsidP="000778BE">
      <w:pPr>
        <w:pStyle w:val="NormalWeb"/>
        <w:spacing w:line="0" w:lineRule="atLeast"/>
        <w:jc w:val="both"/>
      </w:pPr>
      <w:r>
        <w:lastRenderedPageBreak/>
        <w:t>The industrial growth started recovering in the year 2009-10 and touched a high of 10 percent. The industrial growth after some setbacks again recovered in the year 2010-11 to reach 8.2 percent.</w:t>
      </w:r>
    </w:p>
    <w:p w14:paraId="0113CFD0" w14:textId="77777777" w:rsidR="00720564" w:rsidRDefault="00720564" w:rsidP="000778BE">
      <w:pPr>
        <w:pStyle w:val="NormalWeb"/>
        <w:spacing w:line="0" w:lineRule="atLeast"/>
        <w:jc w:val="both"/>
      </w:pPr>
      <w:r>
        <w:rPr>
          <w:noProof/>
        </w:rPr>
        <w:drawing>
          <wp:inline distT="0" distB="0" distL="0" distR="0" wp14:anchorId="36B15F91" wp14:editId="7815E95E">
            <wp:extent cx="5759302" cy="4305300"/>
            <wp:effectExtent l="0" t="0" r="0" b="0"/>
            <wp:docPr id="19" name="Picture 19" descr="https://d18x2uyjeekruj.cloudfront.net/wp-content/uploads/2017/10/word-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d18x2uyjeekruj.cloudfront.net/wp-content/uploads/2017/10/word-image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3666" cy="4308563"/>
                    </a:xfrm>
                    <a:prstGeom prst="rect">
                      <a:avLst/>
                    </a:prstGeom>
                    <a:noFill/>
                    <a:ln>
                      <a:noFill/>
                    </a:ln>
                  </pic:spPr>
                </pic:pic>
              </a:graphicData>
            </a:graphic>
          </wp:inline>
        </w:drawing>
      </w:r>
    </w:p>
    <w:p w14:paraId="70181ED9" w14:textId="77777777" w:rsidR="00720564" w:rsidRDefault="00720564" w:rsidP="000778BE">
      <w:pPr>
        <w:pStyle w:val="Heading6"/>
        <w:spacing w:line="0" w:lineRule="atLeast"/>
        <w:jc w:val="both"/>
        <w:rPr>
          <w:rFonts w:ascii="var(--heading--font-family)" w:hAnsi="var(--heading--font-family)"/>
        </w:rPr>
      </w:pPr>
      <w:r>
        <w:rPr>
          <w:rFonts w:ascii="var(--heading--font-family)" w:hAnsi="var(--heading--font-family)"/>
        </w:rPr>
        <w:t>Source: Ministry of Commerce, GOI.</w:t>
      </w:r>
    </w:p>
    <w:p w14:paraId="68646530" w14:textId="77777777" w:rsidR="00720564" w:rsidRDefault="00720564" w:rsidP="000778BE">
      <w:pPr>
        <w:pStyle w:val="NormalWeb"/>
        <w:spacing w:line="0" w:lineRule="atLeast"/>
        <w:jc w:val="both"/>
      </w:pPr>
      <w:r>
        <w:rPr>
          <w:rStyle w:val="Strong"/>
        </w:rPr>
        <w:t>The period post-2011 till now.</w:t>
      </w:r>
    </w:p>
    <w:p w14:paraId="6E8ADFA4" w14:textId="77777777" w:rsidR="00720564" w:rsidRDefault="00720564" w:rsidP="000778BE">
      <w:pPr>
        <w:pStyle w:val="NormalWeb"/>
        <w:spacing w:line="0" w:lineRule="atLeast"/>
        <w:jc w:val="both"/>
      </w:pPr>
      <w:r>
        <w:t>The period starting from 2011-12 saw a severe slowdown in the industrial growth and production. The slowdown during the period is due too.</w:t>
      </w:r>
    </w:p>
    <w:p w14:paraId="60B2846C" w14:textId="77777777" w:rsidR="00720564" w:rsidRDefault="00720564" w:rsidP="000778BE">
      <w:pPr>
        <w:numPr>
          <w:ilvl w:val="0"/>
          <w:numId w:val="30"/>
        </w:numPr>
        <w:spacing w:before="0" w:after="0" w:line="0" w:lineRule="atLeast"/>
        <w:ind w:left="0"/>
        <w:jc w:val="both"/>
        <w:rPr>
          <w:rFonts w:ascii="var(--list--font-family)" w:hAnsi="var(--list--font-family)"/>
        </w:rPr>
      </w:pPr>
      <w:r>
        <w:rPr>
          <w:rFonts w:ascii="var(--list--font-family)" w:hAnsi="var(--list--font-family)"/>
        </w:rPr>
        <w:t>Weak Demand for exports from the Developed Western Countries due to Global Financial Crisis.</w:t>
      </w:r>
    </w:p>
    <w:p w14:paraId="3B8F082A" w14:textId="77777777" w:rsidR="00720564" w:rsidRDefault="00720564" w:rsidP="000778BE">
      <w:pPr>
        <w:numPr>
          <w:ilvl w:val="0"/>
          <w:numId w:val="30"/>
        </w:numPr>
        <w:spacing w:before="0" w:after="0" w:line="0" w:lineRule="atLeast"/>
        <w:ind w:left="0"/>
        <w:jc w:val="both"/>
        <w:rPr>
          <w:rFonts w:ascii="var(--list--font-family)" w:hAnsi="var(--list--font-family)"/>
        </w:rPr>
      </w:pPr>
      <w:r>
        <w:rPr>
          <w:rFonts w:ascii="var(--list--font-family)" w:hAnsi="var(--list--font-family)"/>
        </w:rPr>
        <w:t>The slowdown in the Domestic Demand.</w:t>
      </w:r>
    </w:p>
    <w:p w14:paraId="7939006E" w14:textId="77777777" w:rsidR="00720564" w:rsidRDefault="00720564" w:rsidP="000778BE">
      <w:pPr>
        <w:numPr>
          <w:ilvl w:val="0"/>
          <w:numId w:val="30"/>
        </w:numPr>
        <w:spacing w:before="0" w:after="0" w:line="0" w:lineRule="atLeast"/>
        <w:ind w:left="0"/>
        <w:jc w:val="both"/>
        <w:rPr>
          <w:rFonts w:ascii="var(--list--font-family)" w:hAnsi="var(--list--font-family)"/>
        </w:rPr>
      </w:pPr>
      <w:r>
        <w:rPr>
          <w:rFonts w:ascii="var(--list--font-family)" w:hAnsi="var(--list--font-family)"/>
        </w:rPr>
        <w:t>High Interest in India maintained by the RBI, due to persistently high Inflation.</w:t>
      </w:r>
    </w:p>
    <w:p w14:paraId="1AD27F9D" w14:textId="77777777" w:rsidR="00720564" w:rsidRDefault="00720564" w:rsidP="000778BE">
      <w:pPr>
        <w:numPr>
          <w:ilvl w:val="0"/>
          <w:numId w:val="30"/>
        </w:numPr>
        <w:spacing w:before="0" w:after="0" w:line="0" w:lineRule="atLeast"/>
        <w:ind w:left="0"/>
        <w:jc w:val="both"/>
        <w:rPr>
          <w:rFonts w:ascii="var(--list--font-family)" w:hAnsi="var(--list--font-family)"/>
        </w:rPr>
      </w:pPr>
      <w:r>
        <w:rPr>
          <w:rFonts w:ascii="var(--list--font-family)" w:hAnsi="var(--list--font-family)"/>
        </w:rPr>
        <w:t>The slowdown in the Private Investment by the private sector due to weak returns on the investments.</w:t>
      </w:r>
    </w:p>
    <w:p w14:paraId="1876630F" w14:textId="77777777" w:rsidR="00720564" w:rsidRDefault="00720564" w:rsidP="000778BE">
      <w:pPr>
        <w:numPr>
          <w:ilvl w:val="0"/>
          <w:numId w:val="30"/>
        </w:numPr>
        <w:spacing w:before="0" w:after="0" w:line="0" w:lineRule="atLeast"/>
        <w:ind w:left="0"/>
        <w:jc w:val="both"/>
        <w:rPr>
          <w:rFonts w:ascii="var(--list--font-family)" w:hAnsi="var(--list--font-family)"/>
        </w:rPr>
      </w:pPr>
      <w:r>
        <w:rPr>
          <w:rFonts w:ascii="var(--list--font-family)" w:hAnsi="var(--list--font-family)"/>
        </w:rPr>
        <w:t>Rising NPAs of the Public-Sector banks has led to weak credit and lending offered by them.</w:t>
      </w:r>
    </w:p>
    <w:p w14:paraId="10C2F2B2" w14:textId="77777777" w:rsidR="00720564" w:rsidRDefault="00720564" w:rsidP="000778BE">
      <w:pPr>
        <w:numPr>
          <w:ilvl w:val="0"/>
          <w:numId w:val="30"/>
        </w:numPr>
        <w:spacing w:before="0" w:after="0" w:line="0" w:lineRule="atLeast"/>
        <w:ind w:left="0"/>
        <w:jc w:val="both"/>
        <w:rPr>
          <w:rFonts w:ascii="var(--list--font-family)" w:hAnsi="var(--list--font-family)"/>
        </w:rPr>
      </w:pPr>
      <w:r>
        <w:rPr>
          <w:rFonts w:ascii="var(--list--font-family)" w:hAnsi="var(--list--font-family)"/>
        </w:rPr>
        <w:t>Failure of past projects of the private sector.</w:t>
      </w:r>
    </w:p>
    <w:p w14:paraId="21E54BA4" w14:textId="77777777" w:rsidR="00720564" w:rsidRDefault="00720564" w:rsidP="000778BE">
      <w:pPr>
        <w:numPr>
          <w:ilvl w:val="0"/>
          <w:numId w:val="30"/>
        </w:numPr>
        <w:spacing w:before="0" w:after="0" w:line="0" w:lineRule="atLeast"/>
        <w:ind w:left="0"/>
        <w:jc w:val="both"/>
        <w:rPr>
          <w:rFonts w:ascii="var(--list--font-family)" w:hAnsi="var(--list--font-family)"/>
        </w:rPr>
      </w:pPr>
      <w:r>
        <w:rPr>
          <w:rFonts w:ascii="var(--list--font-family)" w:hAnsi="var(--list--font-family)"/>
        </w:rPr>
        <w:lastRenderedPageBreak/>
        <w:t>Government reluctance to increase Public investment due to the stand of maintaining a low fiscal deficit.</w:t>
      </w:r>
    </w:p>
    <w:p w14:paraId="74939629" w14:textId="77777777" w:rsidR="00720564" w:rsidRDefault="00720564" w:rsidP="000778BE">
      <w:pPr>
        <w:numPr>
          <w:ilvl w:val="0"/>
          <w:numId w:val="30"/>
        </w:numPr>
        <w:spacing w:before="0" w:after="0" w:line="0" w:lineRule="atLeast"/>
        <w:ind w:left="0"/>
        <w:jc w:val="both"/>
        <w:rPr>
          <w:rFonts w:ascii="var(--list--font-family)" w:hAnsi="var(--list--font-family)"/>
        </w:rPr>
      </w:pPr>
      <w:r>
        <w:rPr>
          <w:rFonts w:ascii="var(--list--font-family)" w:hAnsi="var(--list--font-family)"/>
        </w:rPr>
        <w:t>Uncertain Global Recovery.</w:t>
      </w:r>
    </w:p>
    <w:p w14:paraId="5CF49CF4" w14:textId="77777777" w:rsidR="00720564" w:rsidRDefault="00720564" w:rsidP="000778BE">
      <w:pPr>
        <w:numPr>
          <w:ilvl w:val="0"/>
          <w:numId w:val="30"/>
        </w:numPr>
        <w:spacing w:before="0" w:after="0" w:line="0" w:lineRule="atLeast"/>
        <w:ind w:left="0"/>
        <w:jc w:val="both"/>
        <w:rPr>
          <w:rFonts w:ascii="var(--list--font-family)" w:hAnsi="var(--list--font-family)"/>
        </w:rPr>
      </w:pPr>
      <w:r>
        <w:rPr>
          <w:rFonts w:ascii="var(--list--font-family)" w:hAnsi="var(--list--font-family)"/>
        </w:rPr>
        <w:t>European Debt Crisis.</w:t>
      </w:r>
    </w:p>
    <w:p w14:paraId="2F36126F" w14:textId="77777777" w:rsidR="00720564" w:rsidRDefault="00720564" w:rsidP="000778BE">
      <w:pPr>
        <w:numPr>
          <w:ilvl w:val="0"/>
          <w:numId w:val="30"/>
        </w:numPr>
        <w:spacing w:before="0" w:after="0" w:line="0" w:lineRule="atLeast"/>
        <w:ind w:left="0"/>
        <w:jc w:val="both"/>
        <w:rPr>
          <w:rFonts w:ascii="var(--list--font-family)" w:hAnsi="var(--list--font-family)"/>
        </w:rPr>
      </w:pPr>
      <w:r>
        <w:rPr>
          <w:rFonts w:ascii="var(--list--font-family)" w:hAnsi="var(--list--font-family)"/>
        </w:rPr>
        <w:t>The slowdown in the prices of commodities in International Commodity markets mainly due to weak Chinese growth. The weakness in the prices has hit the Indian agriculture sector where prices of the Agriculture commodities has remained low, leading to collapse of income in the rural areas.</w:t>
      </w:r>
    </w:p>
    <w:p w14:paraId="486E0557" w14:textId="77777777" w:rsidR="00720564" w:rsidRDefault="00720564" w:rsidP="000778BE">
      <w:pPr>
        <w:pStyle w:val="NormalWeb"/>
        <w:spacing w:line="0" w:lineRule="atLeast"/>
        <w:jc w:val="both"/>
      </w:pPr>
      <w:r>
        <w:rPr>
          <w:noProof/>
        </w:rPr>
        <w:drawing>
          <wp:inline distT="0" distB="0" distL="0" distR="0" wp14:anchorId="5DB018E4" wp14:editId="60D5B690">
            <wp:extent cx="6218717" cy="4286250"/>
            <wp:effectExtent l="0" t="0" r="0" b="0"/>
            <wp:docPr id="18" name="Picture 18" descr="https://d18x2uyjeekruj.cloudfront.net/wp-content/uploads/2017/10/word-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18x2uyjeekruj.cloudfront.net/wp-content/uploads/2017/10/word-image1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25420" cy="4290870"/>
                    </a:xfrm>
                    <a:prstGeom prst="rect">
                      <a:avLst/>
                    </a:prstGeom>
                    <a:noFill/>
                    <a:ln>
                      <a:noFill/>
                    </a:ln>
                  </pic:spPr>
                </pic:pic>
              </a:graphicData>
            </a:graphic>
          </wp:inline>
        </w:drawing>
      </w:r>
      <w:r>
        <w:t> Source: Ministry of Commerce, GOI.</w:t>
      </w:r>
    </w:p>
    <w:p w14:paraId="3FCFAC5A" w14:textId="77777777" w:rsidR="00720564" w:rsidRDefault="00720564" w:rsidP="000778BE">
      <w:pPr>
        <w:pStyle w:val="NormalWeb"/>
        <w:spacing w:line="0" w:lineRule="atLeast"/>
        <w:jc w:val="both"/>
      </w:pPr>
      <w:r>
        <w:t>The annual growth rate of IIP has been decelerating post-2011. The IIP fell from 8.2% in 2010-11 to 2.9% in 21011-12. The IIP further fell to 1.1% in 2012-13, negative 0.1 percent in 2013-14 and 2.8% in 2014-15.</w:t>
      </w:r>
    </w:p>
    <w:p w14:paraId="1D13D90E" w14:textId="77777777" w:rsidR="00720564" w:rsidRDefault="00720564" w:rsidP="000778BE">
      <w:pPr>
        <w:pStyle w:val="NormalWeb"/>
        <w:spacing w:line="0" w:lineRule="atLeast"/>
        <w:jc w:val="both"/>
      </w:pPr>
      <w:r>
        <w:rPr>
          <w:rStyle w:val="Strong"/>
        </w:rPr>
        <w:t>Trends of Plan-Wise Industrial Growth Rate.</w:t>
      </w:r>
    </w:p>
    <w:p w14:paraId="1D7AB831" w14:textId="77777777" w:rsidR="00720564" w:rsidRDefault="00720564" w:rsidP="000778BE">
      <w:pPr>
        <w:pStyle w:val="Heading6"/>
        <w:spacing w:line="0" w:lineRule="atLeast"/>
        <w:jc w:val="both"/>
        <w:rPr>
          <w:rFonts w:ascii="var(--heading--font-family)" w:hAnsi="var(--heading--font-family)"/>
        </w:rPr>
      </w:pPr>
      <w:r>
        <w:rPr>
          <w:rFonts w:ascii="var(--heading--font-family)" w:hAnsi="var(--heading--font-family)"/>
          <w:noProof/>
        </w:rPr>
        <w:lastRenderedPageBreak/>
        <w:drawing>
          <wp:inline distT="0" distB="0" distL="0" distR="0" wp14:anchorId="71DE7A7C" wp14:editId="3FE68D61">
            <wp:extent cx="6194203" cy="4991100"/>
            <wp:effectExtent l="0" t="0" r="0" b="0"/>
            <wp:docPr id="17" name="Picture 17" descr="https://d18x2uyjeekruj.cloudfront.net/wp-content/uploads/2017/10/word-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d18x2uyjeekruj.cloudfront.net/wp-content/uploads/2017/10/word-image1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2367" cy="4997678"/>
                    </a:xfrm>
                    <a:prstGeom prst="rect">
                      <a:avLst/>
                    </a:prstGeom>
                    <a:noFill/>
                    <a:ln>
                      <a:noFill/>
                    </a:ln>
                  </pic:spPr>
                </pic:pic>
              </a:graphicData>
            </a:graphic>
          </wp:inline>
        </w:drawing>
      </w:r>
      <w:r>
        <w:rPr>
          <w:rFonts w:ascii="var(--heading--font-family)" w:hAnsi="var(--heading--font-family)"/>
        </w:rPr>
        <w:t> Source: Ministry of Commerce, GOI.</w:t>
      </w:r>
    </w:p>
    <w:p w14:paraId="07F8FBEF" w14:textId="77777777" w:rsidR="00720564" w:rsidRDefault="00720564" w:rsidP="000778BE">
      <w:pPr>
        <w:pStyle w:val="NormalWeb"/>
        <w:spacing w:line="0" w:lineRule="atLeast"/>
        <w:jc w:val="both"/>
      </w:pPr>
      <w:r>
        <w:t> </w:t>
      </w:r>
    </w:p>
    <w:p w14:paraId="75E5A1EA" w14:textId="77777777" w:rsidR="00720564" w:rsidRDefault="00720564" w:rsidP="000778BE">
      <w:pPr>
        <w:spacing w:line="0" w:lineRule="atLeast"/>
        <w:jc w:val="both"/>
        <w:rPr>
          <w:rFonts w:ascii="Times New Roman" w:hAnsi="Times New Roman"/>
          <w:color w:val="auto"/>
        </w:rPr>
      </w:pPr>
    </w:p>
    <w:p w14:paraId="058180A7" w14:textId="77777777" w:rsidR="00720564" w:rsidRDefault="00720564" w:rsidP="000778BE">
      <w:pPr>
        <w:spacing w:line="0" w:lineRule="atLeast"/>
        <w:jc w:val="both"/>
        <w:rPr>
          <w:rStyle w:val="Hyperlink"/>
          <w:u w:val="none"/>
        </w:rPr>
      </w:pPr>
      <w:r>
        <w:fldChar w:fldCharType="begin"/>
      </w:r>
      <w:r>
        <w:instrText xml:space="preserve"> HYPERLINK "https://www.civilsdaily.com/industrial-policy-in-india-pre-1991-era/" </w:instrText>
      </w:r>
      <w:r>
        <w:fldChar w:fldCharType="separate"/>
      </w:r>
    </w:p>
    <w:p w14:paraId="543136D9" w14:textId="77777777" w:rsidR="00720564" w:rsidRDefault="00720564" w:rsidP="000778BE">
      <w:pPr>
        <w:spacing w:line="0" w:lineRule="atLeast"/>
        <w:jc w:val="both"/>
        <w:rPr>
          <w:rFonts w:ascii="Times New Roman" w:hAnsi="Times New Roman"/>
          <w:color w:val="auto"/>
        </w:rPr>
      </w:pPr>
      <w:r>
        <w:fldChar w:fldCharType="end"/>
      </w:r>
    </w:p>
    <w:p w14:paraId="7F11F4CD" w14:textId="77777777" w:rsidR="00720564" w:rsidRPr="00720564" w:rsidRDefault="00720564" w:rsidP="000778BE">
      <w:pPr>
        <w:spacing w:line="0" w:lineRule="atLeast"/>
        <w:jc w:val="both"/>
        <w:rPr>
          <w:b/>
          <w:color w:val="00ADDC" w:themeColor="accent4"/>
          <w:sz w:val="40"/>
          <w14:textOutline w14:w="0" w14:cap="flat" w14:cmpd="sng" w14:algn="ctr">
            <w14:noFill/>
            <w14:prstDash w14:val="solid"/>
            <w14:round/>
          </w14:textOutline>
          <w14:props3d w14:extrusionH="57150" w14:contourW="0" w14:prstMaterial="softEdge">
            <w14:bevelT w14:w="25400" w14:h="38100" w14:prst="circle"/>
          </w14:props3d>
        </w:rPr>
      </w:pPr>
    </w:p>
    <w:p w14:paraId="6EE951BC" w14:textId="77777777" w:rsidR="00C6554A" w:rsidRDefault="00C6554A" w:rsidP="000778BE">
      <w:pPr>
        <w:pStyle w:val="ContactInfo"/>
        <w:spacing w:line="0" w:lineRule="atLeast"/>
        <w:jc w:val="both"/>
      </w:pPr>
    </w:p>
    <w:p w14:paraId="07F17D7B" w14:textId="77777777" w:rsidR="009737E7" w:rsidRDefault="009737E7" w:rsidP="000778BE">
      <w:pPr>
        <w:pStyle w:val="ContactInfo"/>
        <w:spacing w:line="0" w:lineRule="atLeast"/>
        <w:jc w:val="both"/>
      </w:pPr>
    </w:p>
    <w:p w14:paraId="5667859D" w14:textId="77777777" w:rsidR="009737E7" w:rsidRDefault="009737E7" w:rsidP="000778BE">
      <w:pPr>
        <w:pStyle w:val="ContactInfo"/>
        <w:spacing w:line="0" w:lineRule="atLeast"/>
        <w:jc w:val="both"/>
      </w:pPr>
    </w:p>
    <w:p w14:paraId="5C7DBF23" w14:textId="77777777" w:rsidR="009737E7" w:rsidRDefault="009737E7" w:rsidP="000778BE">
      <w:pPr>
        <w:pStyle w:val="Heading2"/>
        <w:spacing w:line="0" w:lineRule="atLeast"/>
        <w:jc w:val="both"/>
        <w:rPr>
          <w:rFonts w:ascii="Inter" w:hAnsi="Inter"/>
          <w:sz w:val="41"/>
          <w:szCs w:val="41"/>
        </w:rPr>
      </w:pPr>
      <w:r>
        <w:rPr>
          <w:rFonts w:ascii="Inter" w:hAnsi="Inter"/>
          <w:sz w:val="41"/>
          <w:szCs w:val="41"/>
        </w:rPr>
        <w:lastRenderedPageBreak/>
        <w:t>india’s Foreign Trade:</w:t>
      </w:r>
    </w:p>
    <w:p w14:paraId="5F1A7928" w14:textId="77777777" w:rsidR="009737E7" w:rsidRDefault="009737E7" w:rsidP="000778BE">
      <w:pPr>
        <w:numPr>
          <w:ilvl w:val="0"/>
          <w:numId w:val="3"/>
        </w:numPr>
        <w:spacing w:before="100" w:beforeAutospacing="1" w:after="100" w:afterAutospacing="1" w:line="0" w:lineRule="atLeast"/>
        <w:jc w:val="both"/>
        <w:rPr>
          <w:rFonts w:ascii="Inter" w:hAnsi="Inter"/>
          <w:color w:val="000000"/>
          <w:sz w:val="27"/>
          <w:szCs w:val="27"/>
        </w:rPr>
      </w:pPr>
      <w:r>
        <w:rPr>
          <w:rStyle w:val="Strong"/>
          <w:rFonts w:ascii="Inter" w:hAnsi="Inter"/>
          <w:color w:val="1A1A1A"/>
          <w:sz w:val="27"/>
          <w:szCs w:val="27"/>
        </w:rPr>
        <w:t>Overview:</w:t>
      </w:r>
    </w:p>
    <w:p w14:paraId="15A6CC66" w14:textId="77777777" w:rsidR="009737E7" w:rsidRDefault="009737E7" w:rsidP="000778BE">
      <w:pPr>
        <w:numPr>
          <w:ilvl w:val="1"/>
          <w:numId w:val="3"/>
        </w:numPr>
        <w:spacing w:before="100" w:beforeAutospacing="1" w:after="100" w:afterAutospacing="1" w:line="0" w:lineRule="atLeast"/>
        <w:jc w:val="both"/>
        <w:rPr>
          <w:rFonts w:ascii="Inter" w:hAnsi="Inter"/>
          <w:color w:val="000000"/>
          <w:sz w:val="27"/>
          <w:szCs w:val="27"/>
        </w:rPr>
      </w:pPr>
      <w:r>
        <w:rPr>
          <w:rFonts w:ascii="Inter" w:hAnsi="Inter"/>
          <w:color w:val="000000"/>
          <w:sz w:val="27"/>
          <w:szCs w:val="27"/>
        </w:rPr>
        <w:t>Foreign trade in India includes all (merchandise + services) imports and exports to and from India and it accounted for </w:t>
      </w:r>
      <w:r>
        <w:rPr>
          <w:rStyle w:val="Strong"/>
          <w:rFonts w:ascii="Inter" w:hAnsi="Inter"/>
          <w:color w:val="1A1A1A"/>
          <w:sz w:val="27"/>
          <w:szCs w:val="27"/>
        </w:rPr>
        <w:t>48.8% of India's GDP in 2018</w:t>
      </w:r>
      <w:r>
        <w:rPr>
          <w:rFonts w:ascii="Inter" w:hAnsi="Inter"/>
          <w:color w:val="000000"/>
          <w:sz w:val="27"/>
          <w:szCs w:val="27"/>
        </w:rPr>
        <w:t>.</w:t>
      </w:r>
    </w:p>
    <w:p w14:paraId="3AFC28DE" w14:textId="77777777" w:rsidR="009737E7" w:rsidRDefault="009737E7" w:rsidP="000778BE">
      <w:pPr>
        <w:numPr>
          <w:ilvl w:val="1"/>
          <w:numId w:val="3"/>
        </w:numPr>
        <w:spacing w:before="100" w:beforeAutospacing="1" w:after="100" w:afterAutospacing="1" w:line="0" w:lineRule="atLeast"/>
        <w:jc w:val="both"/>
        <w:rPr>
          <w:rFonts w:ascii="Inter" w:hAnsi="Inter"/>
          <w:color w:val="000000"/>
          <w:sz w:val="27"/>
          <w:szCs w:val="27"/>
        </w:rPr>
      </w:pPr>
      <w:r>
        <w:rPr>
          <w:rFonts w:ascii="Inter" w:hAnsi="Inter"/>
          <w:color w:val="000000"/>
          <w:sz w:val="27"/>
          <w:szCs w:val="27"/>
        </w:rPr>
        <w:t>At the level of the Central Government, trade is administered by the </w:t>
      </w:r>
      <w:r>
        <w:rPr>
          <w:rStyle w:val="Strong"/>
          <w:rFonts w:ascii="Inter" w:hAnsi="Inter"/>
          <w:color w:val="1A1A1A"/>
          <w:sz w:val="27"/>
          <w:szCs w:val="27"/>
        </w:rPr>
        <w:t>Ministry of Commerce and Industry.</w:t>
      </w:r>
    </w:p>
    <w:p w14:paraId="76B88EE2" w14:textId="77777777" w:rsidR="009737E7" w:rsidRDefault="009737E7" w:rsidP="000778BE">
      <w:pPr>
        <w:numPr>
          <w:ilvl w:val="1"/>
          <w:numId w:val="3"/>
        </w:numPr>
        <w:spacing w:before="100" w:beforeAutospacing="1" w:after="100" w:afterAutospacing="1" w:line="0" w:lineRule="atLeast"/>
        <w:jc w:val="both"/>
        <w:rPr>
          <w:rFonts w:ascii="Inter" w:hAnsi="Inter"/>
          <w:color w:val="000000"/>
          <w:sz w:val="27"/>
          <w:szCs w:val="27"/>
        </w:rPr>
      </w:pPr>
      <w:r>
        <w:rPr>
          <w:rFonts w:ascii="Inter" w:hAnsi="Inter"/>
          <w:color w:val="000000"/>
          <w:sz w:val="27"/>
          <w:szCs w:val="27"/>
        </w:rPr>
        <w:t>In 2022, India was the number 15 in total exports, the number 8 in total imports.</w:t>
      </w:r>
    </w:p>
    <w:p w14:paraId="214E63D2" w14:textId="77777777" w:rsidR="009737E7" w:rsidRDefault="009737E7" w:rsidP="000778BE">
      <w:pPr>
        <w:numPr>
          <w:ilvl w:val="1"/>
          <w:numId w:val="3"/>
        </w:numPr>
        <w:spacing w:before="100" w:beforeAutospacing="1" w:after="100" w:afterAutospacing="1" w:line="0" w:lineRule="atLeast"/>
        <w:jc w:val="both"/>
        <w:rPr>
          <w:rFonts w:ascii="Inter" w:hAnsi="Inter"/>
          <w:color w:val="000000"/>
          <w:sz w:val="27"/>
          <w:szCs w:val="27"/>
        </w:rPr>
      </w:pPr>
      <w:r>
        <w:rPr>
          <w:rFonts w:ascii="Inter" w:hAnsi="Inter"/>
          <w:color w:val="000000"/>
          <w:sz w:val="27"/>
          <w:szCs w:val="27"/>
        </w:rPr>
        <w:t>According to the Commerce Ministry data, </w:t>
      </w:r>
      <w:r>
        <w:rPr>
          <w:rStyle w:val="Strong"/>
          <w:rFonts w:ascii="Inter" w:hAnsi="Inter"/>
          <w:color w:val="1A1A1A"/>
          <w:sz w:val="27"/>
          <w:szCs w:val="27"/>
        </w:rPr>
        <w:t>China </w:t>
      </w:r>
      <w:r>
        <w:rPr>
          <w:rFonts w:ascii="Inter" w:hAnsi="Inter"/>
          <w:color w:val="000000"/>
          <w:sz w:val="27"/>
          <w:szCs w:val="27"/>
        </w:rPr>
        <w:t>was India's top trading partner from 2013-14 till 2017-18 and also in 2020-21.</w:t>
      </w:r>
    </w:p>
    <w:p w14:paraId="57584289" w14:textId="77777777" w:rsidR="009737E7" w:rsidRDefault="009737E7" w:rsidP="000778BE">
      <w:pPr>
        <w:numPr>
          <w:ilvl w:val="1"/>
          <w:numId w:val="3"/>
        </w:numPr>
        <w:spacing w:before="100" w:beforeAutospacing="1" w:after="100" w:afterAutospacing="1" w:line="0" w:lineRule="atLeast"/>
        <w:jc w:val="both"/>
        <w:rPr>
          <w:rFonts w:ascii="Inter" w:hAnsi="Inter"/>
          <w:color w:val="000000"/>
          <w:sz w:val="27"/>
          <w:szCs w:val="27"/>
        </w:rPr>
      </w:pPr>
      <w:r>
        <w:rPr>
          <w:rStyle w:val="Strong"/>
          <w:rFonts w:ascii="Inter" w:hAnsi="Inter"/>
          <w:color w:val="1A1A1A"/>
          <w:sz w:val="27"/>
          <w:szCs w:val="27"/>
        </w:rPr>
        <w:t>Before China</w:t>
      </w:r>
      <w:r>
        <w:rPr>
          <w:rFonts w:ascii="Inter" w:hAnsi="Inter"/>
          <w:color w:val="000000"/>
          <w:sz w:val="27"/>
          <w:szCs w:val="27"/>
        </w:rPr>
        <w:t>, the UAE was the country's largest trading partner. </w:t>
      </w:r>
      <w:r>
        <w:rPr>
          <w:rStyle w:val="Strong"/>
          <w:rFonts w:ascii="Inter" w:hAnsi="Inter"/>
          <w:color w:val="1A1A1A"/>
          <w:sz w:val="27"/>
          <w:szCs w:val="27"/>
        </w:rPr>
        <w:t>The US was the largest partner in 2021-22 and 2022-23.</w:t>
      </w:r>
    </w:p>
    <w:p w14:paraId="6FFD540A" w14:textId="77777777" w:rsidR="009737E7" w:rsidRDefault="009737E7" w:rsidP="000778BE">
      <w:pPr>
        <w:numPr>
          <w:ilvl w:val="0"/>
          <w:numId w:val="3"/>
        </w:numPr>
        <w:spacing w:before="100" w:beforeAutospacing="1" w:after="100" w:afterAutospacing="1" w:line="0" w:lineRule="atLeast"/>
        <w:jc w:val="both"/>
        <w:rPr>
          <w:rFonts w:ascii="Inter" w:hAnsi="Inter"/>
          <w:color w:val="000000"/>
          <w:sz w:val="27"/>
          <w:szCs w:val="27"/>
        </w:rPr>
      </w:pPr>
      <w:r>
        <w:rPr>
          <w:rStyle w:val="Strong"/>
          <w:rFonts w:ascii="Inter" w:hAnsi="Inter"/>
          <w:color w:val="1A1A1A"/>
          <w:sz w:val="27"/>
          <w:szCs w:val="27"/>
        </w:rPr>
        <w:t>Exports (merchandise):</w:t>
      </w:r>
    </w:p>
    <w:p w14:paraId="648DEE67" w14:textId="77777777" w:rsidR="009737E7" w:rsidRDefault="009737E7" w:rsidP="000778BE">
      <w:pPr>
        <w:numPr>
          <w:ilvl w:val="1"/>
          <w:numId w:val="3"/>
        </w:numPr>
        <w:spacing w:before="100" w:beforeAutospacing="1" w:after="100" w:afterAutospacing="1" w:line="0" w:lineRule="atLeast"/>
        <w:jc w:val="both"/>
        <w:rPr>
          <w:rFonts w:ascii="Inter" w:hAnsi="Inter"/>
          <w:color w:val="000000"/>
          <w:sz w:val="27"/>
          <w:szCs w:val="27"/>
        </w:rPr>
      </w:pPr>
      <w:r>
        <w:rPr>
          <w:rStyle w:val="Strong"/>
          <w:rFonts w:ascii="Inter" w:hAnsi="Inter"/>
          <w:color w:val="1A1A1A"/>
          <w:sz w:val="27"/>
          <w:szCs w:val="27"/>
        </w:rPr>
        <w:t>The top exports of India are</w:t>
      </w:r>
      <w:r>
        <w:rPr>
          <w:rFonts w:ascii="Inter" w:hAnsi="Inter"/>
          <w:color w:val="000000"/>
          <w:sz w:val="27"/>
          <w:szCs w:val="27"/>
        </w:rPr>
        <w:t xml:space="preserve"> Refined Petroleum ($86.2B), Diamonds ($25.9B), Packaged Medicaments ($19.5B), </w:t>
      </w:r>
      <w:proofErr w:type="spellStart"/>
      <w:r>
        <w:rPr>
          <w:rFonts w:ascii="Inter" w:hAnsi="Inter"/>
          <w:color w:val="000000"/>
          <w:sz w:val="27"/>
          <w:szCs w:val="27"/>
        </w:rPr>
        <w:t>Jewellery</w:t>
      </w:r>
      <w:proofErr w:type="spellEnd"/>
      <w:r>
        <w:rPr>
          <w:rFonts w:ascii="Inter" w:hAnsi="Inter"/>
          <w:color w:val="000000"/>
          <w:sz w:val="27"/>
          <w:szCs w:val="27"/>
        </w:rPr>
        <w:t xml:space="preserve"> ($12.6B), and Rice ($11.1B).</w:t>
      </w:r>
    </w:p>
    <w:p w14:paraId="33FFDF7A" w14:textId="77777777" w:rsidR="009737E7" w:rsidRDefault="009737E7" w:rsidP="000778BE">
      <w:pPr>
        <w:numPr>
          <w:ilvl w:val="1"/>
          <w:numId w:val="3"/>
        </w:numPr>
        <w:spacing w:before="100" w:beforeAutospacing="1" w:after="100" w:afterAutospacing="1" w:line="0" w:lineRule="atLeast"/>
        <w:jc w:val="both"/>
        <w:rPr>
          <w:rFonts w:ascii="Inter" w:hAnsi="Inter"/>
          <w:color w:val="000000"/>
          <w:sz w:val="27"/>
          <w:szCs w:val="27"/>
        </w:rPr>
      </w:pPr>
      <w:r>
        <w:rPr>
          <w:rStyle w:val="Strong"/>
          <w:rFonts w:ascii="Inter" w:hAnsi="Inter"/>
          <w:color w:val="1A1A1A"/>
          <w:sz w:val="27"/>
          <w:szCs w:val="27"/>
        </w:rPr>
        <w:t>It exports mostly to the United States</w:t>
      </w:r>
      <w:r>
        <w:rPr>
          <w:rFonts w:ascii="Inter" w:hAnsi="Inter"/>
          <w:color w:val="000000"/>
          <w:sz w:val="27"/>
          <w:szCs w:val="27"/>
        </w:rPr>
        <w:t> ($82.9B), United Arab Emirates ($31.6B), Netherlands ($17.6B), China ($15.3B), and Bangladesh ($13.8B).</w:t>
      </w:r>
    </w:p>
    <w:p w14:paraId="7A2D2109" w14:textId="77777777" w:rsidR="009737E7" w:rsidRDefault="009737E7" w:rsidP="000778BE">
      <w:pPr>
        <w:numPr>
          <w:ilvl w:val="1"/>
          <w:numId w:val="3"/>
        </w:numPr>
        <w:spacing w:before="100" w:beforeAutospacing="1" w:after="100" w:afterAutospacing="1" w:line="0" w:lineRule="atLeast"/>
        <w:jc w:val="both"/>
        <w:rPr>
          <w:rFonts w:ascii="Inter" w:hAnsi="Inter"/>
          <w:color w:val="000000"/>
          <w:sz w:val="27"/>
          <w:szCs w:val="27"/>
        </w:rPr>
      </w:pPr>
      <w:r>
        <w:rPr>
          <w:rStyle w:val="Strong"/>
          <w:rFonts w:ascii="Inter" w:hAnsi="Inter"/>
          <w:color w:val="1A1A1A"/>
          <w:sz w:val="27"/>
          <w:szCs w:val="27"/>
        </w:rPr>
        <w:t>In 2022, India was the world's biggest exporter </w:t>
      </w:r>
      <w:r>
        <w:rPr>
          <w:rFonts w:ascii="Inter" w:hAnsi="Inter"/>
          <w:color w:val="000000"/>
          <w:sz w:val="27"/>
          <w:szCs w:val="27"/>
        </w:rPr>
        <w:t>of Diamonds ($25.9B), Rice ($11.1B), etc.</w:t>
      </w:r>
    </w:p>
    <w:p w14:paraId="30594EAE" w14:textId="77777777" w:rsidR="009737E7" w:rsidRDefault="009737E7" w:rsidP="000778BE">
      <w:pPr>
        <w:numPr>
          <w:ilvl w:val="0"/>
          <w:numId w:val="3"/>
        </w:numPr>
        <w:spacing w:before="100" w:beforeAutospacing="1" w:after="100" w:afterAutospacing="1" w:line="0" w:lineRule="atLeast"/>
        <w:jc w:val="both"/>
        <w:rPr>
          <w:rFonts w:ascii="Inter" w:hAnsi="Inter"/>
          <w:color w:val="000000"/>
          <w:sz w:val="27"/>
          <w:szCs w:val="27"/>
        </w:rPr>
      </w:pPr>
      <w:r>
        <w:rPr>
          <w:rStyle w:val="Strong"/>
          <w:rFonts w:ascii="Inter" w:hAnsi="Inter"/>
          <w:color w:val="1A1A1A"/>
          <w:sz w:val="27"/>
          <w:szCs w:val="27"/>
        </w:rPr>
        <w:t>Imports (merchandise):</w:t>
      </w:r>
    </w:p>
    <w:p w14:paraId="6D2C3F27" w14:textId="77777777" w:rsidR="009737E7" w:rsidRDefault="009737E7" w:rsidP="000778BE">
      <w:pPr>
        <w:numPr>
          <w:ilvl w:val="1"/>
          <w:numId w:val="3"/>
        </w:numPr>
        <w:spacing w:before="100" w:beforeAutospacing="1" w:after="100" w:afterAutospacing="1" w:line="0" w:lineRule="atLeast"/>
        <w:jc w:val="both"/>
        <w:rPr>
          <w:rFonts w:ascii="Inter" w:hAnsi="Inter"/>
          <w:color w:val="000000"/>
          <w:sz w:val="27"/>
          <w:szCs w:val="27"/>
        </w:rPr>
      </w:pPr>
      <w:r>
        <w:rPr>
          <w:rStyle w:val="Strong"/>
          <w:rFonts w:ascii="Inter" w:hAnsi="Inter"/>
          <w:color w:val="1A1A1A"/>
          <w:sz w:val="27"/>
          <w:szCs w:val="27"/>
        </w:rPr>
        <w:t>The top imports of India</w:t>
      </w:r>
      <w:r>
        <w:rPr>
          <w:rFonts w:ascii="Inter" w:hAnsi="Inter"/>
          <w:color w:val="000000"/>
          <w:sz w:val="27"/>
          <w:szCs w:val="27"/>
        </w:rPr>
        <w:t> are Crude Petroleum ($170B), Coal Briquettes ($58.7B), Gold ($35.8B), Petroleum Gas ($32B), and Diamonds ($26.1B).</w:t>
      </w:r>
    </w:p>
    <w:p w14:paraId="557FA21E" w14:textId="77777777" w:rsidR="009737E7" w:rsidRDefault="009737E7" w:rsidP="000778BE">
      <w:pPr>
        <w:numPr>
          <w:ilvl w:val="1"/>
          <w:numId w:val="3"/>
        </w:numPr>
        <w:spacing w:before="100" w:beforeAutospacing="1" w:after="100" w:afterAutospacing="1" w:line="0" w:lineRule="atLeast"/>
        <w:jc w:val="both"/>
        <w:rPr>
          <w:rFonts w:ascii="Inter" w:hAnsi="Inter"/>
          <w:color w:val="000000"/>
          <w:sz w:val="27"/>
          <w:szCs w:val="27"/>
        </w:rPr>
      </w:pPr>
      <w:r>
        <w:rPr>
          <w:rStyle w:val="Strong"/>
          <w:rFonts w:ascii="Inter" w:hAnsi="Inter"/>
          <w:color w:val="1A1A1A"/>
          <w:sz w:val="27"/>
          <w:szCs w:val="27"/>
        </w:rPr>
        <w:t>It imports mostly from China </w:t>
      </w:r>
      <w:r>
        <w:rPr>
          <w:rFonts w:ascii="Inter" w:hAnsi="Inter"/>
          <w:color w:val="000000"/>
          <w:sz w:val="27"/>
          <w:szCs w:val="27"/>
        </w:rPr>
        <w:t>($110B), UAE ($51B) and the US ($48.5B), Saudi Arabia ($46.2B), and Russia ($40.4B).</w:t>
      </w:r>
    </w:p>
    <w:p w14:paraId="1C7B48EB" w14:textId="77777777" w:rsidR="009737E7" w:rsidRDefault="009737E7" w:rsidP="000778BE">
      <w:pPr>
        <w:numPr>
          <w:ilvl w:val="1"/>
          <w:numId w:val="3"/>
        </w:numPr>
        <w:spacing w:before="100" w:beforeAutospacing="1" w:after="100" w:afterAutospacing="1" w:line="0" w:lineRule="atLeast"/>
        <w:jc w:val="both"/>
        <w:rPr>
          <w:rFonts w:ascii="Inter" w:hAnsi="Inter"/>
          <w:color w:val="000000"/>
          <w:sz w:val="27"/>
          <w:szCs w:val="27"/>
        </w:rPr>
      </w:pPr>
      <w:r>
        <w:rPr>
          <w:rStyle w:val="Strong"/>
          <w:rFonts w:ascii="Inter" w:hAnsi="Inter"/>
          <w:color w:val="1A1A1A"/>
          <w:sz w:val="27"/>
          <w:szCs w:val="27"/>
        </w:rPr>
        <w:t>In 2022, India was the world's biggest importer</w:t>
      </w:r>
      <w:r>
        <w:rPr>
          <w:rFonts w:ascii="Inter" w:hAnsi="Inter"/>
          <w:color w:val="000000"/>
          <w:sz w:val="27"/>
          <w:szCs w:val="27"/>
        </w:rPr>
        <w:t> of Coal Briquettes ($58.7B), Diamonds ($26.1B), Palm Oil ($11.1B), Mixed Mineral or Chemical Fertilizers ($7.88B), and Nitrogenous Fertilizers ($7.37B).</w:t>
      </w:r>
    </w:p>
    <w:p w14:paraId="40A9280D" w14:textId="77777777" w:rsidR="009737E7" w:rsidRDefault="009737E7" w:rsidP="000778BE">
      <w:pPr>
        <w:pStyle w:val="Heading2"/>
        <w:spacing w:line="0" w:lineRule="atLeast"/>
        <w:jc w:val="both"/>
        <w:rPr>
          <w:rFonts w:ascii="Inter" w:hAnsi="Inter"/>
          <w:color w:val="auto"/>
          <w:sz w:val="41"/>
          <w:szCs w:val="41"/>
        </w:rPr>
      </w:pPr>
      <w:r>
        <w:rPr>
          <w:rFonts w:ascii="Inter" w:hAnsi="Inter"/>
          <w:sz w:val="41"/>
          <w:szCs w:val="41"/>
        </w:rPr>
        <w:lastRenderedPageBreak/>
        <w:t>Latest Trends of India’s Foreign Trade:</w:t>
      </w:r>
    </w:p>
    <w:p w14:paraId="34725BE8" w14:textId="77777777" w:rsidR="009737E7" w:rsidRDefault="009737E7" w:rsidP="000778BE">
      <w:pPr>
        <w:numPr>
          <w:ilvl w:val="0"/>
          <w:numId w:val="4"/>
        </w:numPr>
        <w:spacing w:before="100" w:beforeAutospacing="1" w:after="100" w:afterAutospacing="1" w:line="0" w:lineRule="atLeast"/>
        <w:jc w:val="both"/>
        <w:rPr>
          <w:rFonts w:ascii="Inter" w:hAnsi="Inter"/>
          <w:color w:val="000000"/>
          <w:sz w:val="27"/>
          <w:szCs w:val="27"/>
        </w:rPr>
      </w:pPr>
      <w:r>
        <w:rPr>
          <w:rFonts w:ascii="Inter" w:hAnsi="Inter"/>
          <w:color w:val="000000"/>
          <w:sz w:val="27"/>
          <w:szCs w:val="27"/>
        </w:rPr>
        <w:t>As per the data from the economic think tank GTRI, </w:t>
      </w:r>
      <w:r>
        <w:rPr>
          <w:rStyle w:val="Strong"/>
          <w:rFonts w:ascii="Inter" w:hAnsi="Inter"/>
          <w:color w:val="1A1A1A"/>
          <w:sz w:val="27"/>
          <w:szCs w:val="27"/>
        </w:rPr>
        <w:t>China has overtaken the US as India's largest trading partner</w:t>
      </w:r>
      <w:r>
        <w:rPr>
          <w:rFonts w:ascii="Inter" w:hAnsi="Inter"/>
          <w:color w:val="000000"/>
          <w:sz w:val="27"/>
          <w:szCs w:val="27"/>
        </w:rPr>
        <w:t>, with a total two-way commerce of </w:t>
      </w:r>
      <w:r>
        <w:rPr>
          <w:rStyle w:val="Strong"/>
          <w:rFonts w:ascii="Inter" w:hAnsi="Inter"/>
          <w:color w:val="1A1A1A"/>
          <w:sz w:val="27"/>
          <w:szCs w:val="27"/>
        </w:rPr>
        <w:t>$118.4 billion</w:t>
      </w:r>
      <w:r>
        <w:rPr>
          <w:rFonts w:ascii="Inter" w:hAnsi="Inter"/>
          <w:color w:val="000000"/>
          <w:sz w:val="27"/>
          <w:szCs w:val="27"/>
        </w:rPr>
        <w:t>, in the </w:t>
      </w:r>
      <w:r>
        <w:rPr>
          <w:rStyle w:val="Strong"/>
          <w:rFonts w:ascii="Inter" w:hAnsi="Inter"/>
          <w:color w:val="1A1A1A"/>
          <w:sz w:val="27"/>
          <w:szCs w:val="27"/>
        </w:rPr>
        <w:t>FY 2023-24.</w:t>
      </w:r>
    </w:p>
    <w:p w14:paraId="223C9D50" w14:textId="77777777" w:rsidR="009737E7" w:rsidRDefault="009737E7" w:rsidP="000778BE">
      <w:pPr>
        <w:numPr>
          <w:ilvl w:val="1"/>
          <w:numId w:val="4"/>
        </w:numPr>
        <w:spacing w:before="100" w:beforeAutospacing="1" w:after="100" w:afterAutospacing="1" w:line="0" w:lineRule="atLeast"/>
        <w:jc w:val="both"/>
        <w:rPr>
          <w:rFonts w:ascii="Inter" w:hAnsi="Inter"/>
          <w:color w:val="000000"/>
          <w:sz w:val="27"/>
          <w:szCs w:val="27"/>
        </w:rPr>
      </w:pPr>
      <w:r>
        <w:rPr>
          <w:rFonts w:ascii="Inter" w:hAnsi="Inter"/>
          <w:color w:val="000000"/>
          <w:sz w:val="27"/>
          <w:szCs w:val="27"/>
        </w:rPr>
        <w:t>India's exports to China rose by 8.7% to $16.67 billion, while imports increased by 3.24% to $101.7 billion.</w:t>
      </w:r>
    </w:p>
    <w:p w14:paraId="0A6BCB3A" w14:textId="77777777" w:rsidR="009737E7" w:rsidRDefault="009737E7" w:rsidP="000778BE">
      <w:pPr>
        <w:numPr>
          <w:ilvl w:val="0"/>
          <w:numId w:val="4"/>
        </w:numPr>
        <w:spacing w:before="100" w:beforeAutospacing="1" w:after="100" w:afterAutospacing="1" w:line="0" w:lineRule="atLeast"/>
        <w:jc w:val="both"/>
        <w:rPr>
          <w:rFonts w:ascii="Inter" w:hAnsi="Inter"/>
          <w:color w:val="000000"/>
          <w:sz w:val="27"/>
          <w:szCs w:val="27"/>
        </w:rPr>
      </w:pPr>
      <w:r>
        <w:rPr>
          <w:rFonts w:ascii="Inter" w:hAnsi="Inter"/>
          <w:color w:val="000000"/>
          <w:sz w:val="27"/>
          <w:szCs w:val="27"/>
        </w:rPr>
        <w:t>On the other hand, exports to the </w:t>
      </w:r>
      <w:r>
        <w:rPr>
          <w:rStyle w:val="Strong"/>
          <w:rFonts w:ascii="Inter" w:hAnsi="Inter"/>
          <w:color w:val="1A1A1A"/>
          <w:sz w:val="27"/>
          <w:szCs w:val="27"/>
        </w:rPr>
        <w:t>US </w:t>
      </w:r>
      <w:r>
        <w:rPr>
          <w:rFonts w:ascii="Inter" w:hAnsi="Inter"/>
          <w:color w:val="000000"/>
          <w:sz w:val="27"/>
          <w:szCs w:val="27"/>
        </w:rPr>
        <w:t>dipped slightly to $77.5 billion, and imports decreased by about 20% to $40.8 billion (the two-way commerce stood at $118.3 billion).</w:t>
      </w:r>
    </w:p>
    <w:p w14:paraId="64601648" w14:textId="77777777" w:rsidR="009737E7" w:rsidRDefault="009737E7" w:rsidP="000778BE">
      <w:pPr>
        <w:numPr>
          <w:ilvl w:val="0"/>
          <w:numId w:val="4"/>
        </w:numPr>
        <w:spacing w:before="100" w:beforeAutospacing="1" w:after="100" w:afterAutospacing="1" w:line="0" w:lineRule="atLeast"/>
        <w:jc w:val="both"/>
        <w:rPr>
          <w:rFonts w:ascii="Inter" w:hAnsi="Inter"/>
          <w:color w:val="000000"/>
          <w:sz w:val="27"/>
          <w:szCs w:val="27"/>
        </w:rPr>
      </w:pPr>
      <w:r>
        <w:rPr>
          <w:rStyle w:val="Strong"/>
          <w:rFonts w:ascii="Inter" w:hAnsi="Inter"/>
          <w:color w:val="1A1A1A"/>
          <w:sz w:val="27"/>
          <w:szCs w:val="27"/>
        </w:rPr>
        <w:t>The UAE</w:t>
      </w:r>
      <w:r>
        <w:rPr>
          <w:rFonts w:ascii="Inter" w:hAnsi="Inter"/>
          <w:color w:val="000000"/>
          <w:sz w:val="27"/>
          <w:szCs w:val="27"/>
        </w:rPr>
        <w:t> with USD 83.6 billion, was the third largest trading partner of India. It was followed by </w:t>
      </w:r>
      <w:r>
        <w:rPr>
          <w:rStyle w:val="Strong"/>
          <w:rFonts w:ascii="Inter" w:hAnsi="Inter"/>
          <w:color w:val="1A1A1A"/>
          <w:sz w:val="27"/>
          <w:szCs w:val="27"/>
        </w:rPr>
        <w:t>Russia </w:t>
      </w:r>
      <w:r>
        <w:rPr>
          <w:rFonts w:ascii="Inter" w:hAnsi="Inter"/>
          <w:color w:val="000000"/>
          <w:sz w:val="27"/>
          <w:szCs w:val="27"/>
        </w:rPr>
        <w:t>($65.7 billion), </w:t>
      </w:r>
      <w:r>
        <w:rPr>
          <w:rStyle w:val="Strong"/>
          <w:rFonts w:ascii="Inter" w:hAnsi="Inter"/>
          <w:color w:val="1A1A1A"/>
          <w:sz w:val="27"/>
          <w:szCs w:val="27"/>
        </w:rPr>
        <w:t>Saudi Arabia</w:t>
      </w:r>
      <w:r>
        <w:rPr>
          <w:rFonts w:ascii="Inter" w:hAnsi="Inter"/>
          <w:color w:val="000000"/>
          <w:sz w:val="27"/>
          <w:szCs w:val="27"/>
        </w:rPr>
        <w:t> ($43.4 billion), and </w:t>
      </w:r>
      <w:r>
        <w:rPr>
          <w:rStyle w:val="Strong"/>
          <w:rFonts w:ascii="Inter" w:hAnsi="Inter"/>
          <w:color w:val="1A1A1A"/>
          <w:sz w:val="27"/>
          <w:szCs w:val="27"/>
        </w:rPr>
        <w:t>Singapore </w:t>
      </w:r>
      <w:r>
        <w:rPr>
          <w:rFonts w:ascii="Inter" w:hAnsi="Inter"/>
          <w:color w:val="000000"/>
          <w:sz w:val="27"/>
          <w:szCs w:val="27"/>
        </w:rPr>
        <w:t>($35.6 billion).</w:t>
      </w:r>
    </w:p>
    <w:p w14:paraId="5543BA6C" w14:textId="77777777" w:rsidR="009737E7" w:rsidRDefault="009737E7" w:rsidP="000778BE">
      <w:pPr>
        <w:pStyle w:val="Heading2"/>
        <w:spacing w:line="0" w:lineRule="atLeast"/>
        <w:jc w:val="both"/>
        <w:rPr>
          <w:rFonts w:ascii="Inter" w:hAnsi="Inter"/>
          <w:color w:val="auto"/>
          <w:sz w:val="41"/>
          <w:szCs w:val="41"/>
        </w:rPr>
      </w:pPr>
      <w:r>
        <w:rPr>
          <w:rFonts w:ascii="Inter" w:hAnsi="Inter"/>
          <w:sz w:val="41"/>
          <w:szCs w:val="41"/>
        </w:rPr>
        <w:t>India’s Trade Deficit with its Major Trading Partners:</w:t>
      </w:r>
    </w:p>
    <w:p w14:paraId="22539B27" w14:textId="77777777" w:rsidR="009737E7" w:rsidRDefault="009737E7" w:rsidP="000778BE">
      <w:pPr>
        <w:numPr>
          <w:ilvl w:val="0"/>
          <w:numId w:val="5"/>
        </w:numPr>
        <w:spacing w:before="100" w:beforeAutospacing="1" w:after="100" w:afterAutospacing="1" w:line="0" w:lineRule="atLeast"/>
        <w:jc w:val="both"/>
        <w:rPr>
          <w:rFonts w:ascii="Inter" w:hAnsi="Inter"/>
          <w:color w:val="000000"/>
          <w:sz w:val="27"/>
          <w:szCs w:val="27"/>
        </w:rPr>
      </w:pPr>
      <w:r>
        <w:rPr>
          <w:rStyle w:val="Strong"/>
          <w:rFonts w:ascii="Inter" w:hAnsi="Inter"/>
          <w:color w:val="1A1A1A"/>
          <w:sz w:val="27"/>
          <w:szCs w:val="27"/>
        </w:rPr>
        <w:t>Latest trends:</w:t>
      </w:r>
    </w:p>
    <w:p w14:paraId="7C73D971" w14:textId="77777777" w:rsidR="009737E7" w:rsidRDefault="009737E7" w:rsidP="000778BE">
      <w:pPr>
        <w:numPr>
          <w:ilvl w:val="1"/>
          <w:numId w:val="5"/>
        </w:numPr>
        <w:spacing w:before="100" w:beforeAutospacing="1" w:after="100" w:afterAutospacing="1" w:line="0" w:lineRule="atLeast"/>
        <w:jc w:val="both"/>
        <w:rPr>
          <w:rFonts w:ascii="Inter" w:hAnsi="Inter"/>
          <w:color w:val="000000"/>
          <w:sz w:val="27"/>
          <w:szCs w:val="27"/>
        </w:rPr>
      </w:pPr>
      <w:r>
        <w:rPr>
          <w:rStyle w:val="Strong"/>
          <w:rFonts w:ascii="Inter" w:hAnsi="Inter"/>
          <w:color w:val="1A1A1A"/>
          <w:sz w:val="27"/>
          <w:szCs w:val="27"/>
        </w:rPr>
        <w:t>India’s trade deficit </w:t>
      </w:r>
      <w:r>
        <w:rPr>
          <w:rFonts w:ascii="Inter" w:hAnsi="Inter"/>
          <w:color w:val="000000"/>
          <w:sz w:val="27"/>
          <w:szCs w:val="27"/>
        </w:rPr>
        <w:t>with China rose to $85 billion, Russia to $57.2 billion, Korea to $14.71 billion and Hong Kong to $12.2 billion in 2023-24 against $83.2 billion, $43 billion, $14.57 billion and $8.38 billion in 2022-23.</w:t>
      </w:r>
    </w:p>
    <w:p w14:paraId="0369BFB0" w14:textId="77777777" w:rsidR="009737E7" w:rsidRDefault="009737E7" w:rsidP="000778BE">
      <w:pPr>
        <w:numPr>
          <w:ilvl w:val="1"/>
          <w:numId w:val="5"/>
        </w:numPr>
        <w:spacing w:before="100" w:beforeAutospacing="1" w:after="100" w:afterAutospacing="1" w:line="0" w:lineRule="atLeast"/>
        <w:jc w:val="both"/>
        <w:rPr>
          <w:rFonts w:ascii="Inter" w:hAnsi="Inter"/>
          <w:color w:val="000000"/>
          <w:sz w:val="27"/>
          <w:szCs w:val="27"/>
        </w:rPr>
      </w:pPr>
      <w:r>
        <w:rPr>
          <w:rStyle w:val="Strong"/>
          <w:rFonts w:ascii="Inter" w:hAnsi="Inter"/>
          <w:color w:val="1A1A1A"/>
          <w:sz w:val="27"/>
          <w:szCs w:val="27"/>
        </w:rPr>
        <w:t>India has a trade surplus</w:t>
      </w:r>
      <w:r>
        <w:rPr>
          <w:rFonts w:ascii="Inter" w:hAnsi="Inter"/>
          <w:color w:val="000000"/>
          <w:sz w:val="27"/>
          <w:szCs w:val="27"/>
        </w:rPr>
        <w:t> of $36.74 billion with the U.S. in 2023-24 and America is one of the few countries with which India has a trade surplus along with the U.K., Belgium, Italy, France and Bangladesh.</w:t>
      </w:r>
    </w:p>
    <w:p w14:paraId="0AEB6B54" w14:textId="77777777" w:rsidR="009737E7" w:rsidRDefault="009737E7" w:rsidP="000778BE">
      <w:pPr>
        <w:numPr>
          <w:ilvl w:val="1"/>
          <w:numId w:val="5"/>
        </w:numPr>
        <w:spacing w:before="100" w:beforeAutospacing="1" w:after="100" w:afterAutospacing="1" w:line="0" w:lineRule="atLeast"/>
        <w:jc w:val="both"/>
        <w:rPr>
          <w:rFonts w:ascii="Inter" w:hAnsi="Inter"/>
          <w:color w:val="000000"/>
          <w:sz w:val="27"/>
          <w:szCs w:val="27"/>
        </w:rPr>
      </w:pPr>
      <w:r>
        <w:rPr>
          <w:rStyle w:val="Strong"/>
          <w:rFonts w:ascii="Inter" w:hAnsi="Inter"/>
          <w:color w:val="1A1A1A"/>
          <w:sz w:val="27"/>
          <w:szCs w:val="27"/>
        </w:rPr>
        <w:t>India's total trade deficit</w:t>
      </w:r>
      <w:r>
        <w:rPr>
          <w:rFonts w:ascii="Inter" w:hAnsi="Inter"/>
          <w:color w:val="000000"/>
          <w:sz w:val="27"/>
          <w:szCs w:val="27"/>
        </w:rPr>
        <w:t> in the last fiscal narrowed to $238.3 billion as against $264.9 billion in the previous fiscal.</w:t>
      </w:r>
    </w:p>
    <w:p w14:paraId="04812553" w14:textId="77777777" w:rsidR="009737E7" w:rsidRDefault="009737E7" w:rsidP="000778BE">
      <w:pPr>
        <w:numPr>
          <w:ilvl w:val="0"/>
          <w:numId w:val="5"/>
        </w:numPr>
        <w:spacing w:before="100" w:beforeAutospacing="1" w:after="100" w:afterAutospacing="1" w:line="0" w:lineRule="atLeast"/>
        <w:jc w:val="both"/>
        <w:rPr>
          <w:rFonts w:ascii="Inter" w:hAnsi="Inter"/>
          <w:color w:val="000000"/>
          <w:sz w:val="27"/>
          <w:szCs w:val="27"/>
        </w:rPr>
      </w:pPr>
      <w:r>
        <w:rPr>
          <w:rStyle w:val="Strong"/>
          <w:rFonts w:ascii="Inter" w:hAnsi="Inter"/>
          <w:color w:val="1A1A1A"/>
          <w:sz w:val="27"/>
          <w:szCs w:val="27"/>
        </w:rPr>
        <w:t>What can be drawn from these latest trends?</w:t>
      </w:r>
    </w:p>
    <w:p w14:paraId="69819048" w14:textId="77777777" w:rsidR="009737E7" w:rsidRDefault="009737E7" w:rsidP="000778BE">
      <w:pPr>
        <w:numPr>
          <w:ilvl w:val="1"/>
          <w:numId w:val="5"/>
        </w:numPr>
        <w:spacing w:before="100" w:beforeAutospacing="1" w:after="100" w:afterAutospacing="1" w:line="0" w:lineRule="atLeast"/>
        <w:jc w:val="both"/>
        <w:rPr>
          <w:rFonts w:ascii="Inter" w:hAnsi="Inter"/>
          <w:color w:val="000000"/>
          <w:sz w:val="27"/>
          <w:szCs w:val="27"/>
        </w:rPr>
      </w:pPr>
      <w:r>
        <w:rPr>
          <w:rStyle w:val="Strong"/>
          <w:rFonts w:ascii="Inter" w:hAnsi="Inter"/>
          <w:color w:val="1A1A1A"/>
          <w:sz w:val="27"/>
          <w:szCs w:val="27"/>
        </w:rPr>
        <w:t>Imports are not always bad</w:t>
      </w:r>
      <w:r>
        <w:rPr>
          <w:rFonts w:ascii="Inter" w:hAnsi="Inter"/>
          <w:color w:val="000000"/>
          <w:sz w:val="27"/>
          <w:szCs w:val="27"/>
        </w:rPr>
        <w:t> if a country is importing raw materials or intermediary products to boost manufacturing and exports.</w:t>
      </w:r>
    </w:p>
    <w:p w14:paraId="2A88FDAA" w14:textId="77777777" w:rsidR="009737E7" w:rsidRDefault="009737E7" w:rsidP="000778BE">
      <w:pPr>
        <w:numPr>
          <w:ilvl w:val="1"/>
          <w:numId w:val="5"/>
        </w:numPr>
        <w:spacing w:before="100" w:beforeAutospacing="1" w:after="100" w:afterAutospacing="1" w:line="0" w:lineRule="atLeast"/>
        <w:jc w:val="both"/>
        <w:rPr>
          <w:rFonts w:ascii="Inter" w:hAnsi="Inter"/>
          <w:color w:val="000000"/>
          <w:sz w:val="27"/>
          <w:szCs w:val="27"/>
        </w:rPr>
      </w:pPr>
      <w:r>
        <w:rPr>
          <w:rFonts w:ascii="Inter" w:hAnsi="Inter"/>
          <w:color w:val="000000"/>
          <w:sz w:val="27"/>
          <w:szCs w:val="27"/>
        </w:rPr>
        <w:t>However, it can cause the country's currency to </w:t>
      </w:r>
      <w:r>
        <w:rPr>
          <w:rStyle w:val="Strong"/>
          <w:rFonts w:ascii="Inter" w:hAnsi="Inter"/>
          <w:color w:val="1A1A1A"/>
          <w:sz w:val="27"/>
          <w:szCs w:val="27"/>
        </w:rPr>
        <w:t>depreciate </w:t>
      </w:r>
      <w:r>
        <w:rPr>
          <w:rFonts w:ascii="Inter" w:hAnsi="Inter"/>
          <w:color w:val="000000"/>
          <w:sz w:val="27"/>
          <w:szCs w:val="27"/>
        </w:rPr>
        <w:t>because more foreign currency is needed for imports.</w:t>
      </w:r>
    </w:p>
    <w:p w14:paraId="64781EA0" w14:textId="77777777" w:rsidR="009737E7" w:rsidRDefault="009737E7" w:rsidP="000778BE">
      <w:pPr>
        <w:numPr>
          <w:ilvl w:val="1"/>
          <w:numId w:val="5"/>
        </w:numPr>
        <w:spacing w:before="100" w:beforeAutospacing="1" w:after="100" w:afterAutospacing="1" w:line="0" w:lineRule="atLeast"/>
        <w:jc w:val="both"/>
        <w:rPr>
          <w:rFonts w:ascii="Inter" w:hAnsi="Inter"/>
          <w:color w:val="000000"/>
          <w:sz w:val="27"/>
          <w:szCs w:val="27"/>
        </w:rPr>
      </w:pPr>
      <w:r>
        <w:rPr>
          <w:rFonts w:ascii="Inter" w:hAnsi="Inter"/>
          <w:color w:val="000000"/>
          <w:sz w:val="27"/>
          <w:szCs w:val="27"/>
        </w:rPr>
        <w:t>This depreciation makes</w:t>
      </w:r>
      <w:r>
        <w:rPr>
          <w:rStyle w:val="Strong"/>
          <w:rFonts w:ascii="Inter" w:hAnsi="Inter"/>
          <w:color w:val="1A1A1A"/>
          <w:sz w:val="27"/>
          <w:szCs w:val="27"/>
        </w:rPr>
        <w:t> imports more expensive, worsening the deficit and increasing external debt</w:t>
      </w:r>
      <w:r>
        <w:rPr>
          <w:rFonts w:ascii="Inter" w:hAnsi="Inter"/>
          <w:color w:val="000000"/>
          <w:sz w:val="27"/>
          <w:szCs w:val="27"/>
        </w:rPr>
        <w:t>.</w:t>
      </w:r>
    </w:p>
    <w:p w14:paraId="6F3BBEFB" w14:textId="77777777" w:rsidR="009737E7" w:rsidRDefault="009737E7" w:rsidP="000778BE">
      <w:pPr>
        <w:numPr>
          <w:ilvl w:val="1"/>
          <w:numId w:val="5"/>
        </w:numPr>
        <w:spacing w:before="100" w:beforeAutospacing="1" w:after="100" w:afterAutospacing="1" w:line="0" w:lineRule="atLeast"/>
        <w:jc w:val="both"/>
        <w:rPr>
          <w:rFonts w:ascii="Inter" w:hAnsi="Inter"/>
          <w:color w:val="000000"/>
          <w:sz w:val="27"/>
          <w:szCs w:val="27"/>
        </w:rPr>
      </w:pPr>
      <w:r>
        <w:rPr>
          <w:rFonts w:ascii="Inter" w:hAnsi="Inter"/>
          <w:color w:val="000000"/>
          <w:sz w:val="27"/>
          <w:szCs w:val="27"/>
        </w:rPr>
        <w:lastRenderedPageBreak/>
        <w:t>This can deplete foreign exchange reserves and signal economic instability to investors, leading to reduced foreign investment.</w:t>
      </w:r>
    </w:p>
    <w:p w14:paraId="621AA1BC" w14:textId="77777777" w:rsidR="009737E7" w:rsidRDefault="009737E7" w:rsidP="000778BE">
      <w:pPr>
        <w:pStyle w:val="NormalWeb"/>
        <w:spacing w:line="0" w:lineRule="atLeast"/>
        <w:jc w:val="both"/>
        <w:rPr>
          <w:rFonts w:ascii="Inter" w:hAnsi="Inter"/>
          <w:color w:val="1A1A1A"/>
          <w:sz w:val="27"/>
          <w:szCs w:val="27"/>
        </w:rPr>
      </w:pPr>
      <w:r>
        <w:rPr>
          <w:rStyle w:val="Strong"/>
          <w:rFonts w:ascii="Inter" w:hAnsi="Inter"/>
          <w:color w:val="1A1A1A"/>
          <w:sz w:val="27"/>
          <w:szCs w:val="27"/>
        </w:rPr>
        <w:t>What needs to be done to cut the trade deficit? </w:t>
      </w:r>
      <w:r>
        <w:rPr>
          <w:rFonts w:ascii="Inter" w:hAnsi="Inter"/>
          <w:color w:val="1A1A1A"/>
          <w:sz w:val="27"/>
          <w:szCs w:val="27"/>
        </w:rPr>
        <w:t>Boosting exports, reducing unnecessary imports, developing domestic industries, and managing currency and debt levels effectively.</w:t>
      </w:r>
    </w:p>
    <w:p w14:paraId="32BBA18F" w14:textId="77777777" w:rsidR="009737E7" w:rsidRDefault="009737E7" w:rsidP="000778BE">
      <w:pPr>
        <w:pStyle w:val="ContactInfo"/>
        <w:spacing w:line="0" w:lineRule="atLeast"/>
        <w:jc w:val="both"/>
      </w:pPr>
    </w:p>
    <w:p w14:paraId="6331B2E1" w14:textId="77777777" w:rsidR="009737E7" w:rsidRDefault="009737E7" w:rsidP="000778BE">
      <w:pPr>
        <w:pStyle w:val="ContactInfo"/>
        <w:spacing w:line="0" w:lineRule="atLeast"/>
        <w:jc w:val="both"/>
      </w:pPr>
    </w:p>
    <w:p w14:paraId="04A849F8" w14:textId="77777777" w:rsidR="009737E7" w:rsidRDefault="009737E7" w:rsidP="000778BE">
      <w:pPr>
        <w:pStyle w:val="Heading1"/>
        <w:spacing w:before="0" w:after="450" w:line="0" w:lineRule="atLeast"/>
        <w:jc w:val="both"/>
        <w:rPr>
          <w:rFonts w:ascii="Arial" w:hAnsi="Arial" w:cs="Arial"/>
        </w:rPr>
      </w:pPr>
      <w:r>
        <w:rPr>
          <w:rFonts w:ascii="Arial" w:hAnsi="Arial" w:cs="Arial"/>
        </w:rPr>
        <w:t>Foreign Trade of India: Concepts of International Trade</w:t>
      </w:r>
    </w:p>
    <w:p w14:paraId="472A559B" w14:textId="77777777" w:rsidR="009737E7" w:rsidRDefault="009737E7" w:rsidP="000778BE">
      <w:pPr>
        <w:pStyle w:val="entry-meta"/>
        <w:spacing w:before="0" w:beforeAutospacing="0" w:after="360" w:afterAutospacing="0" w:line="0" w:lineRule="atLeast"/>
        <w:jc w:val="both"/>
        <w:rPr>
          <w:rFonts w:ascii="Arial" w:hAnsi="Arial" w:cs="Arial"/>
          <w:caps/>
          <w:color w:val="6D6D6D"/>
          <w:spacing w:val="9"/>
        </w:rPr>
      </w:pPr>
      <w:r>
        <w:rPr>
          <w:rFonts w:ascii="Arial" w:hAnsi="Arial" w:cs="Arial"/>
          <w:caps/>
          <w:color w:val="6D6D6D"/>
          <w:spacing w:val="9"/>
        </w:rPr>
        <w:t>Last updated on July 8, 2024 by </w:t>
      </w:r>
      <w:hyperlink r:id="rId26" w:history="1">
        <w:r>
          <w:rPr>
            <w:rStyle w:val="entry-author-name"/>
            <w:rFonts w:ascii="Arial" w:hAnsi="Arial" w:cs="Arial"/>
            <w:caps/>
            <w:color w:val="6D6D6D"/>
            <w:spacing w:val="9"/>
          </w:rPr>
          <w:t>Alex Andrews George</w:t>
        </w:r>
      </w:hyperlink>
    </w:p>
    <w:p w14:paraId="3E230316"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b/>
          <w:bCs/>
          <w:noProof/>
          <w:color w:val="333333"/>
          <w:sz w:val="27"/>
          <w:szCs w:val="27"/>
        </w:rPr>
        <w:drawing>
          <wp:inline distT="0" distB="0" distL="0" distR="0" wp14:anchorId="517C0A72" wp14:editId="1AAF798C">
            <wp:extent cx="5443869" cy="2848958"/>
            <wp:effectExtent l="0" t="0" r="4445" b="8890"/>
            <wp:docPr id="7" name="Picture 7" descr="Foreign Trade of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reign Trade of In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2410" cy="2853428"/>
                    </a:xfrm>
                    <a:prstGeom prst="rect">
                      <a:avLst/>
                    </a:prstGeom>
                    <a:noFill/>
                    <a:ln>
                      <a:noFill/>
                    </a:ln>
                  </pic:spPr>
                </pic:pic>
              </a:graphicData>
            </a:graphic>
          </wp:inline>
        </w:drawing>
      </w:r>
      <w:r>
        <w:rPr>
          <w:rStyle w:val="Strong"/>
          <w:rFonts w:ascii="Arial" w:hAnsi="Arial" w:cs="Arial"/>
          <w:color w:val="333333"/>
          <w:sz w:val="27"/>
          <w:szCs w:val="27"/>
        </w:rPr>
        <w:t>Everything you need to know about the Foreign Trade of India.</w:t>
      </w:r>
    </w:p>
    <w:p w14:paraId="603A2C6C"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Foreign Trade (International Trade) is all about Exports and Imports.</w:t>
      </w:r>
    </w:p>
    <w:p w14:paraId="32C70560"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What is the total value of India’s exports and imports? Which is higher – exports or imports?</w:t>
      </w:r>
    </w:p>
    <w:p w14:paraId="1825FB0F"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 xml:space="preserve">What are the main export items? What are the main import items? What are the main export destinations? From which countries does India import </w:t>
      </w:r>
      <w:r>
        <w:rPr>
          <w:rFonts w:ascii="Arial" w:hAnsi="Arial" w:cs="Arial"/>
          <w:color w:val="333333"/>
          <w:sz w:val="27"/>
          <w:szCs w:val="27"/>
        </w:rPr>
        <w:lastRenderedPageBreak/>
        <w:t>the most? What is the trade balance? What is the Current Account Deficit? What is India’s Balance of Payment?</w:t>
      </w:r>
    </w:p>
    <w:p w14:paraId="041D375C"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In this post, we explain the must-know concepts of International Trade in India in layman’s language.</w:t>
      </w:r>
    </w:p>
    <w:p w14:paraId="6FE16DC8" w14:textId="77777777" w:rsidR="009737E7" w:rsidRDefault="009737E7" w:rsidP="000778BE">
      <w:pPr>
        <w:pStyle w:val="ez-toc-title"/>
        <w:shd w:val="clear" w:color="auto" w:fill="F9F9F9"/>
        <w:spacing w:before="0" w:beforeAutospacing="0" w:after="0" w:afterAutospacing="0" w:line="0" w:lineRule="atLeast"/>
        <w:jc w:val="both"/>
        <w:textAlignment w:val="center"/>
        <w:rPr>
          <w:rFonts w:ascii="Arial" w:hAnsi="Arial" w:cs="Arial"/>
          <w:color w:val="333333"/>
          <w:sz w:val="32"/>
          <w:szCs w:val="32"/>
        </w:rPr>
      </w:pPr>
      <w:r>
        <w:rPr>
          <w:rFonts w:ascii="Arial" w:hAnsi="Arial" w:cs="Arial"/>
          <w:color w:val="333333"/>
          <w:sz w:val="32"/>
          <w:szCs w:val="32"/>
        </w:rPr>
        <w:t>Table of Contents</w:t>
      </w:r>
    </w:p>
    <w:p w14:paraId="363D75B0"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28" w:anchor="foreign-trade-of-india" w:tooltip="Foreign Trade of India" w:history="1">
        <w:r w:rsidR="009737E7">
          <w:rPr>
            <w:rStyle w:val="Hyperlink"/>
            <w:rFonts w:ascii="Arial" w:hAnsi="Arial" w:cs="Arial"/>
            <w:color w:val="444444"/>
            <w:sz w:val="26"/>
            <w:szCs w:val="26"/>
          </w:rPr>
          <w:t>Foreign Trade of India</w:t>
        </w:r>
      </w:hyperlink>
    </w:p>
    <w:p w14:paraId="6ED8A74B"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29" w:anchor="exports-and-imports" w:tooltip="Exports and Imports" w:history="1">
        <w:r w:rsidR="009737E7">
          <w:rPr>
            <w:rStyle w:val="Hyperlink"/>
            <w:rFonts w:ascii="Arial" w:hAnsi="Arial" w:cs="Arial"/>
            <w:color w:val="444444"/>
            <w:sz w:val="26"/>
            <w:szCs w:val="26"/>
          </w:rPr>
          <w:t>Exports and Imports</w:t>
        </w:r>
      </w:hyperlink>
    </w:p>
    <w:p w14:paraId="0896D798"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30" w:anchor="balance-of-trade-bot" w:tooltip="Balance of Trade (BoT)" w:history="1">
        <w:r w:rsidR="009737E7">
          <w:rPr>
            <w:rStyle w:val="Hyperlink"/>
            <w:rFonts w:ascii="Arial" w:hAnsi="Arial" w:cs="Arial"/>
            <w:color w:val="444444"/>
            <w:sz w:val="26"/>
            <w:szCs w:val="26"/>
          </w:rPr>
          <w:t>Balance of Trade (</w:t>
        </w:r>
        <w:proofErr w:type="spellStart"/>
        <w:r w:rsidR="009737E7">
          <w:rPr>
            <w:rStyle w:val="Hyperlink"/>
            <w:rFonts w:ascii="Arial" w:hAnsi="Arial" w:cs="Arial"/>
            <w:color w:val="444444"/>
            <w:sz w:val="26"/>
            <w:szCs w:val="26"/>
          </w:rPr>
          <w:t>BoT</w:t>
        </w:r>
        <w:proofErr w:type="spellEnd"/>
        <w:r w:rsidR="009737E7">
          <w:rPr>
            <w:rStyle w:val="Hyperlink"/>
            <w:rFonts w:ascii="Arial" w:hAnsi="Arial" w:cs="Arial"/>
            <w:color w:val="444444"/>
            <w:sz w:val="26"/>
            <w:szCs w:val="26"/>
          </w:rPr>
          <w:t>)</w:t>
        </w:r>
      </w:hyperlink>
    </w:p>
    <w:p w14:paraId="1DD992B3"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31" w:anchor="exports-of-india-facts-you-need-to-know" w:tooltip="Exports of India: Facts You Need to Know" w:history="1">
        <w:r w:rsidR="009737E7">
          <w:rPr>
            <w:rStyle w:val="Hyperlink"/>
            <w:rFonts w:ascii="Arial" w:hAnsi="Arial" w:cs="Arial"/>
            <w:color w:val="444444"/>
            <w:sz w:val="26"/>
            <w:szCs w:val="26"/>
          </w:rPr>
          <w:t>Exports of India: Facts You Need to Know</w:t>
        </w:r>
      </w:hyperlink>
    </w:p>
    <w:p w14:paraId="3EDDA482"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32" w:anchor="imports-of-india-facts-you-need-to-know" w:tooltip="Imports of India: Facts you need to know" w:history="1">
        <w:r w:rsidR="009737E7">
          <w:rPr>
            <w:rStyle w:val="Hyperlink"/>
            <w:rFonts w:ascii="Arial" w:hAnsi="Arial" w:cs="Arial"/>
            <w:color w:val="444444"/>
            <w:sz w:val="26"/>
            <w:szCs w:val="26"/>
          </w:rPr>
          <w:t>Imports of India: Facts you need to know</w:t>
        </w:r>
      </w:hyperlink>
    </w:p>
    <w:p w14:paraId="57FCF401"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33" w:anchor="top-trading-partners-of-india" w:tooltip="Top Trading Partners of India" w:history="1">
        <w:r w:rsidR="009737E7">
          <w:rPr>
            <w:rStyle w:val="Hyperlink"/>
            <w:rFonts w:ascii="Arial" w:hAnsi="Arial" w:cs="Arial"/>
            <w:color w:val="444444"/>
            <w:sz w:val="26"/>
            <w:szCs w:val="26"/>
          </w:rPr>
          <w:t>Top Trading Partners of India</w:t>
        </w:r>
      </w:hyperlink>
    </w:p>
    <w:p w14:paraId="1E29AFF8"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34" w:anchor="top-10-export-commodities" w:tooltip="Top 10 Export Commodities" w:history="1">
        <w:r w:rsidR="009737E7">
          <w:rPr>
            <w:rStyle w:val="Hyperlink"/>
            <w:rFonts w:ascii="Arial" w:hAnsi="Arial" w:cs="Arial"/>
            <w:color w:val="444444"/>
            <w:sz w:val="26"/>
            <w:szCs w:val="26"/>
          </w:rPr>
          <w:t>Top 10 Export Commodities</w:t>
        </w:r>
      </w:hyperlink>
    </w:p>
    <w:p w14:paraId="40507C42"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35" w:anchor="top-10-countries-to-which-india-exports-the-most" w:tooltip="Top 10 Countries to which India exports the most" w:history="1">
        <w:r w:rsidR="009737E7">
          <w:rPr>
            <w:rStyle w:val="Hyperlink"/>
            <w:rFonts w:ascii="Arial" w:hAnsi="Arial" w:cs="Arial"/>
            <w:color w:val="444444"/>
            <w:sz w:val="26"/>
            <w:szCs w:val="26"/>
          </w:rPr>
          <w:t>Top 10 Countries to which India exports the most</w:t>
        </w:r>
      </w:hyperlink>
    </w:p>
    <w:p w14:paraId="6ABBCE89"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36" w:anchor="service-exports-top-services" w:tooltip="Service Exports: Top Services" w:history="1">
        <w:r w:rsidR="009737E7">
          <w:rPr>
            <w:rStyle w:val="Hyperlink"/>
            <w:rFonts w:ascii="Arial" w:hAnsi="Arial" w:cs="Arial"/>
            <w:color w:val="444444"/>
            <w:sz w:val="26"/>
            <w:szCs w:val="26"/>
          </w:rPr>
          <w:t>Service Exports: Top Services</w:t>
        </w:r>
      </w:hyperlink>
    </w:p>
    <w:p w14:paraId="41EF4073"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37" w:anchor="top-10-import-commodities" w:tooltip="Top 10 Import Commodities" w:history="1">
        <w:r w:rsidR="009737E7">
          <w:rPr>
            <w:rStyle w:val="Hyperlink"/>
            <w:rFonts w:ascii="Arial" w:hAnsi="Arial" w:cs="Arial"/>
            <w:color w:val="444444"/>
            <w:sz w:val="26"/>
            <w:szCs w:val="26"/>
          </w:rPr>
          <w:t>Top 10 Import Commodities</w:t>
        </w:r>
      </w:hyperlink>
    </w:p>
    <w:p w14:paraId="12885E16"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38" w:anchor="top-10-countries-from-which-india-imports-the-most" w:tooltip="Top 10 Countries from which India imports the most" w:history="1">
        <w:r w:rsidR="009737E7">
          <w:rPr>
            <w:rStyle w:val="Hyperlink"/>
            <w:rFonts w:ascii="Arial" w:hAnsi="Arial" w:cs="Arial"/>
            <w:color w:val="444444"/>
            <w:sz w:val="26"/>
            <w:szCs w:val="26"/>
          </w:rPr>
          <w:t>Top 10 Countries from which India imports the most</w:t>
        </w:r>
      </w:hyperlink>
    </w:p>
    <w:p w14:paraId="148E3176"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39" w:anchor="service-imports-top-services" w:tooltip="Service Imports: Top Services" w:history="1">
        <w:r w:rsidR="009737E7">
          <w:rPr>
            <w:rStyle w:val="Hyperlink"/>
            <w:rFonts w:ascii="Arial" w:hAnsi="Arial" w:cs="Arial"/>
            <w:color w:val="444444"/>
            <w:sz w:val="26"/>
            <w:szCs w:val="26"/>
          </w:rPr>
          <w:t>Service Imports: Top Services</w:t>
        </w:r>
      </w:hyperlink>
    </w:p>
    <w:p w14:paraId="2E0C2993"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40" w:anchor="balance-of-payments-bop" w:tooltip="Balance of Payments (BoP)" w:history="1">
        <w:r w:rsidR="009737E7">
          <w:rPr>
            <w:rStyle w:val="Hyperlink"/>
            <w:rFonts w:ascii="Arial" w:hAnsi="Arial" w:cs="Arial"/>
            <w:color w:val="444444"/>
            <w:sz w:val="26"/>
            <w:szCs w:val="26"/>
          </w:rPr>
          <w:t>Balance of Payments (</w:t>
        </w:r>
        <w:proofErr w:type="spellStart"/>
        <w:r w:rsidR="009737E7">
          <w:rPr>
            <w:rStyle w:val="Hyperlink"/>
            <w:rFonts w:ascii="Arial" w:hAnsi="Arial" w:cs="Arial"/>
            <w:color w:val="444444"/>
            <w:sz w:val="26"/>
            <w:szCs w:val="26"/>
          </w:rPr>
          <w:t>BoP</w:t>
        </w:r>
        <w:proofErr w:type="spellEnd"/>
        <w:r w:rsidR="009737E7">
          <w:rPr>
            <w:rStyle w:val="Hyperlink"/>
            <w:rFonts w:ascii="Arial" w:hAnsi="Arial" w:cs="Arial"/>
            <w:color w:val="444444"/>
            <w:sz w:val="26"/>
            <w:szCs w:val="26"/>
          </w:rPr>
          <w:t>)</w:t>
        </w:r>
      </w:hyperlink>
    </w:p>
    <w:p w14:paraId="23A3BE9A"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41" w:anchor="global-trade" w:tooltip="Global Trade" w:history="1">
        <w:r w:rsidR="009737E7">
          <w:rPr>
            <w:rStyle w:val="Hyperlink"/>
            <w:rFonts w:ascii="Arial" w:hAnsi="Arial" w:cs="Arial"/>
            <w:color w:val="444444"/>
            <w:sz w:val="26"/>
            <w:szCs w:val="26"/>
          </w:rPr>
          <w:t>Global Trade</w:t>
        </w:r>
      </w:hyperlink>
    </w:p>
    <w:p w14:paraId="5BD3D763"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42" w:anchor="ease-of-doing-business-performance-of-india" w:tooltip="Ease of Doing Business: Performance of India" w:history="1">
        <w:r w:rsidR="009737E7">
          <w:rPr>
            <w:rStyle w:val="Hyperlink"/>
            <w:rFonts w:ascii="Arial" w:hAnsi="Arial" w:cs="Arial"/>
            <w:color w:val="444444"/>
            <w:sz w:val="26"/>
            <w:szCs w:val="26"/>
          </w:rPr>
          <w:t>Ease of Doing Business: Performance of India</w:t>
        </w:r>
      </w:hyperlink>
    </w:p>
    <w:p w14:paraId="68FAC8B4"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43" w:anchor="logistics-industry-in-india" w:tooltip="Logistics Industry in India" w:history="1">
        <w:r w:rsidR="009737E7">
          <w:rPr>
            <w:rStyle w:val="Hyperlink"/>
            <w:rFonts w:ascii="Arial" w:hAnsi="Arial" w:cs="Arial"/>
            <w:color w:val="444444"/>
            <w:sz w:val="26"/>
            <w:szCs w:val="26"/>
          </w:rPr>
          <w:t>Logistics Industry in India</w:t>
        </w:r>
      </w:hyperlink>
    </w:p>
    <w:p w14:paraId="77F29620"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44" w:anchor="net-remittances-from-indians-employed-overseas" w:tooltip="Net Remittances from Indians employed overseas" w:history="1">
        <w:r w:rsidR="009737E7">
          <w:rPr>
            <w:rStyle w:val="Hyperlink"/>
            <w:rFonts w:ascii="Arial" w:hAnsi="Arial" w:cs="Arial"/>
            <w:color w:val="444444"/>
            <w:sz w:val="26"/>
            <w:szCs w:val="26"/>
          </w:rPr>
          <w:t>Net Remittances from Indians employed overseas</w:t>
        </w:r>
      </w:hyperlink>
    </w:p>
    <w:p w14:paraId="307649AE"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45" w:anchor="fdi-inflows-and-fpi-inflows" w:tooltip="FDI Inflows and FPI Inflows" w:history="1">
        <w:r w:rsidR="009737E7">
          <w:rPr>
            <w:rStyle w:val="Hyperlink"/>
            <w:rFonts w:ascii="Arial" w:hAnsi="Arial" w:cs="Arial"/>
            <w:color w:val="444444"/>
            <w:sz w:val="26"/>
            <w:szCs w:val="26"/>
          </w:rPr>
          <w:t>FDI Inflows and FPI Inflows</w:t>
        </w:r>
      </w:hyperlink>
    </w:p>
    <w:p w14:paraId="44F55C05"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46" w:anchor="external-debt" w:tooltip="External Debt" w:history="1">
        <w:r w:rsidR="009737E7">
          <w:rPr>
            <w:rStyle w:val="Hyperlink"/>
            <w:rFonts w:ascii="Arial" w:hAnsi="Arial" w:cs="Arial"/>
            <w:color w:val="444444"/>
            <w:sz w:val="26"/>
            <w:szCs w:val="26"/>
          </w:rPr>
          <w:t>External Debt</w:t>
        </w:r>
      </w:hyperlink>
    </w:p>
    <w:p w14:paraId="13D8146B"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47" w:anchor="foreign-trade-policy-of-india" w:tooltip="Foreign Trade Policy of India" w:history="1">
        <w:r w:rsidR="009737E7">
          <w:rPr>
            <w:rStyle w:val="Hyperlink"/>
            <w:rFonts w:ascii="Arial" w:hAnsi="Arial" w:cs="Arial"/>
            <w:color w:val="444444"/>
            <w:sz w:val="26"/>
            <w:szCs w:val="26"/>
          </w:rPr>
          <w:t>Foreign Trade Policy of India</w:t>
        </w:r>
      </w:hyperlink>
    </w:p>
    <w:p w14:paraId="63941639"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48" w:anchor="who-regulates-export-trade-in-india" w:tooltip="Who regulates Export Trade in India?" w:history="1">
        <w:r w:rsidR="009737E7">
          <w:rPr>
            <w:rStyle w:val="Hyperlink"/>
            <w:rFonts w:ascii="Arial" w:hAnsi="Arial" w:cs="Arial"/>
            <w:color w:val="444444"/>
            <w:sz w:val="26"/>
            <w:szCs w:val="26"/>
          </w:rPr>
          <w:t>Who regulates Export Trade in India?</w:t>
        </w:r>
      </w:hyperlink>
    </w:p>
    <w:p w14:paraId="4325823E" w14:textId="77777777" w:rsidR="009737E7" w:rsidRDefault="00EF110F" w:rsidP="000778BE">
      <w:pPr>
        <w:pStyle w:val="ez-toc-page-1"/>
        <w:numPr>
          <w:ilvl w:val="0"/>
          <w:numId w:val="6"/>
        </w:numPr>
        <w:shd w:val="clear" w:color="auto" w:fill="F9F9F9"/>
        <w:spacing w:before="0" w:beforeAutospacing="0" w:after="0" w:afterAutospacing="0" w:line="0" w:lineRule="atLeast"/>
        <w:ind w:left="0"/>
        <w:jc w:val="both"/>
        <w:rPr>
          <w:rFonts w:ascii="Arial" w:hAnsi="Arial" w:cs="Arial"/>
          <w:color w:val="333333"/>
          <w:sz w:val="26"/>
          <w:szCs w:val="26"/>
        </w:rPr>
      </w:pPr>
      <w:hyperlink r:id="rId49" w:anchor="upsc-question-based-on-international-trade-of-india" w:tooltip="UPSC Question based on International Trade of India" w:history="1">
        <w:r w:rsidR="009737E7">
          <w:rPr>
            <w:rStyle w:val="Hyperlink"/>
            <w:rFonts w:ascii="Arial" w:hAnsi="Arial" w:cs="Arial"/>
            <w:color w:val="444444"/>
            <w:sz w:val="26"/>
            <w:szCs w:val="26"/>
          </w:rPr>
          <w:t>UPSC Question based on International Trade of India</w:t>
        </w:r>
      </w:hyperlink>
    </w:p>
    <w:p w14:paraId="11024FD4"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lastRenderedPageBreak/>
        <w:t>Foreign Trade of India</w:t>
      </w:r>
    </w:p>
    <w:p w14:paraId="20BD408C" w14:textId="77777777" w:rsidR="009737E7" w:rsidRDefault="009737E7" w:rsidP="000778BE">
      <w:pPr>
        <w:spacing w:line="0" w:lineRule="atLeast"/>
        <w:jc w:val="both"/>
        <w:rPr>
          <w:rFonts w:ascii="Arial" w:hAnsi="Arial" w:cs="Arial"/>
          <w:color w:val="333333"/>
          <w:sz w:val="27"/>
          <w:szCs w:val="27"/>
        </w:rPr>
      </w:pPr>
      <w:r>
        <w:rPr>
          <w:rFonts w:ascii="Arial" w:hAnsi="Arial" w:cs="Arial"/>
          <w:noProof/>
          <w:color w:val="333333"/>
          <w:sz w:val="27"/>
          <w:szCs w:val="27"/>
        </w:rPr>
        <w:drawing>
          <wp:inline distT="0" distB="0" distL="0" distR="0" wp14:anchorId="69DA406C" wp14:editId="74E65968">
            <wp:extent cx="4572000" cy="3429000"/>
            <wp:effectExtent l="0" t="0" r="0" b="0"/>
            <wp:docPr id="6" name="Picture 6" descr="https://i.ytimg.com/vi/v93aJOIHgsM/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ytimg.com/vi/v93aJOIHgsM/hqdefault.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000" cy="3429000"/>
                    </a:xfrm>
                    <a:prstGeom prst="rect">
                      <a:avLst/>
                    </a:prstGeom>
                    <a:noFill/>
                    <a:ln>
                      <a:noFill/>
                    </a:ln>
                  </pic:spPr>
                </pic:pic>
              </a:graphicData>
            </a:graphic>
          </wp:inline>
        </w:drawing>
      </w:r>
    </w:p>
    <w:p w14:paraId="17620E1C"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Business with foreign nations is not a new phenomenon in India. India is used to trade with foreign nations even in BC.</w:t>
      </w:r>
    </w:p>
    <w:p w14:paraId="27C3F415"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Style w:val="Emphasis"/>
          <w:rFonts w:ascii="Arial" w:hAnsi="Arial" w:cs="Arial"/>
          <w:color w:val="333333"/>
          <w:sz w:val="27"/>
          <w:szCs w:val="27"/>
        </w:rPr>
        <w:t xml:space="preserve">The Periplus of the </w:t>
      </w:r>
      <w:proofErr w:type="spellStart"/>
      <w:r>
        <w:rPr>
          <w:rStyle w:val="Emphasis"/>
          <w:rFonts w:ascii="Arial" w:hAnsi="Arial" w:cs="Arial"/>
          <w:color w:val="333333"/>
          <w:sz w:val="27"/>
          <w:szCs w:val="27"/>
        </w:rPr>
        <w:t>Erythraean</w:t>
      </w:r>
      <w:proofErr w:type="spellEnd"/>
      <w:r>
        <w:rPr>
          <w:rStyle w:val="Emphasis"/>
          <w:rFonts w:ascii="Arial" w:hAnsi="Arial" w:cs="Arial"/>
          <w:color w:val="333333"/>
          <w:sz w:val="27"/>
          <w:szCs w:val="27"/>
        </w:rPr>
        <w:t xml:space="preserve"> Sea</w:t>
      </w:r>
      <w:r>
        <w:rPr>
          <w:rFonts w:ascii="Arial" w:hAnsi="Arial" w:cs="Arial"/>
          <w:color w:val="333333"/>
          <w:sz w:val="27"/>
          <w:szCs w:val="27"/>
        </w:rPr>
        <w:t> is a document (written by an anonymous sailor from Alexandria about AD 100) describing trade between countries, including India.</w:t>
      </w:r>
    </w:p>
    <w:p w14:paraId="23778E0A"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Since 1498, Europeans have traded with the rulers of India using the sea route. The main export items then were spices like pepper, ginger, cinnamon, cardamom, nutmeg, mace, and cloves.</w:t>
      </w:r>
    </w:p>
    <w:p w14:paraId="3C90E941"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From 1947-1991, the Indian economy remained largely as a closed economy. High taxes were levied on the import of items. Foreign investments like FDI were restricted.</w:t>
      </w:r>
    </w:p>
    <w:p w14:paraId="1E51315E"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However, after the liberalization in 1991, foreign trade improved significantly.</w:t>
      </w:r>
    </w:p>
    <w:p w14:paraId="2BDF92F4"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lastRenderedPageBreak/>
        <w:t>Exports and Imports</w:t>
      </w:r>
    </w:p>
    <w:p w14:paraId="3B157022"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Now, India exports around 7500 commodities to about 190 countries, and imports around 6000 commodities from 140 countries. Exports and Imports are not only restricted to commodities (merchandise). Service is also a major export/import item.</w:t>
      </w:r>
    </w:p>
    <w:p w14:paraId="407BABDB"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To make it simple, let’s summarise foreign trade of India as below:</w:t>
      </w:r>
    </w:p>
    <w:p w14:paraId="637CD2CA" w14:textId="77777777" w:rsidR="009737E7" w:rsidRDefault="009737E7" w:rsidP="000778BE">
      <w:pPr>
        <w:numPr>
          <w:ilvl w:val="0"/>
          <w:numId w:val="7"/>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Export of goods (merchandise/commodities)</w:t>
      </w:r>
    </w:p>
    <w:p w14:paraId="46AF6E3E" w14:textId="77777777" w:rsidR="009737E7" w:rsidRDefault="009737E7" w:rsidP="000778BE">
      <w:pPr>
        <w:numPr>
          <w:ilvl w:val="0"/>
          <w:numId w:val="7"/>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Export of services</w:t>
      </w:r>
    </w:p>
    <w:p w14:paraId="532518B7" w14:textId="77777777" w:rsidR="009737E7" w:rsidRDefault="009737E7" w:rsidP="000778BE">
      <w:pPr>
        <w:numPr>
          <w:ilvl w:val="0"/>
          <w:numId w:val="7"/>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Import of goods (merchandise/commodities)</w:t>
      </w:r>
    </w:p>
    <w:p w14:paraId="5131F64D" w14:textId="77777777" w:rsidR="009737E7" w:rsidRDefault="009737E7" w:rsidP="000778BE">
      <w:pPr>
        <w:numPr>
          <w:ilvl w:val="0"/>
          <w:numId w:val="7"/>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Import of services</w:t>
      </w:r>
    </w:p>
    <w:p w14:paraId="04C2CF4D"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t>Balance of Trade (BoT)</w:t>
      </w:r>
    </w:p>
    <w:p w14:paraId="409782F5"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Balance of Trade (</w:t>
      </w:r>
      <w:proofErr w:type="spellStart"/>
      <w:r>
        <w:rPr>
          <w:rFonts w:ascii="Arial" w:hAnsi="Arial" w:cs="Arial"/>
          <w:color w:val="333333"/>
          <w:sz w:val="27"/>
          <w:szCs w:val="27"/>
        </w:rPr>
        <w:t>BoT</w:t>
      </w:r>
      <w:proofErr w:type="spellEnd"/>
      <w:r>
        <w:rPr>
          <w:rFonts w:ascii="Arial" w:hAnsi="Arial" w:cs="Arial"/>
          <w:color w:val="333333"/>
          <w:sz w:val="27"/>
          <w:szCs w:val="27"/>
        </w:rPr>
        <w:t>) is also known as Trade Balance.</w:t>
      </w:r>
    </w:p>
    <w:p w14:paraId="0F87BD82"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Balance of Trade (Merchandise) = Export of goods – Import of goods</w:t>
      </w:r>
    </w:p>
    <w:p w14:paraId="657DE929"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Balance of Trade (Services) = Export of services – Import of services</w:t>
      </w:r>
    </w:p>
    <w:p w14:paraId="2A66A7EE"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Note: In general, if someone mentions Balance of Trade, he/she is intending only the Balance of Trade (Merchandise)</w:t>
      </w:r>
    </w:p>
    <w:p w14:paraId="3F452DBA"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t>Exports of India: Facts You Need to Know</w:t>
      </w:r>
    </w:p>
    <w:p w14:paraId="5BF8115C" w14:textId="77777777" w:rsidR="009737E7" w:rsidRDefault="009737E7" w:rsidP="000778BE">
      <w:pPr>
        <w:numPr>
          <w:ilvl w:val="0"/>
          <w:numId w:val="8"/>
        </w:numPr>
        <w:spacing w:before="100" w:beforeAutospacing="1" w:after="100" w:afterAutospacing="1" w:line="0" w:lineRule="atLeast"/>
        <w:ind w:left="600"/>
        <w:jc w:val="both"/>
        <w:rPr>
          <w:rFonts w:ascii="Arial" w:hAnsi="Arial" w:cs="Arial"/>
          <w:color w:val="333333"/>
          <w:sz w:val="27"/>
          <w:szCs w:val="27"/>
        </w:rPr>
      </w:pPr>
      <w:r>
        <w:rPr>
          <w:rStyle w:val="Strong"/>
          <w:rFonts w:ascii="Arial" w:hAnsi="Arial" w:cs="Arial"/>
          <w:color w:val="333333"/>
          <w:sz w:val="27"/>
          <w:szCs w:val="27"/>
        </w:rPr>
        <w:t>Top Export Items:</w:t>
      </w:r>
      <w:r>
        <w:rPr>
          <w:rFonts w:ascii="Arial" w:hAnsi="Arial" w:cs="Arial"/>
          <w:color w:val="333333"/>
          <w:sz w:val="27"/>
          <w:szCs w:val="27"/>
        </w:rPr>
        <w:t> Petroleum products, precious stones, drug formulations &amp; biologicals, gold, and other precious metals are the top exported commodities.</w:t>
      </w:r>
    </w:p>
    <w:p w14:paraId="56BED9A0" w14:textId="77777777" w:rsidR="009737E7" w:rsidRDefault="009737E7" w:rsidP="000778BE">
      <w:pPr>
        <w:numPr>
          <w:ilvl w:val="0"/>
          <w:numId w:val="8"/>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India’s merchandise exports are less than its merchandise imports.</w:t>
      </w:r>
    </w:p>
    <w:p w14:paraId="72AFBBD8" w14:textId="77777777" w:rsidR="009737E7" w:rsidRDefault="009737E7" w:rsidP="000778BE">
      <w:pPr>
        <w:numPr>
          <w:ilvl w:val="0"/>
          <w:numId w:val="8"/>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Still, India’s merchandise trade balance has improved from 2009-14 to 2014-19 although most of the improvement in the latter period was on account of a more than fifty percent decline in crude prices in 2016-17.</w:t>
      </w:r>
    </w:p>
    <w:p w14:paraId="5AC63CD0"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lastRenderedPageBreak/>
        <w:t>Imports of India: Facts you need to know</w:t>
      </w:r>
    </w:p>
    <w:p w14:paraId="0217CE69" w14:textId="77777777" w:rsidR="009737E7" w:rsidRDefault="009737E7" w:rsidP="000778BE">
      <w:pPr>
        <w:numPr>
          <w:ilvl w:val="0"/>
          <w:numId w:val="9"/>
        </w:numPr>
        <w:spacing w:before="100" w:beforeAutospacing="1" w:after="100" w:afterAutospacing="1" w:line="0" w:lineRule="atLeast"/>
        <w:ind w:left="600"/>
        <w:jc w:val="both"/>
        <w:rPr>
          <w:rFonts w:ascii="Arial" w:hAnsi="Arial" w:cs="Arial"/>
          <w:color w:val="333333"/>
          <w:sz w:val="27"/>
          <w:szCs w:val="27"/>
        </w:rPr>
      </w:pPr>
      <w:r>
        <w:rPr>
          <w:rStyle w:val="Strong"/>
          <w:rFonts w:ascii="Arial" w:hAnsi="Arial" w:cs="Arial"/>
          <w:color w:val="333333"/>
          <w:sz w:val="27"/>
          <w:szCs w:val="27"/>
        </w:rPr>
        <w:t>Top Import Items:</w:t>
      </w:r>
      <w:r>
        <w:rPr>
          <w:rFonts w:ascii="Arial" w:hAnsi="Arial" w:cs="Arial"/>
          <w:color w:val="333333"/>
          <w:sz w:val="27"/>
          <w:szCs w:val="27"/>
        </w:rPr>
        <w:t> Crude petroleum, gold, petroleum products, coal, coke &amp; briquettes constitute top import items.</w:t>
      </w:r>
    </w:p>
    <w:p w14:paraId="66563343" w14:textId="77777777" w:rsidR="009737E7" w:rsidRDefault="009737E7" w:rsidP="000778BE">
      <w:pPr>
        <w:numPr>
          <w:ilvl w:val="0"/>
          <w:numId w:val="9"/>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India’s service exports are more than its service imports. This means that India has a net service surplus.</w:t>
      </w:r>
    </w:p>
    <w:p w14:paraId="13F97620" w14:textId="77777777" w:rsidR="009737E7" w:rsidRDefault="009737E7" w:rsidP="000778BE">
      <w:pPr>
        <w:numPr>
          <w:ilvl w:val="0"/>
          <w:numId w:val="9"/>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However, India’s net services surplus has been steadily declining in relation to GDP.</w:t>
      </w:r>
    </w:p>
    <w:p w14:paraId="64355981" w14:textId="77777777" w:rsidR="009737E7" w:rsidRDefault="009737E7" w:rsidP="000778BE">
      <w:pPr>
        <w:numPr>
          <w:ilvl w:val="0"/>
          <w:numId w:val="9"/>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Now, India’s service surplus finances about 50 percent of the merchandise deficit (the trade balance).</w:t>
      </w:r>
    </w:p>
    <w:p w14:paraId="6DB78653"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t>Top Trading Partners of India</w:t>
      </w:r>
    </w:p>
    <w:p w14:paraId="34A8FD89"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India’s top five trading partners continue to be the USA, China, UAE, Saudi Arabia, and Hong Kong.</w:t>
      </w:r>
    </w:p>
    <w:p w14:paraId="52135373"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t>Top 10 Export Commodities</w:t>
      </w:r>
    </w:p>
    <w:p w14:paraId="4A754515" w14:textId="77777777" w:rsidR="009737E7" w:rsidRDefault="009737E7" w:rsidP="000778BE">
      <w:pPr>
        <w:numPr>
          <w:ilvl w:val="0"/>
          <w:numId w:val="10"/>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Petroleum Products</w:t>
      </w:r>
    </w:p>
    <w:p w14:paraId="0FE81C76" w14:textId="77777777" w:rsidR="009737E7" w:rsidRDefault="009737E7" w:rsidP="000778BE">
      <w:pPr>
        <w:numPr>
          <w:ilvl w:val="0"/>
          <w:numId w:val="10"/>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Pearl, Precious, Semiprecious Stones</w:t>
      </w:r>
    </w:p>
    <w:p w14:paraId="56988893" w14:textId="77777777" w:rsidR="009737E7" w:rsidRDefault="009737E7" w:rsidP="000778BE">
      <w:pPr>
        <w:numPr>
          <w:ilvl w:val="0"/>
          <w:numId w:val="10"/>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Drug Formulations, Biologicals</w:t>
      </w:r>
    </w:p>
    <w:p w14:paraId="34BC419A" w14:textId="77777777" w:rsidR="009737E7" w:rsidRDefault="009737E7" w:rsidP="000778BE">
      <w:pPr>
        <w:numPr>
          <w:ilvl w:val="0"/>
          <w:numId w:val="10"/>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 xml:space="preserve">Gold and Other Precious Metal </w:t>
      </w:r>
      <w:proofErr w:type="spellStart"/>
      <w:r>
        <w:rPr>
          <w:rFonts w:ascii="Arial" w:hAnsi="Arial" w:cs="Arial"/>
          <w:color w:val="333333"/>
          <w:sz w:val="27"/>
          <w:szCs w:val="27"/>
        </w:rPr>
        <w:t>Jewellery</w:t>
      </w:r>
      <w:proofErr w:type="spellEnd"/>
    </w:p>
    <w:p w14:paraId="352D6E63" w14:textId="77777777" w:rsidR="009737E7" w:rsidRDefault="009737E7" w:rsidP="000778BE">
      <w:pPr>
        <w:numPr>
          <w:ilvl w:val="0"/>
          <w:numId w:val="10"/>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Iron and Steel</w:t>
      </w:r>
    </w:p>
    <w:p w14:paraId="2AF0A3B5" w14:textId="77777777" w:rsidR="009737E7" w:rsidRDefault="009737E7" w:rsidP="000778BE">
      <w:pPr>
        <w:numPr>
          <w:ilvl w:val="0"/>
          <w:numId w:val="10"/>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Electric Machinery and equipment</w:t>
      </w:r>
    </w:p>
    <w:p w14:paraId="6CC52520" w14:textId="77777777" w:rsidR="009737E7" w:rsidRDefault="009737E7" w:rsidP="000778BE">
      <w:pPr>
        <w:numPr>
          <w:ilvl w:val="0"/>
          <w:numId w:val="10"/>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Organic Chemicals</w:t>
      </w:r>
    </w:p>
    <w:p w14:paraId="622E3CAD" w14:textId="77777777" w:rsidR="009737E7" w:rsidRDefault="009737E7" w:rsidP="000778BE">
      <w:pPr>
        <w:numPr>
          <w:ilvl w:val="0"/>
          <w:numId w:val="10"/>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RMG Cotton including Accessories</w:t>
      </w:r>
    </w:p>
    <w:p w14:paraId="22DAA306" w14:textId="77777777" w:rsidR="009737E7" w:rsidRDefault="009737E7" w:rsidP="000778BE">
      <w:pPr>
        <w:numPr>
          <w:ilvl w:val="0"/>
          <w:numId w:val="10"/>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Motor Vehicles/ Cars</w:t>
      </w:r>
    </w:p>
    <w:p w14:paraId="38ACDF6B" w14:textId="77777777" w:rsidR="009737E7" w:rsidRDefault="009737E7" w:rsidP="000778BE">
      <w:pPr>
        <w:numPr>
          <w:ilvl w:val="0"/>
          <w:numId w:val="10"/>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Marine Products</w:t>
      </w:r>
    </w:p>
    <w:p w14:paraId="5B03D539"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t>Top 10 Countries to which India exports the most</w:t>
      </w:r>
    </w:p>
    <w:p w14:paraId="3D17E53E" w14:textId="77777777" w:rsidR="009737E7" w:rsidRDefault="009737E7" w:rsidP="000778BE">
      <w:pPr>
        <w:numPr>
          <w:ilvl w:val="0"/>
          <w:numId w:val="11"/>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U S A</w:t>
      </w:r>
    </w:p>
    <w:p w14:paraId="58C246D3" w14:textId="77777777" w:rsidR="009737E7" w:rsidRDefault="009737E7" w:rsidP="000778BE">
      <w:pPr>
        <w:numPr>
          <w:ilvl w:val="0"/>
          <w:numId w:val="11"/>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UAE</w:t>
      </w:r>
    </w:p>
    <w:p w14:paraId="3023FB8C" w14:textId="77777777" w:rsidR="009737E7" w:rsidRDefault="009737E7" w:rsidP="000778BE">
      <w:pPr>
        <w:numPr>
          <w:ilvl w:val="0"/>
          <w:numId w:val="11"/>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China PRP</w:t>
      </w:r>
    </w:p>
    <w:p w14:paraId="6F75FD1A" w14:textId="77777777" w:rsidR="009737E7" w:rsidRDefault="009737E7" w:rsidP="000778BE">
      <w:pPr>
        <w:numPr>
          <w:ilvl w:val="0"/>
          <w:numId w:val="11"/>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Hong Kong</w:t>
      </w:r>
    </w:p>
    <w:p w14:paraId="1C7BC715" w14:textId="77777777" w:rsidR="009737E7" w:rsidRDefault="009737E7" w:rsidP="000778BE">
      <w:pPr>
        <w:numPr>
          <w:ilvl w:val="0"/>
          <w:numId w:val="11"/>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Singapore</w:t>
      </w:r>
    </w:p>
    <w:p w14:paraId="53913530" w14:textId="77777777" w:rsidR="009737E7" w:rsidRDefault="009737E7" w:rsidP="000778BE">
      <w:pPr>
        <w:numPr>
          <w:ilvl w:val="0"/>
          <w:numId w:val="11"/>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United Kingdom</w:t>
      </w:r>
    </w:p>
    <w:p w14:paraId="04B25400" w14:textId="77777777" w:rsidR="009737E7" w:rsidRDefault="009737E7" w:rsidP="000778BE">
      <w:pPr>
        <w:numPr>
          <w:ilvl w:val="0"/>
          <w:numId w:val="11"/>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Netherland</w:t>
      </w:r>
    </w:p>
    <w:p w14:paraId="484D2425" w14:textId="77777777" w:rsidR="009737E7" w:rsidRDefault="009737E7" w:rsidP="000778BE">
      <w:pPr>
        <w:numPr>
          <w:ilvl w:val="0"/>
          <w:numId w:val="11"/>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Germany</w:t>
      </w:r>
    </w:p>
    <w:p w14:paraId="5270765C" w14:textId="77777777" w:rsidR="009737E7" w:rsidRDefault="009737E7" w:rsidP="000778BE">
      <w:pPr>
        <w:numPr>
          <w:ilvl w:val="0"/>
          <w:numId w:val="11"/>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Bangladesh PR</w:t>
      </w:r>
    </w:p>
    <w:p w14:paraId="3F7975DF" w14:textId="77777777" w:rsidR="009737E7" w:rsidRDefault="009737E7" w:rsidP="000778BE">
      <w:pPr>
        <w:numPr>
          <w:ilvl w:val="0"/>
          <w:numId w:val="11"/>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lastRenderedPageBreak/>
        <w:t>Nepal</w:t>
      </w:r>
    </w:p>
    <w:p w14:paraId="31ABCCAC"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t>Service Exports: Top Services</w:t>
      </w:r>
    </w:p>
    <w:p w14:paraId="26D7A21A"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The composition of service exports has remained largely unchanged over the years.</w:t>
      </w:r>
    </w:p>
    <w:p w14:paraId="39727B17"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Software services constitute the bulk of it at around 40-45 percent, followed by business services at about 18-20 percent, travel at 11-14 percent, and transportation at 9-11 percent.</w:t>
      </w:r>
    </w:p>
    <w:p w14:paraId="77E8EB4E"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t>Top 10 Import Commodities</w:t>
      </w:r>
    </w:p>
    <w:p w14:paraId="3D981A41" w14:textId="77777777" w:rsidR="009737E7" w:rsidRDefault="009737E7" w:rsidP="000778BE">
      <w:pPr>
        <w:numPr>
          <w:ilvl w:val="0"/>
          <w:numId w:val="12"/>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Petroleum: Crude</w:t>
      </w:r>
    </w:p>
    <w:p w14:paraId="0F340077" w14:textId="77777777" w:rsidR="009737E7" w:rsidRDefault="009737E7" w:rsidP="000778BE">
      <w:pPr>
        <w:numPr>
          <w:ilvl w:val="0"/>
          <w:numId w:val="12"/>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Gold</w:t>
      </w:r>
    </w:p>
    <w:p w14:paraId="59028855" w14:textId="77777777" w:rsidR="009737E7" w:rsidRDefault="009737E7" w:rsidP="000778BE">
      <w:pPr>
        <w:numPr>
          <w:ilvl w:val="0"/>
          <w:numId w:val="12"/>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Petroleum Products</w:t>
      </w:r>
    </w:p>
    <w:p w14:paraId="5134FA12" w14:textId="77777777" w:rsidR="009737E7" w:rsidRDefault="009737E7" w:rsidP="000778BE">
      <w:pPr>
        <w:numPr>
          <w:ilvl w:val="0"/>
          <w:numId w:val="12"/>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Coal, Coke Briquettes, etc.</w:t>
      </w:r>
    </w:p>
    <w:p w14:paraId="786A7288" w14:textId="77777777" w:rsidR="009737E7" w:rsidRDefault="009737E7" w:rsidP="000778BE">
      <w:pPr>
        <w:numPr>
          <w:ilvl w:val="0"/>
          <w:numId w:val="12"/>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Pearl, Precious, Semiprecious Stones</w:t>
      </w:r>
    </w:p>
    <w:p w14:paraId="26B8BE20" w14:textId="77777777" w:rsidR="009737E7" w:rsidRDefault="009737E7" w:rsidP="000778BE">
      <w:pPr>
        <w:numPr>
          <w:ilvl w:val="0"/>
          <w:numId w:val="12"/>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Electronic Components</w:t>
      </w:r>
    </w:p>
    <w:p w14:paraId="186288B3" w14:textId="77777777" w:rsidR="009737E7" w:rsidRDefault="009737E7" w:rsidP="000778BE">
      <w:pPr>
        <w:numPr>
          <w:ilvl w:val="0"/>
          <w:numId w:val="12"/>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Telecom Instruments</w:t>
      </w:r>
    </w:p>
    <w:p w14:paraId="172301EA" w14:textId="77777777" w:rsidR="009737E7" w:rsidRDefault="009737E7" w:rsidP="000778BE">
      <w:pPr>
        <w:numPr>
          <w:ilvl w:val="0"/>
          <w:numId w:val="12"/>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Organic Chemicals</w:t>
      </w:r>
    </w:p>
    <w:p w14:paraId="350D1B0A" w14:textId="77777777" w:rsidR="009737E7" w:rsidRDefault="009737E7" w:rsidP="000778BE">
      <w:pPr>
        <w:numPr>
          <w:ilvl w:val="0"/>
          <w:numId w:val="12"/>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Industrial Machinery for Dairy etc.</w:t>
      </w:r>
    </w:p>
    <w:p w14:paraId="52D32ED7" w14:textId="77777777" w:rsidR="009737E7" w:rsidRDefault="009737E7" w:rsidP="000778BE">
      <w:pPr>
        <w:numPr>
          <w:ilvl w:val="0"/>
          <w:numId w:val="12"/>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Iron and Steel</w:t>
      </w:r>
    </w:p>
    <w:p w14:paraId="0AB8D0A4"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t>Top 10 Countries from which India imports the most</w:t>
      </w:r>
    </w:p>
    <w:p w14:paraId="6F28D195" w14:textId="77777777" w:rsidR="009737E7" w:rsidRDefault="009737E7" w:rsidP="000778BE">
      <w:pPr>
        <w:numPr>
          <w:ilvl w:val="0"/>
          <w:numId w:val="13"/>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China PRP</w:t>
      </w:r>
    </w:p>
    <w:p w14:paraId="0BFD2F34" w14:textId="77777777" w:rsidR="009737E7" w:rsidRDefault="009737E7" w:rsidP="000778BE">
      <w:pPr>
        <w:numPr>
          <w:ilvl w:val="0"/>
          <w:numId w:val="13"/>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USA</w:t>
      </w:r>
    </w:p>
    <w:p w14:paraId="0B088AED" w14:textId="77777777" w:rsidR="009737E7" w:rsidRDefault="009737E7" w:rsidP="000778BE">
      <w:pPr>
        <w:numPr>
          <w:ilvl w:val="0"/>
          <w:numId w:val="13"/>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UAE</w:t>
      </w:r>
    </w:p>
    <w:p w14:paraId="61C65FF1" w14:textId="77777777" w:rsidR="009737E7" w:rsidRDefault="009737E7" w:rsidP="000778BE">
      <w:pPr>
        <w:numPr>
          <w:ilvl w:val="0"/>
          <w:numId w:val="13"/>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Saudi Arabia</w:t>
      </w:r>
    </w:p>
    <w:p w14:paraId="125B8316" w14:textId="77777777" w:rsidR="009737E7" w:rsidRDefault="009737E7" w:rsidP="000778BE">
      <w:pPr>
        <w:numPr>
          <w:ilvl w:val="0"/>
          <w:numId w:val="13"/>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Iraq</w:t>
      </w:r>
    </w:p>
    <w:p w14:paraId="5BC090FF" w14:textId="77777777" w:rsidR="009737E7" w:rsidRDefault="009737E7" w:rsidP="000778BE">
      <w:pPr>
        <w:numPr>
          <w:ilvl w:val="0"/>
          <w:numId w:val="13"/>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Switzerland</w:t>
      </w:r>
    </w:p>
    <w:p w14:paraId="058774B6" w14:textId="77777777" w:rsidR="009737E7" w:rsidRDefault="009737E7" w:rsidP="000778BE">
      <w:pPr>
        <w:numPr>
          <w:ilvl w:val="0"/>
          <w:numId w:val="13"/>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Hong Kong</w:t>
      </w:r>
    </w:p>
    <w:p w14:paraId="38951713" w14:textId="77777777" w:rsidR="009737E7" w:rsidRDefault="009737E7" w:rsidP="000778BE">
      <w:pPr>
        <w:numPr>
          <w:ilvl w:val="0"/>
          <w:numId w:val="13"/>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Korea RP</w:t>
      </w:r>
    </w:p>
    <w:p w14:paraId="4AA30D24" w14:textId="77777777" w:rsidR="009737E7" w:rsidRDefault="009737E7" w:rsidP="000778BE">
      <w:pPr>
        <w:numPr>
          <w:ilvl w:val="0"/>
          <w:numId w:val="13"/>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Singapore</w:t>
      </w:r>
    </w:p>
    <w:p w14:paraId="6C3C04BA" w14:textId="77777777" w:rsidR="009737E7" w:rsidRDefault="009737E7" w:rsidP="000778BE">
      <w:pPr>
        <w:numPr>
          <w:ilvl w:val="0"/>
          <w:numId w:val="13"/>
        </w:numPr>
        <w:spacing w:before="100" w:beforeAutospacing="1" w:after="100" w:afterAutospacing="1" w:line="0" w:lineRule="atLeast"/>
        <w:ind w:left="600"/>
        <w:jc w:val="both"/>
        <w:rPr>
          <w:rFonts w:ascii="Arial" w:hAnsi="Arial" w:cs="Arial"/>
          <w:color w:val="333333"/>
          <w:sz w:val="27"/>
          <w:szCs w:val="27"/>
        </w:rPr>
      </w:pPr>
      <w:r>
        <w:rPr>
          <w:rFonts w:ascii="Arial" w:hAnsi="Arial" w:cs="Arial"/>
          <w:color w:val="333333"/>
          <w:sz w:val="27"/>
          <w:szCs w:val="27"/>
        </w:rPr>
        <w:t>Indonesia</w:t>
      </w:r>
    </w:p>
    <w:p w14:paraId="558E4DED"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lastRenderedPageBreak/>
        <w:t>Service Imports: Top Services</w:t>
      </w:r>
    </w:p>
    <w:p w14:paraId="4F506EC3"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 xml:space="preserve">Over the years, service imports in relation to GDP have been steadily rising putting pressure on </w:t>
      </w:r>
      <w:proofErr w:type="spellStart"/>
      <w:r>
        <w:rPr>
          <w:rFonts w:ascii="Arial" w:hAnsi="Arial" w:cs="Arial"/>
          <w:color w:val="333333"/>
          <w:sz w:val="27"/>
          <w:szCs w:val="27"/>
        </w:rPr>
        <w:t>BoP</w:t>
      </w:r>
      <w:proofErr w:type="spellEnd"/>
      <w:r>
        <w:rPr>
          <w:rFonts w:ascii="Arial" w:hAnsi="Arial" w:cs="Arial"/>
          <w:color w:val="333333"/>
          <w:sz w:val="27"/>
          <w:szCs w:val="27"/>
        </w:rPr>
        <w:t xml:space="preserve"> to worsen.</w:t>
      </w:r>
    </w:p>
    <w:p w14:paraId="5BB61DBB" w14:textId="77777777" w:rsidR="009737E7" w:rsidRPr="00EF110F" w:rsidRDefault="009737E7" w:rsidP="000778BE">
      <w:pPr>
        <w:pStyle w:val="NormalWeb"/>
        <w:spacing w:before="0" w:beforeAutospacing="0" w:after="420" w:afterAutospacing="0" w:line="0" w:lineRule="atLeast"/>
        <w:jc w:val="both"/>
        <w:rPr>
          <w:rFonts w:ascii="Arial" w:hAnsi="Arial" w:cs="Arial"/>
          <w:b/>
          <w:color w:val="333333"/>
          <w:sz w:val="27"/>
          <w:szCs w:val="27"/>
        </w:rPr>
      </w:pPr>
      <w:r>
        <w:rPr>
          <w:rFonts w:ascii="Arial" w:hAnsi="Arial" w:cs="Arial"/>
          <w:color w:val="333333"/>
          <w:sz w:val="27"/>
          <w:szCs w:val="27"/>
        </w:rPr>
        <w:t>However, the increase in service imports to GDP ratio is inevitable given a rising level of FDI and a gradual upscaling of the </w:t>
      </w:r>
      <w:hyperlink r:id="rId51" w:history="1">
        <w:r w:rsidRPr="00EF110F">
          <w:rPr>
            <w:rStyle w:val="Hyperlink"/>
            <w:rFonts w:ascii="Arial" w:hAnsi="Arial" w:cs="Arial"/>
            <w:b/>
            <w:color w:val="E60000"/>
            <w:sz w:val="27"/>
            <w:szCs w:val="27"/>
          </w:rPr>
          <w:t>Make in India program</w:t>
        </w:r>
      </w:hyperlink>
      <w:r w:rsidRPr="00EF110F">
        <w:rPr>
          <w:rFonts w:ascii="Arial" w:hAnsi="Arial" w:cs="Arial"/>
          <w:b/>
          <w:color w:val="333333"/>
          <w:sz w:val="27"/>
          <w:szCs w:val="27"/>
        </w:rPr>
        <w:t>.</w:t>
      </w:r>
    </w:p>
    <w:p w14:paraId="749F888A"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Business Services, Travel, and Transportation are the three top service imports.</w:t>
      </w:r>
    </w:p>
    <w:p w14:paraId="27460EC5"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lastRenderedPageBreak/>
        <w:t>Balance of Payments (BoP)</w:t>
      </w:r>
    </w:p>
    <w:p w14:paraId="45B16020"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noProof/>
          <w:color w:val="333333"/>
          <w:sz w:val="27"/>
          <w:szCs w:val="27"/>
        </w:rPr>
        <w:drawing>
          <wp:inline distT="0" distB="0" distL="0" distR="0" wp14:anchorId="4400D362" wp14:editId="36719D6E">
            <wp:extent cx="5497033" cy="5396721"/>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alance of Payments - Explained"/>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515254" cy="5414610"/>
                    </a:xfrm>
                    <a:prstGeom prst="rect">
                      <a:avLst/>
                    </a:prstGeom>
                    <a:noFill/>
                    <a:ln>
                      <a:noFill/>
                    </a:ln>
                  </pic:spPr>
                </pic:pic>
              </a:graphicData>
            </a:graphic>
          </wp:inline>
        </w:drawing>
      </w:r>
    </w:p>
    <w:p w14:paraId="40C18D2F"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Balance of Payments (</w:t>
      </w:r>
      <w:proofErr w:type="spellStart"/>
      <w:r>
        <w:rPr>
          <w:rFonts w:ascii="Arial" w:hAnsi="Arial" w:cs="Arial"/>
          <w:color w:val="333333"/>
          <w:sz w:val="27"/>
          <w:szCs w:val="27"/>
        </w:rPr>
        <w:t>BoP</w:t>
      </w:r>
      <w:proofErr w:type="spellEnd"/>
      <w:r>
        <w:rPr>
          <w:rFonts w:ascii="Arial" w:hAnsi="Arial" w:cs="Arial"/>
          <w:color w:val="333333"/>
          <w:sz w:val="27"/>
          <w:szCs w:val="27"/>
        </w:rPr>
        <w:t>) statistics systematically summarise, for a specific period, the economic transactions of an economy with the rest of the world.</w:t>
      </w:r>
    </w:p>
    <w:p w14:paraId="5C520A95"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 xml:space="preserve">The compilation and dissemination of </w:t>
      </w:r>
      <w:proofErr w:type="spellStart"/>
      <w:r>
        <w:rPr>
          <w:rFonts w:ascii="Arial" w:hAnsi="Arial" w:cs="Arial"/>
          <w:color w:val="333333"/>
          <w:sz w:val="27"/>
          <w:szCs w:val="27"/>
        </w:rPr>
        <w:t>BoP</w:t>
      </w:r>
      <w:proofErr w:type="spellEnd"/>
      <w:r>
        <w:rPr>
          <w:rFonts w:ascii="Arial" w:hAnsi="Arial" w:cs="Arial"/>
          <w:color w:val="333333"/>
          <w:sz w:val="27"/>
          <w:szCs w:val="27"/>
        </w:rPr>
        <w:t xml:space="preserve"> data is the prime responsibility of RBI.</w:t>
      </w:r>
    </w:p>
    <w:p w14:paraId="526CCD0C"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proofErr w:type="spellStart"/>
      <w:r>
        <w:rPr>
          <w:rFonts w:ascii="Arial" w:hAnsi="Arial" w:cs="Arial"/>
          <w:color w:val="333333"/>
          <w:sz w:val="27"/>
          <w:szCs w:val="27"/>
        </w:rPr>
        <w:t>BoP</w:t>
      </w:r>
      <w:proofErr w:type="spellEnd"/>
      <w:r>
        <w:rPr>
          <w:rFonts w:ascii="Arial" w:hAnsi="Arial" w:cs="Arial"/>
          <w:color w:val="333333"/>
          <w:sz w:val="27"/>
          <w:szCs w:val="27"/>
        </w:rPr>
        <w:t xml:space="preserve"> = net credit in </w:t>
      </w:r>
      <w:proofErr w:type="gramStart"/>
      <w:r>
        <w:rPr>
          <w:rFonts w:ascii="Arial" w:hAnsi="Arial" w:cs="Arial"/>
          <w:color w:val="333333"/>
          <w:sz w:val="27"/>
          <w:szCs w:val="27"/>
        </w:rPr>
        <w:t>( Current</w:t>
      </w:r>
      <w:proofErr w:type="gramEnd"/>
      <w:r>
        <w:rPr>
          <w:rFonts w:ascii="Arial" w:hAnsi="Arial" w:cs="Arial"/>
          <w:color w:val="333333"/>
          <w:sz w:val="27"/>
          <w:szCs w:val="27"/>
        </w:rPr>
        <w:t xml:space="preserve"> Account + Capital Account and Financial Account).</w:t>
      </w:r>
    </w:p>
    <w:p w14:paraId="330313CF" w14:textId="77777777" w:rsidR="009737E7" w:rsidRDefault="00EF110F" w:rsidP="000778BE">
      <w:pPr>
        <w:pStyle w:val="NormalWeb"/>
        <w:spacing w:before="0" w:beforeAutospacing="0" w:after="420" w:afterAutospacing="0" w:line="0" w:lineRule="atLeast"/>
        <w:jc w:val="both"/>
        <w:rPr>
          <w:rFonts w:ascii="Arial" w:hAnsi="Arial" w:cs="Arial"/>
          <w:color w:val="333333"/>
          <w:sz w:val="27"/>
          <w:szCs w:val="27"/>
        </w:rPr>
      </w:pPr>
      <w:hyperlink r:id="rId53" w:history="1">
        <w:r w:rsidR="009737E7">
          <w:rPr>
            <w:rStyle w:val="Hyperlink"/>
            <w:rFonts w:ascii="Arial" w:hAnsi="Arial" w:cs="Arial"/>
            <w:color w:val="E60000"/>
            <w:sz w:val="27"/>
            <w:szCs w:val="27"/>
          </w:rPr>
          <w:t>India’s Balance of Payments (</w:t>
        </w:r>
        <w:proofErr w:type="spellStart"/>
        <w:r w:rsidR="009737E7">
          <w:rPr>
            <w:rStyle w:val="Hyperlink"/>
            <w:rFonts w:ascii="Arial" w:hAnsi="Arial" w:cs="Arial"/>
            <w:color w:val="E60000"/>
            <w:sz w:val="27"/>
            <w:szCs w:val="27"/>
          </w:rPr>
          <w:t>BoP</w:t>
        </w:r>
        <w:proofErr w:type="spellEnd"/>
        <w:r w:rsidR="009737E7">
          <w:rPr>
            <w:rStyle w:val="Hyperlink"/>
            <w:rFonts w:ascii="Arial" w:hAnsi="Arial" w:cs="Arial"/>
            <w:color w:val="E60000"/>
            <w:sz w:val="27"/>
            <w:szCs w:val="27"/>
          </w:rPr>
          <w:t>)</w:t>
        </w:r>
      </w:hyperlink>
      <w:r w:rsidR="009737E7">
        <w:rPr>
          <w:rFonts w:ascii="Arial" w:hAnsi="Arial" w:cs="Arial"/>
          <w:color w:val="333333"/>
          <w:sz w:val="27"/>
          <w:szCs w:val="27"/>
        </w:rPr>
        <w:t> position witnessed great improvement since liberalization in 1991.</w:t>
      </w:r>
    </w:p>
    <w:p w14:paraId="181BCCDC"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India’s foreign reserves stood at US$ 572 billion as on November 2020.</w:t>
      </w:r>
    </w:p>
    <w:p w14:paraId="7D8ED388"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 xml:space="preserve">Foreign Exchange (Forex) Reserves include Foreign Currency Assets, </w:t>
      </w:r>
      <w:proofErr w:type="gramStart"/>
      <w:r>
        <w:rPr>
          <w:rFonts w:ascii="Arial" w:hAnsi="Arial" w:cs="Arial"/>
          <w:color w:val="333333"/>
          <w:sz w:val="27"/>
          <w:szCs w:val="27"/>
        </w:rPr>
        <w:t>Gold,  Special</w:t>
      </w:r>
      <w:proofErr w:type="gramEnd"/>
      <w:r>
        <w:rPr>
          <w:rFonts w:ascii="Arial" w:hAnsi="Arial" w:cs="Arial"/>
          <w:color w:val="333333"/>
          <w:sz w:val="27"/>
          <w:szCs w:val="27"/>
        </w:rPr>
        <w:t xml:space="preserve"> Drawing Rights (SDRs), and Reserve Position in the IMF (Gold Tranche or Reserve Tranche).</w:t>
      </w:r>
    </w:p>
    <w:p w14:paraId="6B5610C6"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t>Global Trade</w:t>
      </w:r>
    </w:p>
    <w:p w14:paraId="5FCE6C3F"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Global Trade was growing at 5.7 percent in 2017. However, in 2019-20, it is estimated to grow only at 1.0 percent.</w:t>
      </w:r>
    </w:p>
    <w:p w14:paraId="0D1B9185"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t>Ease of Doing Business: Performance of India</w:t>
      </w:r>
    </w:p>
    <w:p w14:paraId="75AA4C9E"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India now ranks 68 out of the 190 countries under the indicator “Trading across Borders” in the Ease of Doing Business Report published by the World Bank. (2019)</w:t>
      </w:r>
    </w:p>
    <w:p w14:paraId="214A372C"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t>Logistics Industry in India</w:t>
      </w:r>
    </w:p>
    <w:p w14:paraId="37334A82"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The logistics industry of India is currently estimated to be around US$ 160 billion and is expected to reach US$ 215 billion by 2020.</w:t>
      </w:r>
    </w:p>
    <w:p w14:paraId="45BE278E"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t>Net Remittances from Indians employed overseas</w:t>
      </w:r>
    </w:p>
    <w:p w14:paraId="2B00539F"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Net Remittances are part of the Current Account in the Balance of Payments statement published by RBI.</w:t>
      </w:r>
    </w:p>
    <w:p w14:paraId="4694B6DB"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Net remittances from Indians employed overseas have been constantly increasing year after year.</w:t>
      </w:r>
    </w:p>
    <w:p w14:paraId="5237BCF5"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t>FDI Inflows and FPI Inflows</w:t>
      </w:r>
    </w:p>
    <w:p w14:paraId="3F58F532" w14:textId="77777777" w:rsidR="009737E7" w:rsidRDefault="00EF110F" w:rsidP="000778BE">
      <w:pPr>
        <w:pStyle w:val="NormalWeb"/>
        <w:spacing w:before="0" w:beforeAutospacing="0" w:after="420" w:afterAutospacing="0" w:line="0" w:lineRule="atLeast"/>
        <w:jc w:val="both"/>
        <w:rPr>
          <w:rFonts w:ascii="Arial" w:hAnsi="Arial" w:cs="Arial"/>
          <w:color w:val="333333"/>
          <w:sz w:val="27"/>
          <w:szCs w:val="27"/>
        </w:rPr>
      </w:pPr>
      <w:hyperlink r:id="rId54" w:history="1">
        <w:r w:rsidR="009737E7">
          <w:rPr>
            <w:rStyle w:val="Hyperlink"/>
            <w:rFonts w:ascii="Arial" w:hAnsi="Arial" w:cs="Arial"/>
            <w:color w:val="E60000"/>
            <w:sz w:val="27"/>
            <w:szCs w:val="27"/>
          </w:rPr>
          <w:t>FDI</w:t>
        </w:r>
      </w:hyperlink>
      <w:r w:rsidR="009737E7">
        <w:rPr>
          <w:rFonts w:ascii="Arial" w:hAnsi="Arial" w:cs="Arial"/>
          <w:color w:val="333333"/>
          <w:sz w:val="27"/>
          <w:szCs w:val="27"/>
        </w:rPr>
        <w:t> and FPI are showing a positive trend in recent years.</w:t>
      </w:r>
    </w:p>
    <w:p w14:paraId="52C3521C"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lastRenderedPageBreak/>
        <w:t>External Debt</w:t>
      </w:r>
    </w:p>
    <w:p w14:paraId="2A31D8EF"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After witnessing a significant decline from 2014-15, India’s external liabilities (debt and equity) to GDP increased at the end of June 2019 primarily driven by an increase in FDI, portfolio flows, and external commercial borrowings (ECBs).</w:t>
      </w:r>
    </w:p>
    <w:p w14:paraId="555C1DB8"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External debt as of the end of September 2019 remains low at 20.1 percent of GDP.</w:t>
      </w:r>
    </w:p>
    <w:p w14:paraId="49ECEDF7"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t>Foreign Trade Policy of India</w:t>
      </w:r>
    </w:p>
    <w:p w14:paraId="2171F992"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The Foreign Trade Policy, 2015-</w:t>
      </w:r>
      <w:proofErr w:type="gramStart"/>
      <w:r>
        <w:rPr>
          <w:rFonts w:ascii="Arial" w:hAnsi="Arial" w:cs="Arial"/>
          <w:color w:val="333333"/>
          <w:sz w:val="27"/>
          <w:szCs w:val="27"/>
        </w:rPr>
        <w:t>20,  notified</w:t>
      </w:r>
      <w:proofErr w:type="gramEnd"/>
      <w:r>
        <w:rPr>
          <w:rFonts w:ascii="Arial" w:hAnsi="Arial" w:cs="Arial"/>
          <w:color w:val="333333"/>
          <w:sz w:val="27"/>
          <w:szCs w:val="27"/>
        </w:rPr>
        <w:t xml:space="preserve"> by the Central Government, is an exercise of powers conferred under Section 5 of the Foreign Trade (Development &amp; Regulation) Act, 1992 OR FT (D&amp;R) Act.</w:t>
      </w:r>
    </w:p>
    <w:p w14:paraId="2C800B8A" w14:textId="77777777" w:rsidR="009737E7" w:rsidRDefault="009737E7" w:rsidP="000778BE">
      <w:pPr>
        <w:pStyle w:val="Heading2"/>
        <w:spacing w:before="450" w:after="150" w:line="0" w:lineRule="atLeast"/>
        <w:jc w:val="both"/>
        <w:rPr>
          <w:rFonts w:ascii="Arial" w:hAnsi="Arial" w:cs="Arial"/>
          <w:color w:val="333333"/>
          <w:sz w:val="36"/>
          <w:szCs w:val="36"/>
        </w:rPr>
      </w:pPr>
      <w:r>
        <w:rPr>
          <w:rFonts w:ascii="Arial" w:hAnsi="Arial" w:cs="Arial"/>
          <w:color w:val="333333"/>
        </w:rPr>
        <w:t>Who regulates Export Trade in India?</w:t>
      </w:r>
    </w:p>
    <w:p w14:paraId="47477B22"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Export trade is regulated by the </w:t>
      </w:r>
      <w:r>
        <w:rPr>
          <w:rStyle w:val="Strong"/>
          <w:rFonts w:ascii="Arial" w:hAnsi="Arial" w:cs="Arial"/>
          <w:color w:val="333333"/>
          <w:sz w:val="27"/>
          <w:szCs w:val="27"/>
        </w:rPr>
        <w:t>Directorate General of Foreign Trade (</w:t>
      </w:r>
      <w:hyperlink r:id="rId55" w:tgtFrame="_blank" w:history="1">
        <w:r>
          <w:rPr>
            <w:rStyle w:val="Hyperlink"/>
            <w:rFonts w:ascii="Arial" w:hAnsi="Arial" w:cs="Arial"/>
            <w:b/>
            <w:bCs/>
            <w:color w:val="E60000"/>
            <w:sz w:val="27"/>
            <w:szCs w:val="27"/>
          </w:rPr>
          <w:t>DGFT</w:t>
        </w:r>
      </w:hyperlink>
      <w:r>
        <w:rPr>
          <w:rStyle w:val="Strong"/>
          <w:rFonts w:ascii="Arial" w:hAnsi="Arial" w:cs="Arial"/>
          <w:color w:val="333333"/>
          <w:sz w:val="27"/>
          <w:szCs w:val="27"/>
        </w:rPr>
        <w:t>)</w:t>
      </w:r>
      <w:r>
        <w:rPr>
          <w:rFonts w:ascii="Arial" w:hAnsi="Arial" w:cs="Arial"/>
          <w:color w:val="333333"/>
          <w:sz w:val="27"/>
          <w:szCs w:val="27"/>
        </w:rPr>
        <w:t> and its regional offices, functioning under the Ministry of Commerce and Industry, Department of Commerce, Government of India.</w:t>
      </w:r>
    </w:p>
    <w:p w14:paraId="1C4BA491" w14:textId="77777777" w:rsidR="009737E7" w:rsidRDefault="009737E7" w:rsidP="000778BE">
      <w:pPr>
        <w:pStyle w:val="NormalWeb"/>
        <w:spacing w:before="0" w:beforeAutospacing="0" w:after="420" w:afterAutospacing="0" w:line="0" w:lineRule="atLeast"/>
        <w:jc w:val="both"/>
        <w:rPr>
          <w:rFonts w:ascii="Arial" w:hAnsi="Arial" w:cs="Arial"/>
          <w:color w:val="333333"/>
          <w:sz w:val="27"/>
          <w:szCs w:val="27"/>
        </w:rPr>
      </w:pPr>
      <w:r>
        <w:rPr>
          <w:rFonts w:ascii="Arial" w:hAnsi="Arial" w:cs="Arial"/>
          <w:color w:val="333333"/>
          <w:sz w:val="27"/>
          <w:szCs w:val="27"/>
        </w:rPr>
        <w:t>Policies and procedures required to be followed for exports from India are announced by the DGFT, from time to time.</w:t>
      </w:r>
    </w:p>
    <w:p w14:paraId="1CF500A8" w14:textId="77777777" w:rsidR="009737E7" w:rsidRDefault="009737E7" w:rsidP="000778BE">
      <w:pPr>
        <w:pStyle w:val="ContactInfo"/>
        <w:spacing w:line="0" w:lineRule="atLeast"/>
        <w:jc w:val="both"/>
      </w:pPr>
    </w:p>
    <w:p w14:paraId="7E26E66C" w14:textId="77777777" w:rsidR="009737E7" w:rsidRDefault="009737E7" w:rsidP="000778BE">
      <w:pPr>
        <w:pStyle w:val="ContactInfo"/>
        <w:spacing w:line="0" w:lineRule="atLeast"/>
        <w:jc w:val="both"/>
      </w:pPr>
    </w:p>
    <w:p w14:paraId="3562C2AF" w14:textId="77777777" w:rsidR="009737E7" w:rsidRDefault="009737E7" w:rsidP="000778BE">
      <w:pPr>
        <w:pStyle w:val="ContactInfo"/>
        <w:spacing w:line="0" w:lineRule="atLeast"/>
        <w:jc w:val="both"/>
      </w:pPr>
    </w:p>
    <w:p w14:paraId="28D37A62" w14:textId="77777777" w:rsidR="009737E7" w:rsidRDefault="009737E7" w:rsidP="000778BE">
      <w:pPr>
        <w:pStyle w:val="ContactInfo"/>
        <w:spacing w:line="0" w:lineRule="atLeast"/>
        <w:jc w:val="both"/>
      </w:pPr>
    </w:p>
    <w:p w14:paraId="540ACE07" w14:textId="77777777" w:rsidR="009737E7" w:rsidRDefault="009737E7" w:rsidP="000778BE">
      <w:pPr>
        <w:pStyle w:val="Heading1"/>
        <w:spacing w:before="0" w:after="0" w:line="0" w:lineRule="atLeast"/>
        <w:jc w:val="both"/>
        <w:rPr>
          <w:rFonts w:ascii="Helvetica" w:hAnsi="Helvetica"/>
          <w:color w:val="FB5621"/>
          <w:spacing w:val="-4"/>
          <w:sz w:val="53"/>
          <w:szCs w:val="53"/>
        </w:rPr>
      </w:pPr>
      <w:r>
        <w:rPr>
          <w:rFonts w:ascii="Helvetica" w:hAnsi="Helvetica"/>
          <w:color w:val="FB5621"/>
          <w:spacing w:val="-4"/>
          <w:sz w:val="53"/>
          <w:szCs w:val="53"/>
        </w:rPr>
        <w:lastRenderedPageBreak/>
        <w:t>Reserve Bank of India</w:t>
      </w:r>
    </w:p>
    <w:p w14:paraId="3D8EC6DF" w14:textId="77777777" w:rsidR="009737E7" w:rsidRDefault="009737E7" w:rsidP="000778BE">
      <w:pPr>
        <w:spacing w:line="0" w:lineRule="atLeast"/>
        <w:jc w:val="both"/>
        <w:rPr>
          <w:rFonts w:ascii="Inter" w:hAnsi="Inter"/>
          <w:color w:val="000000"/>
          <w:sz w:val="27"/>
          <w:szCs w:val="27"/>
        </w:rPr>
      </w:pPr>
      <w:r>
        <w:rPr>
          <w:rFonts w:ascii="Inter" w:hAnsi="Inter"/>
          <w:noProof/>
          <w:color w:val="000000"/>
          <w:sz w:val="27"/>
          <w:szCs w:val="27"/>
        </w:rPr>
        <w:drawing>
          <wp:inline distT="0" distB="0" distL="0" distR="0" wp14:anchorId="7568CD2C" wp14:editId="509402CD">
            <wp:extent cx="5715000" cy="3810000"/>
            <wp:effectExtent l="0" t="0" r="0" b="0"/>
            <wp:docPr id="9" name="Picture 9" descr="Reserve Bank of India Blo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erve Bank of India Blog Imag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29703B2B" w14:textId="77777777" w:rsidR="009737E7" w:rsidRDefault="009737E7" w:rsidP="000778BE">
      <w:pPr>
        <w:pStyle w:val="Heading2"/>
        <w:spacing w:line="0" w:lineRule="atLeast"/>
        <w:jc w:val="both"/>
        <w:rPr>
          <w:rFonts w:ascii="Helvetica" w:hAnsi="Helvetica"/>
          <w:color w:val="000000"/>
          <w:sz w:val="41"/>
          <w:szCs w:val="41"/>
        </w:rPr>
      </w:pPr>
      <w:r>
        <w:rPr>
          <w:rFonts w:ascii="Helvetica" w:hAnsi="Helvetica"/>
          <w:color w:val="000000"/>
          <w:sz w:val="41"/>
          <w:szCs w:val="41"/>
        </w:rPr>
        <w:t>What’s in today’s article?</w:t>
      </w:r>
    </w:p>
    <w:p w14:paraId="519AB883" w14:textId="77777777" w:rsidR="009737E7" w:rsidRDefault="009737E7" w:rsidP="000778BE">
      <w:pPr>
        <w:numPr>
          <w:ilvl w:val="0"/>
          <w:numId w:val="14"/>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Why in the News?</w:t>
      </w:r>
    </w:p>
    <w:p w14:paraId="37A555E7" w14:textId="77777777" w:rsidR="009737E7" w:rsidRDefault="009737E7" w:rsidP="000778BE">
      <w:pPr>
        <w:numPr>
          <w:ilvl w:val="0"/>
          <w:numId w:val="14"/>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About Reserve Bank of India (RBI)</w:t>
      </w:r>
    </w:p>
    <w:p w14:paraId="5CDD505D" w14:textId="77777777" w:rsidR="009737E7" w:rsidRDefault="009737E7" w:rsidP="000778BE">
      <w:pPr>
        <w:numPr>
          <w:ilvl w:val="0"/>
          <w:numId w:val="14"/>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Composition of the RBI</w:t>
      </w:r>
    </w:p>
    <w:p w14:paraId="3160EAA2" w14:textId="77777777" w:rsidR="009737E7" w:rsidRDefault="009737E7" w:rsidP="000778BE">
      <w:pPr>
        <w:numPr>
          <w:ilvl w:val="0"/>
          <w:numId w:val="14"/>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Primary Functions of the RBI</w:t>
      </w:r>
    </w:p>
    <w:p w14:paraId="6E162370" w14:textId="77777777" w:rsidR="009737E7" w:rsidRDefault="009737E7" w:rsidP="000778BE">
      <w:pPr>
        <w:numPr>
          <w:ilvl w:val="0"/>
          <w:numId w:val="14"/>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Journey of the RBI</w:t>
      </w:r>
    </w:p>
    <w:p w14:paraId="625A70AD" w14:textId="77777777" w:rsidR="009737E7" w:rsidRDefault="009737E7" w:rsidP="000778BE">
      <w:pPr>
        <w:numPr>
          <w:ilvl w:val="0"/>
          <w:numId w:val="14"/>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News Summary</w:t>
      </w:r>
    </w:p>
    <w:p w14:paraId="42A199C1" w14:textId="77777777" w:rsidR="009737E7" w:rsidRDefault="009737E7" w:rsidP="000778BE">
      <w:pPr>
        <w:spacing w:before="0" w:after="0" w:line="0" w:lineRule="atLeast"/>
        <w:jc w:val="both"/>
        <w:rPr>
          <w:rFonts w:ascii="Helvetica" w:hAnsi="Helvetica"/>
          <w:color w:val="000000"/>
          <w:sz w:val="27"/>
          <w:szCs w:val="27"/>
        </w:rPr>
      </w:pPr>
      <w:r>
        <w:rPr>
          <w:rFonts w:ascii="Helvetica" w:hAnsi="Helvetica"/>
          <w:noProof/>
          <w:color w:val="1CA0F2"/>
          <w:sz w:val="27"/>
          <w:szCs w:val="27"/>
        </w:rPr>
        <mc:AlternateContent>
          <mc:Choice Requires="wps">
            <w:drawing>
              <wp:inline distT="0" distB="0" distL="0" distR="0" wp14:anchorId="593C4903" wp14:editId="78C9F06C">
                <wp:extent cx="304800" cy="304800"/>
                <wp:effectExtent l="0" t="0" r="0" b="0"/>
                <wp:docPr id="8" name="Rectangle 8" descr="https://vajiram-prod.s3.ap-south-1.amazonaws.com/Counselling_form_banner_164dd214c5.webp">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9C0094" id="Rectangle 8" o:spid="_x0000_s1026" alt="https://vajiram-prod.s3.ap-south-1.amazonaws.com/Counselling_form_banner_164dd214c5.webp" href="https://docs.google.com/forms/d/1mOwhmREr1Iyqe7q6kg89Xuzdjbm8pBosgPdb5z2fhg0/viewform?edit_requested=true" target="&quot;_blank&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" o:button="t" filled="f" stroked="f">
                <v:fill o:detectmouseclick="t"/>
                <o:lock v:ext="edit" aspectratio="t"/>
                <w10:anchorlock/>
              </v:rect>
            </w:pict>
          </mc:Fallback>
        </mc:AlternateContent>
      </w:r>
    </w:p>
    <w:p w14:paraId="4C945316" w14:textId="77777777" w:rsidR="009737E7" w:rsidRDefault="009737E7" w:rsidP="000778BE">
      <w:pPr>
        <w:pStyle w:val="Heading2"/>
        <w:spacing w:line="0" w:lineRule="atLeast"/>
        <w:jc w:val="both"/>
        <w:rPr>
          <w:rFonts w:ascii="Helvetica" w:hAnsi="Helvetica"/>
          <w:color w:val="000000"/>
          <w:sz w:val="41"/>
          <w:szCs w:val="41"/>
        </w:rPr>
      </w:pPr>
      <w:r>
        <w:rPr>
          <w:rFonts w:ascii="Helvetica" w:hAnsi="Helvetica"/>
          <w:color w:val="000000"/>
          <w:sz w:val="41"/>
          <w:szCs w:val="41"/>
        </w:rPr>
        <w:t>Why in the News?</w:t>
      </w:r>
    </w:p>
    <w:p w14:paraId="714441E4" w14:textId="77777777" w:rsidR="009737E7" w:rsidRDefault="00EF110F" w:rsidP="000778BE">
      <w:pPr>
        <w:numPr>
          <w:ilvl w:val="0"/>
          <w:numId w:val="15"/>
        </w:numPr>
        <w:spacing w:before="100" w:beforeAutospacing="1" w:after="100" w:afterAutospacing="1" w:line="0" w:lineRule="atLeast"/>
        <w:jc w:val="both"/>
        <w:rPr>
          <w:rFonts w:ascii="Helvetica" w:hAnsi="Helvetica"/>
          <w:color w:val="000000"/>
          <w:sz w:val="27"/>
          <w:szCs w:val="27"/>
        </w:rPr>
      </w:pPr>
      <w:hyperlink r:id="rId58" w:tgtFrame="_blank" w:history="1">
        <w:r w:rsidR="009737E7" w:rsidRPr="00720564">
          <w:rPr>
            <w:rStyle w:val="Hyperlink"/>
            <w:rFonts w:ascii="Helvetica" w:hAnsi="Helvetica"/>
            <w:b/>
            <w:color w:val="1CA0F2"/>
            <w:sz w:val="27"/>
            <w:szCs w:val="27"/>
          </w:rPr>
          <w:t>Prime Minister</w:t>
        </w:r>
      </w:hyperlink>
      <w:r w:rsidR="009737E7" w:rsidRPr="00720564">
        <w:rPr>
          <w:rFonts w:ascii="Helvetica" w:hAnsi="Helvetica"/>
          <w:b/>
          <w:i/>
          <w:color w:val="000000"/>
          <w:sz w:val="27"/>
          <w:szCs w:val="27"/>
        </w:rPr>
        <w:t> </w:t>
      </w:r>
      <w:r w:rsidR="009737E7">
        <w:rPr>
          <w:rFonts w:ascii="Helvetica" w:hAnsi="Helvetica"/>
          <w:color w:val="000000"/>
          <w:sz w:val="27"/>
          <w:szCs w:val="27"/>
        </w:rPr>
        <w:t>Narendra Modi addressed a ceremony to mark 90 years of the Reserve Bank of India in Mumbai.</w:t>
      </w:r>
    </w:p>
    <w:p w14:paraId="62A0ABEE" w14:textId="77777777" w:rsidR="009737E7" w:rsidRDefault="009737E7" w:rsidP="000778BE">
      <w:pPr>
        <w:pStyle w:val="Heading2"/>
        <w:spacing w:line="0" w:lineRule="atLeast"/>
        <w:jc w:val="both"/>
        <w:rPr>
          <w:rFonts w:ascii="Helvetica" w:hAnsi="Helvetica"/>
          <w:color w:val="000000"/>
          <w:sz w:val="41"/>
          <w:szCs w:val="41"/>
        </w:rPr>
      </w:pPr>
      <w:r>
        <w:rPr>
          <w:rFonts w:ascii="Helvetica" w:hAnsi="Helvetica"/>
          <w:color w:val="000000"/>
          <w:sz w:val="41"/>
          <w:szCs w:val="41"/>
        </w:rPr>
        <w:lastRenderedPageBreak/>
        <w:t>About Reserve Bank of India (RBI)</w:t>
      </w:r>
    </w:p>
    <w:p w14:paraId="48F0BD13" w14:textId="77777777" w:rsidR="009737E7" w:rsidRDefault="009737E7" w:rsidP="000778BE">
      <w:pPr>
        <w:numPr>
          <w:ilvl w:val="0"/>
          <w:numId w:val="16"/>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The Reserve Bank of India, abbreviated as RBI, is India's central bank and regulatory body responsible for regulation of the Indian banking system.</w:t>
      </w:r>
    </w:p>
    <w:p w14:paraId="56926628" w14:textId="77777777" w:rsidR="009737E7" w:rsidRDefault="009737E7" w:rsidP="000778BE">
      <w:pPr>
        <w:numPr>
          <w:ilvl w:val="0"/>
          <w:numId w:val="16"/>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It is responsible for the control, issue and maintaining supply of the Indian rupee.</w:t>
      </w:r>
    </w:p>
    <w:p w14:paraId="4965E7B8" w14:textId="77777777" w:rsidR="009737E7" w:rsidRDefault="009737E7" w:rsidP="000778BE">
      <w:pPr>
        <w:numPr>
          <w:ilvl w:val="0"/>
          <w:numId w:val="16"/>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The RBI was established in 1934, under the </w:t>
      </w:r>
      <w:r>
        <w:rPr>
          <w:rStyle w:val="Strong"/>
          <w:rFonts w:ascii="Helvetica" w:hAnsi="Helvetica"/>
          <w:color w:val="1A1A1A"/>
          <w:sz w:val="27"/>
          <w:szCs w:val="27"/>
        </w:rPr>
        <w:t>Reserve Bank of India Act</w:t>
      </w:r>
      <w:r>
        <w:rPr>
          <w:rFonts w:ascii="Helvetica" w:hAnsi="Helvetica"/>
          <w:color w:val="000000"/>
          <w:sz w:val="27"/>
          <w:szCs w:val="27"/>
        </w:rPr>
        <w:t>.</w:t>
      </w:r>
    </w:p>
    <w:p w14:paraId="657759DB" w14:textId="77777777" w:rsidR="009737E7" w:rsidRDefault="009737E7" w:rsidP="000778BE">
      <w:pPr>
        <w:pStyle w:val="NormalWeb"/>
        <w:spacing w:line="0" w:lineRule="atLeast"/>
        <w:jc w:val="both"/>
        <w:rPr>
          <w:rFonts w:ascii="Helvetica" w:hAnsi="Helvetica"/>
          <w:color w:val="1A1A1A"/>
          <w:sz w:val="27"/>
          <w:szCs w:val="27"/>
        </w:rPr>
      </w:pPr>
      <w:r>
        <w:rPr>
          <w:rFonts w:ascii="Helvetica" w:hAnsi="Helvetica"/>
          <w:color w:val="1A1A1A"/>
          <w:sz w:val="27"/>
          <w:szCs w:val="27"/>
        </w:rPr>
        <w:t>The bank was set up based on the recommendations of the 1926 Royal Commission on Indian Currency and Finance, also known as the </w:t>
      </w:r>
      <w:r>
        <w:rPr>
          <w:rStyle w:val="Strong"/>
          <w:rFonts w:ascii="Helvetica" w:hAnsi="Helvetica"/>
          <w:color w:val="1A1A1A"/>
          <w:sz w:val="27"/>
          <w:szCs w:val="27"/>
        </w:rPr>
        <w:t>Hilton Young Commission</w:t>
      </w:r>
      <w:r>
        <w:rPr>
          <w:rFonts w:ascii="Helvetica" w:hAnsi="Helvetica"/>
          <w:color w:val="1A1A1A"/>
          <w:sz w:val="27"/>
          <w:szCs w:val="27"/>
        </w:rPr>
        <w:t>.</w:t>
      </w:r>
    </w:p>
    <w:p w14:paraId="2EBF027F" w14:textId="77777777" w:rsidR="009737E7" w:rsidRDefault="009737E7" w:rsidP="000778BE">
      <w:pPr>
        <w:numPr>
          <w:ilvl w:val="0"/>
          <w:numId w:val="17"/>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Though privately owned initially, it was </w:t>
      </w:r>
      <w:r>
        <w:rPr>
          <w:rStyle w:val="Strong"/>
          <w:rFonts w:ascii="Helvetica" w:hAnsi="Helvetica"/>
          <w:color w:val="1A1A1A"/>
          <w:sz w:val="27"/>
          <w:szCs w:val="27"/>
        </w:rPr>
        <w:t>nationalized in 1949</w:t>
      </w:r>
      <w:r>
        <w:rPr>
          <w:rFonts w:ascii="Helvetica" w:hAnsi="Helvetica"/>
          <w:color w:val="000000"/>
          <w:sz w:val="27"/>
          <w:szCs w:val="27"/>
        </w:rPr>
        <w:t> and since then fully owned by the Ministry of Finance, Government of India.</w:t>
      </w:r>
    </w:p>
    <w:p w14:paraId="70CF971A" w14:textId="77777777" w:rsidR="009737E7" w:rsidRDefault="009737E7" w:rsidP="000778BE">
      <w:pPr>
        <w:pStyle w:val="Heading2"/>
        <w:spacing w:line="0" w:lineRule="atLeast"/>
        <w:jc w:val="both"/>
        <w:rPr>
          <w:rFonts w:ascii="Helvetica" w:hAnsi="Helvetica"/>
          <w:color w:val="000000"/>
          <w:sz w:val="41"/>
          <w:szCs w:val="41"/>
        </w:rPr>
      </w:pPr>
      <w:r>
        <w:rPr>
          <w:rFonts w:ascii="Helvetica" w:hAnsi="Helvetica"/>
          <w:color w:val="000000"/>
          <w:sz w:val="41"/>
          <w:szCs w:val="41"/>
        </w:rPr>
        <w:t>Composition of the RBI</w:t>
      </w:r>
    </w:p>
    <w:p w14:paraId="66E4BFE5" w14:textId="77777777" w:rsidR="009737E7" w:rsidRDefault="009737E7" w:rsidP="000778BE">
      <w:pPr>
        <w:numPr>
          <w:ilvl w:val="0"/>
          <w:numId w:val="18"/>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The overall direction of the RBI lies with the </w:t>
      </w:r>
      <w:r>
        <w:rPr>
          <w:rStyle w:val="Strong"/>
          <w:rFonts w:ascii="Helvetica" w:hAnsi="Helvetica"/>
          <w:color w:val="1A1A1A"/>
          <w:sz w:val="27"/>
          <w:szCs w:val="27"/>
        </w:rPr>
        <w:t>21-member central board of directors</w:t>
      </w:r>
      <w:r>
        <w:rPr>
          <w:rFonts w:ascii="Helvetica" w:hAnsi="Helvetica"/>
          <w:color w:val="000000"/>
          <w:sz w:val="27"/>
          <w:szCs w:val="27"/>
        </w:rPr>
        <w:t>, composed of:</w:t>
      </w:r>
    </w:p>
    <w:p w14:paraId="70A2B358" w14:textId="77777777" w:rsidR="009737E7" w:rsidRDefault="009737E7" w:rsidP="000778BE">
      <w:pPr>
        <w:numPr>
          <w:ilvl w:val="1"/>
          <w:numId w:val="18"/>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One Governor;</w:t>
      </w:r>
    </w:p>
    <w:p w14:paraId="2CC71A2D" w14:textId="77777777" w:rsidR="009737E7" w:rsidRDefault="009737E7" w:rsidP="000778BE">
      <w:pPr>
        <w:numPr>
          <w:ilvl w:val="1"/>
          <w:numId w:val="18"/>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Four Deputy Governors;</w:t>
      </w:r>
    </w:p>
    <w:p w14:paraId="6D43F6B4" w14:textId="77777777" w:rsidR="009737E7" w:rsidRDefault="009737E7" w:rsidP="000778BE">
      <w:pPr>
        <w:numPr>
          <w:ilvl w:val="1"/>
          <w:numId w:val="18"/>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Two Finance Ministry Representatives (usually the Economic Affairs Secretary and the Financial Services Secretary);</w:t>
      </w:r>
    </w:p>
    <w:p w14:paraId="635C46BB" w14:textId="77777777" w:rsidR="009737E7" w:rsidRDefault="009737E7" w:rsidP="000778BE">
      <w:pPr>
        <w:numPr>
          <w:ilvl w:val="1"/>
          <w:numId w:val="18"/>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Ten government-nominated Directors; and</w:t>
      </w:r>
    </w:p>
    <w:p w14:paraId="66127123" w14:textId="77777777" w:rsidR="009737E7" w:rsidRDefault="009737E7" w:rsidP="000778BE">
      <w:pPr>
        <w:numPr>
          <w:ilvl w:val="1"/>
          <w:numId w:val="18"/>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Four Directors who represent local boards for </w:t>
      </w:r>
      <w:r>
        <w:rPr>
          <w:rStyle w:val="Strong"/>
          <w:rFonts w:ascii="Helvetica" w:hAnsi="Helvetica"/>
          <w:color w:val="1A1A1A"/>
          <w:sz w:val="27"/>
          <w:szCs w:val="27"/>
        </w:rPr>
        <w:t>Mumbai</w:t>
      </w:r>
      <w:r>
        <w:rPr>
          <w:rFonts w:ascii="Helvetica" w:hAnsi="Helvetica"/>
          <w:color w:val="000000"/>
          <w:sz w:val="27"/>
          <w:szCs w:val="27"/>
        </w:rPr>
        <w:t>, </w:t>
      </w:r>
      <w:r>
        <w:rPr>
          <w:rStyle w:val="Strong"/>
          <w:rFonts w:ascii="Helvetica" w:hAnsi="Helvetica"/>
          <w:color w:val="1A1A1A"/>
          <w:sz w:val="27"/>
          <w:szCs w:val="27"/>
        </w:rPr>
        <w:t>Kolkata</w:t>
      </w:r>
      <w:r>
        <w:rPr>
          <w:rFonts w:ascii="Helvetica" w:hAnsi="Helvetica"/>
          <w:color w:val="000000"/>
          <w:sz w:val="27"/>
          <w:szCs w:val="27"/>
        </w:rPr>
        <w:t>, </w:t>
      </w:r>
      <w:r>
        <w:rPr>
          <w:rStyle w:val="Strong"/>
          <w:rFonts w:ascii="Helvetica" w:hAnsi="Helvetica"/>
          <w:color w:val="1A1A1A"/>
          <w:sz w:val="27"/>
          <w:szCs w:val="27"/>
        </w:rPr>
        <w:t>Chennai</w:t>
      </w:r>
      <w:r>
        <w:rPr>
          <w:rFonts w:ascii="Helvetica" w:hAnsi="Helvetica"/>
          <w:color w:val="000000"/>
          <w:sz w:val="27"/>
          <w:szCs w:val="27"/>
        </w:rPr>
        <w:t>, and </w:t>
      </w:r>
      <w:r>
        <w:rPr>
          <w:rStyle w:val="Strong"/>
          <w:rFonts w:ascii="Helvetica" w:hAnsi="Helvetica"/>
          <w:color w:val="1A1A1A"/>
          <w:sz w:val="27"/>
          <w:szCs w:val="27"/>
        </w:rPr>
        <w:t>Delhi</w:t>
      </w:r>
      <w:r>
        <w:rPr>
          <w:rFonts w:ascii="Helvetica" w:hAnsi="Helvetica"/>
          <w:color w:val="000000"/>
          <w:sz w:val="27"/>
          <w:szCs w:val="27"/>
        </w:rPr>
        <w:t>.</w:t>
      </w:r>
    </w:p>
    <w:p w14:paraId="6C8B398F" w14:textId="77777777" w:rsidR="009737E7" w:rsidRDefault="009737E7" w:rsidP="000778BE">
      <w:pPr>
        <w:numPr>
          <w:ilvl w:val="1"/>
          <w:numId w:val="18"/>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Each of these local boards consists of five members who represent regional interests and the interests of co-operative and indigenous banks.</w:t>
      </w:r>
    </w:p>
    <w:p w14:paraId="342C07BB" w14:textId="77777777" w:rsidR="009737E7" w:rsidRDefault="009737E7" w:rsidP="000778BE">
      <w:pPr>
        <w:numPr>
          <w:ilvl w:val="1"/>
          <w:numId w:val="18"/>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The first Governor of the RBI was the Australian Sir Osborne Arkell Smith. </w:t>
      </w:r>
      <w:r>
        <w:rPr>
          <w:rStyle w:val="Strong"/>
          <w:rFonts w:ascii="Helvetica" w:hAnsi="Helvetica"/>
          <w:color w:val="1A1A1A"/>
          <w:sz w:val="27"/>
          <w:szCs w:val="27"/>
        </w:rPr>
        <w:t>Sir C D Deshmukh</w:t>
      </w:r>
      <w:r>
        <w:rPr>
          <w:rFonts w:ascii="Helvetica" w:hAnsi="Helvetica"/>
          <w:color w:val="000000"/>
          <w:sz w:val="27"/>
          <w:szCs w:val="27"/>
        </w:rPr>
        <w:t> was the first Indian to become Governor.</w:t>
      </w:r>
    </w:p>
    <w:p w14:paraId="18315040" w14:textId="77777777" w:rsidR="009737E7" w:rsidRDefault="009737E7" w:rsidP="000778BE">
      <w:pPr>
        <w:pStyle w:val="Heading2"/>
        <w:spacing w:line="0" w:lineRule="atLeast"/>
        <w:jc w:val="both"/>
        <w:rPr>
          <w:rFonts w:ascii="Helvetica" w:hAnsi="Helvetica"/>
          <w:color w:val="000000"/>
          <w:sz w:val="41"/>
          <w:szCs w:val="41"/>
        </w:rPr>
      </w:pPr>
      <w:r>
        <w:rPr>
          <w:rFonts w:ascii="Helvetica" w:hAnsi="Helvetica"/>
          <w:color w:val="000000"/>
          <w:sz w:val="41"/>
          <w:szCs w:val="41"/>
        </w:rPr>
        <w:t>Primary Functions of the RBI</w:t>
      </w:r>
    </w:p>
    <w:p w14:paraId="36E06D62" w14:textId="77777777" w:rsidR="009737E7" w:rsidRDefault="009737E7" w:rsidP="000778BE">
      <w:pPr>
        <w:numPr>
          <w:ilvl w:val="0"/>
          <w:numId w:val="19"/>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Monetary Authority:</w:t>
      </w:r>
    </w:p>
    <w:p w14:paraId="5AD1230A" w14:textId="77777777" w:rsidR="009737E7" w:rsidRDefault="009737E7" w:rsidP="000778BE">
      <w:pPr>
        <w:numPr>
          <w:ilvl w:val="1"/>
          <w:numId w:val="19"/>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lastRenderedPageBreak/>
        <w:t>Formulates, implements and monitors the monetary policy.</w:t>
      </w:r>
    </w:p>
    <w:p w14:paraId="243A19B1" w14:textId="77777777" w:rsidR="009737E7" w:rsidRDefault="009737E7" w:rsidP="000778BE">
      <w:pPr>
        <w:numPr>
          <w:ilvl w:val="1"/>
          <w:numId w:val="19"/>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Objective</w:t>
      </w:r>
      <w:r>
        <w:rPr>
          <w:rFonts w:ascii="Helvetica" w:hAnsi="Helvetica"/>
          <w:color w:val="000000"/>
          <w:sz w:val="27"/>
          <w:szCs w:val="27"/>
        </w:rPr>
        <w:t>: maintaining price stability while keeping in mind the objective of growth.</w:t>
      </w:r>
    </w:p>
    <w:p w14:paraId="63F853B8" w14:textId="77777777" w:rsidR="009737E7" w:rsidRDefault="009737E7" w:rsidP="000778BE">
      <w:pPr>
        <w:numPr>
          <w:ilvl w:val="0"/>
          <w:numId w:val="19"/>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Regulator and Supervisor of the Financial System:</w:t>
      </w:r>
    </w:p>
    <w:p w14:paraId="48B0B16E" w14:textId="77777777" w:rsidR="009737E7" w:rsidRDefault="009737E7" w:rsidP="000778BE">
      <w:pPr>
        <w:numPr>
          <w:ilvl w:val="1"/>
          <w:numId w:val="19"/>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Prescribes broad parameters of banking operations within which the country's banking and financial system functions.</w:t>
      </w:r>
    </w:p>
    <w:p w14:paraId="3D939EE7" w14:textId="77777777" w:rsidR="009737E7" w:rsidRDefault="009737E7" w:rsidP="000778BE">
      <w:pPr>
        <w:numPr>
          <w:ilvl w:val="1"/>
          <w:numId w:val="19"/>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Objective</w:t>
      </w:r>
      <w:r>
        <w:rPr>
          <w:rFonts w:ascii="Helvetica" w:hAnsi="Helvetica"/>
          <w:color w:val="000000"/>
          <w:sz w:val="27"/>
          <w:szCs w:val="27"/>
        </w:rPr>
        <w:t>: maintain public confidence in the system, protect depositors' interest and provide cost-effective banking services to the public.</w:t>
      </w:r>
    </w:p>
    <w:p w14:paraId="6343EADE" w14:textId="77777777" w:rsidR="009737E7" w:rsidRDefault="009737E7" w:rsidP="000778BE">
      <w:pPr>
        <w:numPr>
          <w:ilvl w:val="0"/>
          <w:numId w:val="19"/>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Manager of Foreign Exchange:</w:t>
      </w:r>
    </w:p>
    <w:p w14:paraId="3F963684" w14:textId="77777777" w:rsidR="009737E7" w:rsidRDefault="009737E7" w:rsidP="000778BE">
      <w:pPr>
        <w:numPr>
          <w:ilvl w:val="1"/>
          <w:numId w:val="19"/>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Manages the </w:t>
      </w:r>
      <w:hyperlink r:id="rId59" w:tgtFrame="_blank" w:history="1">
        <w:r>
          <w:rPr>
            <w:rStyle w:val="Hyperlink"/>
            <w:rFonts w:ascii="Helvetica" w:hAnsi="Helvetica"/>
            <w:color w:val="1CA0F2"/>
            <w:sz w:val="27"/>
            <w:szCs w:val="27"/>
          </w:rPr>
          <w:t>Foreign Exchange Management Act</w:t>
        </w:r>
      </w:hyperlink>
      <w:r>
        <w:rPr>
          <w:rFonts w:ascii="Helvetica" w:hAnsi="Helvetica"/>
          <w:color w:val="000000"/>
          <w:sz w:val="27"/>
          <w:szCs w:val="27"/>
        </w:rPr>
        <w:t>, 1999.</w:t>
      </w:r>
    </w:p>
    <w:p w14:paraId="00B64710" w14:textId="77777777" w:rsidR="009737E7" w:rsidRDefault="009737E7" w:rsidP="000778BE">
      <w:pPr>
        <w:numPr>
          <w:ilvl w:val="1"/>
          <w:numId w:val="19"/>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Objective</w:t>
      </w:r>
      <w:r>
        <w:rPr>
          <w:rFonts w:ascii="Helvetica" w:hAnsi="Helvetica"/>
          <w:color w:val="000000"/>
          <w:sz w:val="27"/>
          <w:szCs w:val="27"/>
        </w:rPr>
        <w:t>: to facilitate external trade and payment and promote orderly development and maintenance of foreign exchange market in India.</w:t>
      </w:r>
    </w:p>
    <w:p w14:paraId="6BD0F3DF" w14:textId="77777777" w:rsidR="009737E7" w:rsidRDefault="009737E7" w:rsidP="000778BE">
      <w:pPr>
        <w:numPr>
          <w:ilvl w:val="0"/>
          <w:numId w:val="19"/>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Issuer of Currency:</w:t>
      </w:r>
    </w:p>
    <w:p w14:paraId="4A28A1A8" w14:textId="77777777" w:rsidR="009737E7" w:rsidRDefault="009737E7" w:rsidP="000778BE">
      <w:pPr>
        <w:numPr>
          <w:ilvl w:val="1"/>
          <w:numId w:val="19"/>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Issues, exchanges and destroys currency notes as well as puts into circulation coins minted by Government of India.</w:t>
      </w:r>
    </w:p>
    <w:p w14:paraId="13CE81C6" w14:textId="77777777" w:rsidR="009737E7" w:rsidRDefault="009737E7" w:rsidP="000778BE">
      <w:pPr>
        <w:numPr>
          <w:ilvl w:val="1"/>
          <w:numId w:val="19"/>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Objective</w:t>
      </w:r>
      <w:r>
        <w:rPr>
          <w:rFonts w:ascii="Helvetica" w:hAnsi="Helvetica"/>
          <w:color w:val="000000"/>
          <w:sz w:val="27"/>
          <w:szCs w:val="27"/>
        </w:rPr>
        <w:t>: to give the public adequate quantity of supplies of currency notes and coins and in good quality.</w:t>
      </w:r>
    </w:p>
    <w:p w14:paraId="7455574D" w14:textId="77777777" w:rsidR="009737E7" w:rsidRDefault="009737E7" w:rsidP="000778BE">
      <w:pPr>
        <w:numPr>
          <w:ilvl w:val="0"/>
          <w:numId w:val="19"/>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Developmental Role:</w:t>
      </w:r>
    </w:p>
    <w:p w14:paraId="09032507" w14:textId="77777777" w:rsidR="009737E7" w:rsidRDefault="009737E7" w:rsidP="000778BE">
      <w:pPr>
        <w:numPr>
          <w:ilvl w:val="1"/>
          <w:numId w:val="19"/>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Performs a wide range of promotional functions to support national objectives.</w:t>
      </w:r>
    </w:p>
    <w:p w14:paraId="58B0415A" w14:textId="77777777" w:rsidR="009737E7" w:rsidRDefault="009737E7" w:rsidP="000778BE">
      <w:pPr>
        <w:numPr>
          <w:ilvl w:val="0"/>
          <w:numId w:val="19"/>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Regulator and Supervisor of Payment and Settlement Systems:</w:t>
      </w:r>
    </w:p>
    <w:p w14:paraId="7CC8024B" w14:textId="77777777" w:rsidR="009737E7" w:rsidRDefault="009737E7" w:rsidP="000778BE">
      <w:pPr>
        <w:numPr>
          <w:ilvl w:val="1"/>
          <w:numId w:val="19"/>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Introduces and upgrades safe and efficient modes of payment systems in the country to meet the requirements of the public at large.</w:t>
      </w:r>
    </w:p>
    <w:p w14:paraId="200CE6F7" w14:textId="77777777" w:rsidR="009737E7" w:rsidRDefault="009737E7" w:rsidP="000778BE">
      <w:pPr>
        <w:numPr>
          <w:ilvl w:val="1"/>
          <w:numId w:val="19"/>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Objective</w:t>
      </w:r>
      <w:r>
        <w:rPr>
          <w:rFonts w:ascii="Helvetica" w:hAnsi="Helvetica"/>
          <w:color w:val="000000"/>
          <w:sz w:val="27"/>
          <w:szCs w:val="27"/>
        </w:rPr>
        <w:t>: maintain public confidence in payment and settlement system</w:t>
      </w:r>
    </w:p>
    <w:p w14:paraId="2A0564FA" w14:textId="77777777" w:rsidR="009737E7" w:rsidRDefault="009737E7" w:rsidP="000778BE">
      <w:pPr>
        <w:numPr>
          <w:ilvl w:val="0"/>
          <w:numId w:val="19"/>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Related Functions:</w:t>
      </w:r>
    </w:p>
    <w:p w14:paraId="2BFF9D18" w14:textId="77777777" w:rsidR="009737E7" w:rsidRDefault="009737E7" w:rsidP="000778BE">
      <w:pPr>
        <w:numPr>
          <w:ilvl w:val="1"/>
          <w:numId w:val="19"/>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Banker to the Government: performs merchant banking function for the central and the state governments; also acts as their banker.</w:t>
      </w:r>
    </w:p>
    <w:p w14:paraId="083A6622" w14:textId="77777777" w:rsidR="009737E7" w:rsidRDefault="009737E7" w:rsidP="000778BE">
      <w:pPr>
        <w:numPr>
          <w:ilvl w:val="1"/>
          <w:numId w:val="19"/>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Banker to banks: maintains banking accounts of all scheduled banks.</w:t>
      </w:r>
    </w:p>
    <w:p w14:paraId="436CD39C" w14:textId="77777777" w:rsidR="009737E7" w:rsidRDefault="009737E7" w:rsidP="000778BE">
      <w:pPr>
        <w:pStyle w:val="Heading2"/>
        <w:spacing w:line="0" w:lineRule="atLeast"/>
        <w:jc w:val="both"/>
        <w:rPr>
          <w:rFonts w:ascii="Helvetica" w:hAnsi="Helvetica"/>
          <w:color w:val="000000"/>
          <w:sz w:val="41"/>
          <w:szCs w:val="41"/>
        </w:rPr>
      </w:pPr>
      <w:r>
        <w:rPr>
          <w:rFonts w:ascii="Helvetica" w:hAnsi="Helvetica"/>
          <w:color w:val="000000"/>
          <w:sz w:val="41"/>
          <w:szCs w:val="41"/>
        </w:rPr>
        <w:t>Journey of the RBI</w:t>
      </w:r>
    </w:p>
    <w:p w14:paraId="40FED66C" w14:textId="77777777" w:rsidR="009737E7" w:rsidRDefault="009737E7" w:rsidP="000778BE">
      <w:pPr>
        <w:numPr>
          <w:ilvl w:val="0"/>
          <w:numId w:val="20"/>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1935-1949</w:t>
      </w:r>
      <w:r>
        <w:rPr>
          <w:rFonts w:ascii="Helvetica" w:hAnsi="Helvetica"/>
          <w:color w:val="000000"/>
          <w:sz w:val="27"/>
          <w:szCs w:val="27"/>
        </w:rPr>
        <w:t>:</w:t>
      </w:r>
    </w:p>
    <w:p w14:paraId="0B74C368"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lastRenderedPageBreak/>
        <w:t>The Reserve Bank of India was founded on 1 April 1935 to respond to economic troubles after the First World War.</w:t>
      </w:r>
    </w:p>
    <w:p w14:paraId="19791BEA"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India was the first colony to have its own central bank.</w:t>
      </w:r>
    </w:p>
    <w:p w14:paraId="56309D26" w14:textId="77777777" w:rsidR="009737E7" w:rsidRDefault="009737E7" w:rsidP="000778BE">
      <w:pPr>
        <w:numPr>
          <w:ilvl w:val="0"/>
          <w:numId w:val="20"/>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1950-1960</w:t>
      </w:r>
      <w:r>
        <w:rPr>
          <w:rFonts w:ascii="Helvetica" w:hAnsi="Helvetica"/>
          <w:color w:val="000000"/>
          <w:sz w:val="27"/>
          <w:szCs w:val="27"/>
        </w:rPr>
        <w:t>:</w:t>
      </w:r>
    </w:p>
    <w:p w14:paraId="22099D0A"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In the 1950s, the Indian government developed a centrally planned economic policy that focused on the agricultural sector.</w:t>
      </w:r>
    </w:p>
    <w:p w14:paraId="65DA4120"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The administration nationalized commercial banks and established, based on the Banking Companies Act, 1949, a central bank regulation as part of the RBI.</w:t>
      </w:r>
    </w:p>
    <w:p w14:paraId="0101672F"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Furthermore, the central bank was ordered to support economic plan with loans.</w:t>
      </w:r>
    </w:p>
    <w:p w14:paraId="2DE02189" w14:textId="77777777" w:rsidR="009737E7" w:rsidRDefault="009737E7" w:rsidP="000778BE">
      <w:pPr>
        <w:numPr>
          <w:ilvl w:val="0"/>
          <w:numId w:val="20"/>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1961-1968</w:t>
      </w:r>
      <w:r>
        <w:rPr>
          <w:rFonts w:ascii="Helvetica" w:hAnsi="Helvetica"/>
          <w:color w:val="000000"/>
          <w:sz w:val="27"/>
          <w:szCs w:val="27"/>
        </w:rPr>
        <w:t>:</w:t>
      </w:r>
    </w:p>
    <w:p w14:paraId="0A7345BD"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As a result of bank crashes, the RBI was requested to establish and monitor a deposit insurance system.</w:t>
      </w:r>
    </w:p>
    <w:p w14:paraId="03470EC9"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The government of India restructured the national bank market and nationalized a lot of institutes.</w:t>
      </w:r>
    </w:p>
    <w:p w14:paraId="580EE9CE"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As a result, the RBI had to play the central part in controlling and supporting this public banking sector.</w:t>
      </w:r>
    </w:p>
    <w:p w14:paraId="4F2C6F8C" w14:textId="77777777" w:rsidR="009737E7" w:rsidRDefault="009737E7" w:rsidP="000778BE">
      <w:pPr>
        <w:numPr>
          <w:ilvl w:val="0"/>
          <w:numId w:val="20"/>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1969-1984</w:t>
      </w:r>
      <w:r>
        <w:rPr>
          <w:rFonts w:ascii="Helvetica" w:hAnsi="Helvetica"/>
          <w:color w:val="000000"/>
          <w:sz w:val="27"/>
          <w:szCs w:val="27"/>
        </w:rPr>
        <w:t>:</w:t>
      </w:r>
    </w:p>
    <w:p w14:paraId="76C02FA3"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In 1969, the Indira Gandhi-headed government nationalized 14 major commercial banks.</w:t>
      </w:r>
    </w:p>
    <w:p w14:paraId="45F081FE"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The central bank became the central player and increased its policies a lot for various tasks like interests, reserve ratio and visible deposits.</w:t>
      </w:r>
    </w:p>
    <w:p w14:paraId="36B7B7D4" w14:textId="77777777" w:rsidR="009737E7" w:rsidRDefault="009737E7" w:rsidP="000778BE">
      <w:pPr>
        <w:numPr>
          <w:ilvl w:val="0"/>
          <w:numId w:val="20"/>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1985-1990</w:t>
      </w:r>
      <w:r>
        <w:rPr>
          <w:rFonts w:ascii="Helvetica" w:hAnsi="Helvetica"/>
          <w:color w:val="000000"/>
          <w:sz w:val="27"/>
          <w:szCs w:val="27"/>
        </w:rPr>
        <w:t>:</w:t>
      </w:r>
    </w:p>
    <w:p w14:paraId="41140F97"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The Indian financial market was a leading example for so-called "financial repression".</w:t>
      </w:r>
    </w:p>
    <w:p w14:paraId="39A6E9F3"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 xml:space="preserve">The Discount and Finance House of India began its operations in the monetary market in April 1988; the National Housing Bank, founded in July 1988, was forced to invest in the property market and a new financial law improved the versatility of direct deposit by more security measures and </w:t>
      </w:r>
      <w:proofErr w:type="spellStart"/>
      <w:r>
        <w:rPr>
          <w:rFonts w:ascii="Helvetica" w:hAnsi="Helvetica"/>
          <w:color w:val="000000"/>
          <w:sz w:val="27"/>
          <w:szCs w:val="27"/>
        </w:rPr>
        <w:t>liberalisation</w:t>
      </w:r>
      <w:proofErr w:type="spellEnd"/>
      <w:r>
        <w:rPr>
          <w:rFonts w:ascii="Helvetica" w:hAnsi="Helvetica"/>
          <w:color w:val="000000"/>
          <w:sz w:val="27"/>
          <w:szCs w:val="27"/>
        </w:rPr>
        <w:t>.</w:t>
      </w:r>
    </w:p>
    <w:p w14:paraId="5369DDCD" w14:textId="77777777" w:rsidR="009737E7" w:rsidRDefault="009737E7" w:rsidP="000778BE">
      <w:pPr>
        <w:numPr>
          <w:ilvl w:val="0"/>
          <w:numId w:val="20"/>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1991-1999</w:t>
      </w:r>
      <w:r>
        <w:rPr>
          <w:rFonts w:ascii="Helvetica" w:hAnsi="Helvetica"/>
          <w:color w:val="000000"/>
          <w:sz w:val="27"/>
          <w:szCs w:val="27"/>
        </w:rPr>
        <w:t>:</w:t>
      </w:r>
    </w:p>
    <w:p w14:paraId="1F6EE91A"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The national economy contracted in July 1991 as the Indian rupee was devalued.</w:t>
      </w:r>
    </w:p>
    <w:p w14:paraId="7CF145EF"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The currency lost 18% of its value relative to the US dollar, and the </w:t>
      </w:r>
      <w:proofErr w:type="spellStart"/>
      <w:r>
        <w:rPr>
          <w:rStyle w:val="Strong"/>
          <w:rFonts w:ascii="Helvetica" w:hAnsi="Helvetica"/>
          <w:color w:val="1A1A1A"/>
          <w:sz w:val="27"/>
          <w:szCs w:val="27"/>
        </w:rPr>
        <w:t>Narsimham</w:t>
      </w:r>
      <w:proofErr w:type="spellEnd"/>
      <w:r>
        <w:rPr>
          <w:rStyle w:val="Strong"/>
          <w:rFonts w:ascii="Helvetica" w:hAnsi="Helvetica"/>
          <w:color w:val="1A1A1A"/>
          <w:sz w:val="27"/>
          <w:szCs w:val="27"/>
        </w:rPr>
        <w:t xml:space="preserve"> Committee</w:t>
      </w:r>
      <w:r>
        <w:rPr>
          <w:rFonts w:ascii="Helvetica" w:hAnsi="Helvetica"/>
          <w:color w:val="000000"/>
          <w:sz w:val="27"/>
          <w:szCs w:val="27"/>
        </w:rPr>
        <w:t xml:space="preserve"> advised restructuring the </w:t>
      </w:r>
      <w:r>
        <w:rPr>
          <w:rFonts w:ascii="Helvetica" w:hAnsi="Helvetica"/>
          <w:color w:val="000000"/>
          <w:sz w:val="27"/>
          <w:szCs w:val="27"/>
        </w:rPr>
        <w:lastRenderedPageBreak/>
        <w:t>financial sector by a temporal reduced reserve ratio as well as the statutory liquidity ratio.</w:t>
      </w:r>
    </w:p>
    <w:p w14:paraId="4F14EA91"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New guidelines were published in 1993 to establish a private banking sector.</w:t>
      </w:r>
    </w:p>
    <w:p w14:paraId="7077A98B"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The central bank deregulated bank interests and some sectors of the financial market like the trust and property markets.</w:t>
      </w:r>
    </w:p>
    <w:p w14:paraId="39B036C7" w14:textId="77777777" w:rsidR="009737E7" w:rsidRDefault="009737E7" w:rsidP="000778BE">
      <w:pPr>
        <w:numPr>
          <w:ilvl w:val="0"/>
          <w:numId w:val="20"/>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2000-2009</w:t>
      </w:r>
      <w:r>
        <w:rPr>
          <w:rFonts w:ascii="Helvetica" w:hAnsi="Helvetica"/>
          <w:color w:val="000000"/>
          <w:sz w:val="27"/>
          <w:szCs w:val="27"/>
        </w:rPr>
        <w:t>:</w:t>
      </w:r>
    </w:p>
    <w:p w14:paraId="38323EBE"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The Foreign Exchange Management Act, 1999 came into force in June 2000.</w:t>
      </w:r>
    </w:p>
    <w:p w14:paraId="7A9DDFAD"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The national economy's growth rate came down to 5.8% in the last quarter of 2008–2009 and the central bank promotes the economic development.</w:t>
      </w:r>
    </w:p>
    <w:p w14:paraId="159AFC31" w14:textId="77777777" w:rsidR="009737E7" w:rsidRDefault="009737E7" w:rsidP="000778BE">
      <w:pPr>
        <w:numPr>
          <w:ilvl w:val="0"/>
          <w:numId w:val="20"/>
        </w:numPr>
        <w:spacing w:before="100" w:beforeAutospacing="1" w:after="100" w:afterAutospacing="1" w:line="0" w:lineRule="atLeast"/>
        <w:jc w:val="both"/>
        <w:rPr>
          <w:rFonts w:ascii="Helvetica" w:hAnsi="Helvetica"/>
          <w:color w:val="000000"/>
          <w:sz w:val="27"/>
          <w:szCs w:val="27"/>
        </w:rPr>
      </w:pPr>
      <w:r>
        <w:rPr>
          <w:rStyle w:val="Strong"/>
          <w:rFonts w:ascii="Helvetica" w:hAnsi="Helvetica"/>
          <w:color w:val="1A1A1A"/>
          <w:sz w:val="27"/>
          <w:szCs w:val="27"/>
        </w:rPr>
        <w:t>Since 2010</w:t>
      </w:r>
      <w:r>
        <w:rPr>
          <w:rFonts w:ascii="Helvetica" w:hAnsi="Helvetica"/>
          <w:color w:val="000000"/>
          <w:sz w:val="27"/>
          <w:szCs w:val="27"/>
        </w:rPr>
        <w:t>:</w:t>
      </w:r>
    </w:p>
    <w:p w14:paraId="75C99F84"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In 2016, the Government of India amended the RBI Act to establish the </w:t>
      </w:r>
      <w:hyperlink r:id="rId60" w:tgtFrame="_blank" w:history="1">
        <w:r>
          <w:rPr>
            <w:rStyle w:val="Hyperlink"/>
            <w:rFonts w:ascii="Helvetica" w:hAnsi="Helvetica"/>
            <w:color w:val="1CA0F2"/>
            <w:sz w:val="27"/>
            <w:szCs w:val="27"/>
          </w:rPr>
          <w:t>Monetary Policy Committee (MPC)</w:t>
        </w:r>
      </w:hyperlink>
      <w:r>
        <w:rPr>
          <w:rFonts w:ascii="Helvetica" w:hAnsi="Helvetica"/>
          <w:color w:val="000000"/>
          <w:sz w:val="27"/>
          <w:szCs w:val="27"/>
        </w:rPr>
        <w:t> to set.</w:t>
      </w:r>
    </w:p>
    <w:p w14:paraId="52F9823D"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This limited the role of the RBI in setting interest rates, as the MPC membership is evenly divided between members of the RBI (including the RBI governor) and independent members appointed by the government.</w:t>
      </w:r>
    </w:p>
    <w:p w14:paraId="49063E98" w14:textId="77777777" w:rsidR="009737E7" w:rsidRDefault="009737E7" w:rsidP="000778BE">
      <w:pPr>
        <w:numPr>
          <w:ilvl w:val="1"/>
          <w:numId w:val="20"/>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In April 2018, the RBI announced that "entities regulated by RBI shall not deal with or provide services to any individual or business entities dealing with or settling virtual currencies," including </w:t>
      </w:r>
      <w:r>
        <w:rPr>
          <w:rStyle w:val="Strong"/>
          <w:rFonts w:ascii="Helvetica" w:hAnsi="Helvetica"/>
          <w:color w:val="1A1A1A"/>
          <w:sz w:val="27"/>
          <w:szCs w:val="27"/>
        </w:rPr>
        <w:t>Bitcoin</w:t>
      </w:r>
      <w:r>
        <w:rPr>
          <w:rFonts w:ascii="Helvetica" w:hAnsi="Helvetica"/>
          <w:color w:val="000000"/>
          <w:sz w:val="27"/>
          <w:szCs w:val="27"/>
        </w:rPr>
        <w:t>.</w:t>
      </w:r>
    </w:p>
    <w:p w14:paraId="0F9C1E4B" w14:textId="77777777" w:rsidR="009737E7" w:rsidRDefault="009737E7" w:rsidP="000778BE">
      <w:pPr>
        <w:pStyle w:val="Heading3"/>
        <w:spacing w:line="0" w:lineRule="atLeast"/>
        <w:jc w:val="both"/>
        <w:rPr>
          <w:rFonts w:ascii="Helvetica" w:hAnsi="Helvetica"/>
          <w:color w:val="000000"/>
          <w:sz w:val="30"/>
          <w:szCs w:val="30"/>
        </w:rPr>
      </w:pPr>
      <w:r>
        <w:rPr>
          <w:rFonts w:ascii="Helvetica" w:hAnsi="Helvetica"/>
          <w:color w:val="000000"/>
          <w:sz w:val="30"/>
          <w:szCs w:val="30"/>
        </w:rPr>
        <w:t>News Summary</w:t>
      </w:r>
    </w:p>
    <w:p w14:paraId="7342EB40" w14:textId="77777777" w:rsidR="009737E7" w:rsidRDefault="009737E7" w:rsidP="000778BE">
      <w:pPr>
        <w:numPr>
          <w:ilvl w:val="0"/>
          <w:numId w:val="21"/>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The Prime Minister, Shri Narendra Modi addressed the opening ceremony of </w:t>
      </w:r>
      <w:r>
        <w:rPr>
          <w:rStyle w:val="Strong"/>
          <w:rFonts w:ascii="Helvetica" w:hAnsi="Helvetica"/>
          <w:color w:val="1A1A1A"/>
          <w:sz w:val="27"/>
          <w:szCs w:val="27"/>
        </w:rPr>
        <w:t>RBI@90</w:t>
      </w:r>
      <w:r>
        <w:rPr>
          <w:rFonts w:ascii="Helvetica" w:hAnsi="Helvetica"/>
          <w:color w:val="000000"/>
          <w:sz w:val="27"/>
          <w:szCs w:val="27"/>
        </w:rPr>
        <w:t>, a program marking 90 years of the Reserve Bank of India, in Mumbai.</w:t>
      </w:r>
    </w:p>
    <w:p w14:paraId="6947E571" w14:textId="77777777" w:rsidR="009737E7" w:rsidRDefault="009737E7" w:rsidP="000778BE">
      <w:pPr>
        <w:numPr>
          <w:ilvl w:val="0"/>
          <w:numId w:val="21"/>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Addressing the occasion, the Prime Minister said that the Reserve Bank of India has reached a historic landmark today completing 90 years of existence.</w:t>
      </w:r>
    </w:p>
    <w:p w14:paraId="063A0F2C" w14:textId="77777777" w:rsidR="009737E7" w:rsidRDefault="009737E7" w:rsidP="000778BE">
      <w:pPr>
        <w:numPr>
          <w:ilvl w:val="0"/>
          <w:numId w:val="21"/>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He underlined that the RBI has witnessed both the pre- and post-independence eras and it has created an identity around the world based on its professionalism and commitment.</w:t>
      </w:r>
    </w:p>
    <w:p w14:paraId="7C64CCC5" w14:textId="77777777" w:rsidR="009737E7" w:rsidRDefault="009737E7" w:rsidP="000778BE">
      <w:pPr>
        <w:numPr>
          <w:ilvl w:val="0"/>
          <w:numId w:val="21"/>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 xml:space="preserve">“The next decade is extremely important for the resolutions of a </w:t>
      </w:r>
      <w:proofErr w:type="spellStart"/>
      <w:r>
        <w:rPr>
          <w:rFonts w:ascii="Helvetica" w:hAnsi="Helvetica"/>
          <w:color w:val="000000"/>
          <w:sz w:val="27"/>
          <w:szCs w:val="27"/>
        </w:rPr>
        <w:t>Viksit</w:t>
      </w:r>
      <w:proofErr w:type="spellEnd"/>
      <w:r>
        <w:rPr>
          <w:rFonts w:ascii="Helvetica" w:hAnsi="Helvetica"/>
          <w:color w:val="000000"/>
          <w:sz w:val="27"/>
          <w:szCs w:val="27"/>
        </w:rPr>
        <w:t xml:space="preserve"> Bharat”, PM Modi said, highlighting the RBI’s priority towards fast-paced growth and focus on trust and stability.</w:t>
      </w:r>
    </w:p>
    <w:p w14:paraId="42108DD7" w14:textId="77777777" w:rsidR="009737E7" w:rsidRDefault="009737E7" w:rsidP="000778BE">
      <w:pPr>
        <w:numPr>
          <w:ilvl w:val="0"/>
          <w:numId w:val="21"/>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lastRenderedPageBreak/>
        <w:t>Prime Minister Modi pointed out that even though the discussions related to the RBI are often limited to financial definitions and complex terminologies, the work carried out at RBI directly makes an impact on the lives of common citizens.</w:t>
      </w:r>
    </w:p>
    <w:p w14:paraId="101E36B8" w14:textId="77777777" w:rsidR="009737E7" w:rsidRDefault="009737E7" w:rsidP="000778BE">
      <w:pPr>
        <w:numPr>
          <w:ilvl w:val="0"/>
          <w:numId w:val="21"/>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The Prime Minister emphasized the importance of clarity for the targets of the next 10 years.</w:t>
      </w:r>
    </w:p>
    <w:p w14:paraId="7225DA80" w14:textId="77777777" w:rsidR="009737E7" w:rsidRDefault="009737E7" w:rsidP="000778BE">
      <w:pPr>
        <w:numPr>
          <w:ilvl w:val="0"/>
          <w:numId w:val="21"/>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He pointed out the importance of keeping an eye on the changes brought about by the cashless economy while promoting digital transactions.</w:t>
      </w:r>
    </w:p>
    <w:p w14:paraId="313C6067" w14:textId="77777777" w:rsidR="009737E7" w:rsidRDefault="009737E7" w:rsidP="000778BE">
      <w:pPr>
        <w:numPr>
          <w:ilvl w:val="0"/>
          <w:numId w:val="21"/>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He also stressed the need for deepening financial inclusion and empowerment processes.</w:t>
      </w:r>
    </w:p>
    <w:p w14:paraId="744B2BA7" w14:textId="77777777" w:rsidR="009737E7" w:rsidRDefault="009737E7" w:rsidP="000778BE">
      <w:pPr>
        <w:numPr>
          <w:ilvl w:val="0"/>
          <w:numId w:val="21"/>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Noting that India is the most youthful nation in the world today, the Prime Minister touched upon RBI playing a critical role in fulfilling the aspirations of the youth.</w:t>
      </w:r>
    </w:p>
    <w:p w14:paraId="02D69684" w14:textId="77777777" w:rsidR="009737E7" w:rsidRDefault="009737E7" w:rsidP="000778BE">
      <w:pPr>
        <w:numPr>
          <w:ilvl w:val="0"/>
          <w:numId w:val="21"/>
        </w:numPr>
        <w:spacing w:before="100" w:beforeAutospacing="1" w:after="100" w:afterAutospacing="1" w:line="0" w:lineRule="atLeast"/>
        <w:jc w:val="both"/>
        <w:rPr>
          <w:rFonts w:ascii="Helvetica" w:hAnsi="Helvetica"/>
          <w:color w:val="000000"/>
          <w:sz w:val="27"/>
          <w:szCs w:val="27"/>
        </w:rPr>
      </w:pPr>
      <w:r>
        <w:rPr>
          <w:rFonts w:ascii="Helvetica" w:hAnsi="Helvetica"/>
          <w:color w:val="000000"/>
          <w:sz w:val="27"/>
          <w:szCs w:val="27"/>
        </w:rPr>
        <w:t>PM Modi underlined the importance of a strong Banking industry for providing required funding to the projects of the nation.</w:t>
      </w:r>
    </w:p>
    <w:p w14:paraId="7D58E858" w14:textId="77777777" w:rsidR="009737E7" w:rsidRDefault="009737E7" w:rsidP="000778BE">
      <w:pPr>
        <w:pStyle w:val="NormalWeb"/>
        <w:spacing w:line="0" w:lineRule="atLeast"/>
        <w:jc w:val="both"/>
        <w:rPr>
          <w:rFonts w:ascii="Helvetica" w:hAnsi="Helvetica"/>
          <w:color w:val="1A1A1A"/>
          <w:sz w:val="27"/>
          <w:szCs w:val="27"/>
        </w:rPr>
      </w:pPr>
      <w:r>
        <w:rPr>
          <w:rFonts w:ascii="Helvetica" w:hAnsi="Helvetica"/>
          <w:color w:val="1A1A1A"/>
          <w:sz w:val="27"/>
          <w:szCs w:val="27"/>
        </w:rPr>
        <w:t xml:space="preserve">He noted the changes brought about by technologies like AI and </w:t>
      </w:r>
      <w:proofErr w:type="spellStart"/>
      <w:r>
        <w:rPr>
          <w:rFonts w:ascii="Helvetica" w:hAnsi="Helvetica"/>
          <w:color w:val="1A1A1A"/>
          <w:sz w:val="27"/>
          <w:szCs w:val="27"/>
        </w:rPr>
        <w:t>BlockChain</w:t>
      </w:r>
      <w:proofErr w:type="spellEnd"/>
      <w:r>
        <w:rPr>
          <w:rFonts w:ascii="Helvetica" w:hAnsi="Helvetica"/>
          <w:color w:val="1A1A1A"/>
          <w:sz w:val="27"/>
          <w:szCs w:val="27"/>
        </w:rPr>
        <w:t xml:space="preserve"> and noted the importance of cyber security in the growing digital banking system.</w:t>
      </w:r>
    </w:p>
    <w:p w14:paraId="56D6601F" w14:textId="77777777" w:rsidR="009737E7" w:rsidRDefault="009737E7" w:rsidP="000778BE">
      <w:pPr>
        <w:pStyle w:val="NormalWeb"/>
        <w:spacing w:line="0" w:lineRule="atLeast"/>
        <w:jc w:val="both"/>
        <w:rPr>
          <w:rFonts w:ascii="Helvetica" w:hAnsi="Helvetica"/>
          <w:color w:val="1A1A1A"/>
          <w:sz w:val="27"/>
          <w:szCs w:val="27"/>
        </w:rPr>
      </w:pPr>
    </w:p>
    <w:p w14:paraId="7932623F" w14:textId="77777777" w:rsidR="009737E7" w:rsidRDefault="009737E7" w:rsidP="000778BE">
      <w:pPr>
        <w:pStyle w:val="NormalWeb"/>
        <w:spacing w:line="0" w:lineRule="atLeast"/>
        <w:jc w:val="both"/>
        <w:rPr>
          <w:rFonts w:ascii="Helvetica" w:hAnsi="Helvetica"/>
          <w:color w:val="1A1A1A"/>
          <w:sz w:val="27"/>
          <w:szCs w:val="27"/>
        </w:rPr>
      </w:pPr>
    </w:p>
    <w:p w14:paraId="1CEFF4B0" w14:textId="77777777" w:rsidR="009737E7" w:rsidRPr="009737E7" w:rsidRDefault="009737E7" w:rsidP="000778BE">
      <w:pPr>
        <w:shd w:val="clear" w:color="auto" w:fill="FCFCFC"/>
        <w:spacing w:before="0" w:after="150" w:line="0" w:lineRule="atLeast"/>
        <w:jc w:val="both"/>
        <w:rPr>
          <w:rFonts w:ascii="Arial" w:eastAsia="Times New Roman" w:hAnsi="Arial" w:cs="Arial"/>
          <w:color w:val="333333"/>
          <w:sz w:val="24"/>
          <w:szCs w:val="24"/>
          <w:lang w:val="en-IN" w:eastAsia="en-IN"/>
        </w:rPr>
      </w:pPr>
      <w:r w:rsidRPr="009737E7">
        <w:rPr>
          <w:rFonts w:ascii="Arial" w:eastAsia="Times New Roman" w:hAnsi="Arial" w:cs="Arial"/>
          <w:color w:val="333333"/>
          <w:sz w:val="24"/>
          <w:szCs w:val="24"/>
          <w:lang w:val="en-IN" w:eastAsia="en-IN"/>
        </w:rPr>
        <w:t>Nationalization refers to the transfer of public sector assets to be operated or owned by the state or central government. In India, the banks which were previously functioning under the private sector were transferred to the public sector by the act of nationalization and thus the nationalized banks came into existence.</w:t>
      </w:r>
    </w:p>
    <w:p w14:paraId="3C8AC9B2" w14:textId="77777777" w:rsidR="009737E7" w:rsidRPr="009737E7" w:rsidRDefault="009737E7" w:rsidP="000778BE">
      <w:pPr>
        <w:shd w:val="clear" w:color="auto" w:fill="FCFCFC"/>
        <w:spacing w:before="0" w:after="150" w:line="0" w:lineRule="atLeast"/>
        <w:jc w:val="both"/>
        <w:rPr>
          <w:rFonts w:ascii="Arial" w:eastAsia="Times New Roman" w:hAnsi="Arial" w:cs="Arial"/>
          <w:color w:val="333333"/>
          <w:sz w:val="24"/>
          <w:szCs w:val="24"/>
          <w:lang w:val="en-IN" w:eastAsia="en-IN"/>
        </w:rPr>
      </w:pPr>
      <w:r w:rsidRPr="009737E7">
        <w:rPr>
          <w:rFonts w:ascii="Arial" w:eastAsia="Times New Roman" w:hAnsi="Arial" w:cs="Arial"/>
          <w:b/>
          <w:bCs/>
          <w:color w:val="FF0000"/>
          <w:sz w:val="24"/>
          <w:szCs w:val="24"/>
          <w:lang w:val="en-IN" w:eastAsia="en-IN"/>
        </w:rPr>
        <w:t>Reasons for the Nationalization of Banks</w:t>
      </w:r>
    </w:p>
    <w:p w14:paraId="33688FA0" w14:textId="77777777" w:rsidR="009737E7" w:rsidRPr="009737E7" w:rsidRDefault="009737E7" w:rsidP="000778BE">
      <w:pPr>
        <w:numPr>
          <w:ilvl w:val="0"/>
          <w:numId w:val="22"/>
        </w:numPr>
        <w:shd w:val="clear" w:color="auto" w:fill="FCFCFC"/>
        <w:spacing w:before="100" w:beforeAutospacing="1" w:after="100" w:afterAutospacing="1" w:line="0" w:lineRule="atLeast"/>
        <w:jc w:val="both"/>
        <w:rPr>
          <w:rFonts w:ascii="Arial" w:eastAsia="Times New Roman" w:hAnsi="Arial" w:cs="Arial"/>
          <w:color w:val="404040"/>
          <w:spacing w:val="8"/>
          <w:sz w:val="24"/>
          <w:szCs w:val="24"/>
          <w:lang w:val="en-IN" w:eastAsia="en-IN"/>
        </w:rPr>
      </w:pPr>
      <w:r w:rsidRPr="009737E7">
        <w:rPr>
          <w:rFonts w:ascii="Arial" w:eastAsia="Times New Roman" w:hAnsi="Arial" w:cs="Arial"/>
          <w:color w:val="404040"/>
          <w:spacing w:val="8"/>
          <w:sz w:val="24"/>
          <w:szCs w:val="24"/>
          <w:lang w:val="en-IN" w:eastAsia="en-IN"/>
        </w:rPr>
        <w:t>For Social Welfare</w:t>
      </w:r>
    </w:p>
    <w:p w14:paraId="4D5ABE6C" w14:textId="77777777" w:rsidR="009737E7" w:rsidRPr="009737E7" w:rsidRDefault="009737E7" w:rsidP="000778BE">
      <w:pPr>
        <w:numPr>
          <w:ilvl w:val="0"/>
          <w:numId w:val="22"/>
        </w:numPr>
        <w:shd w:val="clear" w:color="auto" w:fill="FCFCFC"/>
        <w:spacing w:before="100" w:beforeAutospacing="1" w:after="100" w:afterAutospacing="1" w:line="0" w:lineRule="atLeast"/>
        <w:jc w:val="both"/>
        <w:rPr>
          <w:rFonts w:ascii="Arial" w:eastAsia="Times New Roman" w:hAnsi="Arial" w:cs="Arial"/>
          <w:color w:val="404040"/>
          <w:spacing w:val="8"/>
          <w:sz w:val="24"/>
          <w:szCs w:val="24"/>
          <w:lang w:val="en-IN" w:eastAsia="en-IN"/>
        </w:rPr>
      </w:pPr>
      <w:r w:rsidRPr="009737E7">
        <w:rPr>
          <w:rFonts w:ascii="Arial" w:eastAsia="Times New Roman" w:hAnsi="Arial" w:cs="Arial"/>
          <w:color w:val="404040"/>
          <w:spacing w:val="8"/>
          <w:sz w:val="24"/>
          <w:szCs w:val="24"/>
          <w:lang w:val="en-IN" w:eastAsia="en-IN"/>
        </w:rPr>
        <w:t>For Developing Banking Habits</w:t>
      </w:r>
    </w:p>
    <w:p w14:paraId="2D481226" w14:textId="77777777" w:rsidR="009737E7" w:rsidRPr="009737E7" w:rsidRDefault="009737E7" w:rsidP="000778BE">
      <w:pPr>
        <w:numPr>
          <w:ilvl w:val="0"/>
          <w:numId w:val="22"/>
        </w:numPr>
        <w:shd w:val="clear" w:color="auto" w:fill="FCFCFC"/>
        <w:spacing w:before="100" w:beforeAutospacing="1" w:after="100" w:afterAutospacing="1" w:line="0" w:lineRule="atLeast"/>
        <w:jc w:val="both"/>
        <w:rPr>
          <w:rFonts w:ascii="Arial" w:eastAsia="Times New Roman" w:hAnsi="Arial" w:cs="Arial"/>
          <w:color w:val="404040"/>
          <w:spacing w:val="8"/>
          <w:sz w:val="24"/>
          <w:szCs w:val="24"/>
          <w:lang w:val="en-IN" w:eastAsia="en-IN"/>
        </w:rPr>
      </w:pPr>
      <w:r w:rsidRPr="009737E7">
        <w:rPr>
          <w:rFonts w:ascii="Arial" w:eastAsia="Times New Roman" w:hAnsi="Arial" w:cs="Arial"/>
          <w:color w:val="404040"/>
          <w:spacing w:val="8"/>
          <w:sz w:val="24"/>
          <w:szCs w:val="24"/>
          <w:lang w:val="en-IN" w:eastAsia="en-IN"/>
        </w:rPr>
        <w:t>For Expansion of Banking Sector</w:t>
      </w:r>
    </w:p>
    <w:p w14:paraId="40ECF846" w14:textId="77777777" w:rsidR="009737E7" w:rsidRPr="009737E7" w:rsidRDefault="009737E7" w:rsidP="000778BE">
      <w:pPr>
        <w:numPr>
          <w:ilvl w:val="0"/>
          <w:numId w:val="22"/>
        </w:numPr>
        <w:shd w:val="clear" w:color="auto" w:fill="FCFCFC"/>
        <w:spacing w:before="100" w:beforeAutospacing="1" w:after="100" w:afterAutospacing="1" w:line="0" w:lineRule="atLeast"/>
        <w:jc w:val="both"/>
        <w:rPr>
          <w:rFonts w:ascii="Arial" w:eastAsia="Times New Roman" w:hAnsi="Arial" w:cs="Arial"/>
          <w:color w:val="404040"/>
          <w:spacing w:val="8"/>
          <w:sz w:val="24"/>
          <w:szCs w:val="24"/>
          <w:lang w:val="en-IN" w:eastAsia="en-IN"/>
        </w:rPr>
      </w:pPr>
      <w:r w:rsidRPr="009737E7">
        <w:rPr>
          <w:rFonts w:ascii="Arial" w:eastAsia="Times New Roman" w:hAnsi="Arial" w:cs="Arial"/>
          <w:color w:val="404040"/>
          <w:spacing w:val="8"/>
          <w:sz w:val="24"/>
          <w:szCs w:val="24"/>
          <w:lang w:val="en-IN" w:eastAsia="en-IN"/>
        </w:rPr>
        <w:t>For Controlling Private Monopolies</w:t>
      </w:r>
    </w:p>
    <w:p w14:paraId="5DFD5F4F" w14:textId="77777777" w:rsidR="009737E7" w:rsidRPr="009737E7" w:rsidRDefault="009737E7" w:rsidP="000778BE">
      <w:pPr>
        <w:numPr>
          <w:ilvl w:val="0"/>
          <w:numId w:val="22"/>
        </w:numPr>
        <w:shd w:val="clear" w:color="auto" w:fill="FCFCFC"/>
        <w:spacing w:before="100" w:beforeAutospacing="1" w:after="100" w:afterAutospacing="1" w:line="0" w:lineRule="atLeast"/>
        <w:jc w:val="both"/>
        <w:rPr>
          <w:rFonts w:ascii="Arial" w:eastAsia="Times New Roman" w:hAnsi="Arial" w:cs="Arial"/>
          <w:color w:val="404040"/>
          <w:spacing w:val="8"/>
          <w:sz w:val="24"/>
          <w:szCs w:val="24"/>
          <w:lang w:val="en-IN" w:eastAsia="en-IN"/>
        </w:rPr>
      </w:pPr>
      <w:r w:rsidRPr="009737E7">
        <w:rPr>
          <w:rFonts w:ascii="Arial" w:eastAsia="Times New Roman" w:hAnsi="Arial" w:cs="Arial"/>
          <w:color w:val="404040"/>
          <w:spacing w:val="8"/>
          <w:sz w:val="24"/>
          <w:szCs w:val="24"/>
          <w:lang w:val="en-IN" w:eastAsia="en-IN"/>
        </w:rPr>
        <w:t>To Reduce Regional Imbalance</w:t>
      </w:r>
    </w:p>
    <w:p w14:paraId="5C3E3749" w14:textId="77777777" w:rsidR="009737E7" w:rsidRPr="009737E7" w:rsidRDefault="009737E7" w:rsidP="000778BE">
      <w:pPr>
        <w:numPr>
          <w:ilvl w:val="0"/>
          <w:numId w:val="22"/>
        </w:numPr>
        <w:shd w:val="clear" w:color="auto" w:fill="FCFCFC"/>
        <w:spacing w:before="100" w:beforeAutospacing="1" w:after="100" w:afterAutospacing="1" w:line="0" w:lineRule="atLeast"/>
        <w:jc w:val="both"/>
        <w:rPr>
          <w:rFonts w:ascii="Arial" w:eastAsia="Times New Roman" w:hAnsi="Arial" w:cs="Arial"/>
          <w:color w:val="404040"/>
          <w:spacing w:val="8"/>
          <w:sz w:val="24"/>
          <w:szCs w:val="24"/>
          <w:lang w:val="en-IN" w:eastAsia="en-IN"/>
        </w:rPr>
      </w:pPr>
      <w:r w:rsidRPr="009737E7">
        <w:rPr>
          <w:rFonts w:ascii="Arial" w:eastAsia="Times New Roman" w:hAnsi="Arial" w:cs="Arial"/>
          <w:color w:val="404040"/>
          <w:spacing w:val="8"/>
          <w:sz w:val="24"/>
          <w:szCs w:val="24"/>
          <w:lang w:val="en-IN" w:eastAsia="en-IN"/>
        </w:rPr>
        <w:t>For Prioritizing Sector Lending</w:t>
      </w:r>
    </w:p>
    <w:p w14:paraId="59DBC056" w14:textId="77777777" w:rsidR="009737E7" w:rsidRPr="009737E7" w:rsidRDefault="009737E7" w:rsidP="000778BE">
      <w:pPr>
        <w:shd w:val="clear" w:color="auto" w:fill="FCFCFC"/>
        <w:spacing w:before="0" w:after="150" w:line="0" w:lineRule="atLeast"/>
        <w:jc w:val="both"/>
        <w:rPr>
          <w:rFonts w:ascii="Arial" w:eastAsia="Times New Roman" w:hAnsi="Arial" w:cs="Arial"/>
          <w:color w:val="333333"/>
          <w:sz w:val="24"/>
          <w:szCs w:val="24"/>
          <w:lang w:val="en-IN" w:eastAsia="en-IN"/>
        </w:rPr>
      </w:pPr>
      <w:r w:rsidRPr="009737E7">
        <w:rPr>
          <w:rFonts w:ascii="Arial" w:eastAsia="Times New Roman" w:hAnsi="Arial" w:cs="Arial"/>
          <w:color w:val="333333"/>
          <w:sz w:val="24"/>
          <w:szCs w:val="24"/>
          <w:lang w:val="en-IN" w:eastAsia="en-IN"/>
        </w:rPr>
        <w:t xml:space="preserve">The government through the Banking Companies (Acquisition and Transfer of Undertakings) Ordinance, 1969, and nationalized the 14 largest commercial banks on 19 July 1969. These lenders held over 80 percent of bank deposits in the country. Soon, the parliament passed the Banking Companies (Acquisition and </w:t>
      </w:r>
      <w:r w:rsidRPr="009737E7">
        <w:rPr>
          <w:rFonts w:ascii="Arial" w:eastAsia="Times New Roman" w:hAnsi="Arial" w:cs="Arial"/>
          <w:color w:val="333333"/>
          <w:sz w:val="24"/>
          <w:szCs w:val="24"/>
          <w:lang w:val="en-IN" w:eastAsia="en-IN"/>
        </w:rPr>
        <w:lastRenderedPageBreak/>
        <w:t>Transfer of Undertaking) Bill, and it received presidential approval on 9 August 1969.</w:t>
      </w:r>
    </w:p>
    <w:p w14:paraId="5E6E94C2" w14:textId="77777777" w:rsidR="009737E7" w:rsidRPr="009737E7" w:rsidRDefault="009737E7" w:rsidP="000778BE">
      <w:pPr>
        <w:shd w:val="clear" w:color="auto" w:fill="FCFCFC"/>
        <w:spacing w:before="0" w:after="150" w:line="0" w:lineRule="atLeast"/>
        <w:jc w:val="both"/>
        <w:rPr>
          <w:rFonts w:ascii="Arial" w:eastAsia="Times New Roman" w:hAnsi="Arial" w:cs="Arial"/>
          <w:color w:val="333333"/>
          <w:sz w:val="24"/>
          <w:szCs w:val="24"/>
          <w:lang w:val="en-IN" w:eastAsia="en-IN"/>
        </w:rPr>
      </w:pPr>
      <w:r w:rsidRPr="009737E7">
        <w:rPr>
          <w:rFonts w:ascii="Arial" w:eastAsia="Times New Roman" w:hAnsi="Arial" w:cs="Arial"/>
          <w:color w:val="333333"/>
          <w:sz w:val="24"/>
          <w:szCs w:val="24"/>
          <w:lang w:val="en-IN" w:eastAsia="en-IN"/>
        </w:rPr>
        <w:t>The banks that were nationalized included Allahabad Bank, Bank of Baroda, Bank of India, Bank of Maharashtra, Central Bank of India, Canara Bank, Dena Bank, Indian Bank, Indian Overseas Bank, Punjab National Bank, Syndicate Bank, UCO Bank, Union Bank and United Bank of India.</w:t>
      </w:r>
    </w:p>
    <w:p w14:paraId="534DB76F" w14:textId="77777777" w:rsidR="009737E7" w:rsidRPr="009737E7" w:rsidRDefault="009737E7" w:rsidP="000778BE">
      <w:pPr>
        <w:shd w:val="clear" w:color="auto" w:fill="FCFCFC"/>
        <w:spacing w:before="0" w:after="150" w:line="0" w:lineRule="atLeast"/>
        <w:jc w:val="both"/>
        <w:rPr>
          <w:rFonts w:ascii="Arial" w:eastAsia="Times New Roman" w:hAnsi="Arial" w:cs="Arial"/>
          <w:color w:val="333333"/>
          <w:sz w:val="24"/>
          <w:szCs w:val="24"/>
          <w:lang w:val="en-IN" w:eastAsia="en-IN"/>
        </w:rPr>
      </w:pPr>
      <w:r w:rsidRPr="009737E7">
        <w:rPr>
          <w:rFonts w:ascii="Arial" w:eastAsia="Times New Roman" w:hAnsi="Arial" w:cs="Arial"/>
          <w:color w:val="333333"/>
          <w:sz w:val="24"/>
          <w:szCs w:val="24"/>
          <w:lang w:val="en-IN" w:eastAsia="en-IN"/>
        </w:rPr>
        <w:t>Thereafter, in 1980, six more banks that were nationalized included Punjab and Sind Bank, Vijaya Bank, Oriental Bank of India, Corporate Bank, Andhra Bank, and New Bank of India.</w:t>
      </w:r>
    </w:p>
    <w:p w14:paraId="6782F8CF" w14:textId="77777777" w:rsidR="009737E7" w:rsidRDefault="009737E7" w:rsidP="000778BE">
      <w:pPr>
        <w:pStyle w:val="NormalWeb"/>
        <w:spacing w:line="0" w:lineRule="atLeast"/>
        <w:jc w:val="both"/>
        <w:rPr>
          <w:rFonts w:ascii="Helvetica" w:hAnsi="Helvetica"/>
          <w:color w:val="1A1A1A"/>
          <w:sz w:val="27"/>
          <w:szCs w:val="27"/>
        </w:rPr>
      </w:pPr>
    </w:p>
    <w:p w14:paraId="26901516" w14:textId="77777777" w:rsidR="009737E7" w:rsidRPr="009737E7" w:rsidRDefault="009737E7" w:rsidP="000778BE">
      <w:pPr>
        <w:shd w:val="clear" w:color="auto" w:fill="FCFCFC"/>
        <w:spacing w:before="0" w:after="150" w:line="0" w:lineRule="atLeast"/>
        <w:jc w:val="both"/>
        <w:rPr>
          <w:rFonts w:ascii="Arial" w:eastAsia="Times New Roman" w:hAnsi="Arial" w:cs="Arial"/>
          <w:color w:val="333333"/>
          <w:sz w:val="24"/>
          <w:szCs w:val="24"/>
          <w:lang w:val="en-IN" w:eastAsia="en-IN"/>
        </w:rPr>
      </w:pPr>
      <w:r w:rsidRPr="009737E7">
        <w:rPr>
          <w:rFonts w:ascii="Arial" w:eastAsia="Times New Roman" w:hAnsi="Arial" w:cs="Arial"/>
          <w:color w:val="333333"/>
          <w:sz w:val="24"/>
          <w:szCs w:val="24"/>
          <w:lang w:val="en-IN" w:eastAsia="en-IN"/>
        </w:rPr>
        <w:t>Nationalization refers to the transfer of public sector assets to be operated or owned by the state or central government. In India, the banks which were previously functioning under the private sector were transferred to the public sector by the act of nationalization and thus the nationalized banks came into existence.</w:t>
      </w:r>
    </w:p>
    <w:p w14:paraId="0085B873" w14:textId="77777777" w:rsidR="009737E7" w:rsidRPr="009737E7" w:rsidRDefault="009737E7" w:rsidP="000778BE">
      <w:pPr>
        <w:shd w:val="clear" w:color="auto" w:fill="FCFCFC"/>
        <w:spacing w:before="0" w:after="150" w:line="0" w:lineRule="atLeast"/>
        <w:jc w:val="both"/>
        <w:rPr>
          <w:rFonts w:ascii="Arial" w:eastAsia="Times New Roman" w:hAnsi="Arial" w:cs="Arial"/>
          <w:color w:val="333333"/>
          <w:sz w:val="24"/>
          <w:szCs w:val="24"/>
          <w:lang w:val="en-IN" w:eastAsia="en-IN"/>
        </w:rPr>
      </w:pPr>
      <w:r w:rsidRPr="009737E7">
        <w:rPr>
          <w:rFonts w:ascii="Arial" w:eastAsia="Times New Roman" w:hAnsi="Arial" w:cs="Arial"/>
          <w:b/>
          <w:bCs/>
          <w:color w:val="FF0000"/>
          <w:sz w:val="24"/>
          <w:szCs w:val="24"/>
          <w:lang w:val="en-IN" w:eastAsia="en-IN"/>
        </w:rPr>
        <w:t>Reasons for the Nationalization of Banks</w:t>
      </w:r>
    </w:p>
    <w:p w14:paraId="2501C3E2" w14:textId="77777777" w:rsidR="009737E7" w:rsidRPr="009737E7" w:rsidRDefault="009737E7" w:rsidP="000778BE">
      <w:pPr>
        <w:numPr>
          <w:ilvl w:val="0"/>
          <w:numId w:val="23"/>
        </w:numPr>
        <w:shd w:val="clear" w:color="auto" w:fill="FCFCFC"/>
        <w:spacing w:before="100" w:beforeAutospacing="1" w:after="100" w:afterAutospacing="1" w:line="0" w:lineRule="atLeast"/>
        <w:jc w:val="both"/>
        <w:rPr>
          <w:rFonts w:ascii="Arial" w:eastAsia="Times New Roman" w:hAnsi="Arial" w:cs="Arial"/>
          <w:color w:val="404040"/>
          <w:spacing w:val="8"/>
          <w:sz w:val="24"/>
          <w:szCs w:val="24"/>
          <w:lang w:val="en-IN" w:eastAsia="en-IN"/>
        </w:rPr>
      </w:pPr>
      <w:r w:rsidRPr="009737E7">
        <w:rPr>
          <w:rFonts w:ascii="Arial" w:eastAsia="Times New Roman" w:hAnsi="Arial" w:cs="Arial"/>
          <w:color w:val="404040"/>
          <w:spacing w:val="8"/>
          <w:sz w:val="24"/>
          <w:szCs w:val="24"/>
          <w:lang w:val="en-IN" w:eastAsia="en-IN"/>
        </w:rPr>
        <w:t>For Social Welfare</w:t>
      </w:r>
    </w:p>
    <w:p w14:paraId="4FC4801B" w14:textId="77777777" w:rsidR="009737E7" w:rsidRPr="009737E7" w:rsidRDefault="009737E7" w:rsidP="000778BE">
      <w:pPr>
        <w:numPr>
          <w:ilvl w:val="0"/>
          <w:numId w:val="23"/>
        </w:numPr>
        <w:shd w:val="clear" w:color="auto" w:fill="FCFCFC"/>
        <w:spacing w:before="100" w:beforeAutospacing="1" w:after="100" w:afterAutospacing="1" w:line="0" w:lineRule="atLeast"/>
        <w:jc w:val="both"/>
        <w:rPr>
          <w:rFonts w:ascii="Arial" w:eastAsia="Times New Roman" w:hAnsi="Arial" w:cs="Arial"/>
          <w:color w:val="404040"/>
          <w:spacing w:val="8"/>
          <w:sz w:val="24"/>
          <w:szCs w:val="24"/>
          <w:lang w:val="en-IN" w:eastAsia="en-IN"/>
        </w:rPr>
      </w:pPr>
      <w:r w:rsidRPr="009737E7">
        <w:rPr>
          <w:rFonts w:ascii="Arial" w:eastAsia="Times New Roman" w:hAnsi="Arial" w:cs="Arial"/>
          <w:color w:val="404040"/>
          <w:spacing w:val="8"/>
          <w:sz w:val="24"/>
          <w:szCs w:val="24"/>
          <w:lang w:val="en-IN" w:eastAsia="en-IN"/>
        </w:rPr>
        <w:t>For Developing Banking Habits</w:t>
      </w:r>
    </w:p>
    <w:p w14:paraId="40736A55" w14:textId="77777777" w:rsidR="009737E7" w:rsidRPr="009737E7" w:rsidRDefault="009737E7" w:rsidP="000778BE">
      <w:pPr>
        <w:numPr>
          <w:ilvl w:val="0"/>
          <w:numId w:val="23"/>
        </w:numPr>
        <w:shd w:val="clear" w:color="auto" w:fill="FCFCFC"/>
        <w:spacing w:before="100" w:beforeAutospacing="1" w:after="100" w:afterAutospacing="1" w:line="0" w:lineRule="atLeast"/>
        <w:jc w:val="both"/>
        <w:rPr>
          <w:rFonts w:ascii="Arial" w:eastAsia="Times New Roman" w:hAnsi="Arial" w:cs="Arial"/>
          <w:color w:val="404040"/>
          <w:spacing w:val="8"/>
          <w:sz w:val="24"/>
          <w:szCs w:val="24"/>
          <w:lang w:val="en-IN" w:eastAsia="en-IN"/>
        </w:rPr>
      </w:pPr>
      <w:r w:rsidRPr="009737E7">
        <w:rPr>
          <w:rFonts w:ascii="Arial" w:eastAsia="Times New Roman" w:hAnsi="Arial" w:cs="Arial"/>
          <w:color w:val="404040"/>
          <w:spacing w:val="8"/>
          <w:sz w:val="24"/>
          <w:szCs w:val="24"/>
          <w:lang w:val="en-IN" w:eastAsia="en-IN"/>
        </w:rPr>
        <w:t>For Expansion of Banking Sector</w:t>
      </w:r>
    </w:p>
    <w:p w14:paraId="26C30ADC" w14:textId="77777777" w:rsidR="009737E7" w:rsidRPr="009737E7" w:rsidRDefault="009737E7" w:rsidP="000778BE">
      <w:pPr>
        <w:numPr>
          <w:ilvl w:val="0"/>
          <w:numId w:val="23"/>
        </w:numPr>
        <w:shd w:val="clear" w:color="auto" w:fill="FCFCFC"/>
        <w:spacing w:before="100" w:beforeAutospacing="1" w:after="100" w:afterAutospacing="1" w:line="0" w:lineRule="atLeast"/>
        <w:jc w:val="both"/>
        <w:rPr>
          <w:rFonts w:ascii="Arial" w:eastAsia="Times New Roman" w:hAnsi="Arial" w:cs="Arial"/>
          <w:color w:val="404040"/>
          <w:spacing w:val="8"/>
          <w:sz w:val="24"/>
          <w:szCs w:val="24"/>
          <w:lang w:val="en-IN" w:eastAsia="en-IN"/>
        </w:rPr>
      </w:pPr>
      <w:r w:rsidRPr="009737E7">
        <w:rPr>
          <w:rFonts w:ascii="Arial" w:eastAsia="Times New Roman" w:hAnsi="Arial" w:cs="Arial"/>
          <w:color w:val="404040"/>
          <w:spacing w:val="8"/>
          <w:sz w:val="24"/>
          <w:szCs w:val="24"/>
          <w:lang w:val="en-IN" w:eastAsia="en-IN"/>
        </w:rPr>
        <w:t>For Controlling Private Monopolies</w:t>
      </w:r>
    </w:p>
    <w:p w14:paraId="23845471" w14:textId="77777777" w:rsidR="009737E7" w:rsidRPr="009737E7" w:rsidRDefault="009737E7" w:rsidP="000778BE">
      <w:pPr>
        <w:numPr>
          <w:ilvl w:val="0"/>
          <w:numId w:val="23"/>
        </w:numPr>
        <w:shd w:val="clear" w:color="auto" w:fill="FCFCFC"/>
        <w:spacing w:before="100" w:beforeAutospacing="1" w:after="100" w:afterAutospacing="1" w:line="0" w:lineRule="atLeast"/>
        <w:jc w:val="both"/>
        <w:rPr>
          <w:rFonts w:ascii="Arial" w:eastAsia="Times New Roman" w:hAnsi="Arial" w:cs="Arial"/>
          <w:color w:val="404040"/>
          <w:spacing w:val="8"/>
          <w:sz w:val="24"/>
          <w:szCs w:val="24"/>
          <w:lang w:val="en-IN" w:eastAsia="en-IN"/>
        </w:rPr>
      </w:pPr>
      <w:r w:rsidRPr="009737E7">
        <w:rPr>
          <w:rFonts w:ascii="Arial" w:eastAsia="Times New Roman" w:hAnsi="Arial" w:cs="Arial"/>
          <w:color w:val="404040"/>
          <w:spacing w:val="8"/>
          <w:sz w:val="24"/>
          <w:szCs w:val="24"/>
          <w:lang w:val="en-IN" w:eastAsia="en-IN"/>
        </w:rPr>
        <w:t>To Reduce Regional Imbalance</w:t>
      </w:r>
    </w:p>
    <w:p w14:paraId="26A84792" w14:textId="77777777" w:rsidR="009737E7" w:rsidRPr="009737E7" w:rsidRDefault="009737E7" w:rsidP="000778BE">
      <w:pPr>
        <w:numPr>
          <w:ilvl w:val="0"/>
          <w:numId w:val="23"/>
        </w:numPr>
        <w:shd w:val="clear" w:color="auto" w:fill="FCFCFC"/>
        <w:spacing w:before="100" w:beforeAutospacing="1" w:after="100" w:afterAutospacing="1" w:line="0" w:lineRule="atLeast"/>
        <w:jc w:val="both"/>
        <w:rPr>
          <w:rFonts w:ascii="Arial" w:eastAsia="Times New Roman" w:hAnsi="Arial" w:cs="Arial"/>
          <w:color w:val="404040"/>
          <w:spacing w:val="8"/>
          <w:sz w:val="24"/>
          <w:szCs w:val="24"/>
          <w:lang w:val="en-IN" w:eastAsia="en-IN"/>
        </w:rPr>
      </w:pPr>
      <w:r w:rsidRPr="009737E7">
        <w:rPr>
          <w:rFonts w:ascii="Arial" w:eastAsia="Times New Roman" w:hAnsi="Arial" w:cs="Arial"/>
          <w:color w:val="404040"/>
          <w:spacing w:val="8"/>
          <w:sz w:val="24"/>
          <w:szCs w:val="24"/>
          <w:lang w:val="en-IN" w:eastAsia="en-IN"/>
        </w:rPr>
        <w:t>For Prioritizing Sector Lending</w:t>
      </w:r>
    </w:p>
    <w:p w14:paraId="20CE81AF" w14:textId="77777777" w:rsidR="009737E7" w:rsidRPr="009737E7" w:rsidRDefault="009737E7" w:rsidP="000778BE">
      <w:pPr>
        <w:shd w:val="clear" w:color="auto" w:fill="FCFCFC"/>
        <w:spacing w:before="0" w:after="150" w:line="0" w:lineRule="atLeast"/>
        <w:jc w:val="both"/>
        <w:rPr>
          <w:rFonts w:ascii="Arial" w:eastAsia="Times New Roman" w:hAnsi="Arial" w:cs="Arial"/>
          <w:color w:val="333333"/>
          <w:sz w:val="24"/>
          <w:szCs w:val="24"/>
          <w:lang w:val="en-IN" w:eastAsia="en-IN"/>
        </w:rPr>
      </w:pPr>
      <w:r w:rsidRPr="009737E7">
        <w:rPr>
          <w:rFonts w:ascii="Arial" w:eastAsia="Times New Roman" w:hAnsi="Arial" w:cs="Arial"/>
          <w:color w:val="333333"/>
          <w:sz w:val="24"/>
          <w:szCs w:val="24"/>
          <w:lang w:val="en-IN" w:eastAsia="en-IN"/>
        </w:rPr>
        <w:t>The government through the Banking Companies (Acquisition and Transfer of Undertakings) Ordinance, 1969, and nationalized the 14 largest commercial banks on 19 July 1969. These lenders held over 80 percent of bank deposits in the country. Soon, the parliament passed the Banking Companies (Acquisition and Transfer of Undertaking) Bill, and it received presidential approval on 9 August 1969.</w:t>
      </w:r>
    </w:p>
    <w:p w14:paraId="2D51E1A7" w14:textId="77777777" w:rsidR="009737E7" w:rsidRPr="009737E7" w:rsidRDefault="009737E7" w:rsidP="000778BE">
      <w:pPr>
        <w:shd w:val="clear" w:color="auto" w:fill="FCFCFC"/>
        <w:spacing w:before="0" w:after="150" w:line="0" w:lineRule="atLeast"/>
        <w:jc w:val="both"/>
        <w:rPr>
          <w:rFonts w:ascii="Arial" w:eastAsia="Times New Roman" w:hAnsi="Arial" w:cs="Arial"/>
          <w:color w:val="333333"/>
          <w:sz w:val="24"/>
          <w:szCs w:val="24"/>
          <w:lang w:val="en-IN" w:eastAsia="en-IN"/>
        </w:rPr>
      </w:pPr>
      <w:r w:rsidRPr="009737E7">
        <w:rPr>
          <w:rFonts w:ascii="Arial" w:eastAsia="Times New Roman" w:hAnsi="Arial" w:cs="Arial"/>
          <w:color w:val="333333"/>
          <w:sz w:val="24"/>
          <w:szCs w:val="24"/>
          <w:lang w:val="en-IN" w:eastAsia="en-IN"/>
        </w:rPr>
        <w:t>The banks that were nationalized included Allahabad Bank, Bank of Baroda, Bank of India, Bank of Maharashtra, Central Bank of India, Canara Bank, Dena Bank, Indian Bank, Indian Overseas Bank, Punjab National Bank, Syndicate Bank, UCO Bank, Union Bank and United Bank of India.</w:t>
      </w:r>
    </w:p>
    <w:p w14:paraId="394A9DA8" w14:textId="77777777" w:rsidR="009737E7" w:rsidRPr="009737E7" w:rsidRDefault="009737E7" w:rsidP="000778BE">
      <w:pPr>
        <w:shd w:val="clear" w:color="auto" w:fill="FCFCFC"/>
        <w:spacing w:before="0" w:after="150" w:line="0" w:lineRule="atLeast"/>
        <w:jc w:val="both"/>
        <w:rPr>
          <w:rFonts w:ascii="Arial" w:eastAsia="Times New Roman" w:hAnsi="Arial" w:cs="Arial"/>
          <w:color w:val="333333"/>
          <w:sz w:val="24"/>
          <w:szCs w:val="24"/>
          <w:lang w:val="en-IN" w:eastAsia="en-IN"/>
        </w:rPr>
      </w:pPr>
      <w:r w:rsidRPr="009737E7">
        <w:rPr>
          <w:rFonts w:ascii="Arial" w:eastAsia="Times New Roman" w:hAnsi="Arial" w:cs="Arial"/>
          <w:color w:val="333333"/>
          <w:sz w:val="24"/>
          <w:szCs w:val="24"/>
          <w:lang w:val="en-IN" w:eastAsia="en-IN"/>
        </w:rPr>
        <w:t>Thereafter, in 1980, six more banks that were nationalized included Punjab and Sind Bank, Vijaya Bank, Oriental Bank of India, Corporate Bank, Andhra Bank, and New Bank of India.</w:t>
      </w:r>
    </w:p>
    <w:p w14:paraId="7E8F15A3" w14:textId="77777777" w:rsidR="009737E7" w:rsidRDefault="009737E7" w:rsidP="000778BE">
      <w:pPr>
        <w:pStyle w:val="NormalWeb"/>
        <w:spacing w:line="0" w:lineRule="atLeast"/>
        <w:jc w:val="both"/>
        <w:rPr>
          <w:rFonts w:ascii="Helvetica" w:hAnsi="Helvetica"/>
          <w:color w:val="1A1A1A"/>
          <w:sz w:val="27"/>
          <w:szCs w:val="27"/>
        </w:rPr>
      </w:pPr>
    </w:p>
    <w:p w14:paraId="523E05BA" w14:textId="77777777" w:rsidR="009737E7" w:rsidRDefault="009737E7" w:rsidP="000778BE">
      <w:pPr>
        <w:pStyle w:val="NormalWeb"/>
        <w:spacing w:line="0" w:lineRule="atLeast"/>
        <w:jc w:val="both"/>
        <w:rPr>
          <w:rFonts w:ascii="Helvetica" w:hAnsi="Helvetica"/>
          <w:color w:val="1A1A1A"/>
          <w:sz w:val="27"/>
          <w:szCs w:val="27"/>
        </w:rPr>
      </w:pPr>
    </w:p>
    <w:p w14:paraId="306E7F9F" w14:textId="77777777" w:rsidR="009737E7" w:rsidRDefault="009737E7" w:rsidP="000778BE">
      <w:pPr>
        <w:pStyle w:val="Heading2"/>
        <w:shd w:val="clear" w:color="auto" w:fill="FFFFFF"/>
        <w:spacing w:before="300" w:after="150" w:line="0" w:lineRule="atLeast"/>
        <w:jc w:val="both"/>
        <w:rPr>
          <w:rFonts w:ascii="Arial" w:hAnsi="Arial" w:cs="Arial"/>
          <w:color w:val="444444"/>
          <w:sz w:val="30"/>
          <w:szCs w:val="30"/>
        </w:rPr>
      </w:pPr>
      <w:r>
        <w:rPr>
          <w:rFonts w:ascii="Arial" w:hAnsi="Arial" w:cs="Arial"/>
          <w:b/>
          <w:bCs/>
          <w:color w:val="444444"/>
          <w:sz w:val="30"/>
          <w:szCs w:val="30"/>
        </w:rPr>
        <w:lastRenderedPageBreak/>
        <w:t>National Stock Exchange of India</w:t>
      </w:r>
    </w:p>
    <w:p w14:paraId="1A22C271" w14:textId="77777777" w:rsidR="009737E7" w:rsidRDefault="009737E7" w:rsidP="000778BE">
      <w:pPr>
        <w:pStyle w:val="NormalWeb"/>
        <w:shd w:val="clear" w:color="auto" w:fill="FFFFFF"/>
        <w:spacing w:before="0" w:beforeAutospacing="0" w:after="240" w:afterAutospacing="0" w:line="0" w:lineRule="atLeast"/>
        <w:jc w:val="both"/>
        <w:rPr>
          <w:rFonts w:ascii="Arial" w:hAnsi="Arial" w:cs="Arial"/>
          <w:color w:val="444444"/>
          <w:sz w:val="21"/>
          <w:szCs w:val="21"/>
        </w:rPr>
      </w:pPr>
      <w:r>
        <w:rPr>
          <w:rFonts w:ascii="Arial" w:hAnsi="Arial" w:cs="Arial"/>
          <w:color w:val="444444"/>
          <w:sz w:val="21"/>
          <w:szCs w:val="21"/>
        </w:rPr>
        <w:t>Image source: www.nseindia.com</w:t>
      </w:r>
    </w:p>
    <w:p w14:paraId="428A2E0F" w14:textId="77777777" w:rsidR="009737E7" w:rsidRDefault="009737E7" w:rsidP="000778BE">
      <w:pPr>
        <w:pStyle w:val="NormalWeb"/>
        <w:shd w:val="clear" w:color="auto" w:fill="FFFFFF"/>
        <w:spacing w:before="0" w:beforeAutospacing="0" w:after="240" w:afterAutospacing="0" w:line="0" w:lineRule="atLeast"/>
        <w:jc w:val="both"/>
        <w:rPr>
          <w:rFonts w:ascii="Arial" w:hAnsi="Arial" w:cs="Arial"/>
          <w:color w:val="444444"/>
          <w:sz w:val="21"/>
          <w:szCs w:val="21"/>
        </w:rPr>
      </w:pPr>
      <w:r>
        <w:rPr>
          <w:rFonts w:ascii="Arial" w:hAnsi="Arial" w:cs="Arial"/>
          <w:color w:val="444444"/>
          <w:sz w:val="21"/>
          <w:szCs w:val="21"/>
        </w:rPr>
        <w:t>The largest financial market in India and the fourth largest market in the world by trading volume is the National Stock Exchange of India Limited (NSE).</w:t>
      </w:r>
    </w:p>
    <w:p w14:paraId="4A15DA74" w14:textId="77777777" w:rsidR="009737E7" w:rsidRDefault="009737E7" w:rsidP="000778BE">
      <w:pPr>
        <w:numPr>
          <w:ilvl w:val="0"/>
          <w:numId w:val="24"/>
        </w:numPr>
        <w:shd w:val="clear" w:color="auto" w:fill="FFFFFF"/>
        <w:spacing w:before="100" w:beforeAutospacing="1" w:after="75" w:line="0" w:lineRule="atLeast"/>
        <w:jc w:val="both"/>
        <w:rPr>
          <w:rFonts w:ascii="Arial" w:hAnsi="Arial" w:cs="Arial"/>
          <w:color w:val="444444"/>
          <w:sz w:val="21"/>
          <w:szCs w:val="21"/>
        </w:rPr>
      </w:pPr>
      <w:r>
        <w:rPr>
          <w:rFonts w:ascii="Arial" w:hAnsi="Arial" w:cs="Arial"/>
          <w:color w:val="444444"/>
          <w:sz w:val="21"/>
          <w:szCs w:val="21"/>
        </w:rPr>
        <w:t>To increase openness in the Indian equities markets, the National Stock Exchange was </w:t>
      </w:r>
      <w:r>
        <w:rPr>
          <w:rFonts w:ascii="Arial" w:hAnsi="Arial" w:cs="Arial"/>
          <w:b/>
          <w:bCs/>
          <w:color w:val="444444"/>
          <w:sz w:val="21"/>
          <w:szCs w:val="21"/>
        </w:rPr>
        <w:t>founded in 1992.</w:t>
      </w:r>
    </w:p>
    <w:p w14:paraId="436A6849" w14:textId="77777777" w:rsidR="009737E7" w:rsidRDefault="009737E7" w:rsidP="000778BE">
      <w:pPr>
        <w:numPr>
          <w:ilvl w:val="1"/>
          <w:numId w:val="25"/>
        </w:numPr>
        <w:shd w:val="clear" w:color="auto" w:fill="FFFFFF"/>
        <w:spacing w:before="100" w:beforeAutospacing="1" w:after="75" w:line="0" w:lineRule="atLeast"/>
        <w:jc w:val="both"/>
        <w:rPr>
          <w:rFonts w:ascii="Arial" w:hAnsi="Arial" w:cs="Arial"/>
          <w:color w:val="444444"/>
          <w:sz w:val="21"/>
          <w:szCs w:val="21"/>
        </w:rPr>
      </w:pPr>
      <w:r>
        <w:rPr>
          <w:rFonts w:ascii="Arial" w:hAnsi="Arial" w:cs="Arial"/>
          <w:color w:val="444444"/>
          <w:sz w:val="21"/>
          <w:szCs w:val="21"/>
        </w:rPr>
        <w:t>It was incorporated in 1992.</w:t>
      </w:r>
    </w:p>
    <w:p w14:paraId="642F91AF" w14:textId="77777777" w:rsidR="009737E7" w:rsidRDefault="009737E7" w:rsidP="000778BE">
      <w:pPr>
        <w:numPr>
          <w:ilvl w:val="1"/>
          <w:numId w:val="25"/>
        </w:numPr>
        <w:shd w:val="clear" w:color="auto" w:fill="FFFFFF"/>
        <w:spacing w:before="100" w:beforeAutospacing="1" w:after="75" w:line="0" w:lineRule="atLeast"/>
        <w:jc w:val="both"/>
        <w:rPr>
          <w:rFonts w:ascii="Arial" w:hAnsi="Arial" w:cs="Arial"/>
          <w:color w:val="444444"/>
          <w:sz w:val="21"/>
          <w:szCs w:val="21"/>
        </w:rPr>
      </w:pPr>
      <w:r>
        <w:rPr>
          <w:rFonts w:ascii="Arial" w:hAnsi="Arial" w:cs="Arial"/>
          <w:color w:val="444444"/>
          <w:sz w:val="21"/>
          <w:szCs w:val="21"/>
        </w:rPr>
        <w:t xml:space="preserve">NSE was </w:t>
      </w:r>
      <w:proofErr w:type="spellStart"/>
      <w:r>
        <w:rPr>
          <w:rFonts w:ascii="Arial" w:hAnsi="Arial" w:cs="Arial"/>
          <w:color w:val="444444"/>
          <w:sz w:val="21"/>
          <w:szCs w:val="21"/>
        </w:rPr>
        <w:t>recognised</w:t>
      </w:r>
      <w:proofErr w:type="spellEnd"/>
      <w:r>
        <w:rPr>
          <w:rFonts w:ascii="Arial" w:hAnsi="Arial" w:cs="Arial"/>
          <w:color w:val="444444"/>
          <w:sz w:val="21"/>
          <w:szCs w:val="21"/>
        </w:rPr>
        <w:t xml:space="preserve"> as a stock exchange by SEBI in 1993.</w:t>
      </w:r>
    </w:p>
    <w:p w14:paraId="0FF4C643" w14:textId="77777777" w:rsidR="009737E7" w:rsidRDefault="009737E7" w:rsidP="000778BE">
      <w:pPr>
        <w:numPr>
          <w:ilvl w:val="1"/>
          <w:numId w:val="25"/>
        </w:numPr>
        <w:shd w:val="clear" w:color="auto" w:fill="FFFFFF"/>
        <w:spacing w:before="100" w:beforeAutospacing="1" w:after="75" w:line="0" w:lineRule="atLeast"/>
        <w:jc w:val="both"/>
        <w:rPr>
          <w:rFonts w:ascii="Arial" w:hAnsi="Arial" w:cs="Arial"/>
          <w:color w:val="444444"/>
          <w:sz w:val="21"/>
          <w:szCs w:val="21"/>
        </w:rPr>
      </w:pPr>
      <w:r>
        <w:rPr>
          <w:rFonts w:ascii="Arial" w:hAnsi="Arial" w:cs="Arial"/>
          <w:color w:val="444444"/>
          <w:sz w:val="21"/>
          <w:szCs w:val="21"/>
        </w:rPr>
        <w:t>It commenced operations in 1994.</w:t>
      </w:r>
    </w:p>
    <w:p w14:paraId="3C66AA18" w14:textId="77777777" w:rsidR="009737E7" w:rsidRDefault="009737E7" w:rsidP="000778BE">
      <w:pPr>
        <w:numPr>
          <w:ilvl w:val="0"/>
          <w:numId w:val="25"/>
        </w:numPr>
        <w:shd w:val="clear" w:color="auto" w:fill="FFFFFF"/>
        <w:spacing w:before="100" w:beforeAutospacing="1" w:after="75" w:line="0" w:lineRule="atLeast"/>
        <w:jc w:val="both"/>
        <w:rPr>
          <w:rFonts w:ascii="Arial" w:hAnsi="Arial" w:cs="Arial"/>
          <w:color w:val="444444"/>
          <w:sz w:val="21"/>
          <w:szCs w:val="21"/>
        </w:rPr>
      </w:pPr>
      <w:r>
        <w:rPr>
          <w:rFonts w:ascii="Arial" w:hAnsi="Arial" w:cs="Arial"/>
          <w:color w:val="444444"/>
          <w:sz w:val="21"/>
          <w:szCs w:val="21"/>
        </w:rPr>
        <w:t>It was the first exchange in India to offer contemporary, fully automated electronic trading (in 1994).</w:t>
      </w:r>
    </w:p>
    <w:p w14:paraId="49982592" w14:textId="77777777" w:rsidR="009737E7" w:rsidRDefault="009737E7" w:rsidP="000778BE">
      <w:pPr>
        <w:numPr>
          <w:ilvl w:val="0"/>
          <w:numId w:val="25"/>
        </w:numPr>
        <w:shd w:val="clear" w:color="auto" w:fill="FFFFFF"/>
        <w:spacing w:before="100" w:beforeAutospacing="1" w:after="75" w:line="0" w:lineRule="atLeast"/>
        <w:jc w:val="both"/>
        <w:rPr>
          <w:rFonts w:ascii="Arial" w:hAnsi="Arial" w:cs="Arial"/>
          <w:color w:val="444444"/>
          <w:sz w:val="21"/>
          <w:szCs w:val="21"/>
        </w:rPr>
      </w:pPr>
      <w:r>
        <w:rPr>
          <w:rFonts w:ascii="Arial" w:hAnsi="Arial" w:cs="Arial"/>
          <w:color w:val="444444"/>
          <w:sz w:val="21"/>
          <w:szCs w:val="21"/>
        </w:rPr>
        <w:t>The National Stock Exchange of India Limited (NSE), which has its headquarters in Mumbai, carries out trades in the wholesale debt, stock, and derivative markets.</w:t>
      </w:r>
    </w:p>
    <w:p w14:paraId="6CE63D7C" w14:textId="77777777" w:rsidR="009737E7" w:rsidRDefault="009737E7" w:rsidP="000778BE">
      <w:pPr>
        <w:numPr>
          <w:ilvl w:val="0"/>
          <w:numId w:val="25"/>
        </w:numPr>
        <w:shd w:val="clear" w:color="auto" w:fill="FFFFFF"/>
        <w:spacing w:before="100" w:beforeAutospacing="1" w:after="75" w:line="0" w:lineRule="atLeast"/>
        <w:jc w:val="both"/>
        <w:rPr>
          <w:rFonts w:ascii="Arial" w:hAnsi="Arial" w:cs="Arial"/>
          <w:color w:val="444444"/>
          <w:sz w:val="21"/>
          <w:szCs w:val="21"/>
        </w:rPr>
      </w:pPr>
      <w:r>
        <w:rPr>
          <w:rFonts w:ascii="Arial" w:hAnsi="Arial" w:cs="Arial"/>
          <w:color w:val="444444"/>
          <w:sz w:val="21"/>
          <w:szCs w:val="21"/>
        </w:rPr>
        <w:t>It permits overseas businesses seeking to raise capital in India to conduct fresh listings, </w:t>
      </w:r>
      <w:hyperlink r:id="rId61" w:history="1">
        <w:r>
          <w:rPr>
            <w:rStyle w:val="Hyperlink"/>
            <w:rFonts w:ascii="Arial" w:hAnsi="Arial" w:cs="Arial"/>
            <w:color w:val="8C69FF"/>
            <w:sz w:val="21"/>
            <w:szCs w:val="21"/>
          </w:rPr>
          <w:t>initial public offerings (IPOs)</w:t>
        </w:r>
      </w:hyperlink>
      <w:r>
        <w:rPr>
          <w:rFonts w:ascii="Arial" w:hAnsi="Arial" w:cs="Arial"/>
          <w:color w:val="444444"/>
          <w:sz w:val="21"/>
          <w:szCs w:val="21"/>
        </w:rPr>
        <w:t>, debt issuances, and the issuance of Indian Depository Receipts (IDRs).</w:t>
      </w:r>
    </w:p>
    <w:p w14:paraId="57D1AA04" w14:textId="77777777" w:rsidR="009737E7" w:rsidRDefault="009737E7" w:rsidP="000778BE">
      <w:pPr>
        <w:numPr>
          <w:ilvl w:val="0"/>
          <w:numId w:val="25"/>
        </w:numPr>
        <w:shd w:val="clear" w:color="auto" w:fill="FFFFFF"/>
        <w:spacing w:before="100" w:beforeAutospacing="1" w:after="75" w:line="0" w:lineRule="atLeast"/>
        <w:jc w:val="both"/>
        <w:rPr>
          <w:rFonts w:ascii="Arial" w:hAnsi="Arial" w:cs="Arial"/>
          <w:color w:val="444444"/>
          <w:sz w:val="21"/>
          <w:szCs w:val="21"/>
        </w:rPr>
      </w:pPr>
      <w:r>
        <w:rPr>
          <w:rFonts w:ascii="Arial" w:hAnsi="Arial" w:cs="Arial"/>
          <w:color w:val="444444"/>
          <w:sz w:val="21"/>
          <w:szCs w:val="21"/>
        </w:rPr>
        <w:t>NSE launched the Nifty 50 index in 1996. Know more about the </w:t>
      </w:r>
      <w:hyperlink r:id="rId62" w:history="1">
        <w:r>
          <w:rPr>
            <w:rStyle w:val="Hyperlink"/>
            <w:rFonts w:ascii="Arial" w:hAnsi="Arial" w:cs="Arial"/>
            <w:color w:val="8C69FF"/>
            <w:sz w:val="21"/>
            <w:szCs w:val="21"/>
          </w:rPr>
          <w:t>Nifty 50 index</w:t>
        </w:r>
      </w:hyperlink>
      <w:r>
        <w:rPr>
          <w:rFonts w:ascii="Arial" w:hAnsi="Arial" w:cs="Arial"/>
          <w:color w:val="444444"/>
          <w:sz w:val="21"/>
          <w:szCs w:val="21"/>
        </w:rPr>
        <w:t> in the link.</w:t>
      </w:r>
    </w:p>
    <w:p w14:paraId="217451EB" w14:textId="77777777" w:rsidR="009737E7" w:rsidRDefault="009737E7" w:rsidP="000778BE">
      <w:pPr>
        <w:numPr>
          <w:ilvl w:val="0"/>
          <w:numId w:val="25"/>
        </w:numPr>
        <w:shd w:val="clear" w:color="auto" w:fill="FFFFFF"/>
        <w:spacing w:before="100" w:beforeAutospacing="1" w:after="75" w:line="0" w:lineRule="atLeast"/>
        <w:jc w:val="both"/>
        <w:rPr>
          <w:rFonts w:ascii="Arial" w:hAnsi="Arial" w:cs="Arial"/>
          <w:color w:val="444444"/>
          <w:sz w:val="21"/>
          <w:szCs w:val="21"/>
        </w:rPr>
      </w:pPr>
      <w:r>
        <w:rPr>
          <w:rFonts w:ascii="Arial" w:hAnsi="Arial" w:cs="Arial"/>
          <w:color w:val="444444"/>
          <w:sz w:val="21"/>
          <w:szCs w:val="21"/>
        </w:rPr>
        <w:t>NSE offers products in three categories as follows:</w:t>
      </w:r>
    </w:p>
    <w:p w14:paraId="06775E85" w14:textId="77777777" w:rsidR="009737E7" w:rsidRDefault="009737E7" w:rsidP="000778BE">
      <w:pPr>
        <w:numPr>
          <w:ilvl w:val="1"/>
          <w:numId w:val="25"/>
        </w:numPr>
        <w:shd w:val="clear" w:color="auto" w:fill="FFFFFF"/>
        <w:spacing w:before="100" w:beforeAutospacing="1" w:after="75" w:line="0" w:lineRule="atLeast"/>
        <w:jc w:val="both"/>
        <w:rPr>
          <w:rFonts w:ascii="Arial" w:hAnsi="Arial" w:cs="Arial"/>
          <w:color w:val="444444"/>
          <w:sz w:val="21"/>
          <w:szCs w:val="21"/>
        </w:rPr>
      </w:pPr>
      <w:r>
        <w:rPr>
          <w:rFonts w:ascii="Arial" w:hAnsi="Arial" w:cs="Arial"/>
          <w:color w:val="444444"/>
          <w:sz w:val="21"/>
          <w:szCs w:val="21"/>
        </w:rPr>
        <w:t>Equity and equity-linked products available for trading in the cash market include stocks, IDRs, </w:t>
      </w:r>
      <w:hyperlink r:id="rId63" w:history="1">
        <w:r>
          <w:rPr>
            <w:rStyle w:val="Hyperlink"/>
            <w:rFonts w:ascii="Arial" w:hAnsi="Arial" w:cs="Arial"/>
            <w:color w:val="8C69FF"/>
            <w:sz w:val="21"/>
            <w:szCs w:val="21"/>
          </w:rPr>
          <w:t>Exchange Traded Funds</w:t>
        </w:r>
      </w:hyperlink>
      <w:r>
        <w:rPr>
          <w:rFonts w:ascii="Arial" w:hAnsi="Arial" w:cs="Arial"/>
          <w:color w:val="444444"/>
          <w:sz w:val="21"/>
          <w:szCs w:val="21"/>
        </w:rPr>
        <w:t>, units of closed-ended mutual fund schemes, etc. </w:t>
      </w:r>
    </w:p>
    <w:p w14:paraId="2C71C5FF" w14:textId="77777777" w:rsidR="009737E7" w:rsidRDefault="009737E7" w:rsidP="000778BE">
      <w:pPr>
        <w:numPr>
          <w:ilvl w:val="1"/>
          <w:numId w:val="25"/>
        </w:numPr>
        <w:shd w:val="clear" w:color="auto" w:fill="FFFFFF"/>
        <w:spacing w:before="100" w:beforeAutospacing="1" w:after="75" w:line="0" w:lineRule="atLeast"/>
        <w:jc w:val="both"/>
        <w:rPr>
          <w:rFonts w:ascii="Arial" w:hAnsi="Arial" w:cs="Arial"/>
          <w:color w:val="444444"/>
          <w:sz w:val="21"/>
          <w:szCs w:val="21"/>
        </w:rPr>
      </w:pPr>
      <w:r>
        <w:rPr>
          <w:rFonts w:ascii="Arial" w:hAnsi="Arial" w:cs="Arial"/>
          <w:color w:val="444444"/>
          <w:sz w:val="21"/>
          <w:szCs w:val="21"/>
        </w:rPr>
        <w:t>Fixed income securities and debt products such as Negotiated Trade Reporting in Government securities, Corporate Bonds, </w:t>
      </w:r>
      <w:hyperlink r:id="rId64" w:history="1">
        <w:r>
          <w:rPr>
            <w:rStyle w:val="Hyperlink"/>
            <w:rFonts w:ascii="Arial" w:hAnsi="Arial" w:cs="Arial"/>
            <w:color w:val="8C69FF"/>
            <w:sz w:val="21"/>
            <w:szCs w:val="21"/>
          </w:rPr>
          <w:t>Sovereign Gold Bonds</w:t>
        </w:r>
      </w:hyperlink>
      <w:r>
        <w:rPr>
          <w:rFonts w:ascii="Arial" w:hAnsi="Arial" w:cs="Arial"/>
          <w:color w:val="444444"/>
          <w:sz w:val="21"/>
          <w:szCs w:val="21"/>
        </w:rPr>
        <w:t>, etc.</w:t>
      </w:r>
    </w:p>
    <w:p w14:paraId="23C58B86" w14:textId="77777777" w:rsidR="009737E7" w:rsidRDefault="009737E7" w:rsidP="000778BE">
      <w:pPr>
        <w:numPr>
          <w:ilvl w:val="1"/>
          <w:numId w:val="25"/>
        </w:numPr>
        <w:shd w:val="clear" w:color="auto" w:fill="FFFFFF"/>
        <w:spacing w:before="100" w:beforeAutospacing="1" w:after="75" w:line="0" w:lineRule="atLeast"/>
        <w:jc w:val="both"/>
        <w:rPr>
          <w:rFonts w:ascii="Arial" w:hAnsi="Arial" w:cs="Arial"/>
          <w:color w:val="444444"/>
          <w:sz w:val="21"/>
          <w:szCs w:val="21"/>
        </w:rPr>
      </w:pPr>
      <w:r>
        <w:rPr>
          <w:rFonts w:ascii="Arial" w:hAnsi="Arial" w:cs="Arial"/>
          <w:color w:val="444444"/>
          <w:sz w:val="21"/>
          <w:szCs w:val="21"/>
        </w:rPr>
        <w:t>Under the Derivatives segment, NSE offers derivative contracts on Equity, Indices, Currency, Interest Rates and Commodities.</w:t>
      </w:r>
    </w:p>
    <w:p w14:paraId="6C865CE2" w14:textId="77777777" w:rsidR="009737E7" w:rsidRDefault="009737E7" w:rsidP="000778BE">
      <w:pPr>
        <w:pStyle w:val="NormalWeb"/>
        <w:shd w:val="clear" w:color="auto" w:fill="FFFFFF"/>
        <w:spacing w:before="0" w:beforeAutospacing="0" w:after="150" w:afterAutospacing="0" w:line="0" w:lineRule="atLeast"/>
        <w:jc w:val="both"/>
        <w:rPr>
          <w:rFonts w:ascii="Arial" w:hAnsi="Arial" w:cs="Arial"/>
          <w:color w:val="444444"/>
          <w:sz w:val="21"/>
          <w:szCs w:val="21"/>
        </w:rPr>
      </w:pPr>
      <w:r>
        <w:rPr>
          <w:rFonts w:ascii="Arial" w:hAnsi="Arial" w:cs="Arial"/>
          <w:b/>
          <w:bCs/>
          <w:color w:val="444444"/>
          <w:sz w:val="21"/>
          <w:szCs w:val="21"/>
        </w:rPr>
        <w:t>NSE Purpose:</w:t>
      </w:r>
    </w:p>
    <w:p w14:paraId="79A635B2" w14:textId="77777777" w:rsidR="009737E7" w:rsidRDefault="009737E7" w:rsidP="000778BE">
      <w:pPr>
        <w:pStyle w:val="NormalWeb"/>
        <w:shd w:val="clear" w:color="auto" w:fill="FFFFFF"/>
        <w:spacing w:before="0" w:beforeAutospacing="0" w:after="150" w:afterAutospacing="0" w:line="0" w:lineRule="atLeast"/>
        <w:jc w:val="both"/>
        <w:rPr>
          <w:rFonts w:ascii="Arial" w:hAnsi="Arial" w:cs="Arial"/>
          <w:color w:val="444444"/>
          <w:sz w:val="21"/>
          <w:szCs w:val="21"/>
        </w:rPr>
      </w:pPr>
      <w:r>
        <w:rPr>
          <w:rFonts w:ascii="Arial" w:hAnsi="Arial" w:cs="Arial"/>
          <w:color w:val="444444"/>
          <w:sz w:val="21"/>
          <w:szCs w:val="21"/>
        </w:rPr>
        <w:t>Committed to improve the financial well-being of people.</w:t>
      </w:r>
    </w:p>
    <w:p w14:paraId="7866E792" w14:textId="77777777" w:rsidR="009737E7" w:rsidRDefault="009737E7" w:rsidP="000778BE">
      <w:pPr>
        <w:pStyle w:val="NormalWeb"/>
        <w:shd w:val="clear" w:color="auto" w:fill="FFFFFF"/>
        <w:spacing w:before="0" w:beforeAutospacing="0" w:after="150" w:afterAutospacing="0" w:line="0" w:lineRule="atLeast"/>
        <w:jc w:val="both"/>
        <w:rPr>
          <w:rFonts w:ascii="Arial" w:hAnsi="Arial" w:cs="Arial"/>
          <w:color w:val="444444"/>
          <w:sz w:val="21"/>
          <w:szCs w:val="21"/>
        </w:rPr>
      </w:pPr>
      <w:r>
        <w:rPr>
          <w:rFonts w:ascii="Arial" w:hAnsi="Arial" w:cs="Arial"/>
          <w:b/>
          <w:bCs/>
          <w:color w:val="444444"/>
          <w:sz w:val="21"/>
          <w:szCs w:val="21"/>
        </w:rPr>
        <w:t>NSE Vision:</w:t>
      </w:r>
    </w:p>
    <w:p w14:paraId="1ECEBA43" w14:textId="77777777" w:rsidR="009737E7" w:rsidRDefault="009737E7" w:rsidP="000778BE">
      <w:pPr>
        <w:pStyle w:val="NormalWeb"/>
        <w:shd w:val="clear" w:color="auto" w:fill="FFFFFF"/>
        <w:spacing w:before="0" w:beforeAutospacing="0" w:after="150" w:afterAutospacing="0" w:line="0" w:lineRule="atLeast"/>
        <w:jc w:val="both"/>
        <w:rPr>
          <w:rFonts w:ascii="Arial" w:hAnsi="Arial" w:cs="Arial"/>
          <w:color w:val="444444"/>
          <w:sz w:val="21"/>
          <w:szCs w:val="21"/>
        </w:rPr>
      </w:pPr>
      <w:r>
        <w:rPr>
          <w:rFonts w:ascii="Arial" w:hAnsi="Arial" w:cs="Arial"/>
          <w:color w:val="444444"/>
          <w:sz w:val="21"/>
          <w:szCs w:val="21"/>
        </w:rPr>
        <w:t>To continue to be a leader, facilitate the financial well-being of people.</w:t>
      </w:r>
    </w:p>
    <w:p w14:paraId="7BCC574E" w14:textId="77777777" w:rsidR="009737E7" w:rsidRDefault="009737E7" w:rsidP="000778BE">
      <w:pPr>
        <w:pStyle w:val="NormalWeb"/>
        <w:shd w:val="clear" w:color="auto" w:fill="FFFFFF"/>
        <w:spacing w:before="0" w:beforeAutospacing="0" w:after="150" w:afterAutospacing="0" w:line="0" w:lineRule="atLeast"/>
        <w:jc w:val="both"/>
        <w:rPr>
          <w:rFonts w:ascii="Arial" w:hAnsi="Arial" w:cs="Arial"/>
          <w:color w:val="444444"/>
          <w:sz w:val="21"/>
          <w:szCs w:val="21"/>
        </w:rPr>
      </w:pPr>
      <w:r>
        <w:rPr>
          <w:rFonts w:ascii="Arial" w:hAnsi="Arial" w:cs="Arial"/>
          <w:b/>
          <w:bCs/>
          <w:color w:val="444444"/>
          <w:sz w:val="21"/>
          <w:szCs w:val="21"/>
        </w:rPr>
        <w:t>NSE Values:</w:t>
      </w:r>
    </w:p>
    <w:p w14:paraId="693E49AA" w14:textId="77777777" w:rsidR="009737E7" w:rsidRDefault="009737E7" w:rsidP="000778BE">
      <w:pPr>
        <w:pStyle w:val="NormalWeb"/>
        <w:shd w:val="clear" w:color="auto" w:fill="FFFFFF"/>
        <w:spacing w:before="0" w:beforeAutospacing="0" w:after="0" w:afterAutospacing="0" w:line="0" w:lineRule="atLeast"/>
        <w:jc w:val="both"/>
        <w:rPr>
          <w:rFonts w:ascii="Arial" w:hAnsi="Arial" w:cs="Arial"/>
          <w:color w:val="444444"/>
          <w:sz w:val="21"/>
          <w:szCs w:val="21"/>
        </w:rPr>
      </w:pPr>
      <w:r>
        <w:rPr>
          <w:rFonts w:ascii="Arial" w:hAnsi="Arial" w:cs="Arial"/>
          <w:color w:val="444444"/>
          <w:sz w:val="21"/>
          <w:szCs w:val="21"/>
        </w:rPr>
        <w:t>NSE is committed to core values – Integrity, Customer Focused Culture, Trust, Respect and Care for the Individual, Passion for Excellence, Teamwork.</w:t>
      </w:r>
    </w:p>
    <w:p w14:paraId="159CE231" w14:textId="77777777" w:rsidR="009737E7" w:rsidRDefault="009737E7" w:rsidP="000778BE">
      <w:pPr>
        <w:pStyle w:val="Heading3"/>
        <w:shd w:val="clear" w:color="auto" w:fill="FFFFFF"/>
        <w:spacing w:before="300" w:after="150" w:line="0" w:lineRule="atLeast"/>
        <w:jc w:val="both"/>
        <w:rPr>
          <w:rFonts w:ascii="Arial" w:hAnsi="Arial" w:cs="Arial"/>
          <w:color w:val="444444"/>
          <w:sz w:val="27"/>
          <w:szCs w:val="27"/>
        </w:rPr>
      </w:pPr>
      <w:r>
        <w:rPr>
          <w:rFonts w:ascii="Arial" w:hAnsi="Arial" w:cs="Arial"/>
          <w:b/>
          <w:bCs/>
          <w:color w:val="444444"/>
        </w:rPr>
        <w:t>What are Equity Shares?</w:t>
      </w:r>
    </w:p>
    <w:p w14:paraId="3E9E26B3" w14:textId="77777777" w:rsidR="009737E7" w:rsidRDefault="009737E7" w:rsidP="000778BE">
      <w:pPr>
        <w:pStyle w:val="NormalWeb"/>
        <w:shd w:val="clear" w:color="auto" w:fill="FFFFFF"/>
        <w:spacing w:before="0" w:beforeAutospacing="0" w:after="240" w:afterAutospacing="0" w:line="0" w:lineRule="atLeast"/>
        <w:jc w:val="both"/>
        <w:rPr>
          <w:rFonts w:ascii="Arial" w:hAnsi="Arial" w:cs="Arial"/>
          <w:color w:val="444444"/>
          <w:sz w:val="21"/>
          <w:szCs w:val="21"/>
        </w:rPr>
      </w:pPr>
      <w:r>
        <w:rPr>
          <w:rFonts w:ascii="Arial" w:hAnsi="Arial" w:cs="Arial"/>
          <w:color w:val="444444"/>
          <w:sz w:val="21"/>
          <w:szCs w:val="21"/>
        </w:rPr>
        <w:t>An equity share, normally known as the ordinary share is a part ownership where each member is a fractional owner and initiates the maximum entrepreneurial liability related to a trading concern. These types of shareholders in any organization possess the right to vote.</w:t>
      </w:r>
    </w:p>
    <w:p w14:paraId="543F8402" w14:textId="77777777" w:rsidR="009737E7" w:rsidRDefault="009737E7" w:rsidP="000778BE">
      <w:pPr>
        <w:numPr>
          <w:ilvl w:val="0"/>
          <w:numId w:val="26"/>
        </w:numPr>
        <w:shd w:val="clear" w:color="auto" w:fill="FFFFFF"/>
        <w:spacing w:before="100" w:beforeAutospacing="1" w:after="75" w:line="0" w:lineRule="atLeast"/>
        <w:jc w:val="both"/>
        <w:rPr>
          <w:rFonts w:ascii="Arial" w:hAnsi="Arial" w:cs="Arial"/>
          <w:color w:val="444444"/>
          <w:sz w:val="21"/>
          <w:szCs w:val="21"/>
        </w:rPr>
      </w:pPr>
      <w:r>
        <w:rPr>
          <w:rFonts w:ascii="Arial" w:hAnsi="Arial" w:cs="Arial"/>
          <w:color w:val="444444"/>
          <w:sz w:val="21"/>
          <w:szCs w:val="21"/>
        </w:rPr>
        <w:lastRenderedPageBreak/>
        <w:t>Equity share capital remains with the company. It is given back only when the company is closed.</w:t>
      </w:r>
    </w:p>
    <w:p w14:paraId="23B8188B" w14:textId="77777777" w:rsidR="009737E7" w:rsidRDefault="009737E7" w:rsidP="000778BE">
      <w:pPr>
        <w:numPr>
          <w:ilvl w:val="0"/>
          <w:numId w:val="26"/>
        </w:numPr>
        <w:shd w:val="clear" w:color="auto" w:fill="FFFFFF"/>
        <w:spacing w:before="100" w:beforeAutospacing="1" w:after="75" w:line="0" w:lineRule="atLeast"/>
        <w:jc w:val="both"/>
        <w:rPr>
          <w:rFonts w:ascii="Arial" w:hAnsi="Arial" w:cs="Arial"/>
          <w:color w:val="444444"/>
          <w:sz w:val="21"/>
          <w:szCs w:val="21"/>
        </w:rPr>
      </w:pPr>
      <w:r>
        <w:rPr>
          <w:rFonts w:ascii="Arial" w:hAnsi="Arial" w:cs="Arial"/>
          <w:color w:val="444444"/>
          <w:sz w:val="21"/>
          <w:szCs w:val="21"/>
        </w:rPr>
        <w:t>Equity shareholders possess voting rights and select the company’s management.</w:t>
      </w:r>
    </w:p>
    <w:p w14:paraId="689261D6" w14:textId="77777777" w:rsidR="009737E7" w:rsidRDefault="009737E7" w:rsidP="000778BE">
      <w:pPr>
        <w:numPr>
          <w:ilvl w:val="0"/>
          <w:numId w:val="26"/>
        </w:numPr>
        <w:shd w:val="clear" w:color="auto" w:fill="FFFFFF"/>
        <w:spacing w:before="100" w:beforeAutospacing="1" w:after="75" w:line="0" w:lineRule="atLeast"/>
        <w:jc w:val="both"/>
        <w:rPr>
          <w:rFonts w:ascii="Arial" w:hAnsi="Arial" w:cs="Arial"/>
          <w:color w:val="444444"/>
          <w:sz w:val="21"/>
          <w:szCs w:val="21"/>
        </w:rPr>
      </w:pPr>
      <w:r>
        <w:rPr>
          <w:rFonts w:ascii="Arial" w:hAnsi="Arial" w:cs="Arial"/>
          <w:color w:val="444444"/>
          <w:sz w:val="21"/>
          <w:szCs w:val="21"/>
        </w:rPr>
        <w:t>The dividend rate on the equity capital relies upon the obtainability of the surfeit capital. However, there is no fixed rate of dividend on the equity capital.</w:t>
      </w:r>
    </w:p>
    <w:p w14:paraId="52C04AAC" w14:textId="77777777" w:rsidR="009737E7" w:rsidRDefault="009737E7" w:rsidP="000778BE">
      <w:pPr>
        <w:pStyle w:val="NormalWeb"/>
        <w:spacing w:line="0" w:lineRule="atLeast"/>
        <w:jc w:val="both"/>
        <w:rPr>
          <w:rFonts w:ascii="Helvetica" w:hAnsi="Helvetica"/>
          <w:color w:val="1A1A1A"/>
          <w:sz w:val="27"/>
          <w:szCs w:val="27"/>
        </w:rPr>
      </w:pPr>
    </w:p>
    <w:p w14:paraId="35FD92F5" w14:textId="77777777" w:rsidR="009737E7" w:rsidRDefault="009737E7" w:rsidP="000778BE">
      <w:pPr>
        <w:pStyle w:val="NormalWeb"/>
        <w:spacing w:line="0" w:lineRule="atLeast"/>
        <w:jc w:val="both"/>
        <w:rPr>
          <w:rFonts w:ascii="Helvetica" w:hAnsi="Helvetica"/>
          <w:color w:val="1A1A1A"/>
          <w:sz w:val="27"/>
          <w:szCs w:val="27"/>
        </w:rPr>
      </w:pPr>
    </w:p>
    <w:p w14:paraId="5BFB9F1D" w14:textId="77777777" w:rsidR="009737E7" w:rsidRDefault="009737E7" w:rsidP="000778BE">
      <w:pPr>
        <w:pStyle w:val="NormalWeb"/>
        <w:spacing w:line="0" w:lineRule="atLeast"/>
        <w:jc w:val="both"/>
        <w:rPr>
          <w:rFonts w:ascii="Helvetica" w:hAnsi="Helvetica"/>
          <w:color w:val="1A1A1A"/>
          <w:sz w:val="27"/>
          <w:szCs w:val="27"/>
        </w:rPr>
      </w:pPr>
    </w:p>
    <w:p w14:paraId="5F13FAC4" w14:textId="77777777" w:rsidR="009737E7" w:rsidRDefault="009737E7" w:rsidP="000778BE">
      <w:pPr>
        <w:pStyle w:val="ContactInfo"/>
        <w:spacing w:line="0" w:lineRule="atLeast"/>
        <w:jc w:val="both"/>
      </w:pPr>
    </w:p>
    <w:p w14:paraId="1C882C3D" w14:textId="77777777" w:rsidR="009737E7" w:rsidRDefault="009737E7" w:rsidP="000778BE">
      <w:pPr>
        <w:pStyle w:val="ContactInfo"/>
        <w:spacing w:line="0" w:lineRule="atLeast"/>
        <w:jc w:val="both"/>
      </w:pPr>
    </w:p>
    <w:p w14:paraId="2F15DD61" w14:textId="77777777" w:rsidR="009737E7" w:rsidRDefault="009737E7" w:rsidP="000778BE">
      <w:pPr>
        <w:pStyle w:val="ContactInfo"/>
        <w:spacing w:line="0" w:lineRule="atLeast"/>
        <w:jc w:val="both"/>
      </w:pPr>
    </w:p>
    <w:sectPr w:rsidR="009737E7">
      <w:footerReference w:type="default" r:id="rId65"/>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B6C52C" w14:textId="77777777" w:rsidR="00EF110F" w:rsidRDefault="00EF110F" w:rsidP="00C6554A">
      <w:pPr>
        <w:spacing w:before="0" w:after="0" w:line="240" w:lineRule="auto"/>
      </w:pPr>
      <w:r>
        <w:separator/>
      </w:r>
    </w:p>
  </w:endnote>
  <w:endnote w:type="continuationSeparator" w:id="0">
    <w:p w14:paraId="55E51CEE" w14:textId="77777777" w:rsidR="00EF110F" w:rsidRDefault="00EF110F"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ar(--heading--font-family)">
    <w:altName w:val="Cambria"/>
    <w:panose1 w:val="00000000000000000000"/>
    <w:charset w:val="00"/>
    <w:family w:val="roman"/>
    <w:notTrueType/>
    <w:pitch w:val="default"/>
  </w:font>
  <w:font w:name="var(--list--font-family)">
    <w:altName w:val="Cambria"/>
    <w:panose1 w:val="00000000000000000000"/>
    <w:charset w:val="00"/>
    <w:family w:val="roman"/>
    <w:notTrueType/>
    <w:pitch w:val="default"/>
  </w:font>
  <w:font w:name="Inter">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018E5" w14:textId="77777777" w:rsidR="00EF110F" w:rsidRDefault="00EF110F">
    <w:pPr>
      <w:pStyle w:val="Footer"/>
    </w:pPr>
    <w:r>
      <w:t xml:space="preserve">Page </w:t>
    </w:r>
    <w:r>
      <w:fldChar w:fldCharType="begin"/>
    </w:r>
    <w:r>
      <w:instrText xml:space="preserve"> PAGE  \* Arabic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E14E46" w14:textId="77777777" w:rsidR="00EF110F" w:rsidRDefault="00EF110F" w:rsidP="00C6554A">
      <w:pPr>
        <w:spacing w:before="0" w:after="0" w:line="240" w:lineRule="auto"/>
      </w:pPr>
      <w:r>
        <w:separator/>
      </w:r>
    </w:p>
  </w:footnote>
  <w:footnote w:type="continuationSeparator" w:id="0">
    <w:p w14:paraId="722656B0" w14:textId="77777777" w:rsidR="00EF110F" w:rsidRDefault="00EF110F"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73B196D"/>
    <w:multiLevelType w:val="multilevel"/>
    <w:tmpl w:val="55D073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277212"/>
    <w:multiLevelType w:val="multilevel"/>
    <w:tmpl w:val="F98E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566B9"/>
    <w:multiLevelType w:val="multilevel"/>
    <w:tmpl w:val="3CBA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4F1402"/>
    <w:multiLevelType w:val="multilevel"/>
    <w:tmpl w:val="A24E2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B1D65E9"/>
    <w:multiLevelType w:val="multilevel"/>
    <w:tmpl w:val="E0EA1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4E0D91"/>
    <w:multiLevelType w:val="multilevel"/>
    <w:tmpl w:val="2AAC7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DD1D1D"/>
    <w:multiLevelType w:val="multilevel"/>
    <w:tmpl w:val="36C0AF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175C9D"/>
    <w:multiLevelType w:val="multilevel"/>
    <w:tmpl w:val="66844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055707"/>
    <w:multiLevelType w:val="multilevel"/>
    <w:tmpl w:val="CA081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FF372A"/>
    <w:multiLevelType w:val="multilevel"/>
    <w:tmpl w:val="EE107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31D262C"/>
    <w:multiLevelType w:val="multilevel"/>
    <w:tmpl w:val="49C47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451534B"/>
    <w:multiLevelType w:val="multilevel"/>
    <w:tmpl w:val="3AB6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9B5C63"/>
    <w:multiLevelType w:val="multilevel"/>
    <w:tmpl w:val="1BB8A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A522241"/>
    <w:multiLevelType w:val="multilevel"/>
    <w:tmpl w:val="A464FE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C246AF0"/>
    <w:multiLevelType w:val="multilevel"/>
    <w:tmpl w:val="A2C88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C7287C"/>
    <w:multiLevelType w:val="multilevel"/>
    <w:tmpl w:val="CB88A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F491D06"/>
    <w:multiLevelType w:val="multilevel"/>
    <w:tmpl w:val="66CAC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4FB146B"/>
    <w:multiLevelType w:val="multilevel"/>
    <w:tmpl w:val="20A27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0232F9"/>
    <w:multiLevelType w:val="multilevel"/>
    <w:tmpl w:val="71B23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CC43076"/>
    <w:multiLevelType w:val="multilevel"/>
    <w:tmpl w:val="C0FC3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9AF3F11"/>
    <w:multiLevelType w:val="multilevel"/>
    <w:tmpl w:val="803A9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DFF10F8"/>
    <w:multiLevelType w:val="multilevel"/>
    <w:tmpl w:val="7FDE0B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04D7FDD"/>
    <w:multiLevelType w:val="multilevel"/>
    <w:tmpl w:val="32544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B739A5"/>
    <w:multiLevelType w:val="multilevel"/>
    <w:tmpl w:val="43A69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2EA56FF"/>
    <w:multiLevelType w:val="multilevel"/>
    <w:tmpl w:val="8674A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3CD5100"/>
    <w:multiLevelType w:val="multilevel"/>
    <w:tmpl w:val="56764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760627C8"/>
    <w:multiLevelType w:val="multilevel"/>
    <w:tmpl w:val="BD144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15"/>
  </w:num>
  <w:num w:numId="5">
    <w:abstractNumId w:val="23"/>
  </w:num>
  <w:num w:numId="6">
    <w:abstractNumId w:val="16"/>
  </w:num>
  <w:num w:numId="7">
    <w:abstractNumId w:val="4"/>
  </w:num>
  <w:num w:numId="8">
    <w:abstractNumId w:val="28"/>
  </w:num>
  <w:num w:numId="9">
    <w:abstractNumId w:val="9"/>
  </w:num>
  <w:num w:numId="10">
    <w:abstractNumId w:val="20"/>
  </w:num>
  <w:num w:numId="11">
    <w:abstractNumId w:val="11"/>
  </w:num>
  <w:num w:numId="12">
    <w:abstractNumId w:val="25"/>
  </w:num>
  <w:num w:numId="13">
    <w:abstractNumId w:val="8"/>
  </w:num>
  <w:num w:numId="14">
    <w:abstractNumId w:val="5"/>
  </w:num>
  <w:num w:numId="15">
    <w:abstractNumId w:val="17"/>
  </w:num>
  <w:num w:numId="16">
    <w:abstractNumId w:val="3"/>
  </w:num>
  <w:num w:numId="17">
    <w:abstractNumId w:val="27"/>
  </w:num>
  <w:num w:numId="18">
    <w:abstractNumId w:val="21"/>
  </w:num>
  <w:num w:numId="19">
    <w:abstractNumId w:val="12"/>
  </w:num>
  <w:num w:numId="20">
    <w:abstractNumId w:val="22"/>
  </w:num>
  <w:num w:numId="21">
    <w:abstractNumId w:val="13"/>
  </w:num>
  <w:num w:numId="22">
    <w:abstractNumId w:val="26"/>
  </w:num>
  <w:num w:numId="23">
    <w:abstractNumId w:val="19"/>
  </w:num>
  <w:num w:numId="24">
    <w:abstractNumId w:val="10"/>
  </w:num>
  <w:num w:numId="25">
    <w:abstractNumId w:val="10"/>
    <w:lvlOverride w:ilvl="1">
      <w:lvl w:ilvl="1">
        <w:numFmt w:val="bullet"/>
        <w:lvlText w:val=""/>
        <w:lvlJc w:val="left"/>
        <w:pPr>
          <w:tabs>
            <w:tab w:val="num" w:pos="1440"/>
          </w:tabs>
          <w:ind w:left="1440" w:hanging="360"/>
        </w:pPr>
        <w:rPr>
          <w:rFonts w:ascii="Symbol" w:hAnsi="Symbol" w:hint="default"/>
          <w:sz w:val="20"/>
        </w:rPr>
      </w:lvl>
    </w:lvlOverride>
  </w:num>
  <w:num w:numId="26">
    <w:abstractNumId w:val="6"/>
  </w:num>
  <w:num w:numId="27">
    <w:abstractNumId w:val="7"/>
  </w:num>
  <w:num w:numId="28">
    <w:abstractNumId w:val="14"/>
  </w:num>
  <w:num w:numId="29">
    <w:abstractNumId w:val="18"/>
  </w:num>
  <w:num w:numId="30">
    <w:abstractNumId w:val="2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attachedTemplate r:id="rId1"/>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7E7"/>
    <w:rsid w:val="000778BE"/>
    <w:rsid w:val="002554CD"/>
    <w:rsid w:val="00293B83"/>
    <w:rsid w:val="002B4294"/>
    <w:rsid w:val="00333D0D"/>
    <w:rsid w:val="004C049F"/>
    <w:rsid w:val="005000E2"/>
    <w:rsid w:val="006A3CE7"/>
    <w:rsid w:val="006F6034"/>
    <w:rsid w:val="00720564"/>
    <w:rsid w:val="008B4EEC"/>
    <w:rsid w:val="009737E7"/>
    <w:rsid w:val="00C6554A"/>
    <w:rsid w:val="00ED7C44"/>
    <w:rsid w:val="00EF11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63128FAF"/>
  <w15:chartTrackingRefBased/>
  <w15:docId w15:val="{80B02DF9-FF88-4DAE-A1F5-8520DDEC3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semiHidden/>
    <w:unhideWhenUsed/>
    <w:qFormat/>
    <w:rsid w:val="009737E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semiHidden/>
    <w:unhideWhenUsed/>
    <w:qFormat/>
    <w:rsid w:val="00720564"/>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2"/>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1"/>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9737E7"/>
    <w:rPr>
      <w:color w:val="605E5C"/>
      <w:shd w:val="clear" w:color="auto" w:fill="E1DFDD"/>
    </w:rPr>
  </w:style>
  <w:style w:type="paragraph" w:styleId="NormalWeb">
    <w:name w:val="Normal (Web)"/>
    <w:basedOn w:val="Normal"/>
    <w:uiPriority w:val="99"/>
    <w:unhideWhenUsed/>
    <w:rsid w:val="009737E7"/>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Strong">
    <w:name w:val="Strong"/>
    <w:basedOn w:val="DefaultParagraphFont"/>
    <w:uiPriority w:val="22"/>
    <w:qFormat/>
    <w:rsid w:val="009737E7"/>
    <w:rPr>
      <w:b/>
      <w:bCs/>
    </w:rPr>
  </w:style>
  <w:style w:type="paragraph" w:customStyle="1" w:styleId="relatedposts">
    <w:name w:val="related_posts"/>
    <w:basedOn w:val="Normal"/>
    <w:rsid w:val="009737E7"/>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customStyle="1" w:styleId="entry-meta">
    <w:name w:val="entry-meta"/>
    <w:basedOn w:val="Normal"/>
    <w:rsid w:val="009737E7"/>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customStyle="1" w:styleId="entry-author">
    <w:name w:val="entry-author"/>
    <w:basedOn w:val="DefaultParagraphFont"/>
    <w:rsid w:val="009737E7"/>
  </w:style>
  <w:style w:type="character" w:customStyle="1" w:styleId="entry-author-name">
    <w:name w:val="entry-author-name"/>
    <w:basedOn w:val="DefaultParagraphFont"/>
    <w:rsid w:val="009737E7"/>
  </w:style>
  <w:style w:type="paragraph" w:customStyle="1" w:styleId="ez-toc-title">
    <w:name w:val="ez-toc-title"/>
    <w:basedOn w:val="Normal"/>
    <w:rsid w:val="009737E7"/>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customStyle="1" w:styleId="ez-toc-page-1">
    <w:name w:val="ez-toc-page-1"/>
    <w:basedOn w:val="Normal"/>
    <w:rsid w:val="009737E7"/>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styleId="Emphasis">
    <w:name w:val="Emphasis"/>
    <w:basedOn w:val="DefaultParagraphFont"/>
    <w:uiPriority w:val="20"/>
    <w:qFormat/>
    <w:rsid w:val="009737E7"/>
    <w:rPr>
      <w:i/>
      <w:iCs/>
    </w:rPr>
  </w:style>
  <w:style w:type="paragraph" w:customStyle="1" w:styleId="muitypography-root">
    <w:name w:val="muitypography-root"/>
    <w:basedOn w:val="Normal"/>
    <w:rsid w:val="009737E7"/>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customStyle="1" w:styleId="Heading4Char">
    <w:name w:val="Heading 4 Char"/>
    <w:basedOn w:val="DefaultParagraphFont"/>
    <w:link w:val="Heading4"/>
    <w:uiPriority w:val="9"/>
    <w:semiHidden/>
    <w:rsid w:val="009737E7"/>
    <w:rPr>
      <w:rFonts w:asciiTheme="majorHAnsi" w:eastAsiaTheme="majorEastAsia" w:hAnsiTheme="majorHAnsi" w:cstheme="majorBidi"/>
      <w:i/>
      <w:iCs/>
      <w:color w:val="007789" w:themeColor="accent1" w:themeShade="BF"/>
    </w:rPr>
  </w:style>
  <w:style w:type="character" w:customStyle="1" w:styleId="Heading5Char">
    <w:name w:val="Heading 5 Char"/>
    <w:basedOn w:val="DefaultParagraphFont"/>
    <w:link w:val="Heading5"/>
    <w:uiPriority w:val="9"/>
    <w:semiHidden/>
    <w:rsid w:val="00720564"/>
    <w:rPr>
      <w:rFonts w:asciiTheme="majorHAnsi" w:eastAsiaTheme="majorEastAsia" w:hAnsiTheme="majorHAnsi" w:cstheme="majorBidi"/>
      <w:color w:val="007789" w:themeColor="accent1" w:themeShade="BF"/>
    </w:rPr>
  </w:style>
  <w:style w:type="character" w:customStyle="1" w:styleId="posted-on">
    <w:name w:val="posted-on"/>
    <w:basedOn w:val="DefaultParagraphFont"/>
    <w:rsid w:val="00720564"/>
  </w:style>
  <w:style w:type="character" w:customStyle="1" w:styleId="wpd-sbs-title">
    <w:name w:val="wpd-sbs-title"/>
    <w:basedOn w:val="DefaultParagraphFont"/>
    <w:rsid w:val="00720564"/>
  </w:style>
  <w:style w:type="character" w:customStyle="1" w:styleId="wpdtc">
    <w:name w:val="wpdtc"/>
    <w:basedOn w:val="DefaultParagraphFont"/>
    <w:rsid w:val="00720564"/>
  </w:style>
  <w:style w:type="character" w:customStyle="1" w:styleId="wpdiscuz-sort-button">
    <w:name w:val="wpdiscuz-sort-button"/>
    <w:basedOn w:val="DefaultParagraphFont"/>
    <w:rsid w:val="00720564"/>
  </w:style>
  <w:style w:type="paragraph" w:customStyle="1" w:styleId="meta-nav">
    <w:name w:val="meta-nav"/>
    <w:basedOn w:val="Normal"/>
    <w:rsid w:val="00720564"/>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customStyle="1" w:styleId="post-title">
    <w:name w:val="post-title"/>
    <w:basedOn w:val="Normal"/>
    <w:rsid w:val="00720564"/>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paragraph" w:customStyle="1" w:styleId="menu-item">
    <w:name w:val="menu-item"/>
    <w:basedOn w:val="Normal"/>
    <w:rsid w:val="00720564"/>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 w:type="character" w:customStyle="1" w:styleId="screen-reader-text">
    <w:name w:val="screen-reader-text"/>
    <w:basedOn w:val="DefaultParagraphFont"/>
    <w:rsid w:val="007205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9658313">
      <w:bodyDiv w:val="1"/>
      <w:marLeft w:val="0"/>
      <w:marRight w:val="0"/>
      <w:marTop w:val="0"/>
      <w:marBottom w:val="0"/>
      <w:divBdr>
        <w:top w:val="none" w:sz="0" w:space="0" w:color="auto"/>
        <w:left w:val="none" w:sz="0" w:space="0" w:color="auto"/>
        <w:bottom w:val="none" w:sz="0" w:space="0" w:color="auto"/>
        <w:right w:val="none" w:sz="0" w:space="0" w:color="auto"/>
      </w:divBdr>
      <w:divsChild>
        <w:div w:id="1502086569">
          <w:marLeft w:val="0"/>
          <w:marRight w:val="0"/>
          <w:marTop w:val="0"/>
          <w:marBottom w:val="360"/>
          <w:divBdr>
            <w:top w:val="single" w:sz="12" w:space="0" w:color="462D6D"/>
            <w:left w:val="single" w:sz="12" w:space="0" w:color="462D6D"/>
            <w:bottom w:val="single" w:sz="12" w:space="0" w:color="462D6D"/>
            <w:right w:val="single" w:sz="12" w:space="0" w:color="462D6D"/>
          </w:divBdr>
          <w:divsChild>
            <w:div w:id="15526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97946">
      <w:bodyDiv w:val="1"/>
      <w:marLeft w:val="0"/>
      <w:marRight w:val="0"/>
      <w:marTop w:val="0"/>
      <w:marBottom w:val="0"/>
      <w:divBdr>
        <w:top w:val="none" w:sz="0" w:space="0" w:color="auto"/>
        <w:left w:val="none" w:sz="0" w:space="0" w:color="auto"/>
        <w:bottom w:val="none" w:sz="0" w:space="0" w:color="auto"/>
        <w:right w:val="none" w:sz="0" w:space="0" w:color="auto"/>
      </w:divBdr>
      <w:divsChild>
        <w:div w:id="1373110738">
          <w:marLeft w:val="0"/>
          <w:marRight w:val="0"/>
          <w:marTop w:val="0"/>
          <w:marBottom w:val="0"/>
          <w:divBdr>
            <w:top w:val="none" w:sz="0" w:space="0" w:color="auto"/>
            <w:left w:val="none" w:sz="0" w:space="0" w:color="auto"/>
            <w:bottom w:val="none" w:sz="0" w:space="0" w:color="auto"/>
            <w:right w:val="none" w:sz="0" w:space="0" w:color="auto"/>
          </w:divBdr>
          <w:divsChild>
            <w:div w:id="642465845">
              <w:marLeft w:val="0"/>
              <w:marRight w:val="0"/>
              <w:marTop w:val="0"/>
              <w:marBottom w:val="0"/>
              <w:divBdr>
                <w:top w:val="none" w:sz="0" w:space="0" w:color="auto"/>
                <w:left w:val="none" w:sz="0" w:space="0" w:color="auto"/>
                <w:bottom w:val="none" w:sz="0" w:space="0" w:color="auto"/>
                <w:right w:val="none" w:sz="0" w:space="0" w:color="auto"/>
              </w:divBdr>
              <w:divsChild>
                <w:div w:id="54399581">
                  <w:marLeft w:val="0"/>
                  <w:marRight w:val="0"/>
                  <w:marTop w:val="0"/>
                  <w:marBottom w:val="0"/>
                  <w:divBdr>
                    <w:top w:val="none" w:sz="0" w:space="0" w:color="auto"/>
                    <w:left w:val="none" w:sz="0" w:space="0" w:color="auto"/>
                    <w:bottom w:val="none" w:sz="0" w:space="0" w:color="auto"/>
                    <w:right w:val="none" w:sz="0" w:space="0" w:color="auto"/>
                  </w:divBdr>
                  <w:divsChild>
                    <w:div w:id="1486046036">
                      <w:marLeft w:val="0"/>
                      <w:marRight w:val="0"/>
                      <w:marTop w:val="0"/>
                      <w:marBottom w:val="0"/>
                      <w:divBdr>
                        <w:top w:val="none" w:sz="0" w:space="0" w:color="auto"/>
                        <w:left w:val="none" w:sz="0" w:space="0" w:color="auto"/>
                        <w:bottom w:val="none" w:sz="0" w:space="0" w:color="auto"/>
                        <w:right w:val="none" w:sz="0" w:space="0" w:color="auto"/>
                      </w:divBdr>
                      <w:divsChild>
                        <w:div w:id="1151872215">
                          <w:marLeft w:val="0"/>
                          <w:marRight w:val="0"/>
                          <w:marTop w:val="0"/>
                          <w:marBottom w:val="0"/>
                          <w:divBdr>
                            <w:top w:val="none" w:sz="0" w:space="0" w:color="auto"/>
                            <w:left w:val="none" w:sz="0" w:space="0" w:color="auto"/>
                            <w:bottom w:val="none" w:sz="0" w:space="0" w:color="auto"/>
                            <w:right w:val="none" w:sz="0" w:space="0" w:color="auto"/>
                          </w:divBdr>
                          <w:divsChild>
                            <w:div w:id="1691297992">
                              <w:marLeft w:val="0"/>
                              <w:marRight w:val="0"/>
                              <w:marTop w:val="0"/>
                              <w:marBottom w:val="0"/>
                              <w:divBdr>
                                <w:top w:val="none" w:sz="0" w:space="0" w:color="auto"/>
                                <w:left w:val="none" w:sz="0" w:space="0" w:color="auto"/>
                                <w:bottom w:val="none" w:sz="0" w:space="0" w:color="auto"/>
                                <w:right w:val="none" w:sz="0" w:space="0" w:color="auto"/>
                              </w:divBdr>
                            </w:div>
                            <w:div w:id="55207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647175">
                      <w:marLeft w:val="0"/>
                      <w:marRight w:val="0"/>
                      <w:marTop w:val="0"/>
                      <w:marBottom w:val="0"/>
                      <w:divBdr>
                        <w:top w:val="none" w:sz="0" w:space="0" w:color="auto"/>
                        <w:left w:val="none" w:sz="0" w:space="0" w:color="auto"/>
                        <w:bottom w:val="none" w:sz="0" w:space="0" w:color="auto"/>
                        <w:right w:val="none" w:sz="0" w:space="0" w:color="auto"/>
                      </w:divBdr>
                      <w:divsChild>
                        <w:div w:id="214581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191651">
                  <w:marLeft w:val="0"/>
                  <w:marRight w:val="0"/>
                  <w:marTop w:val="0"/>
                  <w:marBottom w:val="0"/>
                  <w:divBdr>
                    <w:top w:val="none" w:sz="0" w:space="0" w:color="auto"/>
                    <w:left w:val="none" w:sz="0" w:space="0" w:color="auto"/>
                    <w:bottom w:val="none" w:sz="0" w:space="0" w:color="auto"/>
                    <w:right w:val="none" w:sz="0" w:space="0" w:color="auto"/>
                  </w:divBdr>
                  <w:divsChild>
                    <w:div w:id="37624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296171">
          <w:marLeft w:val="0"/>
          <w:marRight w:val="0"/>
          <w:marTop w:val="0"/>
          <w:marBottom w:val="0"/>
          <w:divBdr>
            <w:top w:val="none" w:sz="0" w:space="0" w:color="auto"/>
            <w:left w:val="none" w:sz="0" w:space="0" w:color="auto"/>
            <w:bottom w:val="none" w:sz="0" w:space="0" w:color="auto"/>
            <w:right w:val="none" w:sz="0" w:space="0" w:color="auto"/>
          </w:divBdr>
        </w:div>
        <w:div w:id="633028036">
          <w:marLeft w:val="0"/>
          <w:marRight w:val="0"/>
          <w:marTop w:val="0"/>
          <w:marBottom w:val="0"/>
          <w:divBdr>
            <w:top w:val="none" w:sz="0" w:space="0" w:color="auto"/>
            <w:left w:val="none" w:sz="0" w:space="0" w:color="auto"/>
            <w:bottom w:val="none" w:sz="0" w:space="0" w:color="auto"/>
            <w:right w:val="none" w:sz="0" w:space="0" w:color="auto"/>
          </w:divBdr>
          <w:divsChild>
            <w:div w:id="138733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722894">
      <w:bodyDiv w:val="1"/>
      <w:marLeft w:val="0"/>
      <w:marRight w:val="0"/>
      <w:marTop w:val="0"/>
      <w:marBottom w:val="0"/>
      <w:divBdr>
        <w:top w:val="none" w:sz="0" w:space="0" w:color="auto"/>
        <w:left w:val="none" w:sz="0" w:space="0" w:color="auto"/>
        <w:bottom w:val="none" w:sz="0" w:space="0" w:color="auto"/>
        <w:right w:val="none" w:sz="0" w:space="0" w:color="auto"/>
      </w:divBdr>
    </w:div>
    <w:div w:id="1183517216">
      <w:bodyDiv w:val="1"/>
      <w:marLeft w:val="0"/>
      <w:marRight w:val="0"/>
      <w:marTop w:val="0"/>
      <w:marBottom w:val="0"/>
      <w:divBdr>
        <w:top w:val="none" w:sz="0" w:space="0" w:color="auto"/>
        <w:left w:val="none" w:sz="0" w:space="0" w:color="auto"/>
        <w:bottom w:val="none" w:sz="0" w:space="0" w:color="auto"/>
        <w:right w:val="none" w:sz="0" w:space="0" w:color="auto"/>
      </w:divBdr>
    </w:div>
    <w:div w:id="1261523250">
      <w:bodyDiv w:val="1"/>
      <w:marLeft w:val="0"/>
      <w:marRight w:val="0"/>
      <w:marTop w:val="0"/>
      <w:marBottom w:val="0"/>
      <w:divBdr>
        <w:top w:val="none" w:sz="0" w:space="0" w:color="auto"/>
        <w:left w:val="none" w:sz="0" w:space="0" w:color="auto"/>
        <w:bottom w:val="none" w:sz="0" w:space="0" w:color="auto"/>
        <w:right w:val="none" w:sz="0" w:space="0" w:color="auto"/>
      </w:divBdr>
      <w:divsChild>
        <w:div w:id="1971979269">
          <w:marLeft w:val="0"/>
          <w:marRight w:val="0"/>
          <w:marTop w:val="0"/>
          <w:marBottom w:val="0"/>
          <w:divBdr>
            <w:top w:val="none" w:sz="0" w:space="0" w:color="auto"/>
            <w:left w:val="none" w:sz="0" w:space="0" w:color="auto"/>
            <w:bottom w:val="none" w:sz="0" w:space="0" w:color="auto"/>
            <w:right w:val="none" w:sz="0" w:space="0" w:color="auto"/>
          </w:divBdr>
          <w:divsChild>
            <w:div w:id="1368334034">
              <w:marLeft w:val="0"/>
              <w:marRight w:val="0"/>
              <w:marTop w:val="0"/>
              <w:marBottom w:val="0"/>
              <w:divBdr>
                <w:top w:val="none" w:sz="0" w:space="0" w:color="auto"/>
                <w:left w:val="none" w:sz="0" w:space="0" w:color="auto"/>
                <w:bottom w:val="none" w:sz="0" w:space="0" w:color="auto"/>
                <w:right w:val="none" w:sz="0" w:space="0" w:color="auto"/>
              </w:divBdr>
              <w:divsChild>
                <w:div w:id="1620717086">
                  <w:marLeft w:val="0"/>
                  <w:marRight w:val="0"/>
                  <w:marTop w:val="0"/>
                  <w:marBottom w:val="240"/>
                  <w:divBdr>
                    <w:top w:val="single" w:sz="6" w:space="8" w:color="AAAAAA"/>
                    <w:left w:val="single" w:sz="6" w:space="8" w:color="AAAAAA"/>
                    <w:bottom w:val="single" w:sz="6" w:space="8" w:color="AAAAAA"/>
                    <w:right w:val="single" w:sz="6" w:space="15" w:color="AAAAAA"/>
                  </w:divBdr>
                  <w:divsChild>
                    <w:div w:id="2104493625">
                      <w:marLeft w:val="0"/>
                      <w:marRight w:val="0"/>
                      <w:marTop w:val="0"/>
                      <w:marBottom w:val="0"/>
                      <w:divBdr>
                        <w:top w:val="none" w:sz="0" w:space="0" w:color="auto"/>
                        <w:left w:val="none" w:sz="0" w:space="0" w:color="auto"/>
                        <w:bottom w:val="none" w:sz="0" w:space="0" w:color="auto"/>
                        <w:right w:val="none" w:sz="0" w:space="0" w:color="auto"/>
                      </w:divBdr>
                    </w:div>
                  </w:divsChild>
                </w:div>
                <w:div w:id="2063289283">
                  <w:marLeft w:val="0"/>
                  <w:marRight w:val="0"/>
                  <w:marTop w:val="0"/>
                  <w:marBottom w:val="0"/>
                  <w:divBdr>
                    <w:top w:val="none" w:sz="0" w:space="0" w:color="auto"/>
                    <w:left w:val="none" w:sz="0" w:space="0" w:color="auto"/>
                    <w:bottom w:val="none" w:sz="0" w:space="0" w:color="auto"/>
                    <w:right w:val="none" w:sz="0" w:space="0" w:color="auto"/>
                  </w:divBdr>
                  <w:divsChild>
                    <w:div w:id="2144035496">
                      <w:marLeft w:val="0"/>
                      <w:marRight w:val="0"/>
                      <w:marTop w:val="0"/>
                      <w:marBottom w:val="0"/>
                      <w:divBdr>
                        <w:top w:val="none" w:sz="0" w:space="0" w:color="auto"/>
                        <w:left w:val="none" w:sz="0" w:space="0" w:color="auto"/>
                        <w:bottom w:val="none" w:sz="0" w:space="0" w:color="auto"/>
                        <w:right w:val="none" w:sz="0" w:space="0" w:color="auto"/>
                      </w:divBdr>
                      <w:divsChild>
                        <w:div w:id="1176190253">
                          <w:marLeft w:val="0"/>
                          <w:marRight w:val="0"/>
                          <w:marTop w:val="0"/>
                          <w:marBottom w:val="0"/>
                          <w:divBdr>
                            <w:top w:val="none" w:sz="0" w:space="0" w:color="auto"/>
                            <w:left w:val="none" w:sz="0" w:space="0" w:color="auto"/>
                            <w:bottom w:val="none" w:sz="0" w:space="0" w:color="auto"/>
                            <w:right w:val="none" w:sz="0" w:space="0" w:color="auto"/>
                          </w:divBdr>
                        </w:div>
                      </w:divsChild>
                    </w:div>
                    <w:div w:id="549344148">
                      <w:marLeft w:val="0"/>
                      <w:marRight w:val="0"/>
                      <w:marTop w:val="120"/>
                      <w:marBottom w:val="120"/>
                      <w:divBdr>
                        <w:top w:val="none" w:sz="0" w:space="0" w:color="auto"/>
                        <w:left w:val="none" w:sz="0" w:space="0" w:color="auto"/>
                        <w:bottom w:val="none" w:sz="0" w:space="0" w:color="auto"/>
                        <w:right w:val="none" w:sz="0" w:space="0" w:color="auto"/>
                      </w:divBdr>
                      <w:divsChild>
                        <w:div w:id="540703660">
                          <w:marLeft w:val="0"/>
                          <w:marRight w:val="0"/>
                          <w:marTop w:val="0"/>
                          <w:marBottom w:val="0"/>
                          <w:divBdr>
                            <w:top w:val="none" w:sz="0" w:space="0" w:color="auto"/>
                            <w:left w:val="none" w:sz="0" w:space="0" w:color="auto"/>
                            <w:bottom w:val="none" w:sz="0" w:space="0" w:color="auto"/>
                            <w:right w:val="none" w:sz="0" w:space="0" w:color="auto"/>
                          </w:divBdr>
                          <w:divsChild>
                            <w:div w:id="2075736032">
                              <w:marLeft w:val="15"/>
                              <w:marRight w:val="15"/>
                              <w:marTop w:val="15"/>
                              <w:marBottom w:val="15"/>
                              <w:divBdr>
                                <w:top w:val="single" w:sz="6" w:space="15" w:color="F2F2F2"/>
                                <w:left w:val="single" w:sz="6" w:space="15" w:color="F2F2F2"/>
                                <w:bottom w:val="single" w:sz="6" w:space="15" w:color="F2F2F2"/>
                                <w:right w:val="single" w:sz="6" w:space="15" w:color="F2F2F2"/>
                              </w:divBdr>
                            </w:div>
                          </w:divsChild>
                        </w:div>
                      </w:divsChild>
                    </w:div>
                  </w:divsChild>
                </w:div>
              </w:divsChild>
            </w:div>
          </w:divsChild>
        </w:div>
      </w:divsChild>
    </w:div>
    <w:div w:id="1792748783">
      <w:bodyDiv w:val="1"/>
      <w:marLeft w:val="0"/>
      <w:marRight w:val="0"/>
      <w:marTop w:val="0"/>
      <w:marBottom w:val="0"/>
      <w:divBdr>
        <w:top w:val="none" w:sz="0" w:space="0" w:color="auto"/>
        <w:left w:val="none" w:sz="0" w:space="0" w:color="auto"/>
        <w:bottom w:val="none" w:sz="0" w:space="0" w:color="auto"/>
        <w:right w:val="none" w:sz="0" w:space="0" w:color="auto"/>
      </w:divBdr>
      <w:divsChild>
        <w:div w:id="1363895699">
          <w:marLeft w:val="0"/>
          <w:marRight w:val="0"/>
          <w:marTop w:val="0"/>
          <w:marBottom w:val="0"/>
          <w:divBdr>
            <w:top w:val="none" w:sz="0" w:space="0" w:color="auto"/>
            <w:left w:val="none" w:sz="0" w:space="0" w:color="auto"/>
            <w:bottom w:val="none" w:sz="0" w:space="0" w:color="auto"/>
            <w:right w:val="none" w:sz="0" w:space="0" w:color="auto"/>
          </w:divBdr>
          <w:divsChild>
            <w:div w:id="153766227">
              <w:marLeft w:val="0"/>
              <w:marRight w:val="0"/>
              <w:marTop w:val="0"/>
              <w:marBottom w:val="0"/>
              <w:divBdr>
                <w:top w:val="none" w:sz="0" w:space="0" w:color="auto"/>
                <w:left w:val="none" w:sz="0" w:space="0" w:color="auto"/>
                <w:bottom w:val="none" w:sz="0" w:space="0" w:color="auto"/>
                <w:right w:val="none" w:sz="0" w:space="0" w:color="auto"/>
              </w:divBdr>
              <w:divsChild>
                <w:div w:id="207568070">
                  <w:marLeft w:val="0"/>
                  <w:marRight w:val="0"/>
                  <w:marTop w:val="0"/>
                  <w:marBottom w:val="0"/>
                  <w:divBdr>
                    <w:top w:val="none" w:sz="0" w:space="0" w:color="auto"/>
                    <w:left w:val="none" w:sz="0" w:space="0" w:color="auto"/>
                    <w:bottom w:val="none" w:sz="0" w:space="0" w:color="auto"/>
                    <w:right w:val="none" w:sz="0" w:space="0" w:color="auto"/>
                  </w:divBdr>
                  <w:divsChild>
                    <w:div w:id="333260568">
                      <w:marLeft w:val="0"/>
                      <w:marRight w:val="0"/>
                      <w:marTop w:val="0"/>
                      <w:marBottom w:val="0"/>
                      <w:divBdr>
                        <w:top w:val="none" w:sz="0" w:space="0" w:color="auto"/>
                        <w:left w:val="none" w:sz="0" w:space="0" w:color="auto"/>
                        <w:bottom w:val="none" w:sz="0" w:space="0" w:color="auto"/>
                        <w:right w:val="none" w:sz="0" w:space="0" w:color="auto"/>
                      </w:divBdr>
                      <w:divsChild>
                        <w:div w:id="18088428">
                          <w:marLeft w:val="0"/>
                          <w:marRight w:val="0"/>
                          <w:marTop w:val="0"/>
                          <w:marBottom w:val="0"/>
                          <w:divBdr>
                            <w:top w:val="none" w:sz="0" w:space="0" w:color="auto"/>
                            <w:left w:val="none" w:sz="0" w:space="0" w:color="auto"/>
                            <w:bottom w:val="none" w:sz="0" w:space="0" w:color="auto"/>
                            <w:right w:val="none" w:sz="0" w:space="0" w:color="auto"/>
                          </w:divBdr>
                        </w:div>
                        <w:div w:id="808278968">
                          <w:marLeft w:val="0"/>
                          <w:marRight w:val="0"/>
                          <w:marTop w:val="0"/>
                          <w:marBottom w:val="0"/>
                          <w:divBdr>
                            <w:top w:val="none" w:sz="0" w:space="0" w:color="auto"/>
                            <w:left w:val="none" w:sz="0" w:space="0" w:color="auto"/>
                            <w:bottom w:val="none" w:sz="0" w:space="0" w:color="auto"/>
                            <w:right w:val="none" w:sz="0" w:space="0" w:color="auto"/>
                          </w:divBdr>
                        </w:div>
                        <w:div w:id="1402212921">
                          <w:marLeft w:val="0"/>
                          <w:marRight w:val="0"/>
                          <w:marTop w:val="0"/>
                          <w:marBottom w:val="0"/>
                          <w:divBdr>
                            <w:top w:val="none" w:sz="0" w:space="0" w:color="auto"/>
                            <w:left w:val="none" w:sz="0" w:space="0" w:color="auto"/>
                            <w:bottom w:val="none" w:sz="0" w:space="0" w:color="auto"/>
                            <w:right w:val="none" w:sz="0" w:space="0" w:color="auto"/>
                          </w:divBdr>
                        </w:div>
                      </w:divsChild>
                    </w:div>
                    <w:div w:id="1359158550">
                      <w:marLeft w:val="0"/>
                      <w:marRight w:val="0"/>
                      <w:marTop w:val="0"/>
                      <w:marBottom w:val="0"/>
                      <w:divBdr>
                        <w:top w:val="none" w:sz="0" w:space="0" w:color="auto"/>
                        <w:left w:val="none" w:sz="0" w:space="0" w:color="auto"/>
                        <w:bottom w:val="none" w:sz="0" w:space="0" w:color="auto"/>
                        <w:right w:val="none" w:sz="0" w:space="0" w:color="auto"/>
                      </w:divBdr>
                    </w:div>
                    <w:div w:id="932860323">
                      <w:marLeft w:val="0"/>
                      <w:marRight w:val="0"/>
                      <w:marTop w:val="750"/>
                      <w:marBottom w:val="750"/>
                      <w:divBdr>
                        <w:top w:val="none" w:sz="0" w:space="0" w:color="auto"/>
                        <w:left w:val="none" w:sz="0" w:space="0" w:color="auto"/>
                        <w:bottom w:val="none" w:sz="0" w:space="0" w:color="auto"/>
                        <w:right w:val="none" w:sz="0" w:space="0" w:color="auto"/>
                      </w:divBdr>
                      <w:divsChild>
                        <w:div w:id="1178424828">
                          <w:marLeft w:val="0"/>
                          <w:marRight w:val="0"/>
                          <w:marTop w:val="105"/>
                          <w:marBottom w:val="225"/>
                          <w:divBdr>
                            <w:top w:val="none" w:sz="0" w:space="0" w:color="auto"/>
                            <w:left w:val="none" w:sz="0" w:space="0" w:color="auto"/>
                            <w:bottom w:val="none" w:sz="0" w:space="0" w:color="auto"/>
                            <w:right w:val="none" w:sz="0" w:space="0" w:color="auto"/>
                          </w:divBdr>
                          <w:divsChild>
                            <w:div w:id="638531318">
                              <w:marLeft w:val="0"/>
                              <w:marRight w:val="0"/>
                              <w:marTop w:val="0"/>
                              <w:marBottom w:val="0"/>
                              <w:divBdr>
                                <w:top w:val="none" w:sz="0" w:space="0" w:color="auto"/>
                                <w:left w:val="none" w:sz="0" w:space="0" w:color="auto"/>
                                <w:bottom w:val="none" w:sz="0" w:space="0" w:color="auto"/>
                                <w:right w:val="none" w:sz="0" w:space="0" w:color="auto"/>
                              </w:divBdr>
                              <w:divsChild>
                                <w:div w:id="945430087">
                                  <w:marLeft w:val="0"/>
                                  <w:marRight w:val="0"/>
                                  <w:marTop w:val="300"/>
                                  <w:marBottom w:val="75"/>
                                  <w:divBdr>
                                    <w:top w:val="none" w:sz="0" w:space="0" w:color="auto"/>
                                    <w:left w:val="none" w:sz="0" w:space="0" w:color="auto"/>
                                    <w:bottom w:val="single" w:sz="6" w:space="7" w:color="CCCCCC"/>
                                    <w:right w:val="none" w:sz="0" w:space="0" w:color="auto"/>
                                  </w:divBdr>
                                  <w:divsChild>
                                    <w:div w:id="174529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32778">
                              <w:marLeft w:val="0"/>
                              <w:marRight w:val="0"/>
                              <w:marTop w:val="300"/>
                              <w:marBottom w:val="0"/>
                              <w:divBdr>
                                <w:top w:val="none" w:sz="0" w:space="0" w:color="auto"/>
                                <w:left w:val="none" w:sz="0" w:space="0" w:color="auto"/>
                                <w:bottom w:val="none" w:sz="0" w:space="0" w:color="auto"/>
                                <w:right w:val="none" w:sz="0" w:space="0" w:color="auto"/>
                              </w:divBdr>
                              <w:divsChild>
                                <w:div w:id="1465853828">
                                  <w:marLeft w:val="0"/>
                                  <w:marRight w:val="0"/>
                                  <w:marTop w:val="0"/>
                                  <w:marBottom w:val="0"/>
                                  <w:divBdr>
                                    <w:top w:val="none" w:sz="0" w:space="0" w:color="auto"/>
                                    <w:left w:val="none" w:sz="0" w:space="0" w:color="auto"/>
                                    <w:bottom w:val="single" w:sz="12" w:space="0" w:color="CCCCCC"/>
                                    <w:right w:val="none" w:sz="0" w:space="0" w:color="auto"/>
                                  </w:divBdr>
                                  <w:divsChild>
                                    <w:div w:id="490483001">
                                      <w:marLeft w:val="0"/>
                                      <w:marRight w:val="0"/>
                                      <w:marTop w:val="0"/>
                                      <w:marBottom w:val="0"/>
                                      <w:divBdr>
                                        <w:top w:val="none" w:sz="0" w:space="0" w:color="auto"/>
                                        <w:left w:val="none" w:sz="0" w:space="0" w:color="auto"/>
                                        <w:bottom w:val="single" w:sz="12" w:space="2" w:color="00B38F"/>
                                        <w:right w:val="none" w:sz="0" w:space="0" w:color="auto"/>
                                      </w:divBdr>
                                    </w:div>
                                    <w:div w:id="1618486183">
                                      <w:marLeft w:val="0"/>
                                      <w:marRight w:val="0"/>
                                      <w:marTop w:val="0"/>
                                      <w:marBottom w:val="0"/>
                                      <w:divBdr>
                                        <w:top w:val="none" w:sz="0" w:space="0" w:color="auto"/>
                                        <w:left w:val="none" w:sz="0" w:space="0" w:color="auto"/>
                                        <w:bottom w:val="none" w:sz="0" w:space="0" w:color="auto"/>
                                        <w:right w:val="none" w:sz="0" w:space="0" w:color="auto"/>
                                      </w:divBdr>
                                      <w:divsChild>
                                        <w:div w:id="2119644123">
                                          <w:marLeft w:val="15"/>
                                          <w:marRight w:val="15"/>
                                          <w:marTop w:val="0"/>
                                          <w:marBottom w:val="0"/>
                                          <w:divBdr>
                                            <w:top w:val="none" w:sz="0" w:space="0" w:color="auto"/>
                                            <w:left w:val="none" w:sz="0" w:space="0" w:color="auto"/>
                                            <w:bottom w:val="single" w:sz="12" w:space="4" w:color="999999"/>
                                            <w:right w:val="none" w:sz="0" w:space="0" w:color="auto"/>
                                          </w:divBdr>
                                        </w:div>
                                      </w:divsChild>
                                    </w:div>
                                  </w:divsChild>
                                </w:div>
                                <w:div w:id="651249339">
                                  <w:marLeft w:val="0"/>
                                  <w:marRight w:val="0"/>
                                  <w:marTop w:val="0"/>
                                  <w:marBottom w:val="0"/>
                                  <w:divBdr>
                                    <w:top w:val="none" w:sz="0" w:space="0" w:color="auto"/>
                                    <w:left w:val="none" w:sz="0" w:space="0" w:color="auto"/>
                                    <w:bottom w:val="none" w:sz="0" w:space="0" w:color="auto"/>
                                    <w:right w:val="none" w:sz="0" w:space="0" w:color="auto"/>
                                  </w:divBdr>
                                  <w:divsChild>
                                    <w:div w:id="1495141366">
                                      <w:marLeft w:val="0"/>
                                      <w:marRight w:val="0"/>
                                      <w:marTop w:val="0"/>
                                      <w:marBottom w:val="0"/>
                                      <w:divBdr>
                                        <w:top w:val="none" w:sz="0" w:space="0" w:color="auto"/>
                                        <w:left w:val="none" w:sz="0" w:space="0" w:color="auto"/>
                                        <w:bottom w:val="none" w:sz="0" w:space="0" w:color="auto"/>
                                        <w:right w:val="none" w:sz="0" w:space="0" w:color="auto"/>
                                      </w:divBdr>
                                      <w:divsChild>
                                        <w:div w:id="1969821480">
                                          <w:marLeft w:val="0"/>
                                          <w:marRight w:val="0"/>
                                          <w:marTop w:val="0"/>
                                          <w:marBottom w:val="0"/>
                                          <w:divBdr>
                                            <w:top w:val="none" w:sz="0" w:space="0" w:color="auto"/>
                                            <w:left w:val="none" w:sz="0" w:space="0" w:color="auto"/>
                                            <w:bottom w:val="none" w:sz="0" w:space="0" w:color="auto"/>
                                            <w:right w:val="none" w:sz="0" w:space="0" w:color="auto"/>
                                          </w:divBdr>
                                          <w:divsChild>
                                            <w:div w:id="1379933556">
                                              <w:marLeft w:val="0"/>
                                              <w:marRight w:val="300"/>
                                              <w:marTop w:val="0"/>
                                              <w:marBottom w:val="0"/>
                                              <w:divBdr>
                                                <w:top w:val="none" w:sz="0" w:space="0" w:color="auto"/>
                                                <w:left w:val="none" w:sz="0" w:space="0" w:color="auto"/>
                                                <w:bottom w:val="none" w:sz="0" w:space="0" w:color="auto"/>
                                                <w:right w:val="none" w:sz="0" w:space="0" w:color="auto"/>
                                              </w:divBdr>
                                              <w:divsChild>
                                                <w:div w:id="2027708064">
                                                  <w:marLeft w:val="0"/>
                                                  <w:marRight w:val="0"/>
                                                  <w:marTop w:val="0"/>
                                                  <w:marBottom w:val="0"/>
                                                  <w:divBdr>
                                                    <w:top w:val="none" w:sz="0" w:space="0" w:color="auto"/>
                                                    <w:left w:val="none" w:sz="0" w:space="0" w:color="auto"/>
                                                    <w:bottom w:val="none" w:sz="0" w:space="0" w:color="auto"/>
                                                    <w:right w:val="none" w:sz="0" w:space="0" w:color="auto"/>
                                                  </w:divBdr>
                                                </w:div>
                                              </w:divsChild>
                                            </w:div>
                                            <w:div w:id="461072084">
                                              <w:marLeft w:val="0"/>
                                              <w:marRight w:val="0"/>
                                              <w:marTop w:val="0"/>
                                              <w:marBottom w:val="0"/>
                                              <w:divBdr>
                                                <w:top w:val="none" w:sz="0" w:space="0" w:color="auto"/>
                                                <w:left w:val="none" w:sz="0" w:space="0" w:color="auto"/>
                                                <w:bottom w:val="none" w:sz="0" w:space="0" w:color="auto"/>
                                                <w:right w:val="none" w:sz="0" w:space="0" w:color="auto"/>
                                              </w:divBdr>
                                              <w:divsChild>
                                                <w:div w:id="524712157">
                                                  <w:marLeft w:val="0"/>
                                                  <w:marRight w:val="0"/>
                                                  <w:marTop w:val="0"/>
                                                  <w:marBottom w:val="0"/>
                                                  <w:divBdr>
                                                    <w:top w:val="none" w:sz="0" w:space="0" w:color="auto"/>
                                                    <w:left w:val="none" w:sz="0" w:space="0" w:color="auto"/>
                                                    <w:bottom w:val="none" w:sz="0" w:space="0" w:color="auto"/>
                                                    <w:right w:val="none" w:sz="0" w:space="0" w:color="auto"/>
                                                  </w:divBdr>
                                                  <w:divsChild>
                                                    <w:div w:id="2036999183">
                                                      <w:marLeft w:val="0"/>
                                                      <w:marRight w:val="75"/>
                                                      <w:marTop w:val="0"/>
                                                      <w:marBottom w:val="0"/>
                                                      <w:divBdr>
                                                        <w:top w:val="none" w:sz="0" w:space="0" w:color="auto"/>
                                                        <w:left w:val="none" w:sz="0" w:space="0" w:color="auto"/>
                                                        <w:bottom w:val="none" w:sz="0" w:space="0" w:color="auto"/>
                                                        <w:right w:val="none" w:sz="0" w:space="0" w:color="auto"/>
                                                      </w:divBdr>
                                                    </w:div>
                                                    <w:div w:id="1767921881">
                                                      <w:marLeft w:val="0"/>
                                                      <w:marRight w:val="0"/>
                                                      <w:marTop w:val="0"/>
                                                      <w:marBottom w:val="0"/>
                                                      <w:divBdr>
                                                        <w:top w:val="none" w:sz="0" w:space="0" w:color="auto"/>
                                                        <w:left w:val="none" w:sz="0" w:space="0" w:color="auto"/>
                                                        <w:bottom w:val="none" w:sz="0" w:space="0" w:color="auto"/>
                                                        <w:right w:val="none" w:sz="0" w:space="0" w:color="auto"/>
                                                      </w:divBdr>
                                                    </w:div>
                                                  </w:divsChild>
                                                </w:div>
                                                <w:div w:id="1337414264">
                                                  <w:marLeft w:val="0"/>
                                                  <w:marRight w:val="0"/>
                                                  <w:marTop w:val="0"/>
                                                  <w:marBottom w:val="0"/>
                                                  <w:divBdr>
                                                    <w:top w:val="none" w:sz="0" w:space="0" w:color="auto"/>
                                                    <w:left w:val="none" w:sz="0" w:space="0" w:color="auto"/>
                                                    <w:bottom w:val="none" w:sz="0" w:space="0" w:color="auto"/>
                                                    <w:right w:val="none" w:sz="0" w:space="0" w:color="auto"/>
                                                  </w:divBdr>
                                                </w:div>
                                                <w:div w:id="651759324">
                                                  <w:marLeft w:val="0"/>
                                                  <w:marRight w:val="0"/>
                                                  <w:marTop w:val="0"/>
                                                  <w:marBottom w:val="0"/>
                                                  <w:divBdr>
                                                    <w:top w:val="none" w:sz="0" w:space="0" w:color="auto"/>
                                                    <w:left w:val="none" w:sz="0" w:space="0" w:color="auto"/>
                                                    <w:bottom w:val="none" w:sz="0" w:space="0" w:color="auto"/>
                                                    <w:right w:val="none" w:sz="0" w:space="0" w:color="auto"/>
                                                  </w:divBdr>
                                                  <w:divsChild>
                                                    <w:div w:id="150825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087163">
                                      <w:marLeft w:val="0"/>
                                      <w:marRight w:val="0"/>
                                      <w:marTop w:val="0"/>
                                      <w:marBottom w:val="0"/>
                                      <w:divBdr>
                                        <w:top w:val="none" w:sz="0" w:space="0" w:color="auto"/>
                                        <w:left w:val="none" w:sz="0" w:space="0" w:color="auto"/>
                                        <w:bottom w:val="none" w:sz="0" w:space="0" w:color="auto"/>
                                        <w:right w:val="none" w:sz="0" w:space="0" w:color="auto"/>
                                      </w:divBdr>
                                      <w:divsChild>
                                        <w:div w:id="689332818">
                                          <w:marLeft w:val="0"/>
                                          <w:marRight w:val="0"/>
                                          <w:marTop w:val="0"/>
                                          <w:marBottom w:val="0"/>
                                          <w:divBdr>
                                            <w:top w:val="none" w:sz="0" w:space="0" w:color="auto"/>
                                            <w:left w:val="none" w:sz="0" w:space="0" w:color="auto"/>
                                            <w:bottom w:val="none" w:sz="0" w:space="0" w:color="auto"/>
                                            <w:right w:val="none" w:sz="0" w:space="0" w:color="auto"/>
                                          </w:divBdr>
                                          <w:divsChild>
                                            <w:div w:id="417290523">
                                              <w:marLeft w:val="0"/>
                                              <w:marRight w:val="300"/>
                                              <w:marTop w:val="0"/>
                                              <w:marBottom w:val="0"/>
                                              <w:divBdr>
                                                <w:top w:val="none" w:sz="0" w:space="0" w:color="auto"/>
                                                <w:left w:val="none" w:sz="0" w:space="0" w:color="auto"/>
                                                <w:bottom w:val="none" w:sz="0" w:space="0" w:color="auto"/>
                                                <w:right w:val="none" w:sz="0" w:space="0" w:color="auto"/>
                                              </w:divBdr>
                                              <w:divsChild>
                                                <w:div w:id="1862282577">
                                                  <w:marLeft w:val="0"/>
                                                  <w:marRight w:val="0"/>
                                                  <w:marTop w:val="0"/>
                                                  <w:marBottom w:val="0"/>
                                                  <w:divBdr>
                                                    <w:top w:val="none" w:sz="0" w:space="0" w:color="auto"/>
                                                    <w:left w:val="none" w:sz="0" w:space="0" w:color="auto"/>
                                                    <w:bottom w:val="none" w:sz="0" w:space="0" w:color="auto"/>
                                                    <w:right w:val="none" w:sz="0" w:space="0" w:color="auto"/>
                                                  </w:divBdr>
                                                </w:div>
                                              </w:divsChild>
                                            </w:div>
                                            <w:div w:id="1908344860">
                                              <w:marLeft w:val="0"/>
                                              <w:marRight w:val="0"/>
                                              <w:marTop w:val="0"/>
                                              <w:marBottom w:val="0"/>
                                              <w:divBdr>
                                                <w:top w:val="none" w:sz="0" w:space="0" w:color="auto"/>
                                                <w:left w:val="none" w:sz="0" w:space="0" w:color="auto"/>
                                                <w:bottom w:val="none" w:sz="0" w:space="0" w:color="auto"/>
                                                <w:right w:val="none" w:sz="0" w:space="0" w:color="auto"/>
                                              </w:divBdr>
                                              <w:divsChild>
                                                <w:div w:id="1414736133">
                                                  <w:marLeft w:val="0"/>
                                                  <w:marRight w:val="0"/>
                                                  <w:marTop w:val="0"/>
                                                  <w:marBottom w:val="0"/>
                                                  <w:divBdr>
                                                    <w:top w:val="none" w:sz="0" w:space="0" w:color="auto"/>
                                                    <w:left w:val="none" w:sz="0" w:space="0" w:color="auto"/>
                                                    <w:bottom w:val="none" w:sz="0" w:space="0" w:color="auto"/>
                                                    <w:right w:val="none" w:sz="0" w:space="0" w:color="auto"/>
                                                  </w:divBdr>
                                                  <w:divsChild>
                                                    <w:div w:id="1895116456">
                                                      <w:marLeft w:val="0"/>
                                                      <w:marRight w:val="75"/>
                                                      <w:marTop w:val="0"/>
                                                      <w:marBottom w:val="0"/>
                                                      <w:divBdr>
                                                        <w:top w:val="none" w:sz="0" w:space="0" w:color="auto"/>
                                                        <w:left w:val="none" w:sz="0" w:space="0" w:color="auto"/>
                                                        <w:bottom w:val="none" w:sz="0" w:space="0" w:color="auto"/>
                                                        <w:right w:val="none" w:sz="0" w:space="0" w:color="auto"/>
                                                      </w:divBdr>
                                                    </w:div>
                                                    <w:div w:id="38021045">
                                                      <w:marLeft w:val="0"/>
                                                      <w:marRight w:val="0"/>
                                                      <w:marTop w:val="0"/>
                                                      <w:marBottom w:val="0"/>
                                                      <w:divBdr>
                                                        <w:top w:val="none" w:sz="0" w:space="0" w:color="auto"/>
                                                        <w:left w:val="none" w:sz="0" w:space="0" w:color="auto"/>
                                                        <w:bottom w:val="none" w:sz="0" w:space="0" w:color="auto"/>
                                                        <w:right w:val="none" w:sz="0" w:space="0" w:color="auto"/>
                                                      </w:divBdr>
                                                    </w:div>
                                                  </w:divsChild>
                                                </w:div>
                                                <w:div w:id="1148864852">
                                                  <w:marLeft w:val="0"/>
                                                  <w:marRight w:val="0"/>
                                                  <w:marTop w:val="0"/>
                                                  <w:marBottom w:val="0"/>
                                                  <w:divBdr>
                                                    <w:top w:val="none" w:sz="0" w:space="0" w:color="auto"/>
                                                    <w:left w:val="none" w:sz="0" w:space="0" w:color="auto"/>
                                                    <w:bottom w:val="none" w:sz="0" w:space="0" w:color="auto"/>
                                                    <w:right w:val="none" w:sz="0" w:space="0" w:color="auto"/>
                                                  </w:divBdr>
                                                </w:div>
                                                <w:div w:id="310868353">
                                                  <w:marLeft w:val="0"/>
                                                  <w:marRight w:val="0"/>
                                                  <w:marTop w:val="0"/>
                                                  <w:marBottom w:val="0"/>
                                                  <w:divBdr>
                                                    <w:top w:val="none" w:sz="0" w:space="0" w:color="auto"/>
                                                    <w:left w:val="none" w:sz="0" w:space="0" w:color="auto"/>
                                                    <w:bottom w:val="none" w:sz="0" w:space="0" w:color="auto"/>
                                                    <w:right w:val="none" w:sz="0" w:space="0" w:color="auto"/>
                                                  </w:divBdr>
                                                  <w:divsChild>
                                                    <w:div w:id="111864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2661792">
                                      <w:marLeft w:val="0"/>
                                      <w:marRight w:val="0"/>
                                      <w:marTop w:val="0"/>
                                      <w:marBottom w:val="0"/>
                                      <w:divBdr>
                                        <w:top w:val="none" w:sz="0" w:space="0" w:color="auto"/>
                                        <w:left w:val="none" w:sz="0" w:space="0" w:color="auto"/>
                                        <w:bottom w:val="none" w:sz="0" w:space="0" w:color="auto"/>
                                        <w:right w:val="none" w:sz="0" w:space="0" w:color="auto"/>
                                      </w:divBdr>
                                      <w:divsChild>
                                        <w:div w:id="124616477">
                                          <w:marLeft w:val="0"/>
                                          <w:marRight w:val="0"/>
                                          <w:marTop w:val="0"/>
                                          <w:marBottom w:val="0"/>
                                          <w:divBdr>
                                            <w:top w:val="none" w:sz="0" w:space="0" w:color="auto"/>
                                            <w:left w:val="none" w:sz="0" w:space="0" w:color="auto"/>
                                            <w:bottom w:val="none" w:sz="0" w:space="0" w:color="auto"/>
                                            <w:right w:val="none" w:sz="0" w:space="0" w:color="auto"/>
                                          </w:divBdr>
                                          <w:divsChild>
                                            <w:div w:id="453985671">
                                              <w:marLeft w:val="0"/>
                                              <w:marRight w:val="300"/>
                                              <w:marTop w:val="0"/>
                                              <w:marBottom w:val="0"/>
                                              <w:divBdr>
                                                <w:top w:val="none" w:sz="0" w:space="0" w:color="auto"/>
                                                <w:left w:val="none" w:sz="0" w:space="0" w:color="auto"/>
                                                <w:bottom w:val="none" w:sz="0" w:space="0" w:color="auto"/>
                                                <w:right w:val="none" w:sz="0" w:space="0" w:color="auto"/>
                                              </w:divBdr>
                                              <w:divsChild>
                                                <w:div w:id="812989521">
                                                  <w:marLeft w:val="0"/>
                                                  <w:marRight w:val="0"/>
                                                  <w:marTop w:val="0"/>
                                                  <w:marBottom w:val="0"/>
                                                  <w:divBdr>
                                                    <w:top w:val="none" w:sz="0" w:space="0" w:color="auto"/>
                                                    <w:left w:val="none" w:sz="0" w:space="0" w:color="auto"/>
                                                    <w:bottom w:val="none" w:sz="0" w:space="0" w:color="auto"/>
                                                    <w:right w:val="none" w:sz="0" w:space="0" w:color="auto"/>
                                                  </w:divBdr>
                                                </w:div>
                                              </w:divsChild>
                                            </w:div>
                                            <w:div w:id="1666594593">
                                              <w:marLeft w:val="0"/>
                                              <w:marRight w:val="0"/>
                                              <w:marTop w:val="0"/>
                                              <w:marBottom w:val="0"/>
                                              <w:divBdr>
                                                <w:top w:val="none" w:sz="0" w:space="0" w:color="auto"/>
                                                <w:left w:val="none" w:sz="0" w:space="0" w:color="auto"/>
                                                <w:bottom w:val="none" w:sz="0" w:space="0" w:color="auto"/>
                                                <w:right w:val="none" w:sz="0" w:space="0" w:color="auto"/>
                                              </w:divBdr>
                                              <w:divsChild>
                                                <w:div w:id="702482613">
                                                  <w:marLeft w:val="0"/>
                                                  <w:marRight w:val="0"/>
                                                  <w:marTop w:val="0"/>
                                                  <w:marBottom w:val="0"/>
                                                  <w:divBdr>
                                                    <w:top w:val="none" w:sz="0" w:space="0" w:color="auto"/>
                                                    <w:left w:val="none" w:sz="0" w:space="0" w:color="auto"/>
                                                    <w:bottom w:val="none" w:sz="0" w:space="0" w:color="auto"/>
                                                    <w:right w:val="none" w:sz="0" w:space="0" w:color="auto"/>
                                                  </w:divBdr>
                                                  <w:divsChild>
                                                    <w:div w:id="1891575143">
                                                      <w:marLeft w:val="0"/>
                                                      <w:marRight w:val="75"/>
                                                      <w:marTop w:val="0"/>
                                                      <w:marBottom w:val="0"/>
                                                      <w:divBdr>
                                                        <w:top w:val="none" w:sz="0" w:space="0" w:color="auto"/>
                                                        <w:left w:val="none" w:sz="0" w:space="0" w:color="auto"/>
                                                        <w:bottom w:val="none" w:sz="0" w:space="0" w:color="auto"/>
                                                        <w:right w:val="none" w:sz="0" w:space="0" w:color="auto"/>
                                                      </w:divBdr>
                                                    </w:div>
                                                    <w:div w:id="1766076507">
                                                      <w:marLeft w:val="0"/>
                                                      <w:marRight w:val="0"/>
                                                      <w:marTop w:val="0"/>
                                                      <w:marBottom w:val="0"/>
                                                      <w:divBdr>
                                                        <w:top w:val="none" w:sz="0" w:space="0" w:color="auto"/>
                                                        <w:left w:val="none" w:sz="0" w:space="0" w:color="auto"/>
                                                        <w:bottom w:val="none" w:sz="0" w:space="0" w:color="auto"/>
                                                        <w:right w:val="none" w:sz="0" w:space="0" w:color="auto"/>
                                                      </w:divBdr>
                                                    </w:div>
                                                  </w:divsChild>
                                                </w:div>
                                                <w:div w:id="412747855">
                                                  <w:marLeft w:val="0"/>
                                                  <w:marRight w:val="0"/>
                                                  <w:marTop w:val="0"/>
                                                  <w:marBottom w:val="0"/>
                                                  <w:divBdr>
                                                    <w:top w:val="none" w:sz="0" w:space="0" w:color="auto"/>
                                                    <w:left w:val="none" w:sz="0" w:space="0" w:color="auto"/>
                                                    <w:bottom w:val="none" w:sz="0" w:space="0" w:color="auto"/>
                                                    <w:right w:val="none" w:sz="0" w:space="0" w:color="auto"/>
                                                  </w:divBdr>
                                                </w:div>
                                                <w:div w:id="471946952">
                                                  <w:marLeft w:val="0"/>
                                                  <w:marRight w:val="0"/>
                                                  <w:marTop w:val="0"/>
                                                  <w:marBottom w:val="0"/>
                                                  <w:divBdr>
                                                    <w:top w:val="none" w:sz="0" w:space="0" w:color="auto"/>
                                                    <w:left w:val="none" w:sz="0" w:space="0" w:color="auto"/>
                                                    <w:bottom w:val="none" w:sz="0" w:space="0" w:color="auto"/>
                                                    <w:right w:val="none" w:sz="0" w:space="0" w:color="auto"/>
                                                  </w:divBdr>
                                                  <w:divsChild>
                                                    <w:div w:id="145024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8920824">
                      <w:marLeft w:val="0"/>
                      <w:marRight w:val="0"/>
                      <w:marTop w:val="0"/>
                      <w:marBottom w:val="0"/>
                      <w:divBdr>
                        <w:top w:val="none" w:sz="0" w:space="0" w:color="auto"/>
                        <w:left w:val="none" w:sz="0" w:space="0" w:color="auto"/>
                        <w:bottom w:val="none" w:sz="0" w:space="0" w:color="auto"/>
                        <w:right w:val="none" w:sz="0" w:space="0" w:color="auto"/>
                      </w:divBdr>
                      <w:divsChild>
                        <w:div w:id="131093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8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206635">
      <w:bodyDiv w:val="1"/>
      <w:marLeft w:val="0"/>
      <w:marRight w:val="0"/>
      <w:marTop w:val="0"/>
      <w:marBottom w:val="0"/>
      <w:divBdr>
        <w:top w:val="none" w:sz="0" w:space="0" w:color="auto"/>
        <w:left w:val="none" w:sz="0" w:space="0" w:color="auto"/>
        <w:bottom w:val="none" w:sz="0" w:space="0" w:color="auto"/>
        <w:right w:val="none" w:sz="0" w:space="0" w:color="auto"/>
      </w:divBdr>
    </w:div>
    <w:div w:id="1843664095">
      <w:bodyDiv w:val="1"/>
      <w:marLeft w:val="0"/>
      <w:marRight w:val="0"/>
      <w:marTop w:val="0"/>
      <w:marBottom w:val="0"/>
      <w:divBdr>
        <w:top w:val="none" w:sz="0" w:space="0" w:color="auto"/>
        <w:left w:val="none" w:sz="0" w:space="0" w:color="auto"/>
        <w:bottom w:val="none" w:sz="0" w:space="0" w:color="auto"/>
        <w:right w:val="none" w:sz="0" w:space="0" w:color="auto"/>
      </w:divBdr>
      <w:divsChild>
        <w:div w:id="1389917433">
          <w:marLeft w:val="0"/>
          <w:marRight w:val="0"/>
          <w:marTop w:val="0"/>
          <w:marBottom w:val="0"/>
          <w:divBdr>
            <w:top w:val="none" w:sz="0" w:space="0" w:color="auto"/>
            <w:left w:val="none" w:sz="0" w:space="0" w:color="auto"/>
            <w:bottom w:val="none" w:sz="0" w:space="0" w:color="auto"/>
            <w:right w:val="none" w:sz="0" w:space="0" w:color="auto"/>
          </w:divBdr>
          <w:divsChild>
            <w:div w:id="1960526738">
              <w:marLeft w:val="0"/>
              <w:marRight w:val="0"/>
              <w:marTop w:val="0"/>
              <w:marBottom w:val="0"/>
              <w:divBdr>
                <w:top w:val="none" w:sz="0" w:space="0" w:color="auto"/>
                <w:left w:val="none" w:sz="0" w:space="0" w:color="auto"/>
                <w:bottom w:val="none" w:sz="0" w:space="0" w:color="auto"/>
                <w:right w:val="none" w:sz="0" w:space="0" w:color="auto"/>
              </w:divBdr>
              <w:divsChild>
                <w:div w:id="1244876204">
                  <w:marLeft w:val="0"/>
                  <w:marRight w:val="0"/>
                  <w:marTop w:val="0"/>
                  <w:marBottom w:val="0"/>
                  <w:divBdr>
                    <w:top w:val="none" w:sz="0" w:space="0" w:color="auto"/>
                    <w:left w:val="none" w:sz="0" w:space="0" w:color="auto"/>
                    <w:bottom w:val="none" w:sz="0" w:space="0" w:color="auto"/>
                    <w:right w:val="none" w:sz="0" w:space="0" w:color="auto"/>
                  </w:divBdr>
                  <w:divsChild>
                    <w:div w:id="646855921">
                      <w:marLeft w:val="0"/>
                      <w:marRight w:val="0"/>
                      <w:marTop w:val="0"/>
                      <w:marBottom w:val="0"/>
                      <w:divBdr>
                        <w:top w:val="none" w:sz="0" w:space="0" w:color="auto"/>
                        <w:left w:val="none" w:sz="0" w:space="0" w:color="auto"/>
                        <w:bottom w:val="none" w:sz="0" w:space="0" w:color="auto"/>
                        <w:right w:val="none" w:sz="0" w:space="0" w:color="auto"/>
                      </w:divBdr>
                      <w:divsChild>
                        <w:div w:id="664282956">
                          <w:marLeft w:val="0"/>
                          <w:marRight w:val="0"/>
                          <w:marTop w:val="0"/>
                          <w:marBottom w:val="0"/>
                          <w:divBdr>
                            <w:top w:val="none" w:sz="0" w:space="0" w:color="auto"/>
                            <w:left w:val="none" w:sz="0" w:space="0" w:color="auto"/>
                            <w:bottom w:val="none" w:sz="0" w:space="0" w:color="auto"/>
                            <w:right w:val="none" w:sz="0" w:space="0" w:color="auto"/>
                          </w:divBdr>
                          <w:divsChild>
                            <w:div w:id="745345956">
                              <w:marLeft w:val="0"/>
                              <w:marRight w:val="0"/>
                              <w:marTop w:val="0"/>
                              <w:marBottom w:val="0"/>
                              <w:divBdr>
                                <w:top w:val="none" w:sz="0" w:space="0" w:color="auto"/>
                                <w:left w:val="none" w:sz="0" w:space="0" w:color="auto"/>
                                <w:bottom w:val="none" w:sz="0" w:space="0" w:color="auto"/>
                                <w:right w:val="none" w:sz="0" w:space="0" w:color="auto"/>
                              </w:divBdr>
                            </w:div>
                            <w:div w:id="14112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830510">
                      <w:marLeft w:val="0"/>
                      <w:marRight w:val="0"/>
                      <w:marTop w:val="0"/>
                      <w:marBottom w:val="0"/>
                      <w:divBdr>
                        <w:top w:val="none" w:sz="0" w:space="0" w:color="auto"/>
                        <w:left w:val="none" w:sz="0" w:space="0" w:color="auto"/>
                        <w:bottom w:val="none" w:sz="0" w:space="0" w:color="auto"/>
                        <w:right w:val="none" w:sz="0" w:space="0" w:color="auto"/>
                      </w:divBdr>
                      <w:divsChild>
                        <w:div w:id="22230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36431">
                  <w:marLeft w:val="0"/>
                  <w:marRight w:val="0"/>
                  <w:marTop w:val="0"/>
                  <w:marBottom w:val="0"/>
                  <w:divBdr>
                    <w:top w:val="none" w:sz="0" w:space="0" w:color="auto"/>
                    <w:left w:val="none" w:sz="0" w:space="0" w:color="auto"/>
                    <w:bottom w:val="none" w:sz="0" w:space="0" w:color="auto"/>
                    <w:right w:val="none" w:sz="0" w:space="0" w:color="auto"/>
                  </w:divBdr>
                  <w:divsChild>
                    <w:div w:id="179066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2777933">
          <w:marLeft w:val="0"/>
          <w:marRight w:val="0"/>
          <w:marTop w:val="0"/>
          <w:marBottom w:val="0"/>
          <w:divBdr>
            <w:top w:val="none" w:sz="0" w:space="0" w:color="auto"/>
            <w:left w:val="none" w:sz="0" w:space="0" w:color="auto"/>
            <w:bottom w:val="none" w:sz="0" w:space="0" w:color="auto"/>
            <w:right w:val="none" w:sz="0" w:space="0" w:color="auto"/>
          </w:divBdr>
        </w:div>
        <w:div w:id="228082165">
          <w:marLeft w:val="0"/>
          <w:marRight w:val="0"/>
          <w:marTop w:val="0"/>
          <w:marBottom w:val="0"/>
          <w:divBdr>
            <w:top w:val="none" w:sz="0" w:space="0" w:color="auto"/>
            <w:left w:val="none" w:sz="0" w:space="0" w:color="auto"/>
            <w:bottom w:val="none" w:sz="0" w:space="0" w:color="auto"/>
            <w:right w:val="none" w:sz="0" w:space="0" w:color="auto"/>
          </w:divBdr>
          <w:divsChild>
            <w:div w:id="36991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439633">
      <w:bodyDiv w:val="1"/>
      <w:marLeft w:val="0"/>
      <w:marRight w:val="0"/>
      <w:marTop w:val="0"/>
      <w:marBottom w:val="0"/>
      <w:divBdr>
        <w:top w:val="none" w:sz="0" w:space="0" w:color="auto"/>
        <w:left w:val="none" w:sz="0" w:space="0" w:color="auto"/>
        <w:bottom w:val="none" w:sz="0" w:space="0" w:color="auto"/>
        <w:right w:val="none" w:sz="0" w:space="0" w:color="auto"/>
      </w:divBdr>
      <w:divsChild>
        <w:div w:id="961619723">
          <w:marLeft w:val="0"/>
          <w:marRight w:val="0"/>
          <w:marTop w:val="0"/>
          <w:marBottom w:val="0"/>
          <w:divBdr>
            <w:top w:val="single" w:sz="12" w:space="8" w:color="E3E3E3"/>
            <w:left w:val="single" w:sz="12" w:space="11" w:color="E3E3E3"/>
            <w:bottom w:val="single" w:sz="12" w:space="8" w:color="E3E3E3"/>
            <w:right w:val="single" w:sz="12" w:space="11" w:color="E3E3E3"/>
          </w:divBdr>
        </w:div>
      </w:divsChild>
    </w:div>
    <w:div w:id="1957372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learias.com/author/alex-andrews-george/" TargetMode="External"/><Relationship Id="rId21" Type="http://schemas.openxmlformats.org/officeDocument/2006/relationships/image" Target="media/image13.png"/><Relationship Id="rId34" Type="http://schemas.openxmlformats.org/officeDocument/2006/relationships/hyperlink" Target="https://www.clearias.com/foreign-trade-of-india/" TargetMode="External"/><Relationship Id="rId42" Type="http://schemas.openxmlformats.org/officeDocument/2006/relationships/hyperlink" Target="https://www.clearias.com/foreign-trade-of-india/" TargetMode="External"/><Relationship Id="rId47" Type="http://schemas.openxmlformats.org/officeDocument/2006/relationships/hyperlink" Target="https://www.clearias.com/foreign-trade-of-india/" TargetMode="External"/><Relationship Id="rId50" Type="http://schemas.openxmlformats.org/officeDocument/2006/relationships/image" Target="media/image19.jpeg"/><Relationship Id="rId55" Type="http://schemas.openxmlformats.org/officeDocument/2006/relationships/hyperlink" Target="https://www.dgft.gov.in/CP/" TargetMode="External"/><Relationship Id="rId63" Type="http://schemas.openxmlformats.org/officeDocument/2006/relationships/hyperlink" Target="https://byjus.com/free-ias-prep/exchange-traded-fund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clearias.com/foreign-trade-of-india/"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clearias.com/foreign-trade-of-india/" TargetMode="External"/><Relationship Id="rId37" Type="http://schemas.openxmlformats.org/officeDocument/2006/relationships/hyperlink" Target="https://www.clearias.com/foreign-trade-of-india/" TargetMode="External"/><Relationship Id="rId40" Type="http://schemas.openxmlformats.org/officeDocument/2006/relationships/hyperlink" Target="https://www.clearias.com/foreign-trade-of-india/" TargetMode="External"/><Relationship Id="rId45" Type="http://schemas.openxmlformats.org/officeDocument/2006/relationships/hyperlink" Target="https://www.clearias.com/foreign-trade-of-india/" TargetMode="External"/><Relationship Id="rId53" Type="http://schemas.openxmlformats.org/officeDocument/2006/relationships/hyperlink" Target="https://www.clearias.com/balance-of-payments/" TargetMode="External"/><Relationship Id="rId58" Type="http://schemas.openxmlformats.org/officeDocument/2006/relationships/hyperlink" Target="https://vajiramandravi.com/quest-upsc-notes/prime-minister/"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byjus.com/free-ias-prep/initial-public-offering-ipo/"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s://www.clearias.com/foreign-trade-of-india/" TargetMode="External"/><Relationship Id="rId35" Type="http://schemas.openxmlformats.org/officeDocument/2006/relationships/hyperlink" Target="https://www.clearias.com/foreign-trade-of-india/" TargetMode="External"/><Relationship Id="rId43" Type="http://schemas.openxmlformats.org/officeDocument/2006/relationships/hyperlink" Target="https://www.clearias.com/foreign-trade-of-india/" TargetMode="External"/><Relationship Id="rId48" Type="http://schemas.openxmlformats.org/officeDocument/2006/relationships/hyperlink" Target="https://www.clearias.com/foreign-trade-of-india/" TargetMode="External"/><Relationship Id="rId56" Type="http://schemas.openxmlformats.org/officeDocument/2006/relationships/image" Target="media/image21.jpeg"/><Relationship Id="rId64" Type="http://schemas.openxmlformats.org/officeDocument/2006/relationships/hyperlink" Target="https://byjus.com/free-ias-prep/sovereign-gold-bond-scheme/" TargetMode="External"/><Relationship Id="rId8" Type="http://schemas.openxmlformats.org/officeDocument/2006/relationships/image" Target="media/image1.jpg"/><Relationship Id="rId51" Type="http://schemas.openxmlformats.org/officeDocument/2006/relationships/hyperlink" Target="https://www.clearias.com/make-in-india-initiativ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learias.com/foreign-trade-of-india/" TargetMode="External"/><Relationship Id="rId38" Type="http://schemas.openxmlformats.org/officeDocument/2006/relationships/hyperlink" Target="https://www.clearias.com/foreign-trade-of-india/" TargetMode="External"/><Relationship Id="rId46" Type="http://schemas.openxmlformats.org/officeDocument/2006/relationships/hyperlink" Target="https://www.clearias.com/foreign-trade-of-india/" TargetMode="External"/><Relationship Id="rId59" Type="http://schemas.openxmlformats.org/officeDocument/2006/relationships/hyperlink" Target="https://vajiramandravi.com/upsc-daily-current-affairs/prelims-pointers/fema/" TargetMode="External"/><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clearias.com/foreign-trade-of-india/" TargetMode="External"/><Relationship Id="rId54" Type="http://schemas.openxmlformats.org/officeDocument/2006/relationships/hyperlink" Target="https://www.clearias.com/foreign-direct-investment/" TargetMode="External"/><Relationship Id="rId62" Type="http://schemas.openxmlformats.org/officeDocument/2006/relationships/hyperlink" Target="https://byjus.com/full-form/nifty-full-for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clearias.com/foreign-trade-of-india/" TargetMode="External"/><Relationship Id="rId36" Type="http://schemas.openxmlformats.org/officeDocument/2006/relationships/hyperlink" Target="https://www.clearias.com/foreign-trade-of-india/" TargetMode="External"/><Relationship Id="rId49" Type="http://schemas.openxmlformats.org/officeDocument/2006/relationships/hyperlink" Target="https://www.clearias.com/foreign-trade-of-india/" TargetMode="External"/><Relationship Id="rId57" Type="http://schemas.openxmlformats.org/officeDocument/2006/relationships/hyperlink" Target="https://docs.google.com/forms/d/1mOwhmREr1Iyqe7q6kg89Xuzdjbm8pBosgPdb5z2fhg0/viewform?edit_requested=true" TargetMode="External"/><Relationship Id="rId10" Type="http://schemas.openxmlformats.org/officeDocument/2006/relationships/image" Target="media/image2.jpeg"/><Relationship Id="rId31" Type="http://schemas.openxmlformats.org/officeDocument/2006/relationships/hyperlink" Target="https://www.clearias.com/foreign-trade-of-india/" TargetMode="External"/><Relationship Id="rId44" Type="http://schemas.openxmlformats.org/officeDocument/2006/relationships/hyperlink" Target="https://www.clearias.com/foreign-trade-of-india/" TargetMode="External"/><Relationship Id="rId52" Type="http://schemas.openxmlformats.org/officeDocument/2006/relationships/image" Target="media/image20.png"/><Relationship Id="rId60" Type="http://schemas.openxmlformats.org/officeDocument/2006/relationships/hyperlink" Target="https://vajiramandravi.com/upsc-daily-current-affairs/prelims-pointers/what-is-the-monetary-policy-committee-mpc/"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picserver.org/highway-signs2/e/economics.html"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clearias.com/foreign-trade-of-indi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96A00-4918-45AE-8537-ED6010253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photo</Template>
  <TotalTime>170</TotalTime>
  <Pages>37</Pages>
  <Words>5944</Words>
  <Characters>33881</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cp:revision>
  <dcterms:created xsi:type="dcterms:W3CDTF">2024-09-30T10:10:00Z</dcterms:created>
  <dcterms:modified xsi:type="dcterms:W3CDTF">2024-10-09T06:37:00Z</dcterms:modified>
</cp:coreProperties>
</file>