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9F4C" w14:textId="77777777" w:rsidR="004F2054" w:rsidRDefault="004F2054">
      <w:pPr>
        <w:rPr>
          <w:rFonts w:ascii="Montserrat" w:eastAsia="Montserrat" w:hAnsi="Montserrat" w:cs="Montserrat"/>
          <w:b/>
          <w:color w:val="FFFFFF"/>
          <w:sz w:val="6"/>
          <w:szCs w:val="6"/>
        </w:rPr>
      </w:pPr>
    </w:p>
    <w:tbl>
      <w:tblPr>
        <w:tblStyle w:val="a"/>
        <w:tblW w:w="108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5175"/>
        <w:gridCol w:w="5625"/>
      </w:tblGrid>
      <w:tr w:rsidR="004F2054" w14:paraId="046A2E2B" w14:textId="77777777">
        <w:trPr>
          <w:trHeight w:val="9690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0C49" w14:textId="63BF808E" w:rsidR="004F2054" w:rsidRDefault="008B3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83" w:hanging="141"/>
              <w:jc w:val="center"/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</w:rPr>
            </w:pPr>
            <w:r>
              <w:rPr>
                <w:rFonts w:ascii="Montserrat" w:eastAsia="Montserrat" w:hAnsi="Montserrat" w:cs="Montserrat"/>
                <w:b/>
                <w:noProof/>
                <w:color w:val="FFFFFF"/>
                <w:sz w:val="46"/>
                <w:szCs w:val="46"/>
              </w:rPr>
              <w:drawing>
                <wp:inline distT="0" distB="0" distL="0" distR="0" wp14:anchorId="67382D99" wp14:editId="44B3AE16">
                  <wp:extent cx="3162300" cy="4743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23916" w14:textId="77777777" w:rsidR="004F2054" w:rsidRDefault="00000000">
            <w:pPr>
              <w:rPr>
                <w:rFonts w:ascii="Montserrat" w:eastAsia="Montserrat" w:hAnsi="Montserrat" w:cs="Montserrat"/>
                <w:b/>
                <w:color w:val="FFFFFF"/>
                <w:sz w:val="48"/>
                <w:szCs w:val="48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48"/>
                <w:szCs w:val="48"/>
              </w:rPr>
              <w:t>TERMOFORMADORA DE BANDEJAS DE CARTÓN</w:t>
            </w:r>
          </w:p>
          <w:p w14:paraId="6B3508C3" w14:textId="77777777" w:rsidR="004F2054" w:rsidRDefault="004F2054">
            <w:pPr>
              <w:rPr>
                <w:rFonts w:ascii="Montserrat" w:eastAsia="Montserrat" w:hAnsi="Montserrat" w:cs="Montserrat"/>
                <w:b/>
                <w:color w:val="FFFFFF"/>
                <w:sz w:val="20"/>
                <w:szCs w:val="20"/>
              </w:rPr>
            </w:pPr>
          </w:p>
          <w:p w14:paraId="6C9DFFC6" w14:textId="77777777" w:rsidR="004F2054" w:rsidRDefault="00000000">
            <w:pPr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</w:rPr>
            </w:pPr>
            <w:r>
              <w:rPr>
                <w:rFonts w:ascii="Montserrat Light" w:eastAsia="Montserrat Light" w:hAnsi="Montserrat Light" w:cs="Montserrat Light"/>
                <w:color w:val="FFFFFF"/>
                <w:sz w:val="32"/>
                <w:szCs w:val="32"/>
              </w:rPr>
              <w:t>Modelo: TP-MBC-03</w:t>
            </w:r>
          </w:p>
        </w:tc>
      </w:tr>
      <w:tr w:rsidR="004F2054" w14:paraId="0E35E817" w14:textId="77777777">
        <w:trPr>
          <w:trHeight w:val="1665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D600" w14:textId="77777777" w:rsidR="004F2054" w:rsidRDefault="00000000">
            <w:pPr>
              <w:widowControl w:val="0"/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</w:rPr>
            </w:pPr>
            <w:r>
              <w:rPr>
                <w:rFonts w:ascii="Montserrat" w:eastAsia="Montserrat" w:hAnsi="Montserrat" w:cs="Montserrat"/>
                <w:b/>
                <w:noProof/>
                <w:color w:val="FFFFFF"/>
                <w:sz w:val="46"/>
                <w:szCs w:val="46"/>
              </w:rPr>
              <w:drawing>
                <wp:inline distT="114300" distB="114300" distL="114300" distR="114300" wp14:anchorId="0A2D75E1" wp14:editId="0D0FE7DF">
                  <wp:extent cx="2300288" cy="803409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8034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A88C" w14:textId="77777777" w:rsidR="004F2054" w:rsidRDefault="004F2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</w:rPr>
            </w:pPr>
          </w:p>
        </w:tc>
      </w:tr>
      <w:tr w:rsidR="004F2054" w:rsidRPr="008B31A9" w14:paraId="3459F18E" w14:textId="77777777">
        <w:trPr>
          <w:trHeight w:val="1575"/>
        </w:trPr>
        <w:tc>
          <w:tcPr>
            <w:tcW w:w="5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7D1E" w14:textId="77777777" w:rsidR="004F20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  <w:lastRenderedPageBreak/>
              <w:t xml:space="preserve">Luis Vernet 1963 - 1842 </w:t>
            </w:r>
            <w:proofErr w:type="gramStart"/>
            <w:r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  <w:t>-  Monte</w:t>
            </w:r>
            <w:proofErr w:type="gramEnd"/>
            <w:r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  <w:t xml:space="preserve"> Grande</w:t>
            </w:r>
          </w:p>
          <w:p w14:paraId="646DBBAB" w14:textId="77777777" w:rsidR="004F2054" w:rsidRDefault="00000000">
            <w:pPr>
              <w:widowControl w:val="0"/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FFFFFF"/>
                <w:sz w:val="22"/>
                <w:szCs w:val="22"/>
              </w:rPr>
              <w:t>Buenos Aires, Argentina.</w:t>
            </w:r>
          </w:p>
          <w:p w14:paraId="60C56BCE" w14:textId="77777777" w:rsidR="004F2054" w:rsidRPr="008B31A9" w:rsidRDefault="00000000">
            <w:pPr>
              <w:widowControl w:val="0"/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</w:pPr>
            <w:r w:rsidRPr="008B31A9"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  <w:t>Tel: +54 11 4281 1229</w:t>
            </w:r>
          </w:p>
          <w:p w14:paraId="10C5B221" w14:textId="77777777" w:rsidR="004F2054" w:rsidRPr="008B31A9" w:rsidRDefault="00000000">
            <w:pPr>
              <w:widowControl w:val="0"/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</w:pPr>
            <w:proofErr w:type="spellStart"/>
            <w:r w:rsidRPr="008B31A9"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  <w:t>Cel</w:t>
            </w:r>
            <w:proofErr w:type="spellEnd"/>
            <w:r w:rsidRPr="008B31A9"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  <w:t>: +54 11 4497 4602</w:t>
            </w:r>
          </w:p>
          <w:p w14:paraId="0B4F4BDF" w14:textId="77777777" w:rsidR="004F2054" w:rsidRPr="008B31A9" w:rsidRDefault="00000000">
            <w:pPr>
              <w:widowControl w:val="0"/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  <w:lang w:val="en-US"/>
              </w:rPr>
            </w:pPr>
            <w:r w:rsidRPr="008B31A9">
              <w:rPr>
                <w:rFonts w:ascii="Montserrat" w:eastAsia="Montserrat" w:hAnsi="Montserrat" w:cs="Montserrat"/>
                <w:color w:val="FFFFFF"/>
                <w:sz w:val="22"/>
                <w:szCs w:val="22"/>
                <w:lang w:val="en-US"/>
              </w:rPr>
              <w:t xml:space="preserve">Email: </w:t>
            </w:r>
            <w:hyperlink r:id="rId9">
              <w:r w:rsidRPr="008B31A9">
                <w:rPr>
                  <w:rFonts w:ascii="Montserrat" w:eastAsia="Montserrat" w:hAnsi="Montserrat" w:cs="Montserrat"/>
                  <w:color w:val="FFFFFF"/>
                  <w:sz w:val="22"/>
                  <w:szCs w:val="22"/>
                  <w:lang w:val="en-US"/>
                </w:rPr>
                <w:t>Comercial@tech-pro.com.ar</w:t>
              </w:r>
            </w:hyperlink>
          </w:p>
        </w:tc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01B" w14:textId="77777777" w:rsidR="004F2054" w:rsidRPr="008B31A9" w:rsidRDefault="004F20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FFFFFF"/>
                <w:sz w:val="46"/>
                <w:szCs w:val="46"/>
                <w:lang w:val="en-US"/>
              </w:rPr>
            </w:pPr>
          </w:p>
        </w:tc>
      </w:tr>
    </w:tbl>
    <w:p w14:paraId="7994B743" w14:textId="77777777" w:rsidR="004F2054" w:rsidRPr="008B31A9" w:rsidRDefault="004F2054">
      <w:pPr>
        <w:rPr>
          <w:rFonts w:ascii="Montserrat Light" w:eastAsia="Montserrat Light" w:hAnsi="Montserrat Light" w:cs="Montserrat Light"/>
          <w:color w:val="FFFFFF"/>
          <w:sz w:val="32"/>
          <w:szCs w:val="32"/>
          <w:lang w:val="en-US"/>
        </w:rPr>
      </w:pPr>
    </w:p>
    <w:p w14:paraId="69963323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4234B56F" w14:textId="77777777" w:rsidR="004F2054" w:rsidRDefault="00000000">
      <w:pP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Descripción: </w:t>
      </w:r>
    </w:p>
    <w:p w14:paraId="7B21367E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La estructura de la máquina es de perfiles de Acero, está soldada totalmente por MIG Y revestida con pintura resistente a altas temperaturas. La estructura está cubierta por carenados de chapa que protegen las partes móviles del polvillo que desprende el cartón.</w:t>
      </w:r>
    </w:p>
    <w:p w14:paraId="44347171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Los carenados están recubiertos con pintura en polvo termo-convertible para prevenir la corrosión ante golpes o rayones.</w:t>
      </w:r>
    </w:p>
    <w:p w14:paraId="2AF0C4A8" w14:textId="056D80A5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Todos los movimientos de la máquina son realizados por un motor eléctrico. El mismo es controlado electrónicamente y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 xml:space="preserve"> </w:t>
      </w:r>
      <w:r>
        <w:rPr>
          <w:rFonts w:ascii="Montserrat Light" w:eastAsia="Montserrat Light" w:hAnsi="Montserrat Light" w:cs="Montserrat Light"/>
          <w:sz w:val="22"/>
          <w:szCs w:val="22"/>
        </w:rPr>
        <w:t>alimentado con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 xml:space="preserve"> Corriente monofásica de tensión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220 V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CA.</w:t>
      </w:r>
    </w:p>
    <w:p w14:paraId="71B53B3E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50AEAE09" w14:textId="77777777" w:rsidR="004F2054" w:rsidRDefault="00000000">
      <w:pP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Control de temperatura de matriz:</w:t>
      </w:r>
    </w:p>
    <w:p w14:paraId="58577A7E" w14:textId="2209404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La máquina tiene un sensor de temperatura en la matriz que le permite al controlador decidir cuándo prender o apagar las resistencias (220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VCA</w:t>
      </w:r>
      <w:r>
        <w:rPr>
          <w:rFonts w:ascii="Montserrat Light" w:eastAsia="Montserrat Light" w:hAnsi="Montserrat Light" w:cs="Montserrat Light"/>
          <w:sz w:val="22"/>
          <w:szCs w:val="22"/>
        </w:rPr>
        <w:t>) que la calientan.</w:t>
      </w:r>
    </w:p>
    <w:p w14:paraId="2F030AD7" w14:textId="7D137B6F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La temperatura objetivo se puede modificar desde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la pantalla ubicada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en el tablero eléctrico y la temperatura actual se muestra en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la misma</w:t>
      </w:r>
      <w:r>
        <w:rPr>
          <w:rFonts w:ascii="Montserrat Light" w:eastAsia="Montserrat Light" w:hAnsi="Montserrat Light" w:cs="Montserrat Light"/>
          <w:sz w:val="22"/>
          <w:szCs w:val="22"/>
        </w:rPr>
        <w:t>.</w:t>
      </w:r>
    </w:p>
    <w:p w14:paraId="22C3B67F" w14:textId="74068893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bookmarkStart w:id="0" w:name="_gjdgxs" w:colFirst="0" w:colLast="0"/>
      <w:bookmarkEnd w:id="0"/>
      <w:r>
        <w:rPr>
          <w:rFonts w:ascii="Montserrat Light" w:eastAsia="Montserrat Light" w:hAnsi="Montserrat Light" w:cs="Montserrat Light"/>
          <w:sz w:val="22"/>
          <w:szCs w:val="22"/>
        </w:rPr>
        <w:t xml:space="preserve">Las resistencias eléctricas van montadas sobre cada matriz, no son parte de la máquina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y son un opcional que usted puede adquirir a pedido.</w:t>
      </w:r>
    </w:p>
    <w:p w14:paraId="493CD830" w14:textId="77777777" w:rsidR="004F2054" w:rsidRDefault="004F2054">
      <w:pPr>
        <w:rPr>
          <w:rFonts w:ascii="Montserrat" w:eastAsia="Montserrat" w:hAnsi="Montserrat" w:cs="Montserrat"/>
          <w:b/>
          <w:sz w:val="22"/>
          <w:szCs w:val="22"/>
        </w:rPr>
      </w:pPr>
    </w:p>
    <w:p w14:paraId="3E3E902A" w14:textId="77777777" w:rsidR="004F2054" w:rsidRDefault="00000000">
      <w:pP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Sistema de alimentación manual:</w:t>
      </w:r>
    </w:p>
    <w:p w14:paraId="012D763A" w14:textId="49CB52D1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Los cartones, previamente troquelados, se colocan manualmente sobre las guías de alimentación de la matriz, teniendo la precaución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de que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la cantidad de </w:t>
      </w:r>
      <w:r w:rsidR="00946430">
        <w:rPr>
          <w:rFonts w:ascii="Montserrat Light" w:eastAsia="Montserrat Light" w:hAnsi="Montserrat Light" w:cs="Montserrat Light"/>
          <w:sz w:val="22"/>
          <w:szCs w:val="22"/>
        </w:rPr>
        <w:t>estos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sea la deseada.</w:t>
      </w:r>
    </w:p>
    <w:p w14:paraId="481D2FD0" w14:textId="2CA3AC90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Las guías de alimentación se encuentran completamente por fuera de la zona de calor y prensado (</w:t>
      </w:r>
      <w:r w:rsidR="00946430">
        <w:rPr>
          <w:rFonts w:ascii="Montserrat Light" w:eastAsia="Montserrat Light" w:hAnsi="Montserrat Light" w:cs="Montserrat Light"/>
          <w:sz w:val="22"/>
          <w:szCs w:val="22"/>
        </w:rPr>
        <w:t>fig.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1 y 2), por lo que el operario no corre riesgos de quemaduras ni contacto con partes móviles.</w:t>
      </w:r>
    </w:p>
    <w:p w14:paraId="22C026DE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409FCB98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674C844E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2ECA35F3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4D5261DB" w14:textId="7D7C90C1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noProof/>
          <w:sz w:val="22"/>
          <w:szCs w:val="22"/>
        </w:rPr>
        <w:lastRenderedPageBreak/>
        <w:drawing>
          <wp:inline distT="0" distB="0" distL="0" distR="0" wp14:anchorId="363F1327" wp14:editId="2CCEA167">
            <wp:extent cx="3047403" cy="24372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l="8425" r="8425"/>
                    <a:stretch>
                      <a:fillRect/>
                    </a:stretch>
                  </pic:blipFill>
                  <pic:spPr>
                    <a:xfrm>
                      <a:off x="0" y="0"/>
                      <a:ext cx="3047403" cy="24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ontserrat Light" w:eastAsia="Montserrat Light" w:hAnsi="Montserrat Light" w:cs="Montserrat Light"/>
          <w:noProof/>
          <w:sz w:val="22"/>
          <w:szCs w:val="22"/>
        </w:rPr>
        <w:drawing>
          <wp:inline distT="0" distB="0" distL="0" distR="0" wp14:anchorId="0E12A4EB" wp14:editId="7C4D7D32">
            <wp:extent cx="3039918" cy="2435542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l="8499" r="8499"/>
                    <a:stretch>
                      <a:fillRect/>
                    </a:stretch>
                  </pic:blipFill>
                  <pic:spPr>
                    <a:xfrm>
                      <a:off x="0" y="0"/>
                      <a:ext cx="3039918" cy="2435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0EE04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Fig. 1                                                                            Fig. 2</w:t>
      </w:r>
    </w:p>
    <w:p w14:paraId="2937F907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635958D5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El resto de las operaciones (posicionamiento de cartones en la matriz, prensado, expulsión de bandejas formadas y descarga) son realizadas automáticamente por la máquina en el tiempo y con la temperatura predeterminadas por el usuario.</w:t>
      </w:r>
    </w:p>
    <w:p w14:paraId="75B1D4AB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42389689" w14:textId="77777777" w:rsidR="004F2054" w:rsidRDefault="00000000">
      <w:pP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Posicionado de cartones en la matriz:</w:t>
      </w:r>
    </w:p>
    <w:p w14:paraId="0FF3EDB3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Durante este paso y en los próximos, el operario ya no necesita tener contacto con los cartones ni bandejas terminadas y puede dedicarse a contar los cartones para el siguiente ciclo.</w:t>
      </w:r>
    </w:p>
    <w:p w14:paraId="1BF29D08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Los cartones avanzan automáticamente hacia la hembra de la matriz deslizándose sobre las guías laterales (reguladas para centrar los cartones en la puesta a punto de la máquina) hasta que llegan al perno trasero (regulable) que los frena y los deja centrados con respecto a la matriz.</w:t>
      </w:r>
    </w:p>
    <w:p w14:paraId="457F0DCE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36415FC5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Prensado:</w:t>
      </w:r>
    </w:p>
    <w:p w14:paraId="0503CA6F" w14:textId="54357A0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El macho de la matriz baja, haciendo presión sobre los cartones y frena en el punto de máxima presión durante el tiempo que el usuario predetermina. Este parámetro se modifica mediante </w:t>
      </w:r>
      <w:r w:rsidR="0048483A">
        <w:rPr>
          <w:rFonts w:ascii="Montserrat Light" w:eastAsia="Montserrat Light" w:hAnsi="Montserrat Light" w:cs="Montserrat Light"/>
          <w:sz w:val="22"/>
          <w:szCs w:val="22"/>
        </w:rPr>
        <w:t>la pantalla de control</w:t>
      </w:r>
      <w:r>
        <w:rPr>
          <w:rFonts w:ascii="Montserrat Light" w:eastAsia="Montserrat Light" w:hAnsi="Montserrat Light" w:cs="Montserrat Light"/>
          <w:sz w:val="22"/>
          <w:szCs w:val="22"/>
        </w:rPr>
        <w:t>.</w:t>
      </w:r>
    </w:p>
    <w:p w14:paraId="7D79AAD5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3F9BBB85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Expulsión de bandejas terminadas y descarga de matriz:</w:t>
      </w:r>
    </w:p>
    <w:p w14:paraId="5475A6D2" w14:textId="22974100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Estos dos pasos son realizados automáticamente por la máquina. Las bandejas terminadas se descargan de la matriz y caen por gravedad en un recipiente a elección del usuario.</w:t>
      </w:r>
    </w:p>
    <w:p w14:paraId="1FA56A67" w14:textId="22D9974F" w:rsidR="0048483A" w:rsidRDefault="0048483A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Esta disponible y un modulo contador de bandejas que separa el paquete con la cantidad de bandejas deseada por el usuario. Si desea adquirir este modulo lo puede pedir como opcional.</w:t>
      </w:r>
    </w:p>
    <w:p w14:paraId="408DA765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155BB71E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Producción:</w:t>
      </w:r>
    </w:p>
    <w:p w14:paraId="7A8CC32D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Teniendo en cuenta que la cantidad de cartones prensados por ciclo queda a elección del usuario (considerando luces de matriz y regulando la presión de la máquina), desde </w:t>
      </w:r>
      <w:proofErr w:type="spellStart"/>
      <w:r>
        <w:rPr>
          <w:rFonts w:ascii="Montserrat Light" w:eastAsia="Montserrat Light" w:hAnsi="Montserrat Light" w:cs="Montserrat Light"/>
          <w:sz w:val="22"/>
          <w:szCs w:val="22"/>
        </w:rPr>
        <w:t>Tech</w:t>
      </w:r>
      <w:proofErr w:type="spellEnd"/>
      <w:r>
        <w:rPr>
          <w:rFonts w:ascii="Montserrat Light" w:eastAsia="Montserrat Light" w:hAnsi="Montserrat Light" w:cs="Montserrat Light"/>
          <w:sz w:val="22"/>
          <w:szCs w:val="22"/>
        </w:rPr>
        <w:t>-Pro solo podemos garantizar la cantidad de ciclos por hora que realiza la máquina.</w:t>
      </w:r>
    </w:p>
    <w:p w14:paraId="46984F24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77271374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2A71B616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052887EB" w14:textId="78ABF3CF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El tiempo de ciclo está compuesto por dos partes, tiempo de giro y tiempo de prensado, siendo el primero fijo y el segundo modificable (1 a 5 segundos). Por lo </w:t>
      </w:r>
      <w:r w:rsidR="00946430">
        <w:rPr>
          <w:rFonts w:ascii="Montserrat Light" w:eastAsia="Montserrat Light" w:hAnsi="Montserrat Light" w:cs="Montserrat Light"/>
          <w:sz w:val="22"/>
          <w:szCs w:val="22"/>
        </w:rPr>
        <w:t>tanto,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la cantidad de ciclos por </w:t>
      </w:r>
      <w:r w:rsidR="00A210DD">
        <w:rPr>
          <w:rFonts w:ascii="Montserrat Light" w:eastAsia="Montserrat Light" w:hAnsi="Montserrat Light" w:cs="Montserrat Light"/>
          <w:sz w:val="22"/>
          <w:szCs w:val="22"/>
        </w:rPr>
        <w:t>hora máxima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es de 720 y la mínima es de 400</w:t>
      </w:r>
    </w:p>
    <w:p w14:paraId="7EF2EB81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4841A95A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 xml:space="preserve">Matriz: </w:t>
      </w:r>
    </w:p>
    <w:p w14:paraId="1A0AB458" w14:textId="3CCF7FBC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La máquina admite el cambio de matrices ya que tanto macho como hembra están </w:t>
      </w:r>
      <w:r w:rsidR="00A210DD">
        <w:rPr>
          <w:rFonts w:ascii="Montserrat Light" w:eastAsia="Montserrat Light" w:hAnsi="Montserrat Light" w:cs="Montserrat Light"/>
          <w:sz w:val="22"/>
          <w:szCs w:val="22"/>
        </w:rPr>
        <w:t>atornillados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a las placas superior e inferior respectivamente. Las dimensiones máximas para una matriz son 340mm por 340mm. (Fig. 3)</w:t>
      </w:r>
    </w:p>
    <w:p w14:paraId="27B554DC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72853AEF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noProof/>
          <w:sz w:val="22"/>
          <w:szCs w:val="22"/>
        </w:rPr>
        <w:drawing>
          <wp:inline distT="0" distB="0" distL="0" distR="0" wp14:anchorId="43C8DF59" wp14:editId="0C2D40A9">
            <wp:extent cx="4173648" cy="3453151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l="9812" r="9812"/>
                    <a:stretch>
                      <a:fillRect/>
                    </a:stretch>
                  </pic:blipFill>
                  <pic:spPr>
                    <a:xfrm>
                      <a:off x="0" y="0"/>
                      <a:ext cx="4173648" cy="3453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2D9CF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Fig. 3 </w:t>
      </w:r>
    </w:p>
    <w:p w14:paraId="45DAC51F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</w:rPr>
      </w:pPr>
    </w:p>
    <w:p w14:paraId="74C917E4" w14:textId="41F24539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Dentro de estas dimensiones, se puede colocar cualquier tipo de matriz de </w:t>
      </w:r>
      <w:r w:rsidR="00A210DD">
        <w:rPr>
          <w:rFonts w:ascii="Montserrat Light" w:eastAsia="Montserrat Light" w:hAnsi="Montserrat Light" w:cs="Montserrat Light"/>
          <w:sz w:val="22"/>
          <w:szCs w:val="22"/>
        </w:rPr>
        <w:t>termoformado</w:t>
      </w:r>
      <w:r>
        <w:rPr>
          <w:rFonts w:ascii="Montserrat Light" w:eastAsia="Montserrat Light" w:hAnsi="Montserrat Light" w:cs="Montserrat Light"/>
          <w:sz w:val="22"/>
          <w:szCs w:val="22"/>
        </w:rPr>
        <w:t>, respetando los procedimientos de centrado de expulsor, centrado de macho, regulación de presión, regulación de perno de centrado y conexiones de sensor de temperatura, termómetro y resistencias.</w:t>
      </w:r>
    </w:p>
    <w:p w14:paraId="61A679AA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proofErr w:type="spellStart"/>
      <w:r>
        <w:rPr>
          <w:rFonts w:ascii="Montserrat Light" w:eastAsia="Montserrat Light" w:hAnsi="Montserrat Light" w:cs="Montserrat Light"/>
          <w:sz w:val="22"/>
          <w:szCs w:val="22"/>
        </w:rPr>
        <w:t>Tech</w:t>
      </w:r>
      <w:proofErr w:type="spellEnd"/>
      <w:r>
        <w:rPr>
          <w:rFonts w:ascii="Montserrat Light" w:eastAsia="Montserrat Light" w:hAnsi="Montserrat Light" w:cs="Montserrat Light"/>
          <w:sz w:val="22"/>
          <w:szCs w:val="22"/>
        </w:rPr>
        <w:t>-Pro puede proveer matrices de aluminio mecanizadas en CNC y calefaccionadas con resistencias eléctricas con la potencia adecuada para cada tamaño y diseño de matriz.</w:t>
      </w:r>
    </w:p>
    <w:p w14:paraId="072330F1" w14:textId="5D221A53" w:rsidR="004F2054" w:rsidRDefault="00A210DD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Estas mismas pueden ser cotizadas con todos sus opcionales al momento de solicitar su presupuesto.</w:t>
      </w:r>
    </w:p>
    <w:p w14:paraId="1BE0FB45" w14:textId="06C8A965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5B174EA6" w14:textId="283110AC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7D594C34" w14:textId="65CD7028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1554A5BF" w14:textId="6B67437C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7394E79A" w14:textId="3285ED04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56E285D9" w14:textId="4B35B60A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66958029" w14:textId="10629FA1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3292AB32" w14:textId="3FBE707C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07EE1E4A" w14:textId="77777777" w:rsidR="00A210DD" w:rsidRDefault="00A210DD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6C193C14" w14:textId="77777777" w:rsidR="004F2054" w:rsidRDefault="00000000">
      <w:pP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Características:</w:t>
      </w:r>
    </w:p>
    <w:p w14:paraId="1F22C3C1" w14:textId="77777777" w:rsidR="004F2054" w:rsidRDefault="004F2054">
      <w:pPr>
        <w:rPr>
          <w:rFonts w:ascii="Montserrat Light" w:eastAsia="Montserrat Light" w:hAnsi="Montserrat Light" w:cs="Montserrat Light"/>
          <w:sz w:val="22"/>
          <w:szCs w:val="22"/>
          <w:highlight w:val="yellow"/>
        </w:rPr>
      </w:pPr>
    </w:p>
    <w:p w14:paraId="13BC7997" w14:textId="0E4BA369" w:rsidR="004F20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La </w:t>
      </w:r>
      <w:proofErr w:type="gramStart"/>
      <w:r>
        <w:rPr>
          <w:rFonts w:ascii="Montserrat Light" w:eastAsia="Montserrat Light" w:hAnsi="Montserrat Light" w:cs="Montserrat Light"/>
          <w:sz w:val="22"/>
          <w:szCs w:val="22"/>
        </w:rPr>
        <w:t>máquina  es</w:t>
      </w:r>
      <w:proofErr w:type="gramEnd"/>
      <w:r>
        <w:rPr>
          <w:rFonts w:ascii="Montserrat Light" w:eastAsia="Montserrat Light" w:hAnsi="Montserrat Light" w:cs="Montserrat Light"/>
          <w:sz w:val="22"/>
          <w:szCs w:val="22"/>
        </w:rPr>
        <w:t xml:space="preserve"> totalmente eléctrica (220 V</w:t>
      </w:r>
      <w:r w:rsidR="00A210DD">
        <w:rPr>
          <w:rFonts w:ascii="Montserrat Light" w:eastAsia="Montserrat Light" w:hAnsi="Montserrat Light" w:cs="Montserrat Light"/>
          <w:sz w:val="22"/>
          <w:szCs w:val="22"/>
        </w:rPr>
        <w:t xml:space="preserve">CA, </w:t>
      </w:r>
      <w:proofErr w:type="spellStart"/>
      <w:r w:rsidR="00A210DD">
        <w:rPr>
          <w:rFonts w:ascii="Montserrat Light" w:eastAsia="Montserrat Light" w:hAnsi="Montserrat Light" w:cs="Montserrat Light"/>
          <w:sz w:val="22"/>
          <w:szCs w:val="22"/>
        </w:rPr>
        <w:t>Monofase</w:t>
      </w:r>
      <w:proofErr w:type="spellEnd"/>
      <w:r>
        <w:rPr>
          <w:rFonts w:ascii="Montserrat Light" w:eastAsia="Montserrat Light" w:hAnsi="Montserrat Light" w:cs="Montserrat Light"/>
          <w:sz w:val="22"/>
          <w:szCs w:val="22"/>
        </w:rPr>
        <w:t>) y el consumo máximo es de 20 A.</w:t>
      </w:r>
    </w:p>
    <w:p w14:paraId="40914B5B" w14:textId="77777777" w:rsidR="004F20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Las dimensiones máximas de la estructura son: Ancho: 900 mm, Largo:1.300 mm   Alto:1.400 mm</w:t>
      </w:r>
    </w:p>
    <w:p w14:paraId="2104B010" w14:textId="77777777" w:rsidR="004F20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Cuenta con un botón de parada de emergencia próximo al operario.</w:t>
      </w:r>
    </w:p>
    <w:p w14:paraId="4BE30CA9" w14:textId="26E149E8" w:rsidR="004F20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Permite al operario diagnosticar errores a través de la pantalla digital y ventanas para controlar la correcta posición de frenado.</w:t>
      </w:r>
    </w:p>
    <w:p w14:paraId="4B89170E" w14:textId="6FE22B6B" w:rsidR="004F2054" w:rsidRPr="00A210DD" w:rsidRDefault="00000000" w:rsidP="00A210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Todos los ejes y barras deslizantes cuentan con </w:t>
      </w:r>
      <w:r w:rsidR="00A210DD">
        <w:rPr>
          <w:rFonts w:ascii="Montserrat Light" w:eastAsia="Montserrat Light" w:hAnsi="Montserrat Light" w:cs="Montserrat Light"/>
          <w:sz w:val="22"/>
          <w:szCs w:val="22"/>
        </w:rPr>
        <w:t>puntos de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 engrase periódico.</w:t>
      </w:r>
    </w:p>
    <w:p w14:paraId="52A8A2E7" w14:textId="2A7E5BA6" w:rsidR="00A210DD" w:rsidRDefault="00A210DD" w:rsidP="00A210DD">
      <w:pPr>
        <w:pBdr>
          <w:top w:val="nil"/>
          <w:left w:val="nil"/>
          <w:bottom w:val="nil"/>
          <w:right w:val="nil"/>
          <w:between w:val="nil"/>
        </w:pBdr>
      </w:pPr>
    </w:p>
    <w:p w14:paraId="4C8EC014" w14:textId="1B6B91C4" w:rsidR="00A210DD" w:rsidRDefault="00A210DD" w:rsidP="00A210DD">
      <w:pPr>
        <w:pBdr>
          <w:top w:val="nil"/>
          <w:left w:val="nil"/>
          <w:bottom w:val="nil"/>
          <w:right w:val="nil"/>
          <w:between w:val="nil"/>
        </w:pBdr>
      </w:pPr>
    </w:p>
    <w:p w14:paraId="08C3BF28" w14:textId="588928C9" w:rsidR="00A210DD" w:rsidRDefault="00A210DD" w:rsidP="00A210DD">
      <w:pPr>
        <w:pBdr>
          <w:top w:val="nil"/>
          <w:left w:val="nil"/>
          <w:bottom w:val="nil"/>
          <w:right w:val="nil"/>
          <w:between w:val="nil"/>
        </w:pBdr>
      </w:pPr>
    </w:p>
    <w:p w14:paraId="20EE9D42" w14:textId="52A9EE28" w:rsidR="00A210DD" w:rsidRDefault="00A210DD" w:rsidP="00A210D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Opcionales</w:t>
      </w:r>
      <w:r w:rsidR="00BC7490">
        <w:rPr>
          <w:rFonts w:ascii="Montserrat" w:eastAsia="Montserrat" w:hAnsi="Montserrat" w:cs="Montserrat"/>
          <w:b/>
          <w:sz w:val="22"/>
          <w:szCs w:val="22"/>
        </w:rPr>
        <w:t>:</w:t>
      </w:r>
    </w:p>
    <w:p w14:paraId="5C225ACF" w14:textId="2D028EB8" w:rsidR="00BC7490" w:rsidRDefault="00BC7490" w:rsidP="00A210D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sz w:val="22"/>
          <w:szCs w:val="22"/>
        </w:rPr>
      </w:pPr>
    </w:p>
    <w:p w14:paraId="5629E250" w14:textId="59236CA9" w:rsidR="00BC7490" w:rsidRDefault="00BC7490" w:rsidP="00A210D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 xml:space="preserve">A </w:t>
      </w:r>
      <w:proofErr w:type="gramStart"/>
      <w:r>
        <w:rPr>
          <w:rFonts w:ascii="Montserrat Light" w:eastAsia="Montserrat Light" w:hAnsi="Montserrat Light" w:cs="Montserrat Light"/>
          <w:sz w:val="22"/>
          <w:szCs w:val="22"/>
        </w:rPr>
        <w:t>continuación</w:t>
      </w:r>
      <w:proofErr w:type="gramEnd"/>
      <w:r>
        <w:rPr>
          <w:rFonts w:ascii="Montserrat Light" w:eastAsia="Montserrat Light" w:hAnsi="Montserrat Light" w:cs="Montserrat Light"/>
          <w:sz w:val="22"/>
          <w:szCs w:val="22"/>
        </w:rPr>
        <w:t xml:space="preserve"> encontrara una lista de opcionales que usted puede pedir al momento de presupuestar su </w:t>
      </w:r>
      <w:proofErr w:type="spellStart"/>
      <w:r>
        <w:rPr>
          <w:rFonts w:ascii="Montserrat Light" w:eastAsia="Montserrat Light" w:hAnsi="Montserrat Light" w:cs="Montserrat Light"/>
          <w:sz w:val="22"/>
          <w:szCs w:val="22"/>
        </w:rPr>
        <w:t>maquina</w:t>
      </w:r>
      <w:proofErr w:type="spellEnd"/>
      <w:r>
        <w:rPr>
          <w:rFonts w:ascii="Montserrat Light" w:eastAsia="Montserrat Light" w:hAnsi="Montserrat Light" w:cs="Montserrat Light"/>
          <w:sz w:val="22"/>
          <w:szCs w:val="22"/>
        </w:rPr>
        <w:t>:</w:t>
      </w:r>
    </w:p>
    <w:p w14:paraId="4D88E20A" w14:textId="17547B91" w:rsidR="00BC7490" w:rsidRDefault="00BC7490" w:rsidP="00A210D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sz w:val="22"/>
          <w:szCs w:val="22"/>
        </w:rPr>
      </w:pPr>
    </w:p>
    <w:p w14:paraId="1F152CAA" w14:textId="3EE3AA75" w:rsidR="00BC7490" w:rsidRDefault="00BC7490" w:rsidP="00BC7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 w:rsidRPr="00325D62">
        <w:rPr>
          <w:rFonts w:ascii="Montserrat Light" w:eastAsia="Montserrat Light" w:hAnsi="Montserrat Light" w:cs="Montserrat Light"/>
          <w:sz w:val="22"/>
          <w:szCs w:val="22"/>
          <w:u w:val="single"/>
        </w:rPr>
        <w:t>Matrices</w:t>
      </w:r>
      <w:r>
        <w:rPr>
          <w:rFonts w:ascii="Montserrat Light" w:eastAsia="Montserrat Light" w:hAnsi="Montserrat Light" w:cs="Montserrat Light"/>
          <w:sz w:val="22"/>
          <w:szCs w:val="22"/>
        </w:rPr>
        <w:t xml:space="preserve">: Usted puede pedir la maquina con una o varias matrices instaladas. Esto quiere decir que la maquina se puede entregar con una matriz fija instalada o varias matrices ya probadas y listas para ser usadas en la </w:t>
      </w:r>
      <w:r w:rsidR="00325D62">
        <w:rPr>
          <w:rFonts w:ascii="Montserrat Light" w:eastAsia="Montserrat Light" w:hAnsi="Montserrat Light" w:cs="Montserrat Light"/>
          <w:sz w:val="22"/>
          <w:szCs w:val="22"/>
        </w:rPr>
        <w:t>máquina</w:t>
      </w:r>
      <w:r>
        <w:rPr>
          <w:rFonts w:ascii="Montserrat Light" w:eastAsia="Montserrat Light" w:hAnsi="Montserrat Light" w:cs="Montserrat Light"/>
          <w:sz w:val="22"/>
          <w:szCs w:val="22"/>
        </w:rPr>
        <w:t>.</w:t>
      </w:r>
    </w:p>
    <w:p w14:paraId="3F0F2EC2" w14:textId="77777777" w:rsidR="00325D62" w:rsidRDefault="00325D62" w:rsidP="00325D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Light" w:eastAsia="Montserrat Light" w:hAnsi="Montserrat Light" w:cs="Montserrat Light"/>
          <w:sz w:val="22"/>
          <w:szCs w:val="22"/>
        </w:rPr>
      </w:pPr>
    </w:p>
    <w:p w14:paraId="641BCB2D" w14:textId="4481A3AA" w:rsidR="00BC7490" w:rsidRDefault="00BC7490" w:rsidP="00BC7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 w:rsidRPr="00325D62">
        <w:rPr>
          <w:rFonts w:ascii="Montserrat Light" w:eastAsia="Montserrat Light" w:hAnsi="Montserrat Light" w:cs="Montserrat Light"/>
          <w:sz w:val="22"/>
          <w:szCs w:val="22"/>
          <w:u w:val="single"/>
        </w:rPr>
        <w:t>Resistencias</w:t>
      </w:r>
      <w:r>
        <w:rPr>
          <w:rFonts w:ascii="Montserrat Light" w:eastAsia="Montserrat Light" w:hAnsi="Montserrat Light" w:cs="Montserrat Light"/>
          <w:sz w:val="22"/>
          <w:szCs w:val="22"/>
        </w:rPr>
        <w:t>: Usted podrá incluir en la maquina las resistencias para las matrices.</w:t>
      </w:r>
    </w:p>
    <w:p w14:paraId="3C708CC5" w14:textId="77777777" w:rsidR="00325D62" w:rsidRDefault="00325D62" w:rsidP="00325D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Light" w:eastAsia="Montserrat Light" w:hAnsi="Montserrat Light" w:cs="Montserrat Light"/>
          <w:sz w:val="22"/>
          <w:szCs w:val="22"/>
        </w:rPr>
      </w:pPr>
    </w:p>
    <w:p w14:paraId="41855C53" w14:textId="09389B5B" w:rsidR="00BC7490" w:rsidRDefault="00BC7490" w:rsidP="00BC7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 w:rsidRPr="00325D62">
        <w:rPr>
          <w:rFonts w:ascii="Montserrat Light" w:eastAsia="Montserrat Light" w:hAnsi="Montserrat Light" w:cs="Montserrat Light"/>
          <w:sz w:val="22"/>
          <w:szCs w:val="22"/>
          <w:u w:val="single"/>
        </w:rPr>
        <w:t>Expulsor automático</w:t>
      </w:r>
      <w:r>
        <w:rPr>
          <w:rFonts w:ascii="Montserrat Light" w:eastAsia="Montserrat Light" w:hAnsi="Montserrat Light" w:cs="Montserrat Light"/>
          <w:sz w:val="22"/>
          <w:szCs w:val="22"/>
        </w:rPr>
        <w:t>: El expulsor automático es un modulo que cuenta la cantidad de ciclos que la maquina ha realizado y expulsa la pila de bandejas del área de caída. Su funcionamiento es totalmente eléctrico y se puede programar la cantidad en función del múltiplo de la cantidad de bandejas prensadas por golpe.</w:t>
      </w:r>
    </w:p>
    <w:p w14:paraId="0BB5CF28" w14:textId="77777777" w:rsidR="00325D62" w:rsidRDefault="00325D62" w:rsidP="00325D62">
      <w:pPr>
        <w:pStyle w:val="ListParagraph"/>
        <w:rPr>
          <w:rFonts w:ascii="Montserrat Light" w:eastAsia="Montserrat Light" w:hAnsi="Montserrat Light" w:cs="Montserrat Light"/>
          <w:sz w:val="22"/>
          <w:szCs w:val="22"/>
        </w:rPr>
      </w:pPr>
    </w:p>
    <w:p w14:paraId="5BACB558" w14:textId="77777777" w:rsidR="00325D62" w:rsidRDefault="00325D62" w:rsidP="00325D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 Light" w:eastAsia="Montserrat Light" w:hAnsi="Montserrat Light" w:cs="Montserrat Light"/>
          <w:sz w:val="22"/>
          <w:szCs w:val="22"/>
        </w:rPr>
      </w:pPr>
    </w:p>
    <w:p w14:paraId="276541C6" w14:textId="377E7418" w:rsidR="00BC7490" w:rsidRPr="00BC7490" w:rsidRDefault="00325D62" w:rsidP="00BC7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 Light" w:eastAsia="Montserrat Light" w:hAnsi="Montserrat Light" w:cs="Montserrat Light"/>
          <w:sz w:val="22"/>
          <w:szCs w:val="22"/>
        </w:rPr>
      </w:pPr>
      <w:r>
        <w:rPr>
          <w:rFonts w:ascii="Montserrat Light" w:eastAsia="Montserrat Light" w:hAnsi="Montserrat Light" w:cs="Montserrat Light"/>
          <w:sz w:val="22"/>
          <w:szCs w:val="22"/>
        </w:rPr>
        <w:t>A pedido de diferentes mercados, se puede adaptar la maquina para trabajar con distinta tensión de alimentación (consultar disponibilidad).</w:t>
      </w:r>
    </w:p>
    <w:sectPr w:rsidR="00BC7490" w:rsidRPr="00BC7490" w:rsidSect="00A210DD">
      <w:headerReference w:type="default" r:id="rId13"/>
      <w:headerReference w:type="first" r:id="rId14"/>
      <w:pgSz w:w="12240" w:h="15840"/>
      <w:pgMar w:top="1440" w:right="1080" w:bottom="1218" w:left="1080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D79D0" w14:textId="77777777" w:rsidR="00A277DD" w:rsidRDefault="00A277DD">
      <w:r>
        <w:separator/>
      </w:r>
    </w:p>
  </w:endnote>
  <w:endnote w:type="continuationSeparator" w:id="0">
    <w:p w14:paraId="58D645E6" w14:textId="77777777" w:rsidR="00A277DD" w:rsidRDefault="00A2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C990" w14:textId="77777777" w:rsidR="00A277DD" w:rsidRDefault="00A277DD">
      <w:r>
        <w:separator/>
      </w:r>
    </w:p>
  </w:footnote>
  <w:footnote w:type="continuationSeparator" w:id="0">
    <w:p w14:paraId="39964123" w14:textId="77777777" w:rsidR="00A277DD" w:rsidRDefault="00A27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0E1B" w14:textId="77777777" w:rsidR="004F20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Montserrat Light" w:eastAsia="Montserrat Light" w:hAnsi="Montserrat Light" w:cs="Montserrat Light"/>
        <w:color w:val="000000"/>
      </w:rPr>
    </w:pPr>
    <w:r>
      <w:rPr>
        <w:rFonts w:ascii="Montserrat Light" w:eastAsia="Montserrat Light" w:hAnsi="Montserrat Light" w:cs="Montserrat Light"/>
        <w:color w:val="000000"/>
      </w:rPr>
      <w:t xml:space="preserve">    </w:t>
    </w:r>
  </w:p>
  <w:tbl>
    <w:tblPr>
      <w:tblStyle w:val="a1"/>
      <w:tblW w:w="8010" w:type="dxa"/>
      <w:tblLayout w:type="fixed"/>
      <w:tblLook w:val="0600" w:firstRow="0" w:lastRow="0" w:firstColumn="0" w:lastColumn="0" w:noHBand="1" w:noVBand="1"/>
    </w:tblPr>
    <w:tblGrid>
      <w:gridCol w:w="3420"/>
      <w:gridCol w:w="4590"/>
    </w:tblGrid>
    <w:tr w:rsidR="008B31A9" w:rsidRPr="008B31A9" w14:paraId="7BF58FB6" w14:textId="77777777" w:rsidTr="008B31A9">
      <w:trPr>
        <w:trHeight w:val="1185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60E3F8" w14:textId="77777777" w:rsidR="008B31A9" w:rsidRDefault="008B31A9">
          <w:pPr>
            <w:tabs>
              <w:tab w:val="center" w:pos="4419"/>
              <w:tab w:val="right" w:pos="8838"/>
            </w:tabs>
            <w:rPr>
              <w:rFonts w:ascii="Montserrat Light" w:eastAsia="Montserrat Light" w:hAnsi="Montserrat Light" w:cs="Montserrat Light"/>
              <w:color w:val="000000"/>
            </w:rPr>
          </w:pPr>
          <w:r>
            <w:rPr>
              <w:rFonts w:ascii="Montserrat Light" w:eastAsia="Montserrat Light" w:hAnsi="Montserrat Light" w:cs="Montserrat Light"/>
              <w:noProof/>
            </w:rPr>
            <w:drawing>
              <wp:inline distT="114300" distB="114300" distL="114300" distR="114300" wp14:anchorId="40B52EFB" wp14:editId="01D81846">
                <wp:extent cx="1843088" cy="648322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6483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C69C68" w14:textId="77777777" w:rsidR="008B31A9" w:rsidRDefault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  <w:p w14:paraId="6EF05862" w14:textId="77777777" w:rsidR="008B31A9" w:rsidRDefault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  <w:p w14:paraId="4306E569" w14:textId="77777777" w:rsidR="008B31A9" w:rsidRDefault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  <w:p w14:paraId="47190D1B" w14:textId="77777777" w:rsidR="008B31A9" w:rsidRDefault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  <w:p w14:paraId="6111EBD7" w14:textId="77777777" w:rsidR="008B31A9" w:rsidRDefault="008B31A9" w:rsidP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  <w:p w14:paraId="6624DFBA" w14:textId="4A21EC9D" w:rsidR="008B31A9" w:rsidRPr="008B31A9" w:rsidRDefault="008B31A9" w:rsidP="008B31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Montserrat Light" w:eastAsia="Montserrat Light" w:hAnsi="Montserrat Light" w:cs="Montserrat Light"/>
              <w:sz w:val="18"/>
              <w:szCs w:val="18"/>
              <w:lang w:val="en-US"/>
            </w:rPr>
          </w:pPr>
        </w:p>
      </w:tc>
    </w:tr>
  </w:tbl>
  <w:p w14:paraId="1697447D" w14:textId="127F21E6" w:rsidR="004F2054" w:rsidRPr="008B31A9" w:rsidRDefault="008B31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Montserrat Light" w:eastAsia="Montserrat Light" w:hAnsi="Montserrat Light" w:cs="Montserrat Light"/>
        <w:color w:val="000000"/>
        <w:lang w:val="en-US"/>
      </w:rPr>
    </w:pPr>
    <w:r w:rsidRPr="008B31A9">
      <w:rPr>
        <w:rFonts w:ascii="Montserrat Light" w:eastAsia="Montserrat Light" w:hAnsi="Montserrat Light" w:cs="Montserrat Light"/>
        <w:sz w:val="18"/>
        <w:szCs w:val="18"/>
        <w:lang w:val="en-US"/>
      </w:rPr>
      <w:t xml:space="preserve">Email: </w:t>
    </w:r>
    <w:hyperlink r:id="rId2" w:history="1">
      <w:r w:rsidRPr="00885819">
        <w:rPr>
          <w:rStyle w:val="Hyperlink"/>
          <w:rFonts w:ascii="Montserrat Light" w:eastAsia="Montserrat Light" w:hAnsi="Montserrat Light" w:cs="Montserrat Light"/>
          <w:sz w:val="18"/>
          <w:szCs w:val="18"/>
          <w:lang w:val="en-US"/>
        </w:rPr>
        <w:t>info@tech-pro.com.ar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B9F7" w14:textId="77777777" w:rsidR="004F2054" w:rsidRDefault="00000000">
    <w:pPr>
      <w:jc w:val="right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A27D4AC" wp14:editId="4516C0E0">
          <wp:simplePos x="0" y="0"/>
          <wp:positionH relativeFrom="column">
            <wp:posOffset>-704849</wp:posOffset>
          </wp:positionH>
          <wp:positionV relativeFrom="paragraph">
            <wp:posOffset>-57149</wp:posOffset>
          </wp:positionV>
          <wp:extent cx="7815263" cy="10963275"/>
          <wp:effectExtent l="0" t="0" r="0" b="0"/>
          <wp:wrapNone/>
          <wp:docPr id="16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5263" cy="10963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CAC"/>
    <w:multiLevelType w:val="multilevel"/>
    <w:tmpl w:val="53B47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134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54"/>
    <w:rsid w:val="00325D62"/>
    <w:rsid w:val="0048483A"/>
    <w:rsid w:val="004F2054"/>
    <w:rsid w:val="008B31A9"/>
    <w:rsid w:val="00946430"/>
    <w:rsid w:val="00A210DD"/>
    <w:rsid w:val="00A277DD"/>
    <w:rsid w:val="00B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7E9AF"/>
  <w15:docId w15:val="{56A570FD-6E27-4BD3-A026-82A4DEC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31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1A9"/>
  </w:style>
  <w:style w:type="paragraph" w:styleId="Footer">
    <w:name w:val="footer"/>
    <w:basedOn w:val="Normal"/>
    <w:link w:val="FooterChar"/>
    <w:uiPriority w:val="99"/>
    <w:unhideWhenUsed/>
    <w:rsid w:val="008B31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1A9"/>
  </w:style>
  <w:style w:type="character" w:styleId="Hyperlink">
    <w:name w:val="Hyperlink"/>
    <w:basedOn w:val="DefaultParagraphFont"/>
    <w:uiPriority w:val="99"/>
    <w:unhideWhenUsed/>
    <w:rsid w:val="008B31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mailto:Comercial@tech-pro.com.a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ech-pro.com.ar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Andres Daniel Jose</cp:lastModifiedBy>
  <cp:revision>3</cp:revision>
  <dcterms:created xsi:type="dcterms:W3CDTF">2022-08-31T02:38:00Z</dcterms:created>
  <dcterms:modified xsi:type="dcterms:W3CDTF">2022-08-31T03:01:00Z</dcterms:modified>
</cp:coreProperties>
</file>