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F620" w14:textId="77777777" w:rsidR="002B4E07" w:rsidRPr="0018708C" w:rsidRDefault="002B4E07" w:rsidP="002B4E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985DD" w14:textId="77777777" w:rsidR="002B4E07" w:rsidRPr="0018708C" w:rsidRDefault="002B4E07" w:rsidP="002B4E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7189A" w14:textId="187A91B2" w:rsidR="002B4E07" w:rsidRPr="0018708C" w:rsidRDefault="00CB1168" w:rsidP="002B4E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08C">
        <w:rPr>
          <w:rFonts w:ascii="Times New Roman" w:hAnsi="Times New Roman" w:cs="Times New Roman"/>
          <w:b/>
          <w:bCs/>
          <w:sz w:val="24"/>
          <w:szCs w:val="24"/>
        </w:rPr>
        <w:t xml:space="preserve">Case Study </w:t>
      </w:r>
      <w:r w:rsidR="006226B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870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E33AD" w:rsidRPr="0018708C">
        <w:rPr>
          <w:rFonts w:ascii="Times New Roman" w:hAnsi="Times New Roman" w:cs="Times New Roman"/>
          <w:b/>
          <w:bCs/>
          <w:sz w:val="24"/>
          <w:szCs w:val="24"/>
        </w:rPr>
        <w:t xml:space="preserve">Conflict Tracker </w:t>
      </w:r>
      <w:r w:rsidR="006226BE">
        <w:rPr>
          <w:rFonts w:ascii="Times New Roman" w:hAnsi="Times New Roman" w:cs="Times New Roman"/>
          <w:b/>
          <w:bCs/>
          <w:sz w:val="24"/>
          <w:szCs w:val="24"/>
        </w:rPr>
        <w:t>Deployment Mode</w:t>
      </w:r>
      <w:r w:rsidR="0070660E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72378603" w14:textId="77777777" w:rsidR="002B4E07" w:rsidRPr="0018708C" w:rsidRDefault="002B4E07" w:rsidP="002B4E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D1886" w14:textId="77777777" w:rsidR="002B4E07" w:rsidRPr="0018708C" w:rsidRDefault="002B4E07" w:rsidP="002B4E0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Adam Livingston</w:t>
      </w:r>
    </w:p>
    <w:p w14:paraId="1242BB34" w14:textId="77777777" w:rsidR="002B4E07" w:rsidRPr="0018708C" w:rsidRDefault="002B4E07" w:rsidP="002B4E0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University of Arizona</w:t>
      </w:r>
    </w:p>
    <w:p w14:paraId="25146A4C" w14:textId="15C88442" w:rsidR="002B4E07" w:rsidRPr="0018708C" w:rsidRDefault="002B4E07" w:rsidP="002B4E0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NETV 379</w:t>
      </w:r>
      <w:r w:rsidR="00540E42" w:rsidRPr="0018708C">
        <w:rPr>
          <w:rFonts w:ascii="Times New Roman" w:hAnsi="Times New Roman" w:cs="Times New Roman"/>
          <w:sz w:val="24"/>
          <w:szCs w:val="24"/>
        </w:rPr>
        <w:t xml:space="preserve"> SUM22 101-104</w:t>
      </w:r>
      <w:r w:rsidR="00DE3D23" w:rsidRPr="0018708C">
        <w:rPr>
          <w:rFonts w:ascii="Times New Roman" w:hAnsi="Times New Roman" w:cs="Times New Roman"/>
          <w:sz w:val="24"/>
          <w:szCs w:val="24"/>
        </w:rPr>
        <w:t xml:space="preserve"> 201-202</w:t>
      </w:r>
      <w:r w:rsidRPr="0018708C">
        <w:rPr>
          <w:rFonts w:ascii="Times New Roman" w:hAnsi="Times New Roman" w:cs="Times New Roman"/>
          <w:sz w:val="24"/>
          <w:szCs w:val="24"/>
        </w:rPr>
        <w:t>: Cloud Computing</w:t>
      </w:r>
    </w:p>
    <w:p w14:paraId="1B3EA620" w14:textId="75B5080F" w:rsidR="002B4E07" w:rsidRPr="0018708C" w:rsidRDefault="002B4E07" w:rsidP="002B4E0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Professor Henry Werchan</w:t>
      </w:r>
    </w:p>
    <w:p w14:paraId="3D032D46" w14:textId="4FFDC957" w:rsidR="00A65418" w:rsidRPr="0018708C" w:rsidRDefault="00C56461" w:rsidP="002B4E0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A65418" w:rsidRPr="001870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</w:t>
      </w:r>
      <w:r w:rsidR="00A65418" w:rsidRPr="0018708C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7C165D9" w14:textId="765B690F" w:rsidR="002B4E07" w:rsidRPr="0018708C" w:rsidRDefault="002B4E07" w:rsidP="002B4E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br w:type="page"/>
      </w:r>
    </w:p>
    <w:p w14:paraId="02DEA381" w14:textId="17D706A0" w:rsidR="00A605F7" w:rsidRPr="0018708C" w:rsidRDefault="00A605F7" w:rsidP="00DD6BE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0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Case Study </w:t>
      </w:r>
      <w:r w:rsidR="00D7542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8708C">
        <w:rPr>
          <w:rFonts w:ascii="Times New Roman" w:hAnsi="Times New Roman" w:cs="Times New Roman"/>
          <w:b/>
          <w:bCs/>
          <w:sz w:val="24"/>
          <w:szCs w:val="24"/>
        </w:rPr>
        <w:t xml:space="preserve">: Conflict Tracker </w:t>
      </w:r>
      <w:r w:rsidR="009849A7">
        <w:rPr>
          <w:rFonts w:ascii="Times New Roman" w:hAnsi="Times New Roman" w:cs="Times New Roman"/>
          <w:b/>
          <w:bCs/>
          <w:sz w:val="24"/>
          <w:szCs w:val="24"/>
        </w:rPr>
        <w:t>Deployment Mode</w:t>
      </w:r>
    </w:p>
    <w:p w14:paraId="64C34637" w14:textId="77777777" w:rsidR="00DD6BE9" w:rsidRPr="0018708C" w:rsidRDefault="00DD6BE9" w:rsidP="00DD6BE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D09FF" w14:textId="0FDC2DB5" w:rsidR="00627E8A" w:rsidRDefault="000578EF" w:rsidP="004370E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ab/>
      </w:r>
      <w:r w:rsidR="009E3FF7">
        <w:rPr>
          <w:rFonts w:ascii="Times New Roman" w:hAnsi="Times New Roman" w:cs="Times New Roman"/>
          <w:sz w:val="24"/>
          <w:szCs w:val="24"/>
        </w:rPr>
        <w:t xml:space="preserve">As discussed in Case Study 1, </w:t>
      </w:r>
      <w:r w:rsidR="004909B8" w:rsidRPr="0018708C">
        <w:rPr>
          <w:rFonts w:ascii="Times New Roman" w:hAnsi="Times New Roman" w:cs="Times New Roman"/>
          <w:sz w:val="24"/>
          <w:szCs w:val="24"/>
        </w:rPr>
        <w:t>Conflict Tracker</w:t>
      </w:r>
      <w:r w:rsidR="00140701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991336" w:rsidRPr="0018708C">
        <w:rPr>
          <w:rFonts w:ascii="Times New Roman" w:hAnsi="Times New Roman" w:cs="Times New Roman"/>
          <w:sz w:val="24"/>
          <w:szCs w:val="24"/>
        </w:rPr>
        <w:t xml:space="preserve">is a </w:t>
      </w:r>
      <w:r w:rsidR="00CD6D28" w:rsidRPr="0018708C">
        <w:rPr>
          <w:rFonts w:ascii="Times New Roman" w:hAnsi="Times New Roman" w:cs="Times New Roman"/>
          <w:sz w:val="24"/>
          <w:szCs w:val="24"/>
        </w:rPr>
        <w:t>browser</w:t>
      </w:r>
      <w:r w:rsidR="00991336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A53C7D" w:rsidRPr="0018708C">
        <w:rPr>
          <w:rFonts w:ascii="Times New Roman" w:hAnsi="Times New Roman" w:cs="Times New Roman"/>
          <w:sz w:val="24"/>
          <w:szCs w:val="24"/>
        </w:rPr>
        <w:t>and</w:t>
      </w:r>
      <w:r w:rsidR="00991336" w:rsidRPr="0018708C">
        <w:rPr>
          <w:rFonts w:ascii="Times New Roman" w:hAnsi="Times New Roman" w:cs="Times New Roman"/>
          <w:sz w:val="24"/>
          <w:szCs w:val="24"/>
        </w:rPr>
        <w:t xml:space="preserve"> mobile-based </w:t>
      </w:r>
      <w:r w:rsidR="00074FC7" w:rsidRPr="0018708C">
        <w:rPr>
          <w:rFonts w:ascii="Times New Roman" w:hAnsi="Times New Roman" w:cs="Times New Roman"/>
          <w:sz w:val="24"/>
          <w:szCs w:val="24"/>
        </w:rPr>
        <w:t xml:space="preserve">news </w:t>
      </w:r>
      <w:r w:rsidR="00B808D7">
        <w:rPr>
          <w:rFonts w:ascii="Times New Roman" w:hAnsi="Times New Roman" w:cs="Times New Roman"/>
          <w:sz w:val="24"/>
          <w:szCs w:val="24"/>
        </w:rPr>
        <w:t>and pseudo</w:t>
      </w:r>
      <w:r w:rsidR="00E56394">
        <w:rPr>
          <w:rFonts w:ascii="Times New Roman" w:hAnsi="Times New Roman" w:cs="Times New Roman"/>
          <w:sz w:val="24"/>
          <w:szCs w:val="24"/>
        </w:rPr>
        <w:t xml:space="preserve"> </w:t>
      </w:r>
      <w:r w:rsidR="00B808D7">
        <w:rPr>
          <w:rFonts w:ascii="Times New Roman" w:hAnsi="Times New Roman" w:cs="Times New Roman"/>
          <w:sz w:val="24"/>
          <w:szCs w:val="24"/>
        </w:rPr>
        <w:t xml:space="preserve">social media </w:t>
      </w:r>
      <w:r w:rsidR="00D429C8" w:rsidRPr="0018708C">
        <w:rPr>
          <w:rFonts w:ascii="Times New Roman" w:hAnsi="Times New Roman" w:cs="Times New Roman"/>
          <w:sz w:val="24"/>
          <w:szCs w:val="24"/>
        </w:rPr>
        <w:t>application</w:t>
      </w:r>
      <w:r w:rsidR="00A01DC1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DD4C14" w:rsidRPr="0018708C">
        <w:rPr>
          <w:rFonts w:ascii="Times New Roman" w:hAnsi="Times New Roman" w:cs="Times New Roman"/>
          <w:sz w:val="24"/>
          <w:szCs w:val="24"/>
        </w:rPr>
        <w:t xml:space="preserve">that reports specifically on conflicts worldwide. </w:t>
      </w:r>
      <w:r w:rsidR="00C12C22">
        <w:rPr>
          <w:rFonts w:ascii="Times New Roman" w:hAnsi="Times New Roman" w:cs="Times New Roman"/>
          <w:sz w:val="24"/>
          <w:szCs w:val="24"/>
        </w:rPr>
        <w:t xml:space="preserve">As determined in </w:t>
      </w:r>
      <w:r w:rsidR="005C5DA2">
        <w:rPr>
          <w:rFonts w:ascii="Times New Roman" w:hAnsi="Times New Roman" w:cs="Times New Roman"/>
          <w:sz w:val="24"/>
          <w:szCs w:val="24"/>
        </w:rPr>
        <w:t>the previous case study</w:t>
      </w:r>
      <w:r w:rsidR="00C12C22">
        <w:rPr>
          <w:rFonts w:ascii="Times New Roman" w:hAnsi="Times New Roman" w:cs="Times New Roman"/>
          <w:sz w:val="24"/>
          <w:szCs w:val="24"/>
        </w:rPr>
        <w:t xml:space="preserve">, it will follow a Software as a Service (SaaS) cloud service model and based on the intended use and user base, it should be deployed as a public cloud. </w:t>
      </w:r>
      <w:r w:rsidR="007E1028" w:rsidRPr="0018708C">
        <w:rPr>
          <w:rFonts w:ascii="Times New Roman" w:hAnsi="Times New Roman" w:cs="Times New Roman"/>
          <w:sz w:val="24"/>
          <w:szCs w:val="24"/>
        </w:rPr>
        <w:t xml:space="preserve">This </w:t>
      </w:r>
      <w:r w:rsidR="002F1ED0">
        <w:rPr>
          <w:rFonts w:ascii="Times New Roman" w:hAnsi="Times New Roman" w:cs="Times New Roman"/>
          <w:sz w:val="24"/>
          <w:szCs w:val="24"/>
        </w:rPr>
        <w:t>case study</w:t>
      </w:r>
      <w:r w:rsidR="007E1028" w:rsidRPr="0018708C">
        <w:rPr>
          <w:rFonts w:ascii="Times New Roman" w:hAnsi="Times New Roman" w:cs="Times New Roman"/>
          <w:sz w:val="24"/>
          <w:szCs w:val="24"/>
        </w:rPr>
        <w:t xml:space="preserve"> will discuss </w:t>
      </w:r>
      <w:r w:rsidR="002F1ED0">
        <w:rPr>
          <w:rFonts w:ascii="Times New Roman" w:hAnsi="Times New Roman" w:cs="Times New Roman"/>
          <w:sz w:val="24"/>
          <w:szCs w:val="24"/>
        </w:rPr>
        <w:t>the rationale for a public cloud deployment</w:t>
      </w:r>
      <w:r w:rsidR="006E0497">
        <w:rPr>
          <w:rFonts w:ascii="Times New Roman" w:hAnsi="Times New Roman" w:cs="Times New Roman"/>
          <w:sz w:val="24"/>
          <w:szCs w:val="24"/>
        </w:rPr>
        <w:t xml:space="preserve"> and the advantages/disadvantages of other deployment models according to the National Institute of Standards and Technology (NIST)</w:t>
      </w:r>
      <w:r w:rsidR="000B3E99">
        <w:rPr>
          <w:rFonts w:ascii="Times New Roman" w:hAnsi="Times New Roman" w:cs="Times New Roman"/>
          <w:sz w:val="24"/>
          <w:szCs w:val="24"/>
        </w:rPr>
        <w:t xml:space="preserve"> SP 500-292.</w:t>
      </w:r>
    </w:p>
    <w:p w14:paraId="0FA45ECA" w14:textId="1E77DAED" w:rsidR="00EE243B" w:rsidRDefault="00D314A1" w:rsidP="004370E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</w:t>
      </w:r>
      <w:r w:rsidR="00B840B3" w:rsidRPr="0018708C">
        <w:rPr>
          <w:rFonts w:ascii="Times New Roman" w:hAnsi="Times New Roman" w:cs="Times New Roman"/>
          <w:sz w:val="24"/>
          <w:szCs w:val="24"/>
        </w:rPr>
        <w:t xml:space="preserve">Conflict </w:t>
      </w:r>
      <w:r w:rsidR="00711472">
        <w:rPr>
          <w:rFonts w:ascii="Times New Roman" w:hAnsi="Times New Roman" w:cs="Times New Roman"/>
          <w:sz w:val="24"/>
          <w:szCs w:val="24"/>
        </w:rPr>
        <w:t>T</w:t>
      </w:r>
      <w:r w:rsidR="00B840B3" w:rsidRPr="0018708C">
        <w:rPr>
          <w:rFonts w:ascii="Times New Roman" w:hAnsi="Times New Roman" w:cs="Times New Roman"/>
          <w:sz w:val="24"/>
          <w:szCs w:val="24"/>
        </w:rPr>
        <w:t>racker</w:t>
      </w:r>
      <w:r w:rsidR="00BF21D5">
        <w:rPr>
          <w:rFonts w:ascii="Times New Roman" w:hAnsi="Times New Roman" w:cs="Times New Roman"/>
          <w:sz w:val="24"/>
          <w:szCs w:val="24"/>
        </w:rPr>
        <w:t xml:space="preserve">’s features are </w:t>
      </w:r>
      <w:r w:rsidR="000F1019">
        <w:rPr>
          <w:rFonts w:ascii="Times New Roman" w:hAnsi="Times New Roman" w:cs="Times New Roman"/>
          <w:sz w:val="24"/>
          <w:szCs w:val="24"/>
        </w:rPr>
        <w:t xml:space="preserve">equally </w:t>
      </w:r>
      <w:r w:rsidR="00BF21D5">
        <w:rPr>
          <w:rFonts w:ascii="Times New Roman" w:hAnsi="Times New Roman" w:cs="Times New Roman"/>
          <w:sz w:val="24"/>
          <w:szCs w:val="24"/>
        </w:rPr>
        <w:t xml:space="preserve">accessible by individuals and organizations </w:t>
      </w:r>
      <w:r>
        <w:rPr>
          <w:rFonts w:ascii="Times New Roman" w:hAnsi="Times New Roman" w:cs="Times New Roman"/>
          <w:sz w:val="24"/>
          <w:szCs w:val="24"/>
        </w:rPr>
        <w:t xml:space="preserve">depending on their </w:t>
      </w:r>
      <w:r w:rsidR="009C7FCA">
        <w:rPr>
          <w:rFonts w:ascii="Times New Roman" w:hAnsi="Times New Roman" w:cs="Times New Roman"/>
          <w:sz w:val="24"/>
          <w:szCs w:val="24"/>
        </w:rPr>
        <w:t xml:space="preserve">metered </w:t>
      </w:r>
      <w:r>
        <w:rPr>
          <w:rFonts w:ascii="Times New Roman" w:hAnsi="Times New Roman" w:cs="Times New Roman"/>
          <w:sz w:val="24"/>
          <w:szCs w:val="24"/>
        </w:rPr>
        <w:t xml:space="preserve">service level (standard/free or premium paid). </w:t>
      </w:r>
      <w:r w:rsidR="003D3ACB">
        <w:rPr>
          <w:rFonts w:ascii="Times New Roman" w:hAnsi="Times New Roman" w:cs="Times New Roman"/>
          <w:sz w:val="24"/>
          <w:szCs w:val="24"/>
        </w:rPr>
        <w:t>It is also available to the</w:t>
      </w:r>
      <w:r w:rsidR="002B249F">
        <w:rPr>
          <w:rFonts w:ascii="Times New Roman" w:hAnsi="Times New Roman" w:cs="Times New Roman"/>
          <w:sz w:val="24"/>
          <w:szCs w:val="24"/>
        </w:rPr>
        <w:t>se users</w:t>
      </w:r>
      <w:r w:rsidR="003D3ACB">
        <w:rPr>
          <w:rFonts w:ascii="Times New Roman" w:hAnsi="Times New Roman" w:cs="Times New Roman"/>
          <w:sz w:val="24"/>
          <w:szCs w:val="24"/>
        </w:rPr>
        <w:t xml:space="preserve"> </w:t>
      </w:r>
      <w:r w:rsidR="002B249F">
        <w:rPr>
          <w:rFonts w:ascii="Times New Roman" w:hAnsi="Times New Roman" w:cs="Times New Roman"/>
          <w:sz w:val="24"/>
          <w:szCs w:val="24"/>
        </w:rPr>
        <w:t xml:space="preserve">(the </w:t>
      </w:r>
      <w:r w:rsidR="003D3ACB">
        <w:rPr>
          <w:rFonts w:ascii="Times New Roman" w:hAnsi="Times New Roman" w:cs="Times New Roman"/>
          <w:sz w:val="24"/>
          <w:szCs w:val="24"/>
        </w:rPr>
        <w:t>general public</w:t>
      </w:r>
      <w:r w:rsidR="002B249F">
        <w:rPr>
          <w:rFonts w:ascii="Times New Roman" w:hAnsi="Times New Roman" w:cs="Times New Roman"/>
          <w:sz w:val="24"/>
          <w:szCs w:val="24"/>
        </w:rPr>
        <w:t>)</w:t>
      </w:r>
      <w:r w:rsidR="003D3ACB">
        <w:rPr>
          <w:rFonts w:ascii="Times New Roman" w:hAnsi="Times New Roman" w:cs="Times New Roman"/>
          <w:sz w:val="24"/>
          <w:szCs w:val="24"/>
        </w:rPr>
        <w:t xml:space="preserve"> over the internet, a public network. </w:t>
      </w:r>
      <w:r w:rsidR="00AE4648">
        <w:rPr>
          <w:rFonts w:ascii="Times New Roman" w:hAnsi="Times New Roman" w:cs="Times New Roman"/>
          <w:sz w:val="24"/>
          <w:szCs w:val="24"/>
        </w:rPr>
        <w:t>Additionally, it was determined that t</w:t>
      </w:r>
      <w:r w:rsidR="00C511F9">
        <w:rPr>
          <w:rFonts w:ascii="Times New Roman" w:hAnsi="Times New Roman" w:cs="Times New Roman"/>
          <w:sz w:val="24"/>
          <w:szCs w:val="24"/>
        </w:rPr>
        <w:t xml:space="preserve">he infrastructure of the service is completely maintained by the hosting party. </w:t>
      </w:r>
      <w:r w:rsidR="00A24DFA">
        <w:rPr>
          <w:rFonts w:ascii="Times New Roman" w:hAnsi="Times New Roman" w:cs="Times New Roman"/>
          <w:sz w:val="24"/>
          <w:szCs w:val="24"/>
        </w:rPr>
        <w:t>Since NIST SP 500-292 defines a public cloud as “</w:t>
      </w:r>
      <w:r w:rsidR="00A24DFA" w:rsidRPr="00A24DFA">
        <w:rPr>
          <w:rFonts w:ascii="Times New Roman" w:hAnsi="Times New Roman" w:cs="Times New Roman"/>
          <w:sz w:val="24"/>
          <w:szCs w:val="24"/>
        </w:rPr>
        <w:t>one in which the cloud infrastructure and computing resources are made available to the general public over a public network</w:t>
      </w:r>
      <w:r w:rsidR="00E54102">
        <w:rPr>
          <w:rFonts w:ascii="Times New Roman" w:hAnsi="Times New Roman" w:cs="Times New Roman"/>
          <w:sz w:val="24"/>
          <w:szCs w:val="24"/>
        </w:rPr>
        <w:t>” (p. 10)</w:t>
      </w:r>
      <w:r w:rsidR="00034965">
        <w:rPr>
          <w:rFonts w:ascii="Times New Roman" w:hAnsi="Times New Roman" w:cs="Times New Roman"/>
          <w:sz w:val="24"/>
          <w:szCs w:val="24"/>
        </w:rPr>
        <w:t>.</w:t>
      </w:r>
      <w:r w:rsidR="00E54102">
        <w:rPr>
          <w:rFonts w:ascii="Times New Roman" w:hAnsi="Times New Roman" w:cs="Times New Roman"/>
          <w:sz w:val="24"/>
          <w:szCs w:val="24"/>
        </w:rPr>
        <w:t xml:space="preserve"> Conflict Tracker categorically </w:t>
      </w:r>
      <w:r w:rsidR="003D5AB4">
        <w:rPr>
          <w:rFonts w:ascii="Times New Roman" w:hAnsi="Times New Roman" w:cs="Times New Roman"/>
          <w:sz w:val="24"/>
          <w:szCs w:val="24"/>
        </w:rPr>
        <w:t>fits into</w:t>
      </w:r>
      <w:r w:rsidR="00034965">
        <w:rPr>
          <w:rFonts w:ascii="Times New Roman" w:hAnsi="Times New Roman" w:cs="Times New Roman"/>
          <w:sz w:val="24"/>
          <w:szCs w:val="24"/>
        </w:rPr>
        <w:t xml:space="preserve"> th</w:t>
      </w:r>
      <w:r w:rsidR="00E61FEA">
        <w:rPr>
          <w:rFonts w:ascii="Times New Roman" w:hAnsi="Times New Roman" w:cs="Times New Roman"/>
          <w:sz w:val="24"/>
          <w:szCs w:val="24"/>
        </w:rPr>
        <w:t>at</w:t>
      </w:r>
      <w:r w:rsidR="00034965">
        <w:rPr>
          <w:rFonts w:ascii="Times New Roman" w:hAnsi="Times New Roman" w:cs="Times New Roman"/>
          <w:sz w:val="24"/>
          <w:szCs w:val="24"/>
        </w:rPr>
        <w:t xml:space="preserve"> definition and should use a public cloud deployment model</w:t>
      </w:r>
      <w:r w:rsidR="005C3A6D">
        <w:rPr>
          <w:rFonts w:ascii="Times New Roman" w:hAnsi="Times New Roman" w:cs="Times New Roman"/>
          <w:sz w:val="24"/>
          <w:szCs w:val="24"/>
        </w:rPr>
        <w:t xml:space="preserve"> for its services.</w:t>
      </w:r>
    </w:p>
    <w:p w14:paraId="0D317C08" w14:textId="033BE3F1" w:rsidR="00E70C93" w:rsidRDefault="00E70C93" w:rsidP="004370E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 private cloud deployment “</w:t>
      </w:r>
      <w:r w:rsidRPr="00E70C93">
        <w:rPr>
          <w:rFonts w:ascii="Times New Roman" w:hAnsi="Times New Roman" w:cs="Times New Roman"/>
          <w:sz w:val="24"/>
          <w:szCs w:val="24"/>
        </w:rPr>
        <w:t>gives a single Cloud Consumer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70C93">
        <w:rPr>
          <w:rFonts w:ascii="Times New Roman" w:hAnsi="Times New Roman" w:cs="Times New Roman"/>
          <w:sz w:val="24"/>
          <w:szCs w:val="24"/>
        </w:rPr>
        <w:t>s organization the exclusive access to and usage of the infrastructure and computational resources</w:t>
      </w:r>
      <w:r>
        <w:rPr>
          <w:rFonts w:ascii="Times New Roman" w:hAnsi="Times New Roman" w:cs="Times New Roman"/>
          <w:sz w:val="24"/>
          <w:szCs w:val="24"/>
        </w:rPr>
        <w:t xml:space="preserve">” (p. 10), </w:t>
      </w:r>
      <w:r w:rsidR="00F336FE">
        <w:rPr>
          <w:rFonts w:ascii="Times New Roman" w:hAnsi="Times New Roman" w:cs="Times New Roman"/>
          <w:sz w:val="24"/>
          <w:szCs w:val="24"/>
        </w:rPr>
        <w:t>this</w:t>
      </w:r>
      <w:r w:rsidR="00DF04D6">
        <w:rPr>
          <w:rFonts w:ascii="Times New Roman" w:hAnsi="Times New Roman" w:cs="Times New Roman"/>
          <w:sz w:val="24"/>
          <w:szCs w:val="24"/>
        </w:rPr>
        <w:t xml:space="preserve"> does not apply to Conflict Tracker. </w:t>
      </w:r>
      <w:r w:rsidR="00EB4728">
        <w:rPr>
          <w:rFonts w:ascii="Times New Roman" w:hAnsi="Times New Roman" w:cs="Times New Roman"/>
          <w:sz w:val="24"/>
          <w:szCs w:val="24"/>
        </w:rPr>
        <w:t xml:space="preserve">Deploying a private cloud model would be disadvantageous to the intended use </w:t>
      </w:r>
      <w:r w:rsidR="005976E7">
        <w:rPr>
          <w:rFonts w:ascii="Times New Roman" w:hAnsi="Times New Roman" w:cs="Times New Roman"/>
          <w:sz w:val="24"/>
          <w:szCs w:val="24"/>
        </w:rPr>
        <w:t xml:space="preserve">and proposed business model </w:t>
      </w:r>
      <w:r w:rsidR="00EB4728">
        <w:rPr>
          <w:rFonts w:ascii="Times New Roman" w:hAnsi="Times New Roman" w:cs="Times New Roman"/>
          <w:sz w:val="24"/>
          <w:szCs w:val="24"/>
        </w:rPr>
        <w:t>of the software</w:t>
      </w:r>
      <w:r w:rsidR="005976E7">
        <w:rPr>
          <w:rFonts w:ascii="Times New Roman" w:hAnsi="Times New Roman" w:cs="Times New Roman"/>
          <w:sz w:val="24"/>
          <w:szCs w:val="24"/>
        </w:rPr>
        <w:t xml:space="preserve">, restricting access to the creator of Conflict Tracker. </w:t>
      </w:r>
      <w:r w:rsidR="00F4606C">
        <w:rPr>
          <w:rFonts w:ascii="Times New Roman" w:hAnsi="Times New Roman" w:cs="Times New Roman"/>
          <w:sz w:val="24"/>
          <w:szCs w:val="24"/>
        </w:rPr>
        <w:t xml:space="preserve">However, if a news agency had a subdivision of their </w:t>
      </w:r>
      <w:r w:rsidR="003B7D33">
        <w:rPr>
          <w:rFonts w:ascii="Times New Roman" w:hAnsi="Times New Roman" w:cs="Times New Roman"/>
          <w:sz w:val="24"/>
          <w:szCs w:val="24"/>
        </w:rPr>
        <w:t xml:space="preserve">company that </w:t>
      </w:r>
      <w:r w:rsidR="005433F8">
        <w:rPr>
          <w:rFonts w:ascii="Times New Roman" w:hAnsi="Times New Roman" w:cs="Times New Roman"/>
          <w:sz w:val="24"/>
          <w:szCs w:val="24"/>
        </w:rPr>
        <w:t xml:space="preserve">created, </w:t>
      </w:r>
      <w:r w:rsidR="003B7D33">
        <w:rPr>
          <w:rFonts w:ascii="Times New Roman" w:hAnsi="Times New Roman" w:cs="Times New Roman"/>
          <w:sz w:val="24"/>
          <w:szCs w:val="24"/>
        </w:rPr>
        <w:t>maintained</w:t>
      </w:r>
      <w:r w:rsidR="005433F8">
        <w:rPr>
          <w:rFonts w:ascii="Times New Roman" w:hAnsi="Times New Roman" w:cs="Times New Roman"/>
          <w:sz w:val="24"/>
          <w:szCs w:val="24"/>
        </w:rPr>
        <w:t>,</w:t>
      </w:r>
      <w:r w:rsidR="003B7D33">
        <w:rPr>
          <w:rFonts w:ascii="Times New Roman" w:hAnsi="Times New Roman" w:cs="Times New Roman"/>
          <w:sz w:val="24"/>
          <w:szCs w:val="24"/>
        </w:rPr>
        <w:t xml:space="preserve"> and monitored the app, then it would prove advantageous for anchors and journalists in the field reporting on the conflicts. These journalists could use their </w:t>
      </w:r>
      <w:r w:rsidR="00595B79">
        <w:rPr>
          <w:rFonts w:ascii="Times New Roman" w:hAnsi="Times New Roman" w:cs="Times New Roman"/>
          <w:sz w:val="24"/>
          <w:szCs w:val="24"/>
        </w:rPr>
        <w:t xml:space="preserve">own </w:t>
      </w:r>
      <w:r w:rsidR="003B7D33">
        <w:rPr>
          <w:rFonts w:ascii="Times New Roman" w:hAnsi="Times New Roman" w:cs="Times New Roman"/>
          <w:sz w:val="24"/>
          <w:szCs w:val="24"/>
        </w:rPr>
        <w:t xml:space="preserve">proprietary </w:t>
      </w:r>
      <w:r w:rsidR="00595B79">
        <w:rPr>
          <w:rFonts w:ascii="Times New Roman" w:hAnsi="Times New Roman" w:cs="Times New Roman"/>
          <w:sz w:val="24"/>
          <w:szCs w:val="24"/>
        </w:rPr>
        <w:lastRenderedPageBreak/>
        <w:t xml:space="preserve">aggregation of </w:t>
      </w:r>
      <w:r w:rsidR="003B7D33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595B79">
        <w:rPr>
          <w:rFonts w:ascii="Times New Roman" w:hAnsi="Times New Roman" w:cs="Times New Roman"/>
          <w:sz w:val="24"/>
          <w:szCs w:val="24"/>
        </w:rPr>
        <w:t>for a user-friendly reporting experience</w:t>
      </w:r>
      <w:r w:rsidR="00516BE8">
        <w:rPr>
          <w:rFonts w:ascii="Times New Roman" w:hAnsi="Times New Roman" w:cs="Times New Roman"/>
          <w:sz w:val="24"/>
          <w:szCs w:val="24"/>
        </w:rPr>
        <w:t xml:space="preserve"> and to keep their own journalists safe.</w:t>
      </w:r>
    </w:p>
    <w:p w14:paraId="1EB46818" w14:textId="3B4798C6" w:rsidR="00EE243B" w:rsidRDefault="00390C84" w:rsidP="004370E5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90C84">
        <w:rPr>
          <w:rFonts w:ascii="Times New Roman" w:hAnsi="Times New Roman" w:cs="Times New Roman"/>
          <w:sz w:val="24"/>
          <w:szCs w:val="24"/>
        </w:rPr>
        <w:t>A community cloud serves a group of Cloud Consumers which have shared concerns such as mission objectives, security, privacy and compliance policy, rather than serving a single organization as does a private cloud</w:t>
      </w:r>
      <w:r>
        <w:rPr>
          <w:rFonts w:ascii="Times New Roman" w:hAnsi="Times New Roman" w:cs="Times New Roman"/>
          <w:sz w:val="24"/>
          <w:szCs w:val="24"/>
        </w:rPr>
        <w:t xml:space="preserve">” (p. 11). </w:t>
      </w:r>
      <w:r w:rsidR="00C64D78">
        <w:rPr>
          <w:rFonts w:ascii="Times New Roman" w:hAnsi="Times New Roman" w:cs="Times New Roman"/>
          <w:sz w:val="24"/>
          <w:szCs w:val="24"/>
        </w:rPr>
        <w:t xml:space="preserve">Once again, this deployment model would be disadvantageous since Conflict Tracker is intended for use by the general public rather than </w:t>
      </w:r>
      <w:r w:rsidR="00037A90">
        <w:rPr>
          <w:rFonts w:ascii="Times New Roman" w:hAnsi="Times New Roman" w:cs="Times New Roman"/>
          <w:sz w:val="24"/>
          <w:szCs w:val="24"/>
        </w:rPr>
        <w:t xml:space="preserve">by the news industry. </w:t>
      </w:r>
      <w:r w:rsidR="00712BEB">
        <w:rPr>
          <w:rFonts w:ascii="Times New Roman" w:hAnsi="Times New Roman" w:cs="Times New Roman"/>
          <w:sz w:val="24"/>
          <w:szCs w:val="24"/>
        </w:rPr>
        <w:t>It could be argued that this option is a viable deployment model if the intended user base was for news agencies</w:t>
      </w:r>
      <w:r w:rsidR="00E27798">
        <w:rPr>
          <w:rFonts w:ascii="Times New Roman" w:hAnsi="Times New Roman" w:cs="Times New Roman"/>
          <w:sz w:val="24"/>
          <w:szCs w:val="24"/>
        </w:rPr>
        <w:t xml:space="preserve"> and </w:t>
      </w:r>
      <w:r w:rsidR="0012247F">
        <w:rPr>
          <w:rFonts w:ascii="Times New Roman" w:hAnsi="Times New Roman" w:cs="Times New Roman"/>
          <w:sz w:val="24"/>
          <w:szCs w:val="24"/>
        </w:rPr>
        <w:t xml:space="preserve">was </w:t>
      </w:r>
      <w:r w:rsidR="00E27798">
        <w:rPr>
          <w:rFonts w:ascii="Times New Roman" w:hAnsi="Times New Roman" w:cs="Times New Roman"/>
          <w:sz w:val="24"/>
          <w:szCs w:val="24"/>
        </w:rPr>
        <w:t xml:space="preserve">in compliance with their journalistic standards. </w:t>
      </w:r>
      <w:r w:rsidR="0012247F">
        <w:rPr>
          <w:rFonts w:ascii="Times New Roman" w:hAnsi="Times New Roman" w:cs="Times New Roman"/>
          <w:sz w:val="24"/>
          <w:szCs w:val="24"/>
        </w:rPr>
        <w:t>It would still be a SaaS but with a higher cost of entry</w:t>
      </w:r>
      <w:r w:rsidR="000E2707">
        <w:rPr>
          <w:rFonts w:ascii="Times New Roman" w:hAnsi="Times New Roman" w:cs="Times New Roman"/>
          <w:sz w:val="24"/>
          <w:szCs w:val="24"/>
        </w:rPr>
        <w:t xml:space="preserve"> </w:t>
      </w:r>
      <w:r w:rsidR="001D0E2D">
        <w:rPr>
          <w:rFonts w:ascii="Times New Roman" w:hAnsi="Times New Roman" w:cs="Times New Roman"/>
          <w:sz w:val="24"/>
          <w:szCs w:val="24"/>
        </w:rPr>
        <w:t xml:space="preserve">and metering </w:t>
      </w:r>
      <w:r w:rsidR="000E2707">
        <w:rPr>
          <w:rFonts w:ascii="Times New Roman" w:hAnsi="Times New Roman" w:cs="Times New Roman"/>
          <w:sz w:val="24"/>
          <w:szCs w:val="24"/>
        </w:rPr>
        <w:t xml:space="preserve">to make the business model viable. </w:t>
      </w:r>
      <w:r w:rsidR="008E354C">
        <w:rPr>
          <w:rFonts w:ascii="Times New Roman" w:hAnsi="Times New Roman" w:cs="Times New Roman"/>
          <w:sz w:val="24"/>
          <w:szCs w:val="24"/>
        </w:rPr>
        <w:t xml:space="preserve">Conflict Tracker could become a </w:t>
      </w:r>
      <w:r w:rsidR="00C47242">
        <w:rPr>
          <w:rFonts w:ascii="Times New Roman" w:hAnsi="Times New Roman" w:cs="Times New Roman"/>
          <w:sz w:val="24"/>
          <w:szCs w:val="24"/>
        </w:rPr>
        <w:t xml:space="preserve">depository for </w:t>
      </w:r>
      <w:r w:rsidR="008E354C">
        <w:rPr>
          <w:rFonts w:ascii="Times New Roman" w:hAnsi="Times New Roman" w:cs="Times New Roman"/>
          <w:sz w:val="24"/>
          <w:szCs w:val="24"/>
        </w:rPr>
        <w:t>reporting</w:t>
      </w:r>
      <w:r w:rsidR="00B84829">
        <w:rPr>
          <w:rFonts w:ascii="Times New Roman" w:hAnsi="Times New Roman" w:cs="Times New Roman"/>
          <w:sz w:val="24"/>
          <w:szCs w:val="24"/>
        </w:rPr>
        <w:t xml:space="preserve"> by the organizations themselves</w:t>
      </w:r>
      <w:r w:rsidR="00C47242">
        <w:rPr>
          <w:rFonts w:ascii="Times New Roman" w:hAnsi="Times New Roman" w:cs="Times New Roman"/>
          <w:sz w:val="24"/>
          <w:szCs w:val="24"/>
        </w:rPr>
        <w:t xml:space="preserve">, accessible by all </w:t>
      </w:r>
      <w:r w:rsidR="00237220">
        <w:rPr>
          <w:rFonts w:ascii="Times New Roman" w:hAnsi="Times New Roman" w:cs="Times New Roman"/>
          <w:sz w:val="24"/>
          <w:szCs w:val="24"/>
        </w:rPr>
        <w:t>users in the industry</w:t>
      </w:r>
      <w:r w:rsidR="00C47242">
        <w:rPr>
          <w:rFonts w:ascii="Times New Roman" w:hAnsi="Times New Roman" w:cs="Times New Roman"/>
          <w:sz w:val="24"/>
          <w:szCs w:val="24"/>
        </w:rPr>
        <w:t xml:space="preserve"> to aggregate data </w:t>
      </w:r>
      <w:r w:rsidR="00174097">
        <w:rPr>
          <w:rFonts w:ascii="Times New Roman" w:hAnsi="Times New Roman" w:cs="Times New Roman"/>
          <w:sz w:val="24"/>
          <w:szCs w:val="24"/>
        </w:rPr>
        <w:t xml:space="preserve">as a resource </w:t>
      </w:r>
      <w:r w:rsidR="00C47242">
        <w:rPr>
          <w:rFonts w:ascii="Times New Roman" w:hAnsi="Times New Roman" w:cs="Times New Roman"/>
          <w:sz w:val="24"/>
          <w:szCs w:val="24"/>
        </w:rPr>
        <w:t xml:space="preserve">for more accurate </w:t>
      </w:r>
      <w:r w:rsidR="009266EE">
        <w:rPr>
          <w:rFonts w:ascii="Times New Roman" w:hAnsi="Times New Roman" w:cs="Times New Roman"/>
          <w:sz w:val="24"/>
          <w:szCs w:val="24"/>
        </w:rPr>
        <w:t xml:space="preserve">public </w:t>
      </w:r>
      <w:r w:rsidR="00C47242">
        <w:rPr>
          <w:rFonts w:ascii="Times New Roman" w:hAnsi="Times New Roman" w:cs="Times New Roman"/>
          <w:sz w:val="24"/>
          <w:szCs w:val="24"/>
        </w:rPr>
        <w:t>reporting</w:t>
      </w:r>
      <w:r w:rsidR="009266EE">
        <w:rPr>
          <w:rFonts w:ascii="Times New Roman" w:hAnsi="Times New Roman" w:cs="Times New Roman"/>
          <w:sz w:val="24"/>
          <w:szCs w:val="24"/>
        </w:rPr>
        <w:t xml:space="preserve"> and broadcasting</w:t>
      </w:r>
      <w:r w:rsidR="00C47242">
        <w:rPr>
          <w:rFonts w:ascii="Times New Roman" w:hAnsi="Times New Roman" w:cs="Times New Roman"/>
          <w:sz w:val="24"/>
          <w:szCs w:val="24"/>
        </w:rPr>
        <w:t>. This</w:t>
      </w:r>
      <w:r w:rsidR="00C36892">
        <w:rPr>
          <w:rFonts w:ascii="Times New Roman" w:hAnsi="Times New Roman" w:cs="Times New Roman"/>
          <w:sz w:val="24"/>
          <w:szCs w:val="24"/>
        </w:rPr>
        <w:t xml:space="preserve"> will</w:t>
      </w:r>
      <w:r w:rsidR="008E354C">
        <w:rPr>
          <w:rFonts w:ascii="Times New Roman" w:hAnsi="Times New Roman" w:cs="Times New Roman"/>
          <w:sz w:val="24"/>
          <w:szCs w:val="24"/>
        </w:rPr>
        <w:t xml:space="preserve"> also allow the news agencies to keep their reporting journalists safe in conflict zones</w:t>
      </w:r>
      <w:r w:rsidR="002865FE">
        <w:rPr>
          <w:rFonts w:ascii="Times New Roman" w:hAnsi="Times New Roman" w:cs="Times New Roman"/>
          <w:sz w:val="24"/>
          <w:szCs w:val="24"/>
        </w:rPr>
        <w:t xml:space="preserve"> by tracking troop movements</w:t>
      </w:r>
      <w:r w:rsidR="00F46BD3">
        <w:rPr>
          <w:rFonts w:ascii="Times New Roman" w:hAnsi="Times New Roman" w:cs="Times New Roman"/>
          <w:sz w:val="24"/>
          <w:szCs w:val="24"/>
        </w:rPr>
        <w:t xml:space="preserve"> and let said reporters know where the “hot spots” are</w:t>
      </w:r>
      <w:r w:rsidR="00752C39">
        <w:rPr>
          <w:rFonts w:ascii="Times New Roman" w:hAnsi="Times New Roman" w:cs="Times New Roman"/>
          <w:sz w:val="24"/>
          <w:szCs w:val="24"/>
        </w:rPr>
        <w:t xml:space="preserve">. </w:t>
      </w:r>
      <w:r w:rsidR="00B760BC">
        <w:rPr>
          <w:rFonts w:ascii="Times New Roman" w:hAnsi="Times New Roman" w:cs="Times New Roman"/>
          <w:sz w:val="24"/>
          <w:szCs w:val="24"/>
        </w:rPr>
        <w:t xml:space="preserve">These news agencies could also use Conflict Tracker’s expert opinion services if needed. </w:t>
      </w:r>
      <w:r w:rsidR="00BF16A0">
        <w:rPr>
          <w:rFonts w:ascii="Times New Roman" w:hAnsi="Times New Roman" w:cs="Times New Roman"/>
          <w:sz w:val="24"/>
          <w:szCs w:val="24"/>
        </w:rPr>
        <w:t>However, since news agencies are private entities that rely on proprietary information and “exclusives” to be more competitive, this model is likely to</w:t>
      </w:r>
      <w:r w:rsidR="00A45359">
        <w:rPr>
          <w:rFonts w:ascii="Times New Roman" w:hAnsi="Times New Roman" w:cs="Times New Roman"/>
          <w:sz w:val="24"/>
          <w:szCs w:val="24"/>
        </w:rPr>
        <w:t xml:space="preserve"> not have buy-in from those organizations.</w:t>
      </w:r>
      <w:r w:rsidR="00BF16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99C55" w14:textId="67F092F4" w:rsidR="00DB2213" w:rsidRDefault="00457504" w:rsidP="00F008A1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7504">
        <w:rPr>
          <w:rFonts w:ascii="Times New Roman" w:hAnsi="Times New Roman" w:cs="Times New Roman"/>
          <w:sz w:val="24"/>
          <w:szCs w:val="24"/>
        </w:rPr>
        <w:t>A hybrid cloud is a composition of two or more clouds</w:t>
      </w:r>
      <w:r w:rsidR="001C1FA7">
        <w:rPr>
          <w:rFonts w:ascii="Times New Roman" w:hAnsi="Times New Roman" w:cs="Times New Roman"/>
          <w:sz w:val="24"/>
          <w:szCs w:val="24"/>
        </w:rPr>
        <w:t>…</w:t>
      </w:r>
      <w:r w:rsidRPr="00457504">
        <w:rPr>
          <w:rFonts w:ascii="Times New Roman" w:hAnsi="Times New Roman" w:cs="Times New Roman"/>
          <w:sz w:val="24"/>
          <w:szCs w:val="24"/>
        </w:rPr>
        <w:t>that remain as distinct entities but are bound together by standardized or proprietary technology that enables data and application portability</w:t>
      </w:r>
      <w:r>
        <w:rPr>
          <w:rFonts w:ascii="Times New Roman" w:hAnsi="Times New Roman" w:cs="Times New Roman"/>
          <w:sz w:val="24"/>
          <w:szCs w:val="24"/>
        </w:rPr>
        <w:t xml:space="preserve">” (p. 12). </w:t>
      </w:r>
      <w:r w:rsidR="001C1FA7">
        <w:rPr>
          <w:rFonts w:ascii="Times New Roman" w:hAnsi="Times New Roman" w:cs="Times New Roman"/>
          <w:sz w:val="24"/>
          <w:szCs w:val="24"/>
        </w:rPr>
        <w:t xml:space="preserve">Based on the deployment models advantages and disadvantages described above, the best hybrid combination would be a public and community cloud deployment. Advantages of this would be having a publicly-accessible version that allows users to have the Conflict Tracker-aggregated </w:t>
      </w:r>
      <w:r w:rsidR="00650142">
        <w:rPr>
          <w:rFonts w:ascii="Times New Roman" w:hAnsi="Times New Roman" w:cs="Times New Roman"/>
          <w:sz w:val="24"/>
          <w:szCs w:val="24"/>
        </w:rPr>
        <w:t>reporting that has been publicly</w:t>
      </w:r>
      <w:r w:rsidR="002D24DF">
        <w:rPr>
          <w:rFonts w:ascii="Times New Roman" w:hAnsi="Times New Roman" w:cs="Times New Roman"/>
          <w:sz w:val="24"/>
          <w:szCs w:val="24"/>
        </w:rPr>
        <w:t xml:space="preserve"> </w:t>
      </w:r>
      <w:r w:rsidR="00650142">
        <w:rPr>
          <w:rFonts w:ascii="Times New Roman" w:hAnsi="Times New Roman" w:cs="Times New Roman"/>
          <w:sz w:val="24"/>
          <w:szCs w:val="24"/>
        </w:rPr>
        <w:t>released</w:t>
      </w:r>
      <w:r w:rsidR="000706ED">
        <w:rPr>
          <w:rFonts w:ascii="Times New Roman" w:hAnsi="Times New Roman" w:cs="Times New Roman"/>
          <w:sz w:val="24"/>
          <w:szCs w:val="24"/>
        </w:rPr>
        <w:t xml:space="preserve"> by sources. </w:t>
      </w:r>
      <w:r w:rsidR="0023271F">
        <w:rPr>
          <w:rFonts w:ascii="Times New Roman" w:hAnsi="Times New Roman" w:cs="Times New Roman"/>
          <w:sz w:val="24"/>
          <w:szCs w:val="24"/>
        </w:rPr>
        <w:t xml:space="preserve">The </w:t>
      </w:r>
      <w:r w:rsidR="0023271F">
        <w:rPr>
          <w:rFonts w:ascii="Times New Roman" w:hAnsi="Times New Roman" w:cs="Times New Roman"/>
          <w:sz w:val="24"/>
          <w:szCs w:val="24"/>
        </w:rPr>
        <w:lastRenderedPageBreak/>
        <w:t xml:space="preserve">community cloud would have the live reporting by and for news agencies that has not been published yet </w:t>
      </w:r>
      <w:r w:rsidR="000856E2">
        <w:rPr>
          <w:rFonts w:ascii="Times New Roman" w:hAnsi="Times New Roman" w:cs="Times New Roman"/>
          <w:sz w:val="24"/>
          <w:szCs w:val="24"/>
        </w:rPr>
        <w:t>in combination with other sources</w:t>
      </w:r>
      <w:r w:rsidR="00452CA0">
        <w:rPr>
          <w:rFonts w:ascii="Times New Roman" w:hAnsi="Times New Roman" w:cs="Times New Roman"/>
          <w:sz w:val="24"/>
          <w:szCs w:val="24"/>
        </w:rPr>
        <w:t xml:space="preserve"> that are updated by conflict tracker. </w:t>
      </w:r>
      <w:r w:rsidR="00245A91">
        <w:rPr>
          <w:rFonts w:ascii="Times New Roman" w:hAnsi="Times New Roman" w:cs="Times New Roman"/>
          <w:sz w:val="24"/>
          <w:szCs w:val="24"/>
        </w:rPr>
        <w:t>However, t</w:t>
      </w:r>
      <w:r w:rsidR="006A3295">
        <w:rPr>
          <w:rFonts w:ascii="Times New Roman" w:hAnsi="Times New Roman" w:cs="Times New Roman"/>
          <w:sz w:val="24"/>
          <w:szCs w:val="24"/>
        </w:rPr>
        <w:t xml:space="preserve">his would disadvantageous to Conflict Tracker’s business model since the service is </w:t>
      </w:r>
      <w:r w:rsidR="001C1FA7">
        <w:rPr>
          <w:rFonts w:ascii="Times New Roman" w:hAnsi="Times New Roman" w:cs="Times New Roman"/>
          <w:sz w:val="24"/>
          <w:szCs w:val="24"/>
        </w:rPr>
        <w:t xml:space="preserve">relatively </w:t>
      </w:r>
      <w:r w:rsidR="006A3295">
        <w:rPr>
          <w:rFonts w:ascii="Times New Roman" w:hAnsi="Times New Roman" w:cs="Times New Roman"/>
          <w:sz w:val="24"/>
          <w:szCs w:val="24"/>
        </w:rPr>
        <w:t>narrow in scope</w:t>
      </w:r>
      <w:r w:rsidR="001C1FA7">
        <w:rPr>
          <w:rFonts w:ascii="Times New Roman" w:hAnsi="Times New Roman" w:cs="Times New Roman"/>
          <w:sz w:val="24"/>
          <w:szCs w:val="24"/>
        </w:rPr>
        <w:t>. P</w:t>
      </w:r>
      <w:r w:rsidR="006A3295">
        <w:rPr>
          <w:rFonts w:ascii="Times New Roman" w:hAnsi="Times New Roman" w:cs="Times New Roman"/>
          <w:sz w:val="24"/>
          <w:szCs w:val="24"/>
        </w:rPr>
        <w:t xml:space="preserve">roviding such a broad array of </w:t>
      </w:r>
      <w:r w:rsidR="001C1FA7">
        <w:rPr>
          <w:rFonts w:ascii="Times New Roman" w:hAnsi="Times New Roman" w:cs="Times New Roman"/>
          <w:sz w:val="24"/>
          <w:szCs w:val="24"/>
        </w:rPr>
        <w:t xml:space="preserve">services to </w:t>
      </w:r>
      <w:r w:rsidR="00B869F5">
        <w:rPr>
          <w:rFonts w:ascii="Times New Roman" w:hAnsi="Times New Roman" w:cs="Times New Roman"/>
          <w:sz w:val="24"/>
          <w:szCs w:val="24"/>
        </w:rPr>
        <w:t xml:space="preserve">both the public and news organizations </w:t>
      </w:r>
      <w:r w:rsidR="00F746D8">
        <w:rPr>
          <w:rFonts w:ascii="Times New Roman" w:hAnsi="Times New Roman" w:cs="Times New Roman"/>
          <w:sz w:val="24"/>
          <w:szCs w:val="24"/>
        </w:rPr>
        <w:t xml:space="preserve">would be a heavy cost burden </w:t>
      </w:r>
      <w:r w:rsidR="00E04B5A">
        <w:rPr>
          <w:rFonts w:ascii="Times New Roman" w:hAnsi="Times New Roman" w:cs="Times New Roman"/>
          <w:sz w:val="24"/>
          <w:szCs w:val="24"/>
        </w:rPr>
        <w:t xml:space="preserve">and the disadvantages </w:t>
      </w:r>
      <w:r w:rsidR="00EB4413">
        <w:rPr>
          <w:rFonts w:ascii="Times New Roman" w:hAnsi="Times New Roman" w:cs="Times New Roman"/>
          <w:sz w:val="24"/>
          <w:szCs w:val="24"/>
        </w:rPr>
        <w:t xml:space="preserve">stated in the community cloud </w:t>
      </w:r>
      <w:r w:rsidR="00F05FE3">
        <w:rPr>
          <w:rFonts w:ascii="Times New Roman" w:hAnsi="Times New Roman" w:cs="Times New Roman"/>
          <w:sz w:val="24"/>
          <w:szCs w:val="24"/>
        </w:rPr>
        <w:t xml:space="preserve">deployment model above </w:t>
      </w:r>
      <w:r w:rsidR="00970748">
        <w:rPr>
          <w:rFonts w:ascii="Times New Roman" w:hAnsi="Times New Roman" w:cs="Times New Roman"/>
          <w:sz w:val="24"/>
          <w:szCs w:val="24"/>
        </w:rPr>
        <w:t xml:space="preserve">would still apply. </w:t>
      </w:r>
    </w:p>
    <w:p w14:paraId="0B59F9A2" w14:textId="53ACD975" w:rsidR="00BF26B9" w:rsidRDefault="005B67C0" w:rsidP="004F08AD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there are some advantages to a non-public deployment model that could yield significant business opportunities, it is clear that the risks</w:t>
      </w:r>
      <w:r w:rsidR="00385339">
        <w:rPr>
          <w:rFonts w:ascii="Times New Roman" w:hAnsi="Times New Roman" w:cs="Times New Roman"/>
          <w:sz w:val="24"/>
          <w:szCs w:val="24"/>
        </w:rPr>
        <w:t>/</w:t>
      </w:r>
      <w:r w:rsidR="00997C61">
        <w:rPr>
          <w:rFonts w:ascii="Times New Roman" w:hAnsi="Times New Roman" w:cs="Times New Roman"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A95FEB">
        <w:rPr>
          <w:rFonts w:ascii="Times New Roman" w:hAnsi="Times New Roman" w:cs="Times New Roman"/>
          <w:sz w:val="24"/>
          <w:szCs w:val="24"/>
        </w:rPr>
        <w:t>such deployment models outweigh those benefits.</w:t>
      </w:r>
      <w:r w:rsidR="00446B76">
        <w:rPr>
          <w:rFonts w:ascii="Times New Roman" w:hAnsi="Times New Roman" w:cs="Times New Roman"/>
          <w:sz w:val="24"/>
          <w:szCs w:val="24"/>
        </w:rPr>
        <w:t xml:space="preserve"> A public deployment of Conflict Tracker is categorically aligned with its features and intended use.</w:t>
      </w:r>
      <w:r w:rsidR="00924167">
        <w:rPr>
          <w:rFonts w:ascii="Times New Roman" w:hAnsi="Times New Roman" w:cs="Times New Roman"/>
          <w:sz w:val="24"/>
          <w:szCs w:val="24"/>
        </w:rPr>
        <w:t xml:space="preserve"> No conclusive market analyses have yet been done on other deployment models and until such data is </w:t>
      </w:r>
      <w:r w:rsidR="00B026FC">
        <w:rPr>
          <w:rFonts w:ascii="Times New Roman" w:hAnsi="Times New Roman" w:cs="Times New Roman"/>
          <w:sz w:val="24"/>
          <w:szCs w:val="24"/>
        </w:rPr>
        <w:t xml:space="preserve">available that supports a different deployment, a public cloud is </w:t>
      </w:r>
      <w:r w:rsidR="005F33EB">
        <w:rPr>
          <w:rFonts w:ascii="Times New Roman" w:hAnsi="Times New Roman" w:cs="Times New Roman"/>
          <w:sz w:val="24"/>
          <w:szCs w:val="24"/>
        </w:rPr>
        <w:t>the current best option</w:t>
      </w:r>
      <w:r w:rsidR="004F08AD">
        <w:rPr>
          <w:rFonts w:ascii="Times New Roman" w:hAnsi="Times New Roman" w:cs="Times New Roman"/>
          <w:sz w:val="24"/>
          <w:szCs w:val="24"/>
        </w:rPr>
        <w:t xml:space="preserve"> and fits within the NIST definition.</w:t>
      </w:r>
    </w:p>
    <w:p w14:paraId="12CD134D" w14:textId="606A3528" w:rsidR="00BF26B9" w:rsidRDefault="00BF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86249C" w14:textId="2A6F8469" w:rsidR="00BF26B9" w:rsidRDefault="00BF26B9" w:rsidP="00BF26B9">
      <w:pPr>
        <w:pStyle w:val="NoSpacing"/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814A584" w14:textId="77777777" w:rsidR="004C38B5" w:rsidRDefault="004C38B5" w:rsidP="004C38B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Liu, F., Tong, J., Mao, J., Bohn, R., Messina, J., Badger, L., &amp; Leaf, D. (2011). NIST cloud computing reference architecture. </w:t>
      </w:r>
      <w:r>
        <w:rPr>
          <w:i/>
          <w:iCs/>
        </w:rPr>
        <w:t>National Institute of Standards and Technology</w:t>
      </w:r>
      <w:r>
        <w:t>. https://doi.org/10.6028/nist.sp.500-292</w:t>
      </w:r>
    </w:p>
    <w:p w14:paraId="1337777B" w14:textId="40AFEC9A" w:rsidR="00BF26B9" w:rsidRPr="00BF26B9" w:rsidRDefault="00BF26B9" w:rsidP="004C38B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F26B9" w:rsidRPr="00BF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9C68" w14:textId="77777777" w:rsidR="00945D84" w:rsidRDefault="00945D84" w:rsidP="002B4E07">
      <w:pPr>
        <w:spacing w:after="0" w:line="240" w:lineRule="auto"/>
      </w:pPr>
      <w:r>
        <w:separator/>
      </w:r>
    </w:p>
  </w:endnote>
  <w:endnote w:type="continuationSeparator" w:id="0">
    <w:p w14:paraId="63EA0CDC" w14:textId="77777777" w:rsidR="00945D84" w:rsidRDefault="00945D84" w:rsidP="002B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D301" w14:textId="77777777" w:rsidR="00945D84" w:rsidRDefault="00945D84" w:rsidP="002B4E07">
      <w:pPr>
        <w:spacing w:after="0" w:line="240" w:lineRule="auto"/>
      </w:pPr>
      <w:r>
        <w:separator/>
      </w:r>
    </w:p>
  </w:footnote>
  <w:footnote w:type="continuationSeparator" w:id="0">
    <w:p w14:paraId="0B4B7534" w14:textId="77777777" w:rsidR="00945D84" w:rsidRDefault="00945D84" w:rsidP="002B4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EBE"/>
    <w:multiLevelType w:val="hybridMultilevel"/>
    <w:tmpl w:val="2A7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A17C7"/>
    <w:multiLevelType w:val="hybridMultilevel"/>
    <w:tmpl w:val="A5C6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E7EF5"/>
    <w:multiLevelType w:val="hybridMultilevel"/>
    <w:tmpl w:val="BD32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1734"/>
    <w:multiLevelType w:val="hybridMultilevel"/>
    <w:tmpl w:val="AB58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959623">
    <w:abstractNumId w:val="3"/>
  </w:num>
  <w:num w:numId="2" w16cid:durableId="899630181">
    <w:abstractNumId w:val="0"/>
  </w:num>
  <w:num w:numId="3" w16cid:durableId="1422139211">
    <w:abstractNumId w:val="2"/>
  </w:num>
  <w:num w:numId="4" w16cid:durableId="107678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62"/>
    <w:rsid w:val="00001C3F"/>
    <w:rsid w:val="00002A18"/>
    <w:rsid w:val="00004236"/>
    <w:rsid w:val="00010DC9"/>
    <w:rsid w:val="00011BF6"/>
    <w:rsid w:val="00014A8D"/>
    <w:rsid w:val="00015FE3"/>
    <w:rsid w:val="00031A29"/>
    <w:rsid w:val="0003281B"/>
    <w:rsid w:val="00034965"/>
    <w:rsid w:val="00034C51"/>
    <w:rsid w:val="0003503B"/>
    <w:rsid w:val="00037A90"/>
    <w:rsid w:val="0004271C"/>
    <w:rsid w:val="0004572E"/>
    <w:rsid w:val="00045E87"/>
    <w:rsid w:val="0004605F"/>
    <w:rsid w:val="00050588"/>
    <w:rsid w:val="000547E5"/>
    <w:rsid w:val="000578EF"/>
    <w:rsid w:val="00061ABE"/>
    <w:rsid w:val="000706ED"/>
    <w:rsid w:val="00074FC7"/>
    <w:rsid w:val="000775A3"/>
    <w:rsid w:val="00077F3C"/>
    <w:rsid w:val="000841D5"/>
    <w:rsid w:val="000856E2"/>
    <w:rsid w:val="00090AC5"/>
    <w:rsid w:val="00091F9D"/>
    <w:rsid w:val="00093691"/>
    <w:rsid w:val="00095B90"/>
    <w:rsid w:val="00096A51"/>
    <w:rsid w:val="000A058F"/>
    <w:rsid w:val="000A1D8E"/>
    <w:rsid w:val="000B060D"/>
    <w:rsid w:val="000B19E0"/>
    <w:rsid w:val="000B3E99"/>
    <w:rsid w:val="000C02EE"/>
    <w:rsid w:val="000C23FC"/>
    <w:rsid w:val="000C68E9"/>
    <w:rsid w:val="000D2F58"/>
    <w:rsid w:val="000D42FC"/>
    <w:rsid w:val="000D6880"/>
    <w:rsid w:val="000E1A03"/>
    <w:rsid w:val="000E2707"/>
    <w:rsid w:val="000E56CA"/>
    <w:rsid w:val="000F1019"/>
    <w:rsid w:val="000F2327"/>
    <w:rsid w:val="000F2CC8"/>
    <w:rsid w:val="000F3DD7"/>
    <w:rsid w:val="0010136E"/>
    <w:rsid w:val="001031EA"/>
    <w:rsid w:val="0011757F"/>
    <w:rsid w:val="0012186E"/>
    <w:rsid w:val="0012247F"/>
    <w:rsid w:val="001241C1"/>
    <w:rsid w:val="001251D7"/>
    <w:rsid w:val="001310F6"/>
    <w:rsid w:val="00132648"/>
    <w:rsid w:val="00137D1A"/>
    <w:rsid w:val="00140701"/>
    <w:rsid w:val="00145D3B"/>
    <w:rsid w:val="001474A6"/>
    <w:rsid w:val="00150685"/>
    <w:rsid w:val="00151584"/>
    <w:rsid w:val="001531AA"/>
    <w:rsid w:val="00157878"/>
    <w:rsid w:val="00161232"/>
    <w:rsid w:val="00162E48"/>
    <w:rsid w:val="0016679A"/>
    <w:rsid w:val="00166CEE"/>
    <w:rsid w:val="00174097"/>
    <w:rsid w:val="001743D5"/>
    <w:rsid w:val="001765C5"/>
    <w:rsid w:val="00180CF7"/>
    <w:rsid w:val="00182110"/>
    <w:rsid w:val="00186E48"/>
    <w:rsid w:val="0018708C"/>
    <w:rsid w:val="00192996"/>
    <w:rsid w:val="00196475"/>
    <w:rsid w:val="00197DE0"/>
    <w:rsid w:val="001A34CA"/>
    <w:rsid w:val="001A429E"/>
    <w:rsid w:val="001B1FDD"/>
    <w:rsid w:val="001B2B7D"/>
    <w:rsid w:val="001B3667"/>
    <w:rsid w:val="001B4246"/>
    <w:rsid w:val="001B7B09"/>
    <w:rsid w:val="001C1FA7"/>
    <w:rsid w:val="001D0E2D"/>
    <w:rsid w:val="001D0F53"/>
    <w:rsid w:val="001D10F5"/>
    <w:rsid w:val="001E4A0C"/>
    <w:rsid w:val="001E7A33"/>
    <w:rsid w:val="001F46B8"/>
    <w:rsid w:val="001F60BA"/>
    <w:rsid w:val="001F7248"/>
    <w:rsid w:val="001F726F"/>
    <w:rsid w:val="00201446"/>
    <w:rsid w:val="002026CF"/>
    <w:rsid w:val="00202EC9"/>
    <w:rsid w:val="002157BF"/>
    <w:rsid w:val="00217E50"/>
    <w:rsid w:val="00226921"/>
    <w:rsid w:val="0023271F"/>
    <w:rsid w:val="002346F8"/>
    <w:rsid w:val="00234C6B"/>
    <w:rsid w:val="0023588F"/>
    <w:rsid w:val="0023620F"/>
    <w:rsid w:val="00237220"/>
    <w:rsid w:val="00242CFC"/>
    <w:rsid w:val="00242E89"/>
    <w:rsid w:val="002445A8"/>
    <w:rsid w:val="00244A65"/>
    <w:rsid w:val="00245A91"/>
    <w:rsid w:val="00251D17"/>
    <w:rsid w:val="00252AB4"/>
    <w:rsid w:val="00253D07"/>
    <w:rsid w:val="00257F28"/>
    <w:rsid w:val="002610F1"/>
    <w:rsid w:val="002643E8"/>
    <w:rsid w:val="00272605"/>
    <w:rsid w:val="00272BC7"/>
    <w:rsid w:val="0027485A"/>
    <w:rsid w:val="002768E0"/>
    <w:rsid w:val="0027716A"/>
    <w:rsid w:val="00277649"/>
    <w:rsid w:val="0027785B"/>
    <w:rsid w:val="002778BB"/>
    <w:rsid w:val="00283812"/>
    <w:rsid w:val="002848B9"/>
    <w:rsid w:val="002865FE"/>
    <w:rsid w:val="00291ECB"/>
    <w:rsid w:val="002A4D28"/>
    <w:rsid w:val="002A5381"/>
    <w:rsid w:val="002A55F4"/>
    <w:rsid w:val="002A5C4C"/>
    <w:rsid w:val="002B20F2"/>
    <w:rsid w:val="002B249F"/>
    <w:rsid w:val="002B3C05"/>
    <w:rsid w:val="002B4E07"/>
    <w:rsid w:val="002C2B80"/>
    <w:rsid w:val="002D24DF"/>
    <w:rsid w:val="002D5B2A"/>
    <w:rsid w:val="002D626F"/>
    <w:rsid w:val="002E3B4C"/>
    <w:rsid w:val="002F1ED0"/>
    <w:rsid w:val="002F230E"/>
    <w:rsid w:val="002F4FE5"/>
    <w:rsid w:val="002F6ACF"/>
    <w:rsid w:val="00300684"/>
    <w:rsid w:val="00301CDC"/>
    <w:rsid w:val="00304A23"/>
    <w:rsid w:val="00305D3D"/>
    <w:rsid w:val="00306B0A"/>
    <w:rsid w:val="00310BBC"/>
    <w:rsid w:val="00314BA6"/>
    <w:rsid w:val="00317449"/>
    <w:rsid w:val="003204E1"/>
    <w:rsid w:val="00322074"/>
    <w:rsid w:val="00331999"/>
    <w:rsid w:val="003416EB"/>
    <w:rsid w:val="00347D4B"/>
    <w:rsid w:val="00355E50"/>
    <w:rsid w:val="00362FA6"/>
    <w:rsid w:val="003706D3"/>
    <w:rsid w:val="00374016"/>
    <w:rsid w:val="0037570B"/>
    <w:rsid w:val="00385339"/>
    <w:rsid w:val="00387752"/>
    <w:rsid w:val="00390C84"/>
    <w:rsid w:val="003921CE"/>
    <w:rsid w:val="00393BE7"/>
    <w:rsid w:val="003941B6"/>
    <w:rsid w:val="003955D2"/>
    <w:rsid w:val="003A3F4A"/>
    <w:rsid w:val="003A5F53"/>
    <w:rsid w:val="003B1B4C"/>
    <w:rsid w:val="003B7D33"/>
    <w:rsid w:val="003C3A2C"/>
    <w:rsid w:val="003C5066"/>
    <w:rsid w:val="003D1C5A"/>
    <w:rsid w:val="003D268B"/>
    <w:rsid w:val="003D3ACB"/>
    <w:rsid w:val="003D5AB4"/>
    <w:rsid w:val="003D5EA2"/>
    <w:rsid w:val="003D7B9D"/>
    <w:rsid w:val="003E6EC9"/>
    <w:rsid w:val="003E6F45"/>
    <w:rsid w:val="003F4293"/>
    <w:rsid w:val="003F68C0"/>
    <w:rsid w:val="003F7523"/>
    <w:rsid w:val="00402D62"/>
    <w:rsid w:val="004072AE"/>
    <w:rsid w:val="004171A9"/>
    <w:rsid w:val="00417859"/>
    <w:rsid w:val="0041799C"/>
    <w:rsid w:val="00423A70"/>
    <w:rsid w:val="004278B0"/>
    <w:rsid w:val="00430B4C"/>
    <w:rsid w:val="00430BC7"/>
    <w:rsid w:val="00433E2D"/>
    <w:rsid w:val="00437059"/>
    <w:rsid w:val="004370E5"/>
    <w:rsid w:val="00443567"/>
    <w:rsid w:val="00446B76"/>
    <w:rsid w:val="00446D54"/>
    <w:rsid w:val="00452CA0"/>
    <w:rsid w:val="00453C6C"/>
    <w:rsid w:val="00457504"/>
    <w:rsid w:val="00462D41"/>
    <w:rsid w:val="0046670C"/>
    <w:rsid w:val="00473034"/>
    <w:rsid w:val="00477734"/>
    <w:rsid w:val="004909B8"/>
    <w:rsid w:val="00495869"/>
    <w:rsid w:val="00497E27"/>
    <w:rsid w:val="004A14C4"/>
    <w:rsid w:val="004B027C"/>
    <w:rsid w:val="004B3EF1"/>
    <w:rsid w:val="004B6D14"/>
    <w:rsid w:val="004C38B5"/>
    <w:rsid w:val="004D144B"/>
    <w:rsid w:val="004D1997"/>
    <w:rsid w:val="004D7794"/>
    <w:rsid w:val="004E1F80"/>
    <w:rsid w:val="004F08AD"/>
    <w:rsid w:val="004F638D"/>
    <w:rsid w:val="00502573"/>
    <w:rsid w:val="0050669E"/>
    <w:rsid w:val="00516BE8"/>
    <w:rsid w:val="00521B73"/>
    <w:rsid w:val="00524232"/>
    <w:rsid w:val="00525B64"/>
    <w:rsid w:val="00540E42"/>
    <w:rsid w:val="005426F2"/>
    <w:rsid w:val="005433F8"/>
    <w:rsid w:val="00543716"/>
    <w:rsid w:val="005508A8"/>
    <w:rsid w:val="00555EDE"/>
    <w:rsid w:val="00557F56"/>
    <w:rsid w:val="00562839"/>
    <w:rsid w:val="005814DC"/>
    <w:rsid w:val="005833F5"/>
    <w:rsid w:val="00587AC7"/>
    <w:rsid w:val="0059086A"/>
    <w:rsid w:val="00590FA3"/>
    <w:rsid w:val="005941DF"/>
    <w:rsid w:val="0059479B"/>
    <w:rsid w:val="005952F8"/>
    <w:rsid w:val="00595B79"/>
    <w:rsid w:val="00596A25"/>
    <w:rsid w:val="005976E7"/>
    <w:rsid w:val="005A2011"/>
    <w:rsid w:val="005A559A"/>
    <w:rsid w:val="005B195D"/>
    <w:rsid w:val="005B67C0"/>
    <w:rsid w:val="005C1FC3"/>
    <w:rsid w:val="005C3A6D"/>
    <w:rsid w:val="005C5DA2"/>
    <w:rsid w:val="005D79F3"/>
    <w:rsid w:val="005D7C71"/>
    <w:rsid w:val="005E33AD"/>
    <w:rsid w:val="005E58F0"/>
    <w:rsid w:val="005F33EB"/>
    <w:rsid w:val="00601556"/>
    <w:rsid w:val="00602CEE"/>
    <w:rsid w:val="00602F8C"/>
    <w:rsid w:val="0060364A"/>
    <w:rsid w:val="0060542C"/>
    <w:rsid w:val="00606E02"/>
    <w:rsid w:val="00607FEE"/>
    <w:rsid w:val="00611424"/>
    <w:rsid w:val="006226BE"/>
    <w:rsid w:val="00622A47"/>
    <w:rsid w:val="00627E8A"/>
    <w:rsid w:val="00632E04"/>
    <w:rsid w:val="00634B2A"/>
    <w:rsid w:val="00644AE0"/>
    <w:rsid w:val="00650142"/>
    <w:rsid w:val="00661A17"/>
    <w:rsid w:val="00681060"/>
    <w:rsid w:val="00684AB2"/>
    <w:rsid w:val="006937CB"/>
    <w:rsid w:val="00693C92"/>
    <w:rsid w:val="00693E53"/>
    <w:rsid w:val="00694899"/>
    <w:rsid w:val="006A22B0"/>
    <w:rsid w:val="006A3295"/>
    <w:rsid w:val="006A47FA"/>
    <w:rsid w:val="006B53E8"/>
    <w:rsid w:val="006C5E7F"/>
    <w:rsid w:val="006D2F00"/>
    <w:rsid w:val="006E0497"/>
    <w:rsid w:val="006E1608"/>
    <w:rsid w:val="006F0EA8"/>
    <w:rsid w:val="006F11BC"/>
    <w:rsid w:val="006F12B7"/>
    <w:rsid w:val="006F45C3"/>
    <w:rsid w:val="0070047B"/>
    <w:rsid w:val="00703266"/>
    <w:rsid w:val="0070568D"/>
    <w:rsid w:val="0070660E"/>
    <w:rsid w:val="0070764B"/>
    <w:rsid w:val="00711472"/>
    <w:rsid w:val="00712BEB"/>
    <w:rsid w:val="007135DE"/>
    <w:rsid w:val="00721568"/>
    <w:rsid w:val="00722622"/>
    <w:rsid w:val="00722B05"/>
    <w:rsid w:val="00724BC8"/>
    <w:rsid w:val="00727F74"/>
    <w:rsid w:val="00732F4C"/>
    <w:rsid w:val="0073399D"/>
    <w:rsid w:val="00735F51"/>
    <w:rsid w:val="007415D3"/>
    <w:rsid w:val="00742487"/>
    <w:rsid w:val="00743716"/>
    <w:rsid w:val="00745D8A"/>
    <w:rsid w:val="00752C39"/>
    <w:rsid w:val="00771BA1"/>
    <w:rsid w:val="00774C74"/>
    <w:rsid w:val="007802CC"/>
    <w:rsid w:val="00781453"/>
    <w:rsid w:val="00782458"/>
    <w:rsid w:val="0078432F"/>
    <w:rsid w:val="00784FF8"/>
    <w:rsid w:val="007925A5"/>
    <w:rsid w:val="0079383D"/>
    <w:rsid w:val="007A2086"/>
    <w:rsid w:val="007A48BC"/>
    <w:rsid w:val="007B01C2"/>
    <w:rsid w:val="007B7B50"/>
    <w:rsid w:val="007C280C"/>
    <w:rsid w:val="007C4883"/>
    <w:rsid w:val="007D3394"/>
    <w:rsid w:val="007D7F0E"/>
    <w:rsid w:val="007E054C"/>
    <w:rsid w:val="007E1028"/>
    <w:rsid w:val="007E5963"/>
    <w:rsid w:val="007F0D2D"/>
    <w:rsid w:val="007F1939"/>
    <w:rsid w:val="0080387B"/>
    <w:rsid w:val="00827CAE"/>
    <w:rsid w:val="00830B3A"/>
    <w:rsid w:val="00836A13"/>
    <w:rsid w:val="00836EAC"/>
    <w:rsid w:val="008429F8"/>
    <w:rsid w:val="00842CEE"/>
    <w:rsid w:val="00843A59"/>
    <w:rsid w:val="00855831"/>
    <w:rsid w:val="008658CC"/>
    <w:rsid w:val="00866506"/>
    <w:rsid w:val="008676D9"/>
    <w:rsid w:val="00867D17"/>
    <w:rsid w:val="00867E8D"/>
    <w:rsid w:val="008712DA"/>
    <w:rsid w:val="00872DBA"/>
    <w:rsid w:val="008757CF"/>
    <w:rsid w:val="008769A3"/>
    <w:rsid w:val="0088133C"/>
    <w:rsid w:val="008819A9"/>
    <w:rsid w:val="00885DEE"/>
    <w:rsid w:val="00893E26"/>
    <w:rsid w:val="0089531D"/>
    <w:rsid w:val="00897D20"/>
    <w:rsid w:val="00897DFC"/>
    <w:rsid w:val="008A28DE"/>
    <w:rsid w:val="008A552C"/>
    <w:rsid w:val="008A6006"/>
    <w:rsid w:val="008B0697"/>
    <w:rsid w:val="008B5672"/>
    <w:rsid w:val="008E114D"/>
    <w:rsid w:val="008E33C2"/>
    <w:rsid w:val="008E354C"/>
    <w:rsid w:val="008E49C5"/>
    <w:rsid w:val="008E711C"/>
    <w:rsid w:val="008F06E5"/>
    <w:rsid w:val="008F5688"/>
    <w:rsid w:val="008F6F5A"/>
    <w:rsid w:val="00903AF4"/>
    <w:rsid w:val="009116F0"/>
    <w:rsid w:val="00920710"/>
    <w:rsid w:val="00920C86"/>
    <w:rsid w:val="00924167"/>
    <w:rsid w:val="009266EE"/>
    <w:rsid w:val="00930EBD"/>
    <w:rsid w:val="00930F09"/>
    <w:rsid w:val="00931D39"/>
    <w:rsid w:val="00933A22"/>
    <w:rsid w:val="00944C54"/>
    <w:rsid w:val="00945D84"/>
    <w:rsid w:val="00953605"/>
    <w:rsid w:val="0095480B"/>
    <w:rsid w:val="00960D0A"/>
    <w:rsid w:val="00965DC4"/>
    <w:rsid w:val="00970748"/>
    <w:rsid w:val="0097201D"/>
    <w:rsid w:val="00981DF0"/>
    <w:rsid w:val="009849A7"/>
    <w:rsid w:val="00984DB7"/>
    <w:rsid w:val="00985192"/>
    <w:rsid w:val="009876FA"/>
    <w:rsid w:val="00991336"/>
    <w:rsid w:val="00991638"/>
    <w:rsid w:val="00991E69"/>
    <w:rsid w:val="00997C61"/>
    <w:rsid w:val="00997DDF"/>
    <w:rsid w:val="009A1D80"/>
    <w:rsid w:val="009A28DF"/>
    <w:rsid w:val="009A3BC8"/>
    <w:rsid w:val="009A4D8B"/>
    <w:rsid w:val="009A51E5"/>
    <w:rsid w:val="009B095A"/>
    <w:rsid w:val="009B6E8C"/>
    <w:rsid w:val="009C7FCA"/>
    <w:rsid w:val="009D698B"/>
    <w:rsid w:val="009E1E44"/>
    <w:rsid w:val="009E3FF7"/>
    <w:rsid w:val="009E47A0"/>
    <w:rsid w:val="00A00A82"/>
    <w:rsid w:val="00A01DC1"/>
    <w:rsid w:val="00A07A77"/>
    <w:rsid w:val="00A10A98"/>
    <w:rsid w:val="00A24DFA"/>
    <w:rsid w:val="00A25406"/>
    <w:rsid w:val="00A30259"/>
    <w:rsid w:val="00A3135A"/>
    <w:rsid w:val="00A318DB"/>
    <w:rsid w:val="00A329DA"/>
    <w:rsid w:val="00A34861"/>
    <w:rsid w:val="00A37431"/>
    <w:rsid w:val="00A43583"/>
    <w:rsid w:val="00A45359"/>
    <w:rsid w:val="00A456A0"/>
    <w:rsid w:val="00A52567"/>
    <w:rsid w:val="00A53564"/>
    <w:rsid w:val="00A53C7D"/>
    <w:rsid w:val="00A57666"/>
    <w:rsid w:val="00A605F7"/>
    <w:rsid w:val="00A64B18"/>
    <w:rsid w:val="00A65418"/>
    <w:rsid w:val="00A823C9"/>
    <w:rsid w:val="00A93E0E"/>
    <w:rsid w:val="00A94A99"/>
    <w:rsid w:val="00A95782"/>
    <w:rsid w:val="00A95FEB"/>
    <w:rsid w:val="00A96A84"/>
    <w:rsid w:val="00AA0CF2"/>
    <w:rsid w:val="00AA28CC"/>
    <w:rsid w:val="00AA290B"/>
    <w:rsid w:val="00AA5944"/>
    <w:rsid w:val="00AA7B95"/>
    <w:rsid w:val="00AB6DC5"/>
    <w:rsid w:val="00AC1E70"/>
    <w:rsid w:val="00AD1A1B"/>
    <w:rsid w:val="00AD31B1"/>
    <w:rsid w:val="00AD344B"/>
    <w:rsid w:val="00AD3BD7"/>
    <w:rsid w:val="00AD4E8F"/>
    <w:rsid w:val="00AD519F"/>
    <w:rsid w:val="00AE1DD9"/>
    <w:rsid w:val="00AE4648"/>
    <w:rsid w:val="00AE4A4C"/>
    <w:rsid w:val="00AF2419"/>
    <w:rsid w:val="00AF285B"/>
    <w:rsid w:val="00AF35DF"/>
    <w:rsid w:val="00AF522C"/>
    <w:rsid w:val="00AF5761"/>
    <w:rsid w:val="00B026FC"/>
    <w:rsid w:val="00B02FD7"/>
    <w:rsid w:val="00B1789B"/>
    <w:rsid w:val="00B226C7"/>
    <w:rsid w:val="00B24941"/>
    <w:rsid w:val="00B26218"/>
    <w:rsid w:val="00B268E5"/>
    <w:rsid w:val="00B32CC2"/>
    <w:rsid w:val="00B362A3"/>
    <w:rsid w:val="00B41A35"/>
    <w:rsid w:val="00B429E1"/>
    <w:rsid w:val="00B45A1B"/>
    <w:rsid w:val="00B467D8"/>
    <w:rsid w:val="00B551A2"/>
    <w:rsid w:val="00B623EB"/>
    <w:rsid w:val="00B65A9E"/>
    <w:rsid w:val="00B65F2A"/>
    <w:rsid w:val="00B75C35"/>
    <w:rsid w:val="00B760BC"/>
    <w:rsid w:val="00B808D7"/>
    <w:rsid w:val="00B82EE4"/>
    <w:rsid w:val="00B8362F"/>
    <w:rsid w:val="00B840B3"/>
    <w:rsid w:val="00B84829"/>
    <w:rsid w:val="00B869F5"/>
    <w:rsid w:val="00BB00B4"/>
    <w:rsid w:val="00BC30D7"/>
    <w:rsid w:val="00BC32F6"/>
    <w:rsid w:val="00BC41E3"/>
    <w:rsid w:val="00BC533C"/>
    <w:rsid w:val="00BC55DE"/>
    <w:rsid w:val="00BC6B18"/>
    <w:rsid w:val="00BC7621"/>
    <w:rsid w:val="00BD4AF1"/>
    <w:rsid w:val="00BE03CF"/>
    <w:rsid w:val="00BE150D"/>
    <w:rsid w:val="00BF0AD1"/>
    <w:rsid w:val="00BF16A0"/>
    <w:rsid w:val="00BF21D5"/>
    <w:rsid w:val="00BF26B9"/>
    <w:rsid w:val="00C000C6"/>
    <w:rsid w:val="00C067CD"/>
    <w:rsid w:val="00C12C22"/>
    <w:rsid w:val="00C14CF5"/>
    <w:rsid w:val="00C156CE"/>
    <w:rsid w:val="00C21B87"/>
    <w:rsid w:val="00C255E7"/>
    <w:rsid w:val="00C26927"/>
    <w:rsid w:val="00C30BDE"/>
    <w:rsid w:val="00C36892"/>
    <w:rsid w:val="00C41D54"/>
    <w:rsid w:val="00C45D6A"/>
    <w:rsid w:val="00C47242"/>
    <w:rsid w:val="00C50D68"/>
    <w:rsid w:val="00C511F9"/>
    <w:rsid w:val="00C56461"/>
    <w:rsid w:val="00C62085"/>
    <w:rsid w:val="00C64184"/>
    <w:rsid w:val="00C64D78"/>
    <w:rsid w:val="00C6607E"/>
    <w:rsid w:val="00C67FB3"/>
    <w:rsid w:val="00C82049"/>
    <w:rsid w:val="00C87F68"/>
    <w:rsid w:val="00C95260"/>
    <w:rsid w:val="00C97694"/>
    <w:rsid w:val="00CA31CE"/>
    <w:rsid w:val="00CA46AA"/>
    <w:rsid w:val="00CA4DBD"/>
    <w:rsid w:val="00CB1168"/>
    <w:rsid w:val="00CB66E7"/>
    <w:rsid w:val="00CC716E"/>
    <w:rsid w:val="00CD1B2E"/>
    <w:rsid w:val="00CD6D28"/>
    <w:rsid w:val="00CE0863"/>
    <w:rsid w:val="00CF6FD2"/>
    <w:rsid w:val="00D061ED"/>
    <w:rsid w:val="00D06D17"/>
    <w:rsid w:val="00D108A2"/>
    <w:rsid w:val="00D240C8"/>
    <w:rsid w:val="00D304FB"/>
    <w:rsid w:val="00D314A1"/>
    <w:rsid w:val="00D338A5"/>
    <w:rsid w:val="00D34697"/>
    <w:rsid w:val="00D363C1"/>
    <w:rsid w:val="00D429C8"/>
    <w:rsid w:val="00D45112"/>
    <w:rsid w:val="00D4574D"/>
    <w:rsid w:val="00D45BB2"/>
    <w:rsid w:val="00D511C9"/>
    <w:rsid w:val="00D60FA9"/>
    <w:rsid w:val="00D6728E"/>
    <w:rsid w:val="00D67D54"/>
    <w:rsid w:val="00D71822"/>
    <w:rsid w:val="00D75421"/>
    <w:rsid w:val="00D81C6E"/>
    <w:rsid w:val="00D842B5"/>
    <w:rsid w:val="00D855B7"/>
    <w:rsid w:val="00D865DF"/>
    <w:rsid w:val="00D87210"/>
    <w:rsid w:val="00D90849"/>
    <w:rsid w:val="00D908E5"/>
    <w:rsid w:val="00D90FA1"/>
    <w:rsid w:val="00D92D76"/>
    <w:rsid w:val="00DA3E9D"/>
    <w:rsid w:val="00DB07A1"/>
    <w:rsid w:val="00DB2213"/>
    <w:rsid w:val="00DB750F"/>
    <w:rsid w:val="00DC74DA"/>
    <w:rsid w:val="00DD07D6"/>
    <w:rsid w:val="00DD306F"/>
    <w:rsid w:val="00DD4518"/>
    <w:rsid w:val="00DD4C14"/>
    <w:rsid w:val="00DD57ED"/>
    <w:rsid w:val="00DD6BE9"/>
    <w:rsid w:val="00DE0424"/>
    <w:rsid w:val="00DE3D23"/>
    <w:rsid w:val="00DE4D46"/>
    <w:rsid w:val="00DE7279"/>
    <w:rsid w:val="00DF02A8"/>
    <w:rsid w:val="00DF04D6"/>
    <w:rsid w:val="00DF089A"/>
    <w:rsid w:val="00DF597A"/>
    <w:rsid w:val="00E044A5"/>
    <w:rsid w:val="00E046CF"/>
    <w:rsid w:val="00E04B5A"/>
    <w:rsid w:val="00E05585"/>
    <w:rsid w:val="00E07FC8"/>
    <w:rsid w:val="00E12D2A"/>
    <w:rsid w:val="00E14F9A"/>
    <w:rsid w:val="00E175E0"/>
    <w:rsid w:val="00E217CA"/>
    <w:rsid w:val="00E21CFC"/>
    <w:rsid w:val="00E22E6D"/>
    <w:rsid w:val="00E269B4"/>
    <w:rsid w:val="00E26A5E"/>
    <w:rsid w:val="00E274D1"/>
    <w:rsid w:val="00E27798"/>
    <w:rsid w:val="00E277A3"/>
    <w:rsid w:val="00E30C8E"/>
    <w:rsid w:val="00E32375"/>
    <w:rsid w:val="00E35EB1"/>
    <w:rsid w:val="00E44344"/>
    <w:rsid w:val="00E513B9"/>
    <w:rsid w:val="00E54102"/>
    <w:rsid w:val="00E56394"/>
    <w:rsid w:val="00E61FEA"/>
    <w:rsid w:val="00E70C93"/>
    <w:rsid w:val="00E70D0C"/>
    <w:rsid w:val="00E75D58"/>
    <w:rsid w:val="00E8381C"/>
    <w:rsid w:val="00E86FD1"/>
    <w:rsid w:val="00E87F16"/>
    <w:rsid w:val="00E91487"/>
    <w:rsid w:val="00E918A6"/>
    <w:rsid w:val="00E93BE9"/>
    <w:rsid w:val="00E93FDD"/>
    <w:rsid w:val="00E944B4"/>
    <w:rsid w:val="00E94AA4"/>
    <w:rsid w:val="00EA1AF9"/>
    <w:rsid w:val="00EA2734"/>
    <w:rsid w:val="00EA4685"/>
    <w:rsid w:val="00EB4413"/>
    <w:rsid w:val="00EB4728"/>
    <w:rsid w:val="00EC2C44"/>
    <w:rsid w:val="00EE0DEA"/>
    <w:rsid w:val="00EE0E0F"/>
    <w:rsid w:val="00EE243B"/>
    <w:rsid w:val="00EF1CC1"/>
    <w:rsid w:val="00EF4EB8"/>
    <w:rsid w:val="00EF61FF"/>
    <w:rsid w:val="00F005A3"/>
    <w:rsid w:val="00F008A1"/>
    <w:rsid w:val="00F05FE3"/>
    <w:rsid w:val="00F107E8"/>
    <w:rsid w:val="00F109F0"/>
    <w:rsid w:val="00F11661"/>
    <w:rsid w:val="00F14B37"/>
    <w:rsid w:val="00F2643D"/>
    <w:rsid w:val="00F336FE"/>
    <w:rsid w:val="00F33DAC"/>
    <w:rsid w:val="00F34D5B"/>
    <w:rsid w:val="00F446CF"/>
    <w:rsid w:val="00F44EE2"/>
    <w:rsid w:val="00F4606C"/>
    <w:rsid w:val="00F46BD3"/>
    <w:rsid w:val="00F516F4"/>
    <w:rsid w:val="00F53487"/>
    <w:rsid w:val="00F53B7F"/>
    <w:rsid w:val="00F53EBB"/>
    <w:rsid w:val="00F55087"/>
    <w:rsid w:val="00F550B9"/>
    <w:rsid w:val="00F553F4"/>
    <w:rsid w:val="00F554C9"/>
    <w:rsid w:val="00F60B00"/>
    <w:rsid w:val="00F612E2"/>
    <w:rsid w:val="00F65520"/>
    <w:rsid w:val="00F70F12"/>
    <w:rsid w:val="00F73CD4"/>
    <w:rsid w:val="00F746D8"/>
    <w:rsid w:val="00F90F2A"/>
    <w:rsid w:val="00F939DA"/>
    <w:rsid w:val="00FA3844"/>
    <w:rsid w:val="00FA4311"/>
    <w:rsid w:val="00FA61B5"/>
    <w:rsid w:val="00FA72D9"/>
    <w:rsid w:val="00FA7AD9"/>
    <w:rsid w:val="00FA7E26"/>
    <w:rsid w:val="00FB3E9B"/>
    <w:rsid w:val="00FB599A"/>
    <w:rsid w:val="00FC4F8C"/>
    <w:rsid w:val="00FC532A"/>
    <w:rsid w:val="00FC68C6"/>
    <w:rsid w:val="00FD1304"/>
    <w:rsid w:val="00FD67DB"/>
    <w:rsid w:val="00FE11BB"/>
    <w:rsid w:val="00FE1E23"/>
    <w:rsid w:val="00FE7ED9"/>
    <w:rsid w:val="00FF046C"/>
    <w:rsid w:val="00FF4583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08B6"/>
  <w15:chartTrackingRefBased/>
  <w15:docId w15:val="{D3D06325-9ED5-4890-8F5E-35812BE2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B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07"/>
  </w:style>
  <w:style w:type="paragraph" w:styleId="Footer">
    <w:name w:val="footer"/>
    <w:basedOn w:val="Normal"/>
    <w:link w:val="FooterChar"/>
    <w:uiPriority w:val="99"/>
    <w:unhideWhenUsed/>
    <w:rsid w:val="002B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07"/>
  </w:style>
  <w:style w:type="paragraph" w:styleId="NormalWeb">
    <w:name w:val="Normal (Web)"/>
    <w:basedOn w:val="Normal"/>
    <w:uiPriority w:val="99"/>
    <w:semiHidden/>
    <w:unhideWhenUsed/>
    <w:rsid w:val="004C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Livingston</dc:creator>
  <cp:keywords/>
  <dc:description/>
  <cp:lastModifiedBy>Adam Livingston</cp:lastModifiedBy>
  <cp:revision>811</cp:revision>
  <dcterms:created xsi:type="dcterms:W3CDTF">2022-05-23T23:50:00Z</dcterms:created>
  <dcterms:modified xsi:type="dcterms:W3CDTF">2022-06-30T17:27:00Z</dcterms:modified>
</cp:coreProperties>
</file>