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0090" w14:textId="4AB31408" w:rsidR="00A34BFA" w:rsidRPr="00A34BFA" w:rsidRDefault="00A34BFA">
      <w:pPr>
        <w:rPr>
          <w:rFonts w:ascii="Lato" w:hAnsi="Lato"/>
          <w:b/>
          <w:bCs/>
          <w:color w:val="202122"/>
          <w:spacing w:val="3"/>
          <w:sz w:val="20"/>
          <w:szCs w:val="20"/>
          <w:shd w:val="clear" w:color="auto" w:fill="FFFFFF"/>
        </w:rPr>
      </w:pPr>
      <w:r>
        <w:rPr>
          <w:rFonts w:ascii="Lato" w:hAnsi="Lato"/>
          <w:b/>
          <w:bCs/>
          <w:color w:val="202122"/>
          <w:spacing w:val="3"/>
          <w:sz w:val="20"/>
          <w:szCs w:val="20"/>
          <w:shd w:val="clear" w:color="auto" w:fill="FFFFFF"/>
        </w:rPr>
        <w:t>INSTRUCTIONS</w:t>
      </w:r>
    </w:p>
    <w:p w14:paraId="1BDA4A68" w14:textId="6638A5A8" w:rsidR="00751221" w:rsidRDefault="00751221">
      <w:pPr>
        <w:rPr>
          <w:rFonts w:ascii="Lato" w:hAnsi="Lato"/>
          <w:color w:val="202122"/>
          <w:spacing w:val="3"/>
          <w:sz w:val="20"/>
          <w:szCs w:val="20"/>
          <w:shd w:val="clear" w:color="auto" w:fill="FFFFFF"/>
        </w:rPr>
      </w:pPr>
      <w:r>
        <w:rPr>
          <w:rFonts w:ascii="Lato" w:hAnsi="Lato"/>
          <w:color w:val="202122"/>
          <w:spacing w:val="3"/>
          <w:sz w:val="20"/>
          <w:szCs w:val="20"/>
          <w:shd w:val="clear" w:color="auto" w:fill="FFFFFF"/>
        </w:rPr>
        <w:t>Drawing on the assigned readings, </w:t>
      </w:r>
      <w:r>
        <w:rPr>
          <w:rFonts w:ascii="Lato" w:hAnsi="Lato"/>
          <w:b/>
          <w:bCs/>
          <w:color w:val="202122"/>
          <w:spacing w:val="3"/>
          <w:sz w:val="20"/>
          <w:szCs w:val="20"/>
          <w:bdr w:val="none" w:sz="0" w:space="0" w:color="auto" w:frame="1"/>
          <w:shd w:val="clear" w:color="auto" w:fill="FFFFFF"/>
        </w:rPr>
        <w:t>post a thread to Discussion Forum/Topic #2 </w:t>
      </w:r>
      <w:r>
        <w:rPr>
          <w:rFonts w:ascii="Lato" w:hAnsi="Lato"/>
          <w:color w:val="202122"/>
          <w:spacing w:val="3"/>
          <w:sz w:val="20"/>
          <w:szCs w:val="20"/>
          <w:shd w:val="clear" w:color="auto" w:fill="FFFFFF"/>
        </w:rPr>
        <w:t xml:space="preserve">addressing the following questions.  </w:t>
      </w:r>
    </w:p>
    <w:p w14:paraId="5FB9EE45" w14:textId="77777777" w:rsidR="00751221" w:rsidRPr="00751221" w:rsidRDefault="00751221" w:rsidP="00751221">
      <w:pPr>
        <w:pStyle w:val="ListParagraph"/>
        <w:numPr>
          <w:ilvl w:val="0"/>
          <w:numId w:val="1"/>
        </w:numPr>
        <w:rPr>
          <w:rFonts w:ascii="Lato" w:hAnsi="Lato"/>
          <w:b/>
          <w:bCs/>
          <w:color w:val="202122"/>
          <w:spacing w:val="3"/>
          <w:sz w:val="20"/>
          <w:szCs w:val="20"/>
          <w:bdr w:val="none" w:sz="0" w:space="0" w:color="auto" w:frame="1"/>
          <w:shd w:val="clear" w:color="auto" w:fill="FFFFFF"/>
        </w:rPr>
      </w:pPr>
      <w:r w:rsidRPr="00751221">
        <w:rPr>
          <w:rFonts w:ascii="Lato" w:hAnsi="Lato"/>
          <w:color w:val="202122"/>
          <w:spacing w:val="3"/>
          <w:sz w:val="20"/>
          <w:szCs w:val="20"/>
          <w:shd w:val="clear" w:color="auto" w:fill="FFFFFF"/>
        </w:rPr>
        <w:t xml:space="preserve">Was Snowden engaged in legitimate "whistle-blowing," seeking to inform and protect the American public against government misconduct intended to infringe on their individual liberty and privacy, as he and his supporters maintain? </w:t>
      </w:r>
    </w:p>
    <w:p w14:paraId="65E64780" w14:textId="77777777" w:rsidR="00751221" w:rsidRPr="00751221" w:rsidRDefault="00751221" w:rsidP="00751221">
      <w:pPr>
        <w:pStyle w:val="ListParagraph"/>
        <w:numPr>
          <w:ilvl w:val="0"/>
          <w:numId w:val="1"/>
        </w:numPr>
        <w:rPr>
          <w:rFonts w:ascii="Lato" w:hAnsi="Lato"/>
          <w:b/>
          <w:bCs/>
          <w:color w:val="202122"/>
          <w:spacing w:val="3"/>
          <w:sz w:val="20"/>
          <w:szCs w:val="20"/>
          <w:bdr w:val="none" w:sz="0" w:space="0" w:color="auto" w:frame="1"/>
          <w:shd w:val="clear" w:color="auto" w:fill="FFFFFF"/>
        </w:rPr>
      </w:pPr>
      <w:r w:rsidRPr="00751221">
        <w:rPr>
          <w:rFonts w:ascii="Lato" w:hAnsi="Lato"/>
          <w:color w:val="202122"/>
          <w:spacing w:val="3"/>
          <w:sz w:val="20"/>
          <w:szCs w:val="20"/>
          <w:shd w:val="clear" w:color="auto" w:fill="FFFFFF"/>
        </w:rPr>
        <w:t>Or was his an act of treason (as angry critics and detractors responded) in the midst of a desperate, ongoing, proactive, and possibly new kind of "preemptive" war of national self-defense?</w:t>
      </w:r>
    </w:p>
    <w:p w14:paraId="6E0D23A5" w14:textId="0DAD05D6" w:rsidR="00590FA3" w:rsidRPr="00751221" w:rsidRDefault="00751221" w:rsidP="00751221">
      <w:pPr>
        <w:rPr>
          <w:rFonts w:ascii="Lato" w:hAnsi="Lato"/>
          <w:b/>
          <w:bCs/>
          <w:color w:val="202122"/>
          <w:spacing w:val="3"/>
          <w:sz w:val="20"/>
          <w:szCs w:val="20"/>
          <w:bdr w:val="none" w:sz="0" w:space="0" w:color="auto" w:frame="1"/>
          <w:shd w:val="clear" w:color="auto" w:fill="FFFFFF"/>
        </w:rPr>
      </w:pPr>
      <w:r w:rsidRPr="00751221">
        <w:rPr>
          <w:rFonts w:ascii="Lato" w:hAnsi="Lato"/>
          <w:color w:val="202122"/>
          <w:spacing w:val="3"/>
          <w:sz w:val="20"/>
          <w:szCs w:val="20"/>
          <w:shd w:val="clear" w:color="auto" w:fill="FFFFFF"/>
        </w:rPr>
        <w:t>I am interested in your opinion, as long as it is informed and well-supported with evidence—including evidence drawn from the assigned readings.  </w:t>
      </w:r>
      <w:r w:rsidRPr="00751221">
        <w:rPr>
          <w:rFonts w:ascii="Lato" w:hAnsi="Lato"/>
          <w:b/>
          <w:bCs/>
          <w:color w:val="202122"/>
          <w:spacing w:val="3"/>
          <w:sz w:val="20"/>
          <w:szCs w:val="20"/>
          <w:bdr w:val="none" w:sz="0" w:space="0" w:color="auto" w:frame="1"/>
          <w:shd w:val="clear" w:color="auto" w:fill="FFFFFF"/>
        </w:rPr>
        <w:t>Please remember to respond to at least TWO of your fellow students.</w:t>
      </w:r>
    </w:p>
    <w:p w14:paraId="39B5433B" w14:textId="79E1142F" w:rsidR="00751221" w:rsidRDefault="00751221">
      <w:pPr>
        <w:rPr>
          <w:rFonts w:ascii="Lato" w:hAnsi="Lato"/>
          <w:b/>
          <w:bCs/>
          <w:color w:val="202122"/>
          <w:spacing w:val="3"/>
          <w:sz w:val="20"/>
          <w:szCs w:val="20"/>
          <w:bdr w:val="none" w:sz="0" w:space="0" w:color="auto" w:frame="1"/>
          <w:shd w:val="clear" w:color="auto" w:fill="FFFFFF"/>
        </w:rPr>
      </w:pPr>
    </w:p>
    <w:p w14:paraId="0D6B3E10" w14:textId="5B912B43" w:rsidR="00A34BFA" w:rsidRPr="00A34BFA" w:rsidRDefault="00A34BFA" w:rsidP="00B75790">
      <w:pPr>
        <w:pStyle w:val="NoSpacing"/>
        <w:rPr>
          <w:b/>
          <w:bCs/>
          <w:bdr w:val="none" w:sz="0" w:space="0" w:color="auto" w:frame="1"/>
          <w:shd w:val="clear" w:color="auto" w:fill="FFFFFF"/>
        </w:rPr>
      </w:pPr>
      <w:r>
        <w:rPr>
          <w:b/>
          <w:bCs/>
          <w:bdr w:val="none" w:sz="0" w:space="0" w:color="auto" w:frame="1"/>
          <w:shd w:val="clear" w:color="auto" w:fill="FFFFFF"/>
        </w:rPr>
        <w:t>RESPONSE</w:t>
      </w:r>
    </w:p>
    <w:p w14:paraId="4AD0428A" w14:textId="53DAD6B2" w:rsidR="00751221" w:rsidRDefault="00027637" w:rsidP="00B75790">
      <w:pPr>
        <w:pStyle w:val="NoSpacing"/>
        <w:rPr>
          <w:bdr w:val="none" w:sz="0" w:space="0" w:color="auto" w:frame="1"/>
          <w:shd w:val="clear" w:color="auto" w:fill="FFFFFF"/>
        </w:rPr>
      </w:pPr>
      <w:r>
        <w:rPr>
          <w:bdr w:val="none" w:sz="0" w:space="0" w:color="auto" w:frame="1"/>
          <w:shd w:val="clear" w:color="auto" w:fill="FFFFFF"/>
        </w:rPr>
        <w:t xml:space="preserve">Snowden is undoubtedly a whistleblower </w:t>
      </w:r>
      <w:r w:rsidR="005E34BD">
        <w:rPr>
          <w:bdr w:val="none" w:sz="0" w:space="0" w:color="auto" w:frame="1"/>
          <w:shd w:val="clear" w:color="auto" w:fill="FFFFFF"/>
        </w:rPr>
        <w:t>by</w:t>
      </w:r>
      <w:r w:rsidR="00A83666">
        <w:rPr>
          <w:bdr w:val="none" w:sz="0" w:space="0" w:color="auto" w:frame="1"/>
          <w:shd w:val="clear" w:color="auto" w:fill="FFFFFF"/>
        </w:rPr>
        <w:t xml:space="preserve"> exposing the NSA’s PRISM program. </w:t>
      </w:r>
      <w:r w:rsidR="000A53F6">
        <w:rPr>
          <w:bdr w:val="none" w:sz="0" w:space="0" w:color="auto" w:frame="1"/>
          <w:shd w:val="clear" w:color="auto" w:fill="FFFFFF"/>
        </w:rPr>
        <w:t xml:space="preserve">According to Wikipedia, the program can be summarized as the NSA “[collecting] internet communications from various U.S. internet companies.” Although Snowden violated 18 USC 1030 by </w:t>
      </w:r>
      <w:r w:rsidR="00B75790">
        <w:rPr>
          <w:bdr w:val="none" w:sz="0" w:space="0" w:color="auto" w:frame="1"/>
          <w:shd w:val="clear" w:color="auto" w:fill="FFFFFF"/>
        </w:rPr>
        <w:t>“</w:t>
      </w:r>
      <w:r w:rsidR="00B75790" w:rsidRPr="00B75790">
        <w:rPr>
          <w:bdr w:val="none" w:sz="0" w:space="0" w:color="auto" w:frame="1"/>
          <w:shd w:val="clear" w:color="auto" w:fill="FFFFFF"/>
        </w:rPr>
        <w:t xml:space="preserve">intentionally </w:t>
      </w:r>
      <w:r w:rsidR="00B75790">
        <w:rPr>
          <w:bdr w:val="none" w:sz="0" w:space="0" w:color="auto" w:frame="1"/>
          <w:shd w:val="clear" w:color="auto" w:fill="FFFFFF"/>
        </w:rPr>
        <w:t>[</w:t>
      </w:r>
      <w:r w:rsidR="00B75790" w:rsidRPr="00B75790">
        <w:rPr>
          <w:bdr w:val="none" w:sz="0" w:space="0" w:color="auto" w:frame="1"/>
          <w:shd w:val="clear" w:color="auto" w:fill="FFFFFF"/>
        </w:rPr>
        <w:t>access</w:t>
      </w:r>
      <w:r w:rsidR="00B75790">
        <w:rPr>
          <w:bdr w:val="none" w:sz="0" w:space="0" w:color="auto" w:frame="1"/>
          <w:shd w:val="clear" w:color="auto" w:fill="FFFFFF"/>
        </w:rPr>
        <w:t>ing]</w:t>
      </w:r>
      <w:r w:rsidR="00B75790" w:rsidRPr="00B75790">
        <w:rPr>
          <w:bdr w:val="none" w:sz="0" w:space="0" w:color="auto" w:frame="1"/>
          <w:shd w:val="clear" w:color="auto" w:fill="FFFFFF"/>
        </w:rPr>
        <w:t xml:space="preserve"> a protected computer without authorization, and as a result of such conduct, causes</w:t>
      </w:r>
      <w:r w:rsidR="00B75790">
        <w:rPr>
          <w:bdr w:val="none" w:sz="0" w:space="0" w:color="auto" w:frame="1"/>
          <w:shd w:val="clear" w:color="auto" w:fill="FFFFFF"/>
        </w:rPr>
        <w:t xml:space="preserve"> </w:t>
      </w:r>
      <w:r w:rsidR="00B75790" w:rsidRPr="00B75790">
        <w:rPr>
          <w:bdr w:val="none" w:sz="0" w:space="0" w:color="auto" w:frame="1"/>
          <w:shd w:val="clear" w:color="auto" w:fill="FFFFFF"/>
        </w:rPr>
        <w:t>damage and loss</w:t>
      </w:r>
      <w:r w:rsidR="00B75790">
        <w:rPr>
          <w:bdr w:val="none" w:sz="0" w:space="0" w:color="auto" w:frame="1"/>
          <w:shd w:val="clear" w:color="auto" w:fill="FFFFFF"/>
        </w:rPr>
        <w:t xml:space="preserve">” (a.5.A) among other violations, </w:t>
      </w:r>
      <w:r w:rsidR="00040FF5">
        <w:rPr>
          <w:bdr w:val="none" w:sz="0" w:space="0" w:color="auto" w:frame="1"/>
          <w:shd w:val="clear" w:color="auto" w:fill="FFFFFF"/>
        </w:rPr>
        <w:t xml:space="preserve">he did so </w:t>
      </w:r>
      <w:r w:rsidR="00E943B7">
        <w:rPr>
          <w:bdr w:val="none" w:sz="0" w:space="0" w:color="auto" w:frame="1"/>
          <w:shd w:val="clear" w:color="auto" w:fill="FFFFFF"/>
        </w:rPr>
        <w:t>with the intent of informing the American public of a widespread 4</w:t>
      </w:r>
      <w:r w:rsidR="00E943B7" w:rsidRPr="00E943B7">
        <w:rPr>
          <w:bdr w:val="none" w:sz="0" w:space="0" w:color="auto" w:frame="1"/>
          <w:shd w:val="clear" w:color="auto" w:fill="FFFFFF"/>
          <w:vertAlign w:val="superscript"/>
        </w:rPr>
        <w:t>th</w:t>
      </w:r>
      <w:r w:rsidR="00E943B7">
        <w:rPr>
          <w:bdr w:val="none" w:sz="0" w:space="0" w:color="auto" w:frame="1"/>
          <w:shd w:val="clear" w:color="auto" w:fill="FFFFFF"/>
        </w:rPr>
        <w:t xml:space="preserve"> Amendment violation. </w:t>
      </w:r>
      <w:r w:rsidR="00337B2E">
        <w:rPr>
          <w:bdr w:val="none" w:sz="0" w:space="0" w:color="auto" w:frame="1"/>
          <w:shd w:val="clear" w:color="auto" w:fill="FFFFFF"/>
        </w:rPr>
        <w:t>It can be argued that his violation of 18 USC 1030 allows him to protected from retaliation under the provisions of the Whistleblower Protection Act</w:t>
      </w:r>
      <w:r w:rsidR="00365BE8">
        <w:rPr>
          <w:bdr w:val="none" w:sz="0" w:space="0" w:color="auto" w:frame="1"/>
          <w:shd w:val="clear" w:color="auto" w:fill="FFFFFF"/>
        </w:rPr>
        <w:t xml:space="preserve"> (ftc.gov) since he “reasonably believed…a violation of law” had occurred. </w:t>
      </w:r>
      <w:r w:rsidR="00BE2152">
        <w:rPr>
          <w:bdr w:val="none" w:sz="0" w:space="0" w:color="auto" w:frame="1"/>
          <w:shd w:val="clear" w:color="auto" w:fill="FFFFFF"/>
        </w:rPr>
        <w:t>So,</w:t>
      </w:r>
      <w:r w:rsidR="008B7E2F">
        <w:rPr>
          <w:bdr w:val="none" w:sz="0" w:space="0" w:color="auto" w:frame="1"/>
          <w:shd w:val="clear" w:color="auto" w:fill="FFFFFF"/>
        </w:rPr>
        <w:t xml:space="preserve"> the question is, “</w:t>
      </w:r>
      <w:r w:rsidR="00DD0F8E">
        <w:rPr>
          <w:bdr w:val="none" w:sz="0" w:space="0" w:color="auto" w:frame="1"/>
          <w:shd w:val="clear" w:color="auto" w:fill="FFFFFF"/>
        </w:rPr>
        <w:t xml:space="preserve">does computer data and </w:t>
      </w:r>
      <w:r w:rsidR="00CE1E35">
        <w:rPr>
          <w:bdr w:val="none" w:sz="0" w:space="0" w:color="auto" w:frame="1"/>
          <w:shd w:val="clear" w:color="auto" w:fill="FFFFFF"/>
        </w:rPr>
        <w:t>personal</w:t>
      </w:r>
      <w:r w:rsidR="00DD0F8E">
        <w:rPr>
          <w:bdr w:val="none" w:sz="0" w:space="0" w:color="auto" w:frame="1"/>
          <w:shd w:val="clear" w:color="auto" w:fill="FFFFFF"/>
        </w:rPr>
        <w:t xml:space="preserve"> </w:t>
      </w:r>
      <w:r w:rsidR="00774C46">
        <w:rPr>
          <w:bdr w:val="none" w:sz="0" w:space="0" w:color="auto" w:frame="1"/>
          <w:shd w:val="clear" w:color="auto" w:fill="FFFFFF"/>
        </w:rPr>
        <w:t xml:space="preserve">digital </w:t>
      </w:r>
      <w:r w:rsidR="00DD0F8E">
        <w:rPr>
          <w:bdr w:val="none" w:sz="0" w:space="0" w:color="auto" w:frame="1"/>
          <w:shd w:val="clear" w:color="auto" w:fill="FFFFFF"/>
        </w:rPr>
        <w:t xml:space="preserve">communications require </w:t>
      </w:r>
      <w:r w:rsidR="00CE1E35">
        <w:rPr>
          <w:bdr w:val="none" w:sz="0" w:space="0" w:color="auto" w:frame="1"/>
          <w:shd w:val="clear" w:color="auto" w:fill="FFFFFF"/>
        </w:rPr>
        <w:t xml:space="preserve">probable cause to </w:t>
      </w:r>
      <w:r w:rsidR="00A425EF">
        <w:rPr>
          <w:bdr w:val="none" w:sz="0" w:space="0" w:color="auto" w:frame="1"/>
          <w:shd w:val="clear" w:color="auto" w:fill="FFFFFF"/>
        </w:rPr>
        <w:t>intercept</w:t>
      </w:r>
      <w:r w:rsidR="00CE1E35">
        <w:rPr>
          <w:bdr w:val="none" w:sz="0" w:space="0" w:color="auto" w:frame="1"/>
          <w:shd w:val="clear" w:color="auto" w:fill="FFFFFF"/>
        </w:rPr>
        <w:t>?</w:t>
      </w:r>
      <w:r w:rsidR="005D286B">
        <w:rPr>
          <w:bdr w:val="none" w:sz="0" w:space="0" w:color="auto" w:frame="1"/>
          <w:shd w:val="clear" w:color="auto" w:fill="FFFFFF"/>
        </w:rPr>
        <w:t>”</w:t>
      </w:r>
    </w:p>
    <w:p w14:paraId="5DD9C289" w14:textId="0608E73A" w:rsidR="003372A4" w:rsidRDefault="003372A4" w:rsidP="00B75790">
      <w:pPr>
        <w:pStyle w:val="NoSpacing"/>
        <w:rPr>
          <w:bdr w:val="none" w:sz="0" w:space="0" w:color="auto" w:frame="1"/>
          <w:shd w:val="clear" w:color="auto" w:fill="FFFFFF"/>
        </w:rPr>
      </w:pPr>
    </w:p>
    <w:p w14:paraId="1E9B4D4D" w14:textId="2C6A36C4" w:rsidR="003372A4" w:rsidRDefault="003372A4" w:rsidP="00B75790">
      <w:pPr>
        <w:pStyle w:val="NoSpacing"/>
        <w:rPr>
          <w:bdr w:val="none" w:sz="0" w:space="0" w:color="auto" w:frame="1"/>
          <w:shd w:val="clear" w:color="auto" w:fill="FFFFFF"/>
        </w:rPr>
      </w:pPr>
      <w:r>
        <w:rPr>
          <w:bdr w:val="none" w:sz="0" w:space="0" w:color="auto" w:frame="1"/>
          <w:shd w:val="clear" w:color="auto" w:fill="FFFFFF"/>
        </w:rPr>
        <w:t>The 4th Amendment of the US Constitution states, “</w:t>
      </w:r>
      <w:r w:rsidRPr="003372A4">
        <w:rPr>
          <w:bdr w:val="none" w:sz="0" w:space="0" w:color="auto" w:frame="1"/>
          <w:shd w:val="clear" w:color="auto" w:fill="FFFFFF"/>
        </w:rPr>
        <w:t>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r>
        <w:rPr>
          <w:bdr w:val="none" w:sz="0" w:space="0" w:color="auto" w:frame="1"/>
          <w:shd w:val="clear" w:color="auto" w:fill="FFFFFF"/>
        </w:rPr>
        <w:t xml:space="preserve">” </w:t>
      </w:r>
      <w:r w:rsidR="00170A8C">
        <w:rPr>
          <w:bdr w:val="none" w:sz="0" w:space="0" w:color="auto" w:frame="1"/>
          <w:shd w:val="clear" w:color="auto" w:fill="FFFFFF"/>
        </w:rPr>
        <w:t>There are sufficient arguments that collecting all internet communications violate</w:t>
      </w:r>
      <w:r w:rsidR="000D44BB">
        <w:rPr>
          <w:bdr w:val="none" w:sz="0" w:space="0" w:color="auto" w:frame="1"/>
          <w:shd w:val="clear" w:color="auto" w:fill="FFFFFF"/>
        </w:rPr>
        <w:t xml:space="preserve"> the 4</w:t>
      </w:r>
      <w:r w:rsidR="000D44BB" w:rsidRPr="000D44BB">
        <w:rPr>
          <w:bdr w:val="none" w:sz="0" w:space="0" w:color="auto" w:frame="1"/>
          <w:shd w:val="clear" w:color="auto" w:fill="FFFFFF"/>
          <w:vertAlign w:val="superscript"/>
        </w:rPr>
        <w:t>th</w:t>
      </w:r>
      <w:r w:rsidR="000D44BB">
        <w:rPr>
          <w:bdr w:val="none" w:sz="0" w:space="0" w:color="auto" w:frame="1"/>
          <w:shd w:val="clear" w:color="auto" w:fill="FFFFFF"/>
        </w:rPr>
        <w:t xml:space="preserve"> Amendment since probable cause does not exist </w:t>
      </w:r>
      <w:r w:rsidR="00FB79DB">
        <w:rPr>
          <w:bdr w:val="none" w:sz="0" w:space="0" w:color="auto" w:frame="1"/>
          <w:shd w:val="clear" w:color="auto" w:fill="FFFFFF"/>
        </w:rPr>
        <w:t xml:space="preserve">for every American to justify such action. </w:t>
      </w:r>
    </w:p>
    <w:p w14:paraId="01C3C810" w14:textId="4EDEAC88" w:rsidR="003B74A2" w:rsidRDefault="003B74A2" w:rsidP="00B75790">
      <w:pPr>
        <w:pStyle w:val="NoSpacing"/>
        <w:rPr>
          <w:bdr w:val="none" w:sz="0" w:space="0" w:color="auto" w:frame="1"/>
          <w:shd w:val="clear" w:color="auto" w:fill="FFFFFF"/>
        </w:rPr>
      </w:pPr>
    </w:p>
    <w:p w14:paraId="4F8DC961" w14:textId="7EAF10AD" w:rsidR="003B74A2" w:rsidRPr="000321CE" w:rsidRDefault="003B74A2" w:rsidP="00B75790">
      <w:pPr>
        <w:pStyle w:val="NoSpacing"/>
        <w:rPr>
          <w:bdr w:val="none" w:sz="0" w:space="0" w:color="auto" w:frame="1"/>
          <w:shd w:val="clear" w:color="auto" w:fill="FFFFFF"/>
        </w:rPr>
      </w:pPr>
      <w:r>
        <w:rPr>
          <w:bdr w:val="none" w:sz="0" w:space="0" w:color="auto" w:frame="1"/>
          <w:shd w:val="clear" w:color="auto" w:fill="FFFFFF"/>
        </w:rPr>
        <w:t xml:space="preserve">USA.gov states that “the executive branch carries out and enforces laws”. </w:t>
      </w:r>
      <w:r w:rsidR="00D368E1">
        <w:rPr>
          <w:bdr w:val="none" w:sz="0" w:space="0" w:color="auto" w:frame="1"/>
          <w:shd w:val="clear" w:color="auto" w:fill="FFFFFF"/>
        </w:rPr>
        <w:t>T</w:t>
      </w:r>
      <w:r>
        <w:rPr>
          <w:bdr w:val="none" w:sz="0" w:space="0" w:color="auto" w:frame="1"/>
          <w:shd w:val="clear" w:color="auto" w:fill="FFFFFF"/>
        </w:rPr>
        <w:t>he NSA falls under the executive branch’s purview,</w:t>
      </w:r>
      <w:r w:rsidR="00D368E1">
        <w:rPr>
          <w:bdr w:val="none" w:sz="0" w:space="0" w:color="auto" w:frame="1"/>
          <w:shd w:val="clear" w:color="auto" w:fill="FFFFFF"/>
        </w:rPr>
        <w:t xml:space="preserve"> but is classified as a defense</w:t>
      </w:r>
      <w:r w:rsidR="00BF4B90">
        <w:rPr>
          <w:bdr w:val="none" w:sz="0" w:space="0" w:color="auto" w:frame="1"/>
          <w:shd w:val="clear" w:color="auto" w:fill="FFFFFF"/>
        </w:rPr>
        <w:t>/intelligence</w:t>
      </w:r>
      <w:r w:rsidR="00D368E1">
        <w:rPr>
          <w:bdr w:val="none" w:sz="0" w:space="0" w:color="auto" w:frame="1"/>
          <w:shd w:val="clear" w:color="auto" w:fill="FFFFFF"/>
        </w:rPr>
        <w:t xml:space="preserve"> agency</w:t>
      </w:r>
      <w:r w:rsidR="00BF4B90">
        <w:rPr>
          <w:bdr w:val="none" w:sz="0" w:space="0" w:color="auto" w:frame="1"/>
          <w:shd w:val="clear" w:color="auto" w:fill="FFFFFF"/>
        </w:rPr>
        <w:t xml:space="preserve"> operating under the Office of the Director of National Intelligence (ODNI)</w:t>
      </w:r>
      <w:r w:rsidR="00F04762">
        <w:rPr>
          <w:bdr w:val="none" w:sz="0" w:space="0" w:color="auto" w:frame="1"/>
          <w:shd w:val="clear" w:color="auto" w:fill="FFFFFF"/>
        </w:rPr>
        <w:t xml:space="preserve"> (nsa.gov). </w:t>
      </w:r>
      <w:r w:rsidR="00A2637C">
        <w:rPr>
          <w:bdr w:val="none" w:sz="0" w:space="0" w:color="auto" w:frame="1"/>
          <w:shd w:val="clear" w:color="auto" w:fill="FFFFFF"/>
        </w:rPr>
        <w:t xml:space="preserve">But this does not disqualify them from the laws that govern other law-enforcement agencies. </w:t>
      </w:r>
      <w:r w:rsidR="007624DE">
        <w:rPr>
          <w:bdr w:val="none" w:sz="0" w:space="0" w:color="auto" w:frame="1"/>
          <w:shd w:val="clear" w:color="auto" w:fill="FFFFFF"/>
        </w:rPr>
        <w:t xml:space="preserve">Compliance with the Foreign Intelligence Surveillance Act (FISA) and warrants obtained through a non-public process are the justification given the NSA </w:t>
      </w:r>
      <w:r w:rsidR="0001663B">
        <w:rPr>
          <w:bdr w:val="none" w:sz="0" w:space="0" w:color="auto" w:frame="1"/>
          <w:shd w:val="clear" w:color="auto" w:fill="FFFFFF"/>
        </w:rPr>
        <w:t>gave in response to Snowden’s disclosures.</w:t>
      </w:r>
      <w:r w:rsidR="007624DE">
        <w:rPr>
          <w:bdr w:val="none" w:sz="0" w:space="0" w:color="auto" w:frame="1"/>
          <w:shd w:val="clear" w:color="auto" w:fill="FFFFFF"/>
        </w:rPr>
        <w:t xml:space="preserve"> </w:t>
      </w:r>
      <w:r w:rsidR="00FD18F8">
        <w:rPr>
          <w:bdr w:val="none" w:sz="0" w:space="0" w:color="auto" w:frame="1"/>
          <w:shd w:val="clear" w:color="auto" w:fill="FFFFFF"/>
        </w:rPr>
        <w:t>He just didn’t do it through approved channels</w:t>
      </w:r>
      <w:r w:rsidR="000321CE">
        <w:rPr>
          <w:bdr w:val="none" w:sz="0" w:space="0" w:color="auto" w:frame="1"/>
          <w:shd w:val="clear" w:color="auto" w:fill="FFFFFF"/>
        </w:rPr>
        <w:t xml:space="preserve"> by going to </w:t>
      </w:r>
      <w:r w:rsidR="000321CE">
        <w:rPr>
          <w:i/>
          <w:iCs/>
          <w:bdr w:val="none" w:sz="0" w:space="0" w:color="auto" w:frame="1"/>
          <w:shd w:val="clear" w:color="auto" w:fill="FFFFFF"/>
        </w:rPr>
        <w:t>The Guardian</w:t>
      </w:r>
      <w:r w:rsidR="001403C7">
        <w:rPr>
          <w:bdr w:val="none" w:sz="0" w:space="0" w:color="auto" w:frame="1"/>
          <w:shd w:val="clear" w:color="auto" w:fill="FFFFFF"/>
        </w:rPr>
        <w:t xml:space="preserve"> (ftc.gov). </w:t>
      </w:r>
    </w:p>
    <w:p w14:paraId="1C9A6033" w14:textId="69693DEC" w:rsidR="005E51A3" w:rsidRDefault="005E51A3" w:rsidP="00B75790">
      <w:pPr>
        <w:pStyle w:val="NoSpacing"/>
        <w:rPr>
          <w:bdr w:val="none" w:sz="0" w:space="0" w:color="auto" w:frame="1"/>
          <w:shd w:val="clear" w:color="auto" w:fill="FFFFFF"/>
        </w:rPr>
      </w:pPr>
    </w:p>
    <w:p w14:paraId="0F2A92CA" w14:textId="77777777" w:rsidR="001455E1" w:rsidRDefault="00854B2F" w:rsidP="00B75790">
      <w:pPr>
        <w:pStyle w:val="NoSpacing"/>
        <w:rPr>
          <w:bdr w:val="none" w:sz="0" w:space="0" w:color="auto" w:frame="1"/>
          <w:shd w:val="clear" w:color="auto" w:fill="FFFFFF"/>
        </w:rPr>
      </w:pPr>
      <w:r>
        <w:rPr>
          <w:bdr w:val="none" w:sz="0" w:space="0" w:color="auto" w:frame="1"/>
          <w:shd w:val="clear" w:color="auto" w:fill="FFFFFF"/>
        </w:rPr>
        <w:t xml:space="preserve">At the most basic level, police can conduct a warrantless search of a vehicle if they have probable cause established in </w:t>
      </w:r>
      <w:r w:rsidR="001B1AF0">
        <w:rPr>
          <w:i/>
          <w:iCs/>
          <w:bdr w:val="none" w:sz="0" w:space="0" w:color="auto" w:frame="1"/>
          <w:shd w:val="clear" w:color="auto" w:fill="FFFFFF"/>
        </w:rPr>
        <w:t>US v. Ross</w:t>
      </w:r>
      <w:r w:rsidR="001B1AF0">
        <w:rPr>
          <w:bdr w:val="none" w:sz="0" w:space="0" w:color="auto" w:frame="1"/>
          <w:shd w:val="clear" w:color="auto" w:fill="FFFFFF"/>
        </w:rPr>
        <w:t xml:space="preserve"> (1982). </w:t>
      </w:r>
      <w:r w:rsidR="00422E7E">
        <w:rPr>
          <w:bdr w:val="none" w:sz="0" w:space="0" w:color="auto" w:frame="1"/>
          <w:shd w:val="clear" w:color="auto" w:fill="FFFFFF"/>
        </w:rPr>
        <w:t xml:space="preserve">So how does this apply to computers? </w:t>
      </w:r>
      <w:r w:rsidR="005629DB">
        <w:rPr>
          <w:i/>
          <w:iCs/>
          <w:bdr w:val="none" w:sz="0" w:space="0" w:color="auto" w:frame="1"/>
          <w:shd w:val="clear" w:color="auto" w:fill="FFFFFF"/>
        </w:rPr>
        <w:t>Riley v. California</w:t>
      </w:r>
      <w:r w:rsidR="005629DB">
        <w:rPr>
          <w:bdr w:val="none" w:sz="0" w:space="0" w:color="auto" w:frame="1"/>
          <w:shd w:val="clear" w:color="auto" w:fill="FFFFFF"/>
        </w:rPr>
        <w:t xml:space="preserve"> (2014) determined that a search of a phone is unconstitutional </w:t>
      </w:r>
      <w:r w:rsidR="008A1EAB">
        <w:rPr>
          <w:bdr w:val="none" w:sz="0" w:space="0" w:color="auto" w:frame="1"/>
          <w:shd w:val="clear" w:color="auto" w:fill="FFFFFF"/>
        </w:rPr>
        <w:t>if a warrant does not exist</w:t>
      </w:r>
      <w:r w:rsidR="00F77585">
        <w:rPr>
          <w:bdr w:val="none" w:sz="0" w:space="0" w:color="auto" w:frame="1"/>
          <w:shd w:val="clear" w:color="auto" w:fill="FFFFFF"/>
        </w:rPr>
        <w:t xml:space="preserve"> (oyez.org). </w:t>
      </w:r>
      <w:r w:rsidR="0093085B">
        <w:rPr>
          <w:bdr w:val="none" w:sz="0" w:space="0" w:color="auto" w:frame="1"/>
          <w:shd w:val="clear" w:color="auto" w:fill="FFFFFF"/>
        </w:rPr>
        <w:t xml:space="preserve">Taking these two cases, we can easily </w:t>
      </w:r>
      <w:r w:rsidR="00571AF3">
        <w:rPr>
          <w:bdr w:val="none" w:sz="0" w:space="0" w:color="auto" w:frame="1"/>
          <w:shd w:val="clear" w:color="auto" w:fill="FFFFFF"/>
        </w:rPr>
        <w:t xml:space="preserve">infer that phones, computers, and digital communications </w:t>
      </w:r>
      <w:r w:rsidR="00740904">
        <w:rPr>
          <w:bdr w:val="none" w:sz="0" w:space="0" w:color="auto" w:frame="1"/>
          <w:shd w:val="clear" w:color="auto" w:fill="FFFFFF"/>
        </w:rPr>
        <w:t>constitute “houses, papers, and effects” under the 4</w:t>
      </w:r>
      <w:r w:rsidR="00740904" w:rsidRPr="00740904">
        <w:rPr>
          <w:bdr w:val="none" w:sz="0" w:space="0" w:color="auto" w:frame="1"/>
          <w:shd w:val="clear" w:color="auto" w:fill="FFFFFF"/>
          <w:vertAlign w:val="superscript"/>
        </w:rPr>
        <w:t>th</w:t>
      </w:r>
      <w:r w:rsidR="00740904">
        <w:rPr>
          <w:bdr w:val="none" w:sz="0" w:space="0" w:color="auto" w:frame="1"/>
          <w:shd w:val="clear" w:color="auto" w:fill="FFFFFF"/>
        </w:rPr>
        <w:t xml:space="preserve"> Amendment. </w:t>
      </w:r>
    </w:p>
    <w:p w14:paraId="1E942650" w14:textId="77777777" w:rsidR="001455E1" w:rsidRDefault="001455E1" w:rsidP="00B75790">
      <w:pPr>
        <w:pStyle w:val="NoSpacing"/>
        <w:rPr>
          <w:bdr w:val="none" w:sz="0" w:space="0" w:color="auto" w:frame="1"/>
          <w:shd w:val="clear" w:color="auto" w:fill="FFFFFF"/>
        </w:rPr>
      </w:pPr>
    </w:p>
    <w:p w14:paraId="057965D3" w14:textId="4F3AED97" w:rsidR="005E51A3" w:rsidRPr="005629DB" w:rsidRDefault="00B21524" w:rsidP="00B75790">
      <w:pPr>
        <w:pStyle w:val="NoSpacing"/>
        <w:rPr>
          <w:bdr w:val="none" w:sz="0" w:space="0" w:color="auto" w:frame="1"/>
          <w:shd w:val="clear" w:color="auto" w:fill="FFFFFF"/>
          <w:vertAlign w:val="subscript"/>
        </w:rPr>
      </w:pPr>
      <w:r>
        <w:rPr>
          <w:bdr w:val="none" w:sz="0" w:space="0" w:color="auto" w:frame="1"/>
          <w:shd w:val="clear" w:color="auto" w:fill="FFFFFF"/>
        </w:rPr>
        <w:lastRenderedPageBreak/>
        <w:t>The key</w:t>
      </w:r>
      <w:r w:rsidR="004A7698">
        <w:rPr>
          <w:bdr w:val="none" w:sz="0" w:space="0" w:color="auto" w:frame="1"/>
          <w:shd w:val="clear" w:color="auto" w:fill="FFFFFF"/>
        </w:rPr>
        <w:t xml:space="preserve"> phrase in the 4</w:t>
      </w:r>
      <w:r w:rsidR="004A7698" w:rsidRPr="004A7698">
        <w:rPr>
          <w:bdr w:val="none" w:sz="0" w:space="0" w:color="auto" w:frame="1"/>
          <w:shd w:val="clear" w:color="auto" w:fill="FFFFFF"/>
          <w:vertAlign w:val="superscript"/>
        </w:rPr>
        <w:t>th</w:t>
      </w:r>
      <w:r w:rsidR="004A7698">
        <w:rPr>
          <w:bdr w:val="none" w:sz="0" w:space="0" w:color="auto" w:frame="1"/>
          <w:shd w:val="clear" w:color="auto" w:fill="FFFFFF"/>
        </w:rPr>
        <w:t xml:space="preserve"> Amendment is “unreasonable”. </w:t>
      </w:r>
      <w:r w:rsidR="00734629">
        <w:rPr>
          <w:bdr w:val="none" w:sz="0" w:space="0" w:color="auto" w:frame="1"/>
          <w:shd w:val="clear" w:color="auto" w:fill="FFFFFF"/>
        </w:rPr>
        <w:t xml:space="preserve">If a police officer can come into anyone’s home for a search, regardless of probable cause, then </w:t>
      </w:r>
      <w:r w:rsidR="00945BF6">
        <w:rPr>
          <w:bdr w:val="none" w:sz="0" w:space="0" w:color="auto" w:frame="1"/>
          <w:shd w:val="clear" w:color="auto" w:fill="FFFFFF"/>
        </w:rPr>
        <w:t xml:space="preserve">that would be considered unreasonable. </w:t>
      </w:r>
      <w:r w:rsidR="00324CA8">
        <w:rPr>
          <w:bdr w:val="none" w:sz="0" w:space="0" w:color="auto" w:frame="1"/>
          <w:shd w:val="clear" w:color="auto" w:fill="FFFFFF"/>
        </w:rPr>
        <w:t>A warrant issued by a court for search of everyone’s ho</w:t>
      </w:r>
      <w:r w:rsidR="00885C0D">
        <w:rPr>
          <w:bdr w:val="none" w:sz="0" w:space="0" w:color="auto" w:frame="1"/>
          <w:shd w:val="clear" w:color="auto" w:fill="FFFFFF"/>
        </w:rPr>
        <w:t>me in the US</w:t>
      </w:r>
      <w:r w:rsidR="00324CA8">
        <w:rPr>
          <w:bdr w:val="none" w:sz="0" w:space="0" w:color="auto" w:frame="1"/>
          <w:shd w:val="clear" w:color="auto" w:fill="FFFFFF"/>
        </w:rPr>
        <w:t xml:space="preserve"> </w:t>
      </w:r>
      <w:r w:rsidR="00174ECE">
        <w:rPr>
          <w:bdr w:val="none" w:sz="0" w:space="0" w:color="auto" w:frame="1"/>
          <w:shd w:val="clear" w:color="auto" w:fill="FFFFFF"/>
        </w:rPr>
        <w:t xml:space="preserve">is unreasonable. </w:t>
      </w:r>
      <w:r w:rsidR="00B72F5D">
        <w:rPr>
          <w:bdr w:val="none" w:sz="0" w:space="0" w:color="auto" w:frame="1"/>
          <w:shd w:val="clear" w:color="auto" w:fill="FFFFFF"/>
        </w:rPr>
        <w:t>Following that logic, a</w:t>
      </w:r>
      <w:r w:rsidR="001455E1">
        <w:rPr>
          <w:bdr w:val="none" w:sz="0" w:space="0" w:color="auto" w:frame="1"/>
          <w:shd w:val="clear" w:color="auto" w:fill="FFFFFF"/>
        </w:rPr>
        <w:t xml:space="preserve"> </w:t>
      </w:r>
      <w:r w:rsidR="00166EED">
        <w:rPr>
          <w:bdr w:val="none" w:sz="0" w:space="0" w:color="auto" w:frame="1"/>
          <w:shd w:val="clear" w:color="auto" w:fill="FFFFFF"/>
        </w:rPr>
        <w:t xml:space="preserve">warrant for a </w:t>
      </w:r>
      <w:r w:rsidR="001455E1">
        <w:rPr>
          <w:bdr w:val="none" w:sz="0" w:space="0" w:color="auto" w:frame="1"/>
          <w:shd w:val="clear" w:color="auto" w:fill="FFFFFF"/>
        </w:rPr>
        <w:t>blanket</w:t>
      </w:r>
      <w:r w:rsidR="00FC5854">
        <w:rPr>
          <w:bdr w:val="none" w:sz="0" w:space="0" w:color="auto" w:frame="1"/>
          <w:shd w:val="clear" w:color="auto" w:fill="FFFFFF"/>
        </w:rPr>
        <w:t xml:space="preserve"> surveillance program of</w:t>
      </w:r>
      <w:r w:rsidR="007E6F9C">
        <w:rPr>
          <w:bdr w:val="none" w:sz="0" w:space="0" w:color="auto" w:frame="1"/>
          <w:shd w:val="clear" w:color="auto" w:fill="FFFFFF"/>
        </w:rPr>
        <w:t xml:space="preserve"> everyone’s</w:t>
      </w:r>
      <w:r w:rsidR="00FC5854">
        <w:rPr>
          <w:bdr w:val="none" w:sz="0" w:space="0" w:color="auto" w:frame="1"/>
          <w:shd w:val="clear" w:color="auto" w:fill="FFFFFF"/>
        </w:rPr>
        <w:t xml:space="preserve"> “houses, papers, and effects”</w:t>
      </w:r>
      <w:r w:rsidR="00FF29BE">
        <w:rPr>
          <w:bdr w:val="none" w:sz="0" w:space="0" w:color="auto" w:frame="1"/>
          <w:shd w:val="clear" w:color="auto" w:fill="FFFFFF"/>
        </w:rPr>
        <w:t xml:space="preserve"> regardless if probable cause </w:t>
      </w:r>
      <w:r w:rsidR="002406A0">
        <w:rPr>
          <w:bdr w:val="none" w:sz="0" w:space="0" w:color="auto" w:frame="1"/>
          <w:shd w:val="clear" w:color="auto" w:fill="FFFFFF"/>
        </w:rPr>
        <w:t xml:space="preserve">exists </w:t>
      </w:r>
      <w:r w:rsidR="00FF29BE">
        <w:rPr>
          <w:bdr w:val="none" w:sz="0" w:space="0" w:color="auto" w:frame="1"/>
          <w:shd w:val="clear" w:color="auto" w:fill="FFFFFF"/>
        </w:rPr>
        <w:t xml:space="preserve">for an individual is most definitely unreasonable. </w:t>
      </w:r>
      <w:r w:rsidR="002B37D4">
        <w:rPr>
          <w:bdr w:val="none" w:sz="0" w:space="0" w:color="auto" w:frame="1"/>
          <w:shd w:val="clear" w:color="auto" w:fill="FFFFFF"/>
        </w:rPr>
        <w:t xml:space="preserve">Therefore, </w:t>
      </w:r>
      <w:r w:rsidR="00B31EA3">
        <w:rPr>
          <w:bdr w:val="none" w:sz="0" w:space="0" w:color="auto" w:frame="1"/>
          <w:shd w:val="clear" w:color="auto" w:fill="FFFFFF"/>
        </w:rPr>
        <w:t>Edward Snowden is a whistleblower</w:t>
      </w:r>
      <w:r w:rsidR="00A80818">
        <w:rPr>
          <w:bdr w:val="none" w:sz="0" w:space="0" w:color="auto" w:frame="1"/>
          <w:shd w:val="clear" w:color="auto" w:fill="FFFFFF"/>
        </w:rPr>
        <w:t xml:space="preserve"> and not a traitor</w:t>
      </w:r>
      <w:r w:rsidR="00323799">
        <w:rPr>
          <w:bdr w:val="none" w:sz="0" w:space="0" w:color="auto" w:frame="1"/>
          <w:shd w:val="clear" w:color="auto" w:fill="FFFFFF"/>
        </w:rPr>
        <w:t xml:space="preserve"> due to the gross 4</w:t>
      </w:r>
      <w:r w:rsidR="00323799" w:rsidRPr="00323799">
        <w:rPr>
          <w:bdr w:val="none" w:sz="0" w:space="0" w:color="auto" w:frame="1"/>
          <w:shd w:val="clear" w:color="auto" w:fill="FFFFFF"/>
          <w:vertAlign w:val="superscript"/>
        </w:rPr>
        <w:t>th</w:t>
      </w:r>
      <w:r w:rsidR="00323799">
        <w:rPr>
          <w:bdr w:val="none" w:sz="0" w:space="0" w:color="auto" w:frame="1"/>
          <w:shd w:val="clear" w:color="auto" w:fill="FFFFFF"/>
        </w:rPr>
        <w:t xml:space="preserve"> Amendment violations by the NSA. </w:t>
      </w:r>
    </w:p>
    <w:p w14:paraId="2C23C514" w14:textId="77777777" w:rsidR="00751221" w:rsidRDefault="00751221" w:rsidP="00751221">
      <w:pPr>
        <w:pStyle w:val="NoSpacing"/>
      </w:pPr>
    </w:p>
    <w:sectPr w:rsidR="00751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926BF"/>
    <w:multiLevelType w:val="hybridMultilevel"/>
    <w:tmpl w:val="5D223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325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8"/>
    <w:rsid w:val="0001663B"/>
    <w:rsid w:val="00027637"/>
    <w:rsid w:val="000321CE"/>
    <w:rsid w:val="00032A99"/>
    <w:rsid w:val="00040FF5"/>
    <w:rsid w:val="000A53F6"/>
    <w:rsid w:val="000D44BB"/>
    <w:rsid w:val="001403C7"/>
    <w:rsid w:val="001455E1"/>
    <w:rsid w:val="00166EED"/>
    <w:rsid w:val="00170A8C"/>
    <w:rsid w:val="00174ECE"/>
    <w:rsid w:val="001B1AF0"/>
    <w:rsid w:val="001D4998"/>
    <w:rsid w:val="002406A0"/>
    <w:rsid w:val="002B37D4"/>
    <w:rsid w:val="002B44BD"/>
    <w:rsid w:val="00323799"/>
    <w:rsid w:val="00324CA8"/>
    <w:rsid w:val="00333D6A"/>
    <w:rsid w:val="003372A4"/>
    <w:rsid w:val="00337B2E"/>
    <w:rsid w:val="00365BE8"/>
    <w:rsid w:val="003B74A2"/>
    <w:rsid w:val="003D5C83"/>
    <w:rsid w:val="00422E7E"/>
    <w:rsid w:val="004A7698"/>
    <w:rsid w:val="00501A97"/>
    <w:rsid w:val="005629DB"/>
    <w:rsid w:val="00571AF3"/>
    <w:rsid w:val="00590FA3"/>
    <w:rsid w:val="005D286B"/>
    <w:rsid w:val="005E34BD"/>
    <w:rsid w:val="005E51A3"/>
    <w:rsid w:val="00624CFF"/>
    <w:rsid w:val="00645524"/>
    <w:rsid w:val="006C6079"/>
    <w:rsid w:val="00734629"/>
    <w:rsid w:val="00740904"/>
    <w:rsid w:val="00751221"/>
    <w:rsid w:val="007624DE"/>
    <w:rsid w:val="00774C46"/>
    <w:rsid w:val="00776453"/>
    <w:rsid w:val="007A35FC"/>
    <w:rsid w:val="007E6F9C"/>
    <w:rsid w:val="00854B2F"/>
    <w:rsid w:val="00863EF2"/>
    <w:rsid w:val="00885C0D"/>
    <w:rsid w:val="008A1EAB"/>
    <w:rsid w:val="008A28DE"/>
    <w:rsid w:val="008A6410"/>
    <w:rsid w:val="008B7E2F"/>
    <w:rsid w:val="0093085B"/>
    <w:rsid w:val="00945BF6"/>
    <w:rsid w:val="009F508E"/>
    <w:rsid w:val="00A2637C"/>
    <w:rsid w:val="00A34BFA"/>
    <w:rsid w:val="00A41474"/>
    <w:rsid w:val="00A425EF"/>
    <w:rsid w:val="00A61648"/>
    <w:rsid w:val="00A80818"/>
    <w:rsid w:val="00A83666"/>
    <w:rsid w:val="00AC24EE"/>
    <w:rsid w:val="00AF3871"/>
    <w:rsid w:val="00B21524"/>
    <w:rsid w:val="00B258AD"/>
    <w:rsid w:val="00B31EA3"/>
    <w:rsid w:val="00B72F5D"/>
    <w:rsid w:val="00B75790"/>
    <w:rsid w:val="00BE2152"/>
    <w:rsid w:val="00BE44A6"/>
    <w:rsid w:val="00BF02DD"/>
    <w:rsid w:val="00BF4B90"/>
    <w:rsid w:val="00CB44FD"/>
    <w:rsid w:val="00CD02F1"/>
    <w:rsid w:val="00CD5EAC"/>
    <w:rsid w:val="00CE1E35"/>
    <w:rsid w:val="00D228B2"/>
    <w:rsid w:val="00D368E1"/>
    <w:rsid w:val="00D47024"/>
    <w:rsid w:val="00DD0F8E"/>
    <w:rsid w:val="00E52468"/>
    <w:rsid w:val="00E943B7"/>
    <w:rsid w:val="00F04762"/>
    <w:rsid w:val="00F53FB3"/>
    <w:rsid w:val="00F725A7"/>
    <w:rsid w:val="00F77585"/>
    <w:rsid w:val="00FB79DB"/>
    <w:rsid w:val="00FC5854"/>
    <w:rsid w:val="00FD18F8"/>
    <w:rsid w:val="00FF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980A"/>
  <w15:chartTrackingRefBased/>
  <w15:docId w15:val="{7E236EE3-6DD5-4941-8C4F-433771367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221"/>
    <w:pPr>
      <w:spacing w:after="0" w:line="240" w:lineRule="auto"/>
    </w:pPr>
  </w:style>
  <w:style w:type="paragraph" w:styleId="ListParagraph">
    <w:name w:val="List Paragraph"/>
    <w:basedOn w:val="Normal"/>
    <w:uiPriority w:val="34"/>
    <w:qFormat/>
    <w:rsid w:val="00751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99</cp:revision>
  <dcterms:created xsi:type="dcterms:W3CDTF">2022-05-30T19:22:00Z</dcterms:created>
  <dcterms:modified xsi:type="dcterms:W3CDTF">2023-01-23T20:14:00Z</dcterms:modified>
</cp:coreProperties>
</file>