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0"/>
        </w:rPr>
        <w:t>Poliza colectiva - Baja de vida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2021-02-01T14:35:55Z</dcterms:created>
  <dc:creator>Apache POI</dc:creator>
</cp:coreProperties>
</file>