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CDF" w:rsidRPr="00672CDF" w:rsidRDefault="00672CDF" w:rsidP="00672CDF">
      <w:pPr>
        <w:spacing w:before="150" w:after="150" w:line="240" w:lineRule="auto"/>
        <w:rPr>
          <w:rFonts w:ascii="Trebuchet MS" w:eastAsia="Times New Roman" w:hAnsi="Trebuchet MS" w:cs="Times New Roman"/>
          <w:sz w:val="21"/>
          <w:szCs w:val="21"/>
        </w:rPr>
      </w:pPr>
      <w:r>
        <w:rPr>
          <w:rFonts w:ascii="Trebuchet MS" w:eastAsia="Times New Roman" w:hAnsi="Trebuchet MS" w:cs="Times New Roman"/>
          <w:b/>
          <w:bCs/>
          <w:noProof/>
          <w:sz w:val="21"/>
          <w:szCs w:val="21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SampleAp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CDF" w:rsidRPr="00672CDF" w:rsidRDefault="00672CDF" w:rsidP="00672CDF">
      <w:pPr>
        <w:spacing w:before="150" w:after="150" w:line="240" w:lineRule="auto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b/>
          <w:bCs/>
          <w:sz w:val="21"/>
        </w:rPr>
        <w:t xml:space="preserve">Overview: </w:t>
      </w:r>
      <w:r w:rsidRPr="00672CDF">
        <w:rPr>
          <w:rFonts w:ascii="Trebuchet MS" w:eastAsia="Times New Roman" w:hAnsi="Trebuchet MS" w:cs="Times New Roman"/>
          <w:b/>
          <w:bCs/>
          <w:sz w:val="21"/>
          <w:szCs w:val="21"/>
        </w:rPr>
        <w:br/>
      </w:r>
      <w:r w:rsidRPr="00672CDF">
        <w:rPr>
          <w:rFonts w:ascii="Trebuchet MS" w:eastAsia="Times New Roman" w:hAnsi="Trebuchet MS" w:cs="Times New Roman"/>
          <w:sz w:val="21"/>
          <w:szCs w:val="21"/>
        </w:rPr>
        <w:t>“Import from Visio” creates a lifecycle definition in Vault based on information within a Microsoft Visio file.</w:t>
      </w:r>
    </w:p>
    <w:p w:rsidR="00672CDF" w:rsidRPr="00672CDF" w:rsidRDefault="00672CDF" w:rsidP="00672CDF">
      <w:pPr>
        <w:spacing w:before="150" w:after="150" w:line="240" w:lineRule="auto"/>
        <w:rPr>
          <w:rFonts w:ascii="Trebuchet MS" w:eastAsia="Times New Roman" w:hAnsi="Trebuchet MS" w:cs="Times New Roman"/>
          <w:sz w:val="21"/>
          <w:szCs w:val="21"/>
        </w:rPr>
      </w:pPr>
      <w:r>
        <w:rPr>
          <w:rFonts w:ascii="Trebuchet MS" w:eastAsia="Times New Roman" w:hAnsi="Trebuchet MS" w:cs="Times New Roman"/>
          <w:noProof/>
          <w:sz w:val="21"/>
          <w:szCs w:val="21"/>
        </w:rPr>
        <w:drawing>
          <wp:inline distT="0" distB="0" distL="0" distR="0">
            <wp:extent cx="4286250" cy="2657475"/>
            <wp:effectExtent l="19050" t="0" r="0" b="0"/>
            <wp:docPr id="2" name="Picture 2" descr="http://justonesandzeros.typepad.com/images/ImportFromVisio/ImportUt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ImportFromVisio/ImportUtil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  </w:t>
      </w:r>
    </w:p>
    <w:p w:rsidR="00672CDF" w:rsidRPr="00672CDF" w:rsidRDefault="00672CDF" w:rsidP="00672CDF">
      <w:pPr>
        <w:spacing w:before="150" w:after="150" w:line="240" w:lineRule="auto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> </w:t>
      </w:r>
    </w:p>
    <w:p w:rsidR="00672CDF" w:rsidRPr="00672CDF" w:rsidRDefault="00672CDF" w:rsidP="00672CDF">
      <w:pPr>
        <w:spacing w:before="150" w:after="150" w:line="240" w:lineRule="auto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b/>
          <w:bCs/>
          <w:sz w:val="21"/>
        </w:rPr>
        <w:t xml:space="preserve">Requirements: </w:t>
      </w:r>
      <w:r w:rsidRPr="00672CDF">
        <w:rPr>
          <w:rFonts w:ascii="Trebuchet MS" w:eastAsia="Times New Roman" w:hAnsi="Trebuchet MS" w:cs="Times New Roman"/>
          <w:b/>
          <w:bCs/>
          <w:sz w:val="21"/>
          <w:szCs w:val="21"/>
        </w:rPr>
        <w:br/>
      </w:r>
      <w:r w:rsidRPr="00672CDF">
        <w:rPr>
          <w:rFonts w:ascii="Trebuchet MS" w:eastAsia="Times New Roman" w:hAnsi="Trebuchet MS" w:cs="Times New Roman"/>
          <w:i/>
          <w:iCs/>
          <w:sz w:val="21"/>
        </w:rPr>
        <w:t>Vault Workgroup 2010</w:t>
      </w: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 or </w:t>
      </w:r>
      <w:r w:rsidRPr="00672CDF">
        <w:rPr>
          <w:rFonts w:ascii="Trebuchet MS" w:eastAsia="Times New Roman" w:hAnsi="Trebuchet MS" w:cs="Times New Roman"/>
          <w:i/>
          <w:iCs/>
          <w:sz w:val="21"/>
        </w:rPr>
        <w:t>Vault Collaboration 2010</w:t>
      </w: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 or </w:t>
      </w:r>
      <w:r w:rsidRPr="00672CDF">
        <w:rPr>
          <w:rFonts w:ascii="Trebuchet MS" w:eastAsia="Times New Roman" w:hAnsi="Trebuchet MS" w:cs="Times New Roman"/>
          <w:i/>
          <w:iCs/>
          <w:sz w:val="21"/>
        </w:rPr>
        <w:t xml:space="preserve">Vault Manufacturing 2010 </w:t>
      </w:r>
      <w:r w:rsidRPr="00672CDF">
        <w:rPr>
          <w:rFonts w:ascii="Trebuchet MS" w:eastAsia="Times New Roman" w:hAnsi="Trebuchet MS" w:cs="Times New Roman"/>
          <w:i/>
          <w:iCs/>
          <w:sz w:val="21"/>
          <w:szCs w:val="21"/>
        </w:rPr>
        <w:br/>
      </w:r>
      <w:r w:rsidRPr="00672CDF">
        <w:rPr>
          <w:rFonts w:ascii="Trebuchet MS" w:eastAsia="Times New Roman" w:hAnsi="Trebuchet MS" w:cs="Times New Roman"/>
          <w:i/>
          <w:iCs/>
          <w:sz w:val="21"/>
        </w:rPr>
        <w:t>Microsoft Office Visio 2007</w:t>
      </w:r>
    </w:p>
    <w:p w:rsidR="00672CDF" w:rsidRPr="00672CDF" w:rsidRDefault="00672CDF" w:rsidP="00672CDF">
      <w:pPr>
        <w:spacing w:before="150" w:after="150" w:line="240" w:lineRule="auto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> </w:t>
      </w:r>
    </w:p>
    <w:p w:rsidR="00672CDF" w:rsidRPr="00672CDF" w:rsidRDefault="00672CDF" w:rsidP="00672CDF">
      <w:pPr>
        <w:spacing w:before="150" w:after="150" w:line="240" w:lineRule="auto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b/>
          <w:bCs/>
          <w:sz w:val="21"/>
        </w:rPr>
        <w:t>Introduction:</w:t>
      </w: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 </w:t>
      </w:r>
      <w:r w:rsidRPr="00672CDF">
        <w:rPr>
          <w:rFonts w:ascii="Trebuchet MS" w:eastAsia="Times New Roman" w:hAnsi="Trebuchet MS" w:cs="Times New Roman"/>
          <w:sz w:val="21"/>
          <w:szCs w:val="21"/>
        </w:rPr>
        <w:br/>
        <w:t xml:space="preserve">On </w:t>
      </w:r>
      <w:hyperlink r:id="rId7" w:tgtFrame="_blank" w:history="1">
        <w:r w:rsidRPr="00672CDF">
          <w:rPr>
            <w:rFonts w:ascii="Trebuchet MS" w:eastAsia="Times New Roman" w:hAnsi="Trebuchet MS" w:cs="Times New Roman"/>
            <w:color w:val="669966"/>
            <w:sz w:val="21"/>
            <w:u w:val="single"/>
          </w:rPr>
          <w:t xml:space="preserve">Brian </w:t>
        </w:r>
        <w:proofErr w:type="spellStart"/>
        <w:r w:rsidRPr="00672CDF">
          <w:rPr>
            <w:rFonts w:ascii="Trebuchet MS" w:eastAsia="Times New Roman" w:hAnsi="Trebuchet MS" w:cs="Times New Roman"/>
            <w:color w:val="669966"/>
            <w:sz w:val="21"/>
            <w:u w:val="single"/>
          </w:rPr>
          <w:t>Schanen’s</w:t>
        </w:r>
        <w:proofErr w:type="spellEnd"/>
        <w:r w:rsidRPr="00672CDF">
          <w:rPr>
            <w:rFonts w:ascii="Trebuchet MS" w:eastAsia="Times New Roman" w:hAnsi="Trebuchet MS" w:cs="Times New Roman"/>
            <w:color w:val="669966"/>
            <w:sz w:val="21"/>
            <w:u w:val="single"/>
          </w:rPr>
          <w:t xml:space="preserve"> blog</w:t>
        </w:r>
      </w:hyperlink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, he suggested using Visio to map out your lifecycle definition.  Using Visio is a good idea, but once the diagram is complete, you need to set up the states and transitions by hand in Vault.  Not </w:t>
      </w:r>
      <w:proofErr w:type="spellStart"/>
      <w:r w:rsidRPr="00672CDF">
        <w:rPr>
          <w:rFonts w:ascii="Trebuchet MS" w:eastAsia="Times New Roman" w:hAnsi="Trebuchet MS" w:cs="Times New Roman"/>
          <w:sz w:val="21"/>
          <w:szCs w:val="21"/>
        </w:rPr>
        <w:t>any more</w:t>
      </w:r>
      <w:proofErr w:type="spellEnd"/>
      <w:r w:rsidRPr="00672CDF">
        <w:rPr>
          <w:rFonts w:ascii="Trebuchet MS" w:eastAsia="Times New Roman" w:hAnsi="Trebuchet MS" w:cs="Times New Roman"/>
          <w:sz w:val="21"/>
          <w:szCs w:val="21"/>
        </w:rPr>
        <w:t>!  Import from Visio free automates the process of creating lifecycle states.</w:t>
      </w:r>
    </w:p>
    <w:p w:rsidR="00672CDF" w:rsidRPr="00672CDF" w:rsidRDefault="00672CDF" w:rsidP="00672CDF">
      <w:pPr>
        <w:spacing w:before="150" w:after="150" w:line="240" w:lineRule="auto"/>
        <w:rPr>
          <w:rFonts w:ascii="Trebuchet MS" w:eastAsia="Times New Roman" w:hAnsi="Trebuchet MS" w:cs="Times New Roman"/>
          <w:sz w:val="21"/>
          <w:szCs w:val="21"/>
        </w:rPr>
      </w:pPr>
      <w:hyperlink r:id="rId8" w:tgtFrame="_blank" w:history="1">
        <w:r w:rsidRPr="00672CDF">
          <w:rPr>
            <w:rFonts w:ascii="Trebuchet MS" w:eastAsia="Times New Roman" w:hAnsi="Trebuchet MS" w:cs="Times New Roman"/>
            <w:color w:val="669966"/>
            <w:sz w:val="21"/>
            <w:u w:val="single"/>
          </w:rPr>
          <w:t>Click here to download the application</w:t>
        </w:r>
      </w:hyperlink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 </w:t>
      </w:r>
      <w:r w:rsidRPr="00672CDF">
        <w:rPr>
          <w:rFonts w:ascii="Trebuchet MS" w:eastAsia="Times New Roman" w:hAnsi="Trebuchet MS" w:cs="Times New Roman"/>
          <w:sz w:val="21"/>
          <w:szCs w:val="21"/>
        </w:rPr>
        <w:br/>
      </w:r>
      <w:hyperlink r:id="rId9" w:tgtFrame="_blank" w:history="1">
        <w:r w:rsidRPr="00672CDF">
          <w:rPr>
            <w:rFonts w:ascii="Trebuchet MS" w:eastAsia="Times New Roman" w:hAnsi="Trebuchet MS" w:cs="Times New Roman"/>
            <w:color w:val="669966"/>
            <w:sz w:val="21"/>
            <w:u w:val="single"/>
          </w:rPr>
          <w:t>Click here to download the source code</w:t>
        </w:r>
      </w:hyperlink>
    </w:p>
    <w:p w:rsidR="00672CDF" w:rsidRPr="00672CDF" w:rsidRDefault="00672CDF" w:rsidP="00672CDF">
      <w:pPr>
        <w:spacing w:before="150" w:after="150" w:line="240" w:lineRule="auto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br/>
      </w:r>
      <w:r w:rsidRPr="00672CDF">
        <w:rPr>
          <w:rFonts w:ascii="Trebuchet MS" w:eastAsia="Times New Roman" w:hAnsi="Trebuchet MS" w:cs="Times New Roman"/>
          <w:b/>
          <w:bCs/>
          <w:sz w:val="21"/>
        </w:rPr>
        <w:t>How to use:</w:t>
      </w:r>
    </w:p>
    <w:p w:rsidR="00672CDF" w:rsidRPr="00672CDF" w:rsidRDefault="00672CDF" w:rsidP="00672CDF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Create your Visio file.  Use </w:t>
      </w:r>
      <w:r w:rsidRPr="00672CDF">
        <w:rPr>
          <w:rFonts w:ascii="Trebuchet MS" w:eastAsia="Times New Roman" w:hAnsi="Trebuchet MS" w:cs="Times New Roman"/>
          <w:b/>
          <w:bCs/>
          <w:sz w:val="21"/>
        </w:rPr>
        <w:t>Process</w:t>
      </w: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 boxes for lifecycle states and </w:t>
      </w:r>
      <w:r w:rsidRPr="00672CDF">
        <w:rPr>
          <w:rFonts w:ascii="Trebuchet MS" w:eastAsia="Times New Roman" w:hAnsi="Trebuchet MS" w:cs="Times New Roman"/>
          <w:b/>
          <w:bCs/>
          <w:sz w:val="21"/>
        </w:rPr>
        <w:t>Dynamic Connectors</w:t>
      </w: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 for state transitions.  The dynamic connectors can have double arrows. </w:t>
      </w:r>
    </w:p>
    <w:p w:rsidR="00672CDF" w:rsidRPr="00672CDF" w:rsidRDefault="00672CDF" w:rsidP="00672CDF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Save your diagram and close Visio. </w:t>
      </w:r>
    </w:p>
    <w:p w:rsidR="00672CDF" w:rsidRPr="00672CDF" w:rsidRDefault="00672CDF" w:rsidP="00672CDF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Run ImportFromVisio.exe. </w:t>
      </w:r>
    </w:p>
    <w:p w:rsidR="00672CDF" w:rsidRPr="00672CDF" w:rsidRDefault="00672CDF" w:rsidP="00672CDF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Log in as an administrator. </w:t>
      </w:r>
    </w:p>
    <w:p w:rsidR="00672CDF" w:rsidRPr="00672CDF" w:rsidRDefault="00672CDF" w:rsidP="00672CDF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Select the .VSD file.  Visio will automatically launch then immediately close.  This is normal.  </w:t>
      </w:r>
      <w:r w:rsidRPr="00672CDF">
        <w:rPr>
          <w:rFonts w:ascii="Trebuchet MS" w:eastAsia="Times New Roman" w:hAnsi="Trebuchet MS" w:cs="Times New Roman"/>
          <w:sz w:val="21"/>
          <w:szCs w:val="21"/>
        </w:rPr>
        <w:br/>
      </w:r>
      <w:r w:rsidRPr="00672CDF">
        <w:rPr>
          <w:rFonts w:ascii="Trebuchet MS" w:eastAsia="Times New Roman" w:hAnsi="Trebuchet MS" w:cs="Times New Roman"/>
          <w:sz w:val="21"/>
          <w:szCs w:val="21"/>
        </w:rPr>
        <w:lastRenderedPageBreak/>
        <w:br/>
      </w:r>
      <w:r>
        <w:rPr>
          <w:rFonts w:ascii="Trebuchet MS" w:eastAsia="Times New Roman" w:hAnsi="Trebuchet MS" w:cs="Times New Roman"/>
          <w:noProof/>
          <w:sz w:val="21"/>
          <w:szCs w:val="21"/>
        </w:rPr>
        <w:drawing>
          <wp:inline distT="0" distB="0" distL="0" distR="0">
            <wp:extent cx="2933700" cy="2990850"/>
            <wp:effectExtent l="19050" t="0" r="0" b="0"/>
            <wp:docPr id="3" name="Picture 3" descr="http://justonesandzeros.typepad.com/images/ImportFromVisio/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ImportFromVisio/screensho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CDF" w:rsidRPr="00672CDF" w:rsidRDefault="00672CDF" w:rsidP="00672CDF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Fill in the rest of the data. </w:t>
      </w:r>
    </w:p>
    <w:p w:rsidR="00672CDF" w:rsidRPr="00672CDF" w:rsidRDefault="00672CDF" w:rsidP="00672CDF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Click the “Create Lifecycle Definition” button.  You should see an “Import Completed” message after a few seconds. </w:t>
      </w:r>
    </w:p>
    <w:p w:rsidR="00672CDF" w:rsidRPr="00672CDF" w:rsidRDefault="00672CDF" w:rsidP="00672CDF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Exit ImportFromVisio.exe </w:t>
      </w:r>
    </w:p>
    <w:p w:rsidR="00672CDF" w:rsidRPr="00672CDF" w:rsidRDefault="00672CDF" w:rsidP="00672CDF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Log into Vault as an administrator. </w:t>
      </w:r>
    </w:p>
    <w:p w:rsidR="00672CDF" w:rsidRPr="00672CDF" w:rsidRDefault="00672CDF" w:rsidP="00672CDF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Verify that your lifecycle definition exists with the proper states and transitions. </w:t>
      </w:r>
    </w:p>
    <w:p w:rsidR="00672CDF" w:rsidRPr="00672CDF" w:rsidRDefault="00672CDF" w:rsidP="00672CDF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 xml:space="preserve">Add in other data, such as security restrictions, transition criteria and associated categories. </w:t>
      </w:r>
    </w:p>
    <w:p w:rsidR="00672CDF" w:rsidRPr="00672CDF" w:rsidRDefault="00672CDF" w:rsidP="00672CDF">
      <w:pPr>
        <w:spacing w:before="150" w:after="150" w:line="240" w:lineRule="auto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> </w:t>
      </w:r>
    </w:p>
    <w:p w:rsidR="00672CDF" w:rsidRPr="00672CDF" w:rsidRDefault="00672CDF" w:rsidP="00672CDF">
      <w:pPr>
        <w:spacing w:before="150" w:after="150" w:line="240" w:lineRule="auto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>Further information can be found in the readme.</w:t>
      </w:r>
    </w:p>
    <w:p w:rsidR="00672CDF" w:rsidRPr="00672CDF" w:rsidRDefault="00672CDF" w:rsidP="00672CDF">
      <w:pPr>
        <w:spacing w:before="150" w:after="150" w:line="240" w:lineRule="auto"/>
        <w:rPr>
          <w:rFonts w:ascii="Trebuchet MS" w:eastAsia="Times New Roman" w:hAnsi="Trebuchet MS" w:cs="Times New Roman"/>
          <w:sz w:val="21"/>
          <w:szCs w:val="21"/>
        </w:rPr>
      </w:pPr>
      <w:r w:rsidRPr="00672CDF">
        <w:rPr>
          <w:rFonts w:ascii="Trebuchet MS" w:eastAsia="Times New Roman" w:hAnsi="Trebuchet MS" w:cs="Times New Roman"/>
          <w:sz w:val="21"/>
          <w:szCs w:val="21"/>
        </w:rPr>
        <w:t>Enjoy.</w:t>
      </w:r>
    </w:p>
    <w:p w:rsidR="004F301F" w:rsidRDefault="00672CDF"/>
    <w:sectPr w:rsidR="004F301F" w:rsidSect="00C42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E4774"/>
    <w:multiLevelType w:val="multilevel"/>
    <w:tmpl w:val="ABD49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72CDF"/>
    <w:rsid w:val="00097150"/>
    <w:rsid w:val="0011571D"/>
    <w:rsid w:val="001C1327"/>
    <w:rsid w:val="002163F1"/>
    <w:rsid w:val="002E3DE3"/>
    <w:rsid w:val="00672CDF"/>
    <w:rsid w:val="006F3962"/>
    <w:rsid w:val="008E22B8"/>
    <w:rsid w:val="00AC13BC"/>
    <w:rsid w:val="00B42CEE"/>
    <w:rsid w:val="00C4274A"/>
    <w:rsid w:val="00D91F21"/>
    <w:rsid w:val="00DF4607"/>
    <w:rsid w:val="00E83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7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72CDF"/>
    <w:rPr>
      <w:b w:val="0"/>
      <w:bCs w:val="0"/>
      <w:color w:val="669966"/>
      <w:u w:val="single"/>
    </w:rPr>
  </w:style>
  <w:style w:type="paragraph" w:styleId="NormalWeb">
    <w:name w:val="Normal (Web)"/>
    <w:basedOn w:val="Normal"/>
    <w:uiPriority w:val="99"/>
    <w:semiHidden/>
    <w:unhideWhenUsed/>
    <w:rsid w:val="00672CDF"/>
    <w:pPr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2CDF"/>
    <w:rPr>
      <w:b/>
      <w:bCs/>
    </w:rPr>
  </w:style>
  <w:style w:type="character" w:styleId="Emphasis">
    <w:name w:val="Emphasis"/>
    <w:basedOn w:val="DefaultParagraphFont"/>
    <w:uiPriority w:val="20"/>
    <w:qFormat/>
    <w:rsid w:val="00672CD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2C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C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90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6495">
              <w:marLeft w:val="75"/>
              <w:marRight w:val="75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2442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Apps/ImportFromVisio/ImportFromVisio-1.0.1.0-bin.zi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mfgcommunity.autodesk.com/blogs/blog/view/5/vw_Lifecycle_youtub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justonesandzeros.typepad.com/Apps/ImportFromVisio/ImportFromVisio-1.0.1.0-src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1536</Characters>
  <Application>Microsoft Office Word</Application>
  <DocSecurity>0</DocSecurity>
  <Lines>12</Lines>
  <Paragraphs>3</Paragraphs>
  <ScaleCrop>false</ScaleCrop>
  <Company>Autodesk, Inc.</Company>
  <LinksUpToDate>false</LinksUpToDate>
  <CharactersWithSpaces>1802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2009-10-12T20:20:00Z</dcterms:created>
  <dcterms:modified xsi:type="dcterms:W3CDTF">2009-10-12T20:20:00Z</dcterms:modified>
</cp:coreProperties>
</file>