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Here are some code snippets to help you out when dealing with replicated environments.</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b/>
          <w:bCs/>
          <w:sz w:val="24"/>
          <w:szCs w:val="24"/>
          <w:lang w:bidi="ar-SA"/>
        </w:rPr>
        <w:t>Finding out your local workgroup</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One of the first things you will probably want to do is figure out which workgroup you are connected to.  This one is pretty easy, just call </w:t>
      </w:r>
      <w:proofErr w:type="spellStart"/>
      <w:proofErr w:type="gramStart"/>
      <w:r w:rsidRPr="00EA338E">
        <w:rPr>
          <w:rFonts w:ascii="Times New Roman" w:eastAsia="Times New Roman" w:hAnsi="Times New Roman" w:cs="Times New Roman"/>
          <w:sz w:val="24"/>
          <w:szCs w:val="24"/>
          <w:lang w:bidi="ar-SA"/>
        </w:rPr>
        <w:t>GetLocalWorkgroup</w:t>
      </w:r>
      <w:proofErr w:type="spellEnd"/>
      <w:r w:rsidRPr="00EA338E">
        <w:rPr>
          <w:rFonts w:ascii="Times New Roman" w:eastAsia="Times New Roman" w:hAnsi="Times New Roman" w:cs="Times New Roman"/>
          <w:sz w:val="24"/>
          <w:szCs w:val="24"/>
          <w:lang w:bidi="ar-SA"/>
        </w:rPr>
        <w:t>(</w:t>
      </w:r>
      <w:proofErr w:type="gramEnd"/>
      <w:r w:rsidRPr="00EA338E">
        <w:rPr>
          <w:rFonts w:ascii="Times New Roman" w:eastAsia="Times New Roman" w:hAnsi="Times New Roman" w:cs="Times New Roman"/>
          <w:sz w:val="24"/>
          <w:szCs w:val="24"/>
          <w:lang w:bidi="ar-SA"/>
        </w:rPr>
        <w:t xml:space="preserve">) in the </w:t>
      </w:r>
      <w:proofErr w:type="spellStart"/>
      <w:r w:rsidRPr="00EA338E">
        <w:rPr>
          <w:rFonts w:ascii="Times New Roman" w:eastAsia="Times New Roman" w:hAnsi="Times New Roman" w:cs="Times New Roman"/>
          <w:sz w:val="24"/>
          <w:szCs w:val="24"/>
          <w:lang w:bidi="ar-SA"/>
        </w:rPr>
        <w:t>ReplicationService</w:t>
      </w:r>
      <w:proofErr w:type="spellEnd"/>
      <w:r w:rsidRPr="00EA338E">
        <w:rPr>
          <w:rFonts w:ascii="Times New Roman" w:eastAsia="Times New Roman" w:hAnsi="Times New Roman" w:cs="Times New Roman"/>
          <w:sz w:val="24"/>
          <w:szCs w:val="24"/>
          <w:lang w:bidi="ar-SA"/>
        </w:rPr>
        <w:t>.</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If you want to get the list of all the workgroups connected to your local workgroup, you can call </w:t>
      </w:r>
      <w:proofErr w:type="spellStart"/>
      <w:proofErr w:type="gramStart"/>
      <w:r w:rsidRPr="00EA338E">
        <w:rPr>
          <w:rFonts w:ascii="Times New Roman" w:eastAsia="Times New Roman" w:hAnsi="Times New Roman" w:cs="Times New Roman"/>
          <w:sz w:val="24"/>
          <w:szCs w:val="24"/>
          <w:lang w:bidi="ar-SA"/>
        </w:rPr>
        <w:t>GetAllWorkgroups</w:t>
      </w:r>
      <w:proofErr w:type="spellEnd"/>
      <w:r w:rsidRPr="00EA338E">
        <w:rPr>
          <w:rFonts w:ascii="Times New Roman" w:eastAsia="Times New Roman" w:hAnsi="Times New Roman" w:cs="Times New Roman"/>
          <w:sz w:val="24"/>
          <w:szCs w:val="24"/>
          <w:lang w:bidi="ar-SA"/>
        </w:rPr>
        <w:t>(</w:t>
      </w:r>
      <w:proofErr w:type="gramEnd"/>
      <w:r w:rsidRPr="00EA338E">
        <w:rPr>
          <w:rFonts w:ascii="Times New Roman" w:eastAsia="Times New Roman" w:hAnsi="Times New Roman" w:cs="Times New Roman"/>
          <w:sz w:val="24"/>
          <w:szCs w:val="24"/>
          <w:lang w:bidi="ar-SA"/>
        </w:rPr>
        <w:t>).  If replication is running, there should be only 1 publisher and the rest should be subscribers.</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b/>
          <w:bCs/>
          <w:sz w:val="24"/>
          <w:szCs w:val="24"/>
          <w:lang w:bidi="ar-SA"/>
        </w:rPr>
        <w:t>Finding out the entity's owner</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The next thing you will probably want to do is figure out which workgroup owns the thing you want to work on.  The best way is to use </w:t>
      </w:r>
      <w:proofErr w:type="spellStart"/>
      <w:r w:rsidRPr="00EA338E">
        <w:rPr>
          <w:rFonts w:ascii="Times New Roman" w:eastAsia="Times New Roman" w:hAnsi="Times New Roman" w:cs="Times New Roman"/>
          <w:sz w:val="24"/>
          <w:szCs w:val="24"/>
          <w:lang w:bidi="ar-SA"/>
        </w:rPr>
        <w:t>GetOwnershipByEntityId</w:t>
      </w:r>
      <w:proofErr w:type="spellEnd"/>
      <w:r w:rsidRPr="00EA338E">
        <w:rPr>
          <w:rFonts w:ascii="Times New Roman" w:eastAsia="Times New Roman" w:hAnsi="Times New Roman" w:cs="Times New Roman"/>
          <w:sz w:val="24"/>
          <w:szCs w:val="24"/>
          <w:lang w:bidi="ar-SA"/>
        </w:rPr>
        <w:t xml:space="preserve">.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color w:val="008000"/>
                <w:sz w:val="20"/>
                <w:szCs w:val="20"/>
                <w:lang w:bidi="ar-SA"/>
              </w:rPr>
              <w:t xml:space="preserve">// C# </w:t>
            </w:r>
            <w:r w:rsidRPr="00EA338E">
              <w:rPr>
                <w:rFonts w:ascii="Courier New" w:eastAsia="Times New Roman" w:hAnsi="Courier New" w:cs="Courier New"/>
                <w:noProof/>
                <w:color w:val="008000"/>
                <w:sz w:val="20"/>
                <w:szCs w:val="20"/>
                <w:lang w:bidi="ar-SA"/>
              </w:rPr>
              <w:br/>
              <w:t xml:space="preserve">// get the ownership for a file, folder, item </w:t>
            </w:r>
            <w:r w:rsidRPr="00EA338E">
              <w:rPr>
                <w:rFonts w:ascii="Courier New" w:eastAsia="Times New Roman" w:hAnsi="Courier New" w:cs="Courier New"/>
                <w:noProof/>
                <w:color w:val="008000"/>
                <w:sz w:val="20"/>
                <w:szCs w:val="20"/>
                <w:lang w:bidi="ar-SA"/>
              </w:rPr>
              <w:br/>
              <w:t>//  and change order</w:t>
            </w:r>
            <w:r w:rsidRPr="00EA338E">
              <w:rPr>
                <w:rFonts w:ascii="Courier New" w:eastAsia="Times New Roman" w:hAnsi="Courier New" w:cs="Courier New"/>
                <w:noProof/>
                <w:color w:val="2B91AF"/>
                <w:sz w:val="20"/>
                <w:szCs w:val="20"/>
                <w:lang w:bidi="ar-SA"/>
              </w:rPr>
              <w:t xml:space="preserve"> </w:t>
            </w:r>
            <w:r w:rsidRPr="00EA338E">
              <w:rPr>
                <w:rFonts w:ascii="Courier New" w:eastAsia="Times New Roman" w:hAnsi="Courier New" w:cs="Courier New"/>
                <w:noProof/>
                <w:color w:val="2B91AF"/>
                <w:sz w:val="20"/>
                <w:szCs w:val="20"/>
                <w:lang w:bidi="ar-SA"/>
              </w:rPr>
              <w:br/>
              <w:t>EntOwn</w:t>
            </w:r>
            <w:r w:rsidRPr="00EA338E">
              <w:rPr>
                <w:rFonts w:ascii="Courier New" w:eastAsia="Times New Roman" w:hAnsi="Courier New" w:cs="Courier New"/>
                <w:noProof/>
                <w:sz w:val="20"/>
                <w:szCs w:val="20"/>
                <w:lang w:bidi="ar-SA"/>
              </w:rPr>
              <w:t xml:space="preserve"> [] ownerhips = </w:t>
            </w:r>
            <w:r w:rsidRPr="00EA338E">
              <w:rPr>
                <w:rFonts w:ascii="Courier New" w:eastAsia="Times New Roman" w:hAnsi="Courier New" w:cs="Courier New"/>
                <w:noProof/>
                <w:sz w:val="20"/>
                <w:szCs w:val="20"/>
                <w:lang w:bidi="ar-SA"/>
              </w:rPr>
              <w:br/>
              <w:t xml:space="preserve">replSvc.GetOwnershipByEntityId(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sz w:val="20"/>
                <w:szCs w:val="20"/>
                <w:lang w:bidi="ar-SA"/>
              </w:rPr>
              <w:br/>
              <w:t xml:space="preserve">    file.MasterId, folder.Id, item.MasterId, co.Id  </w:t>
            </w:r>
            <w:r w:rsidRPr="00EA338E">
              <w:rPr>
                <w:rFonts w:ascii="Courier New" w:eastAsia="Times New Roman" w:hAnsi="Courier New" w:cs="Courier New"/>
                <w:noProof/>
                <w:sz w:val="20"/>
                <w:szCs w:val="20"/>
                <w:lang w:bidi="ar-SA"/>
              </w:rPr>
              <w:br/>
              <w:t>});</w:t>
            </w:r>
          </w:p>
        </w:tc>
      </w:tr>
    </w:tbl>
    <w:p w:rsidR="00EA338E" w:rsidRPr="00EA338E" w:rsidRDefault="00EA338E" w:rsidP="00EA338E">
      <w:pPr>
        <w:spacing w:after="0" w:line="240" w:lineRule="auto"/>
        <w:rPr>
          <w:rFonts w:ascii="Times New Roman" w:eastAsia="Times New Roman" w:hAnsi="Times New Roman" w:cs="Times New Roman"/>
          <w:vanish/>
          <w:sz w:val="24"/>
          <w:szCs w:val="24"/>
          <w:lang w:bidi="ar-SA"/>
        </w:rPr>
      </w:pP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color w:val="008000"/>
                <w:sz w:val="20"/>
                <w:szCs w:val="20"/>
                <w:lang w:bidi="ar-SA"/>
              </w:rPr>
              <w:t xml:space="preserve">' VB.NET </w:t>
            </w:r>
            <w:r w:rsidRPr="00EA338E">
              <w:rPr>
                <w:rFonts w:ascii="Courier New" w:eastAsia="Times New Roman" w:hAnsi="Courier New" w:cs="Courier New"/>
                <w:noProof/>
                <w:color w:val="008000"/>
                <w:sz w:val="20"/>
                <w:szCs w:val="20"/>
                <w:lang w:bidi="ar-SA"/>
              </w:rPr>
              <w:br/>
              <w:t xml:space="preserve">' get the ownership for a file, folder, item </w:t>
            </w:r>
            <w:r w:rsidRPr="00EA338E">
              <w:rPr>
                <w:rFonts w:ascii="Courier New" w:eastAsia="Times New Roman" w:hAnsi="Courier New" w:cs="Courier New"/>
                <w:noProof/>
                <w:color w:val="008000"/>
                <w:sz w:val="20"/>
                <w:szCs w:val="20"/>
                <w:lang w:bidi="ar-SA"/>
              </w:rPr>
              <w:br/>
              <w:t xml:space="preserve">'  and change order </w:t>
            </w:r>
            <w:r w:rsidRPr="00EA338E">
              <w:rPr>
                <w:rFonts w:ascii="Courier New" w:eastAsia="Times New Roman" w:hAnsi="Courier New" w:cs="Courier New"/>
                <w:noProof/>
                <w:color w:val="008000"/>
                <w:sz w:val="20"/>
                <w:szCs w:val="20"/>
                <w:lang w:bidi="ar-SA"/>
              </w:rPr>
              <w:br/>
            </w:r>
            <w:r w:rsidRPr="00EA338E">
              <w:rPr>
                <w:rFonts w:ascii="Courier New" w:eastAsia="Times New Roman" w:hAnsi="Courier New" w:cs="Courier New"/>
                <w:noProof/>
                <w:color w:val="0000FF"/>
                <w:sz w:val="20"/>
                <w:szCs w:val="20"/>
                <w:lang w:bidi="ar-SA"/>
              </w:rPr>
              <w:t>Dim</w:t>
            </w:r>
            <w:r w:rsidRPr="00EA338E">
              <w:rPr>
                <w:rFonts w:ascii="Courier New" w:eastAsia="Times New Roman" w:hAnsi="Courier New" w:cs="Courier New"/>
                <w:noProof/>
                <w:sz w:val="20"/>
                <w:szCs w:val="20"/>
                <w:lang w:bidi="ar-SA"/>
              </w:rPr>
              <w:t xml:space="preserve"> ownerhips </w:t>
            </w:r>
            <w:r w:rsidRPr="00EA338E">
              <w:rPr>
                <w:rFonts w:ascii="Courier New" w:eastAsia="Times New Roman" w:hAnsi="Courier New" w:cs="Courier New"/>
                <w:noProof/>
                <w:color w:val="0000FF"/>
                <w:sz w:val="20"/>
                <w:szCs w:val="20"/>
                <w:lang w:bidi="ar-SA"/>
              </w:rPr>
              <w:t>As</w:t>
            </w:r>
            <w:r w:rsidRPr="00EA338E">
              <w:rPr>
                <w:rFonts w:ascii="Courier New" w:eastAsia="Times New Roman" w:hAnsi="Courier New" w:cs="Courier New"/>
                <w:noProof/>
                <w:sz w:val="20"/>
                <w:szCs w:val="20"/>
                <w:lang w:bidi="ar-SA"/>
              </w:rPr>
              <w:t xml:space="preserve"> EntOwn() = replSvc.GetOwnershipByEntityId(</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{file.MasterId, folder.Id, item.MasterId, co.Id})</w:t>
            </w:r>
          </w:p>
        </w:tc>
      </w:tr>
    </w:tbl>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For files, items and change orders you can use the "Current Owner" property, but the result is designed more for human readability.  It's not very good for program logic because there are a couple of string formats that are used depending on the workgroup settings. </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b/>
          <w:bCs/>
          <w:sz w:val="24"/>
          <w:szCs w:val="24"/>
          <w:lang w:bidi="ar-SA"/>
        </w:rPr>
        <w:t>Error 322</w:t>
      </w:r>
      <w:r w:rsidRPr="00EA338E">
        <w:rPr>
          <w:rFonts w:ascii="Times New Roman" w:eastAsia="Times New Roman" w:hAnsi="Times New Roman" w:cs="Times New Roman"/>
          <w:sz w:val="24"/>
          <w:szCs w:val="24"/>
          <w:lang w:bidi="ar-SA"/>
        </w:rPr>
        <w:t xml:space="preserve"> </w:t>
      </w:r>
      <w:r w:rsidRPr="00EA338E">
        <w:rPr>
          <w:rFonts w:ascii="Times New Roman" w:eastAsia="Times New Roman" w:hAnsi="Times New Roman" w:cs="Times New Roman"/>
          <w:sz w:val="24"/>
          <w:szCs w:val="24"/>
          <w:lang w:bidi="ar-SA"/>
        </w:rPr>
        <w:br/>
        <w:t>This is the error you get whenever you try to do something on an Entity that you don't own.  You can minimize the chance of getting this error by checking the "Locked" property on the object.  However it won't hit all cases and some Entities don't have a Locked property.</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First you need to detect the error.  You can do this the same way you look up any </w:t>
      </w:r>
      <w:hyperlink r:id="rId5" w:tgtFrame="_blank" w:history="1">
        <w:r w:rsidRPr="00EA338E">
          <w:rPr>
            <w:rFonts w:ascii="Times New Roman" w:eastAsia="Times New Roman" w:hAnsi="Times New Roman" w:cs="Times New Roman"/>
            <w:color w:val="0000FF"/>
            <w:sz w:val="24"/>
            <w:szCs w:val="24"/>
            <w:u w:val="single"/>
            <w:lang w:bidi="ar-SA"/>
          </w:rPr>
          <w:t>other error code</w:t>
        </w:r>
      </w:hyperlink>
      <w:r w:rsidRPr="00EA338E">
        <w:rPr>
          <w:rFonts w:ascii="Times New Roman" w:eastAsia="Times New Roman" w:hAnsi="Times New Roman" w:cs="Times New Roman"/>
          <w:sz w:val="24"/>
          <w:szCs w:val="24"/>
          <w:lang w:bidi="ar-SA"/>
        </w:rPr>
        <w:t>.  There's nothing special here.</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Next you need to decide how to handle the error.  This one is up to you and what make sense for your application.  Common options include A) displaying the error to the user and B) automatically attempt to gain ownership.</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b/>
          <w:bCs/>
          <w:sz w:val="24"/>
          <w:szCs w:val="24"/>
          <w:lang w:bidi="ar-SA"/>
        </w:rPr>
        <w:lastRenderedPageBreak/>
        <w:t>Transferring Ownership</w:t>
      </w:r>
      <w:r w:rsidRPr="00EA338E">
        <w:rPr>
          <w:rFonts w:ascii="Times New Roman" w:eastAsia="Times New Roman" w:hAnsi="Times New Roman" w:cs="Times New Roman"/>
          <w:sz w:val="24"/>
          <w:szCs w:val="24"/>
          <w:lang w:bidi="ar-SA"/>
        </w:rPr>
        <w:t xml:space="preserve"> </w:t>
      </w:r>
      <w:r w:rsidRPr="00EA338E">
        <w:rPr>
          <w:rFonts w:ascii="Times New Roman" w:eastAsia="Times New Roman" w:hAnsi="Times New Roman" w:cs="Times New Roman"/>
          <w:sz w:val="24"/>
          <w:szCs w:val="24"/>
          <w:lang w:bidi="ar-SA"/>
        </w:rPr>
        <w:br/>
        <w:t xml:space="preserve">Here is how you transfer ownership of specific Entities.  You can transfer things in groups, which mean that all Entities in the group transfer or none do at all.  This is useful if you have a group of things that you need to work on.  </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If you are transferring multiple groups, it's possible for one group to fail while another succeeds.  So you need to check the </w:t>
      </w:r>
      <w:proofErr w:type="spellStart"/>
      <w:r w:rsidRPr="00EA338E">
        <w:rPr>
          <w:rFonts w:ascii="Times New Roman" w:eastAsia="Times New Roman" w:hAnsi="Times New Roman" w:cs="Times New Roman"/>
          <w:sz w:val="24"/>
          <w:szCs w:val="24"/>
          <w:lang w:bidi="ar-SA"/>
        </w:rPr>
        <w:t>XferStatus</w:t>
      </w:r>
      <w:proofErr w:type="spellEnd"/>
      <w:r w:rsidRPr="00EA338E">
        <w:rPr>
          <w:rFonts w:ascii="Times New Roman" w:eastAsia="Times New Roman" w:hAnsi="Times New Roman" w:cs="Times New Roman"/>
          <w:sz w:val="24"/>
          <w:szCs w:val="24"/>
          <w:lang w:bidi="ar-SA"/>
        </w:rPr>
        <w:t xml:space="preserve"> to make sure the transfer succeeded.</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color w:val="008000"/>
                <w:sz w:val="20"/>
                <w:szCs w:val="20"/>
                <w:lang w:bidi="ar-SA"/>
              </w:rPr>
              <w:t xml:space="preserve">// transfer a file and item together </w:t>
            </w:r>
            <w:r w:rsidRPr="00EA338E">
              <w:rPr>
                <w:rFonts w:ascii="Courier New" w:eastAsia="Times New Roman" w:hAnsi="Courier New" w:cs="Courier New"/>
                <w:noProof/>
                <w:color w:val="008000"/>
                <w:sz w:val="20"/>
                <w:szCs w:val="20"/>
                <w:lang w:bidi="ar-SA"/>
              </w:rPr>
              <w:br/>
            </w:r>
            <w:r w:rsidRPr="00EA338E">
              <w:rPr>
                <w:rFonts w:ascii="Courier New" w:eastAsia="Times New Roman" w:hAnsi="Courier New" w:cs="Courier New"/>
                <w:noProof/>
                <w:color w:val="2B91AF"/>
                <w:sz w:val="20"/>
                <w:szCs w:val="20"/>
                <w:lang w:bidi="ar-SA"/>
              </w:rPr>
              <w:t>LongArray</w:t>
            </w:r>
            <w:r w:rsidRPr="00EA338E">
              <w:rPr>
                <w:rFonts w:ascii="Courier New" w:eastAsia="Times New Roman" w:hAnsi="Courier New" w:cs="Courier New"/>
                <w:noProof/>
                <w:sz w:val="20"/>
                <w:szCs w:val="20"/>
                <w:lang w:bidi="ar-SA"/>
              </w:rPr>
              <w:t xml:space="preserve"> group =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2B91AF"/>
                <w:sz w:val="20"/>
                <w:szCs w:val="20"/>
                <w:lang w:bidi="ar-SA"/>
              </w:rPr>
              <w:t>LongArray</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t xml:space="preserve">group.Items =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t xml:space="preserve">   { file.MasterId, item.MasterId };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2B91AF"/>
                <w:sz w:val="20"/>
                <w:szCs w:val="20"/>
                <w:lang w:bidi="ar-SA"/>
              </w:rPr>
              <w:t>XferStatus</w:t>
            </w:r>
            <w:r w:rsidRPr="00EA338E">
              <w:rPr>
                <w:rFonts w:ascii="Courier New" w:eastAsia="Times New Roman" w:hAnsi="Courier New" w:cs="Courier New"/>
                <w:noProof/>
                <w:sz w:val="20"/>
                <w:szCs w:val="20"/>
                <w:lang w:bidi="ar-SA"/>
              </w:rPr>
              <w:t xml:space="preserve"> [] status = </w:t>
            </w:r>
            <w:r w:rsidRPr="00EA338E">
              <w:rPr>
                <w:rFonts w:ascii="Courier New" w:eastAsia="Times New Roman" w:hAnsi="Courier New" w:cs="Courier New"/>
                <w:noProof/>
                <w:sz w:val="20"/>
                <w:szCs w:val="20"/>
                <w:lang w:bidi="ar-SA"/>
              </w:rPr>
              <w:br/>
              <w:t xml:space="preserve">   replSvc.TransferEntityGroupOwnership( </w:t>
            </w:r>
            <w:r w:rsidRPr="00EA338E">
              <w:rPr>
                <w:rFonts w:ascii="Courier New" w:eastAsia="Times New Roman" w:hAnsi="Courier New" w:cs="Courier New"/>
                <w:noProof/>
                <w:sz w:val="20"/>
                <w:szCs w:val="20"/>
                <w:lang w:bidi="ar-SA"/>
              </w:rPr>
              <w:br/>
              <w:t xml:space="preserve">     destWorkgroup.Id,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2B91AF"/>
                <w:sz w:val="20"/>
                <w:szCs w:val="20"/>
                <w:lang w:bidi="ar-SA"/>
              </w:rPr>
              <w:t>LongArray</w:t>
            </w:r>
            <w:r w:rsidRPr="00EA338E">
              <w:rPr>
                <w:rFonts w:ascii="Courier New" w:eastAsia="Times New Roman" w:hAnsi="Courier New" w:cs="Courier New"/>
                <w:noProof/>
                <w:sz w:val="20"/>
                <w:szCs w:val="20"/>
                <w:lang w:bidi="ar-SA"/>
              </w:rPr>
              <w:t xml:space="preserve">[] { group }, 60);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if</w:t>
            </w:r>
            <w:r w:rsidRPr="00EA338E">
              <w:rPr>
                <w:rFonts w:ascii="Courier New" w:eastAsia="Times New Roman" w:hAnsi="Courier New" w:cs="Courier New"/>
                <w:noProof/>
                <w:sz w:val="20"/>
                <w:szCs w:val="20"/>
                <w:lang w:bidi="ar-SA"/>
              </w:rPr>
              <w:t xml:space="preserve"> (status.Any(n =&gt; !n.IsSuccess))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2B91AF"/>
                <w:sz w:val="20"/>
                <w:szCs w:val="20"/>
                <w:lang w:bidi="ar-SA"/>
              </w:rPr>
              <w:t>MessageBox</w:t>
            </w:r>
            <w:r w:rsidRPr="00EA338E">
              <w:rPr>
                <w:rFonts w:ascii="Courier New" w:eastAsia="Times New Roman" w:hAnsi="Courier New" w:cs="Courier New"/>
                <w:noProof/>
                <w:sz w:val="20"/>
                <w:szCs w:val="20"/>
                <w:lang w:bidi="ar-SA"/>
              </w:rPr>
              <w:t xml:space="preserve">.Show(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A31515"/>
                <w:sz w:val="20"/>
                <w:szCs w:val="20"/>
                <w:lang w:bidi="ar-SA"/>
              </w:rPr>
              <w:t>"One or more ownership transfers failed"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2B91AF"/>
                <w:sz w:val="20"/>
                <w:szCs w:val="20"/>
                <w:lang w:bidi="ar-SA"/>
              </w:rPr>
              <w:t>MessageBox</w:t>
            </w:r>
            <w:r w:rsidRPr="00EA338E">
              <w:rPr>
                <w:rFonts w:ascii="Courier New" w:eastAsia="Times New Roman" w:hAnsi="Courier New" w:cs="Courier New"/>
                <w:noProof/>
                <w:sz w:val="20"/>
                <w:szCs w:val="20"/>
                <w:lang w:bidi="ar-SA"/>
              </w:rPr>
              <w:t>.Show(</w:t>
            </w:r>
            <w:r w:rsidRPr="00EA338E">
              <w:rPr>
                <w:rFonts w:ascii="Courier New" w:eastAsia="Times New Roman" w:hAnsi="Courier New" w:cs="Courier New"/>
                <w:noProof/>
                <w:color w:val="A31515"/>
                <w:sz w:val="20"/>
                <w:szCs w:val="20"/>
                <w:lang w:bidi="ar-SA"/>
              </w:rPr>
              <w:t>"Ownership transfers succeeded"</w:t>
            </w:r>
            <w:r w:rsidRPr="00EA338E">
              <w:rPr>
                <w:rFonts w:ascii="Courier New" w:eastAsia="Times New Roman" w:hAnsi="Courier New" w:cs="Courier New"/>
                <w:noProof/>
                <w:sz w:val="20"/>
                <w:szCs w:val="20"/>
                <w:lang w:bidi="ar-SA"/>
              </w:rPr>
              <w:t>);</w:t>
            </w:r>
          </w:p>
        </w:tc>
      </w:tr>
    </w:tbl>
    <w:p w:rsidR="00EA338E" w:rsidRPr="00EA338E" w:rsidRDefault="00EA338E" w:rsidP="00EA338E">
      <w:pPr>
        <w:spacing w:after="0" w:line="240" w:lineRule="auto"/>
        <w:rPr>
          <w:rFonts w:ascii="Times New Roman" w:eastAsia="Times New Roman" w:hAnsi="Times New Roman" w:cs="Times New Roman"/>
          <w:vanish/>
          <w:sz w:val="24"/>
          <w:szCs w:val="24"/>
          <w:lang w:bidi="ar-SA"/>
        </w:rPr>
      </w:pP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color w:val="008000"/>
                <w:sz w:val="20"/>
                <w:szCs w:val="20"/>
                <w:lang w:bidi="ar-SA"/>
              </w:rPr>
              <w:t xml:space="preserve">' transfer a file and item together </w:t>
            </w:r>
            <w:r w:rsidRPr="00EA338E">
              <w:rPr>
                <w:rFonts w:ascii="Courier New" w:eastAsia="Times New Roman" w:hAnsi="Courier New" w:cs="Courier New"/>
                <w:noProof/>
                <w:color w:val="008000"/>
                <w:sz w:val="20"/>
                <w:szCs w:val="20"/>
                <w:lang w:bidi="ar-SA"/>
              </w:rPr>
              <w:br/>
            </w:r>
            <w:r w:rsidRPr="00EA338E">
              <w:rPr>
                <w:rFonts w:ascii="Courier New" w:eastAsia="Times New Roman" w:hAnsi="Courier New" w:cs="Courier New"/>
                <w:noProof/>
                <w:color w:val="0000FF"/>
                <w:sz w:val="20"/>
                <w:szCs w:val="20"/>
                <w:lang w:bidi="ar-SA"/>
              </w:rPr>
              <w:t>Dim</w:t>
            </w:r>
            <w:r w:rsidRPr="00EA338E">
              <w:rPr>
                <w:rFonts w:ascii="Courier New" w:eastAsia="Times New Roman" w:hAnsi="Courier New" w:cs="Courier New"/>
                <w:noProof/>
                <w:sz w:val="20"/>
                <w:szCs w:val="20"/>
                <w:lang w:bidi="ar-SA"/>
              </w:rPr>
              <w:t xml:space="preserve"> group </w:t>
            </w:r>
            <w:r w:rsidRPr="00EA338E">
              <w:rPr>
                <w:rFonts w:ascii="Courier New" w:eastAsia="Times New Roman" w:hAnsi="Courier New" w:cs="Courier New"/>
                <w:noProof/>
                <w:color w:val="0000FF"/>
                <w:sz w:val="20"/>
                <w:szCs w:val="20"/>
                <w:lang w:bidi="ar-SA"/>
              </w:rPr>
              <w:t>As</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LongArray() </w:t>
            </w:r>
            <w:r w:rsidRPr="00EA338E">
              <w:rPr>
                <w:rFonts w:ascii="Courier New" w:eastAsia="Times New Roman" w:hAnsi="Courier New" w:cs="Courier New"/>
                <w:noProof/>
                <w:sz w:val="20"/>
                <w:szCs w:val="20"/>
                <w:lang w:bidi="ar-SA"/>
              </w:rPr>
              <w:br/>
              <w:t xml:space="preserve">group.Items =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xml:space="preserve">() {file.MasterId, item.MasterId}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Dim</w:t>
            </w:r>
            <w:r w:rsidRPr="00EA338E">
              <w:rPr>
                <w:rFonts w:ascii="Courier New" w:eastAsia="Times New Roman" w:hAnsi="Courier New" w:cs="Courier New"/>
                <w:noProof/>
                <w:sz w:val="20"/>
                <w:szCs w:val="20"/>
                <w:lang w:bidi="ar-SA"/>
              </w:rPr>
              <w:t xml:space="preserve"> status </w:t>
            </w:r>
            <w:r w:rsidRPr="00EA338E">
              <w:rPr>
                <w:rFonts w:ascii="Courier New" w:eastAsia="Times New Roman" w:hAnsi="Courier New" w:cs="Courier New"/>
                <w:noProof/>
                <w:color w:val="0000FF"/>
                <w:sz w:val="20"/>
                <w:szCs w:val="20"/>
                <w:lang w:bidi="ar-SA"/>
              </w:rPr>
              <w:t>As</w:t>
            </w:r>
            <w:r w:rsidRPr="00EA338E">
              <w:rPr>
                <w:rFonts w:ascii="Courier New" w:eastAsia="Times New Roman" w:hAnsi="Courier New" w:cs="Courier New"/>
                <w:noProof/>
                <w:sz w:val="20"/>
                <w:szCs w:val="20"/>
                <w:lang w:bidi="ar-SA"/>
              </w:rPr>
              <w:t xml:space="preserve"> XferStatus() = replSvc.TransferEntityGroupOwnership(destWorkgroup.Id,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LongArray() {group}, 60)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If</w:t>
            </w:r>
            <w:r w:rsidRPr="00EA338E">
              <w:rPr>
                <w:rFonts w:ascii="Courier New" w:eastAsia="Times New Roman" w:hAnsi="Courier New" w:cs="Courier New"/>
                <w:noProof/>
                <w:sz w:val="20"/>
                <w:szCs w:val="20"/>
                <w:lang w:bidi="ar-SA"/>
              </w:rPr>
              <w:t xml:space="preserve"> status.Any(</w:t>
            </w:r>
            <w:r w:rsidRPr="00EA338E">
              <w:rPr>
                <w:rFonts w:ascii="Courier New" w:eastAsia="Times New Roman" w:hAnsi="Courier New" w:cs="Courier New"/>
                <w:noProof/>
                <w:color w:val="0000FF"/>
                <w:sz w:val="20"/>
                <w:szCs w:val="20"/>
                <w:lang w:bidi="ar-SA"/>
              </w:rPr>
              <w:t>Function</w:t>
            </w:r>
            <w:r w:rsidRPr="00EA338E">
              <w:rPr>
                <w:rFonts w:ascii="Courier New" w:eastAsia="Times New Roman" w:hAnsi="Courier New" w:cs="Courier New"/>
                <w:noProof/>
                <w:sz w:val="20"/>
                <w:szCs w:val="20"/>
                <w:lang w:bidi="ar-SA"/>
              </w:rPr>
              <w:t xml:space="preserve">(n) </w:t>
            </w:r>
            <w:r w:rsidRPr="00EA338E">
              <w:rPr>
                <w:rFonts w:ascii="Courier New" w:eastAsia="Times New Roman" w:hAnsi="Courier New" w:cs="Courier New"/>
                <w:noProof/>
                <w:color w:val="0000FF"/>
                <w:sz w:val="20"/>
                <w:szCs w:val="20"/>
                <w:lang w:bidi="ar-SA"/>
              </w:rPr>
              <w:t>Not</w:t>
            </w:r>
            <w:r w:rsidRPr="00EA338E">
              <w:rPr>
                <w:rFonts w:ascii="Courier New" w:eastAsia="Times New Roman" w:hAnsi="Courier New" w:cs="Courier New"/>
                <w:noProof/>
                <w:sz w:val="20"/>
                <w:szCs w:val="20"/>
                <w:lang w:bidi="ar-SA"/>
              </w:rPr>
              <w:t xml:space="preserve"> n.IsSuccess) </w:t>
            </w:r>
            <w:r w:rsidRPr="00EA338E">
              <w:rPr>
                <w:rFonts w:ascii="Courier New" w:eastAsia="Times New Roman" w:hAnsi="Courier New" w:cs="Courier New"/>
                <w:noProof/>
                <w:color w:val="0000FF"/>
                <w:sz w:val="20"/>
                <w:szCs w:val="20"/>
                <w:lang w:bidi="ar-SA"/>
              </w:rPr>
              <w:t xml:space="preserve">Then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t>MessageBox.Show(</w:t>
            </w:r>
            <w:r w:rsidRPr="00EA338E">
              <w:rPr>
                <w:rFonts w:ascii="Courier New" w:eastAsia="Times New Roman" w:hAnsi="Courier New" w:cs="Courier New"/>
                <w:noProof/>
                <w:color w:val="A31515"/>
                <w:sz w:val="20"/>
                <w:szCs w:val="20"/>
                <w:lang w:bidi="ar-SA"/>
              </w:rPr>
              <w:t>"One or more ownership transfers failed"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t>MessageBox.Show(</w:t>
            </w:r>
            <w:r w:rsidRPr="00EA338E">
              <w:rPr>
                <w:rFonts w:ascii="Courier New" w:eastAsia="Times New Roman" w:hAnsi="Courier New" w:cs="Courier New"/>
                <w:noProof/>
                <w:color w:val="A31515"/>
                <w:sz w:val="20"/>
                <w:szCs w:val="20"/>
                <w:lang w:bidi="ar-SA"/>
              </w:rPr>
              <w:t>"Ownership transfers succeeded"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End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If</w:t>
            </w:r>
          </w:p>
        </w:tc>
      </w:tr>
    </w:tbl>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b/>
          <w:bCs/>
          <w:sz w:val="24"/>
          <w:szCs w:val="24"/>
          <w:lang w:bidi="ar-SA"/>
        </w:rPr>
        <w:t>Using Newly Transferred Entities</w:t>
      </w:r>
      <w:r w:rsidRPr="00EA338E">
        <w:rPr>
          <w:rFonts w:ascii="Times New Roman" w:eastAsia="Times New Roman" w:hAnsi="Times New Roman" w:cs="Times New Roman"/>
          <w:sz w:val="24"/>
          <w:szCs w:val="24"/>
          <w:lang w:bidi="ar-SA"/>
        </w:rPr>
        <w:t xml:space="preserve"> </w:t>
      </w:r>
      <w:r w:rsidRPr="00EA338E">
        <w:rPr>
          <w:rFonts w:ascii="Times New Roman" w:eastAsia="Times New Roman" w:hAnsi="Times New Roman" w:cs="Times New Roman"/>
          <w:sz w:val="24"/>
          <w:szCs w:val="24"/>
          <w:lang w:bidi="ar-SA"/>
        </w:rPr>
        <w:br/>
        <w:t>So your code just transferred file ownership to your local workgroup.  You can start working on it, right?  Wrong!</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 xml:space="preserve">You need to wait for SQL to replicate the Entity data before you can start using.  The reason is because the Transfer </w:t>
      </w:r>
      <w:proofErr w:type="gramStart"/>
      <w:r w:rsidRPr="00EA338E">
        <w:rPr>
          <w:rFonts w:ascii="Times New Roman" w:eastAsia="Times New Roman" w:hAnsi="Times New Roman" w:cs="Times New Roman"/>
          <w:sz w:val="24"/>
          <w:szCs w:val="24"/>
          <w:lang w:bidi="ar-SA"/>
        </w:rPr>
        <w:t>function</w:t>
      </w:r>
      <w:proofErr w:type="gramEnd"/>
      <w:r w:rsidRPr="00EA338E">
        <w:rPr>
          <w:rFonts w:ascii="Times New Roman" w:eastAsia="Times New Roman" w:hAnsi="Times New Roman" w:cs="Times New Roman"/>
          <w:sz w:val="24"/>
          <w:szCs w:val="24"/>
          <w:lang w:bidi="ar-SA"/>
        </w:rPr>
        <w:t xml:space="preserve"> you called edited data on the </w:t>
      </w:r>
      <w:r w:rsidRPr="00EA338E">
        <w:rPr>
          <w:rFonts w:ascii="Times New Roman" w:eastAsia="Times New Roman" w:hAnsi="Times New Roman" w:cs="Times New Roman"/>
          <w:b/>
          <w:bCs/>
          <w:sz w:val="24"/>
          <w:szCs w:val="24"/>
          <w:lang w:bidi="ar-SA"/>
        </w:rPr>
        <w:t>remote workgroup</w:t>
      </w:r>
      <w:r w:rsidRPr="00EA338E">
        <w:rPr>
          <w:rFonts w:ascii="Times New Roman" w:eastAsia="Times New Roman" w:hAnsi="Times New Roman" w:cs="Times New Roman"/>
          <w:sz w:val="24"/>
          <w:szCs w:val="24"/>
          <w:lang w:bidi="ar-SA"/>
        </w:rPr>
        <w:t>, not your local workgroup.  Every other API function that edits data does the edit on the local database, but the Transfer functions are special.</w:t>
      </w:r>
    </w:p>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So how do know when you have ownership for real?  The only way is to constantly check the ownership until it shows that your local workgroup owns it.</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sz w:val="20"/>
                <w:szCs w:val="20"/>
                <w:lang w:bidi="ar-SA"/>
              </w:rPr>
              <w:t xml:space="preserve">status = replSvc.TransferEntityGroupOwnership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lastRenderedPageBreak/>
              <w:t xml:space="preserve">  (localWorkgroup.Id,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2B91AF"/>
                <w:sz w:val="20"/>
                <w:szCs w:val="20"/>
                <w:lang w:bidi="ar-SA"/>
              </w:rPr>
              <w:t>LongArray</w:t>
            </w:r>
            <w:r w:rsidRPr="00EA338E">
              <w:rPr>
                <w:rFonts w:ascii="Courier New" w:eastAsia="Times New Roman" w:hAnsi="Courier New" w:cs="Courier New"/>
                <w:noProof/>
                <w:sz w:val="20"/>
                <w:szCs w:val="20"/>
                <w:lang w:bidi="ar-SA"/>
              </w:rPr>
              <w:t xml:space="preserve">[] { group }, 0);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8000"/>
                <w:sz w:val="20"/>
                <w:szCs w:val="20"/>
                <w:lang w:bidi="ar-SA"/>
              </w:rPr>
              <w:t xml:space="preserve">// check the ownership.  Give up after 120 seconds. </w:t>
            </w:r>
            <w:r w:rsidRPr="00EA338E">
              <w:rPr>
                <w:rFonts w:ascii="Courier New" w:eastAsia="Times New Roman" w:hAnsi="Courier New" w:cs="Courier New"/>
                <w:noProof/>
                <w:color w:val="008000"/>
                <w:sz w:val="20"/>
                <w:szCs w:val="20"/>
                <w:lang w:bidi="ar-SA"/>
              </w:rPr>
              <w:br/>
            </w:r>
            <w:r w:rsidRPr="00EA338E">
              <w:rPr>
                <w:rFonts w:ascii="Courier New" w:eastAsia="Times New Roman" w:hAnsi="Courier New" w:cs="Courier New"/>
                <w:noProof/>
                <w:color w:val="0000FF"/>
                <w:sz w:val="20"/>
                <w:szCs w:val="20"/>
                <w:lang w:bidi="ar-SA"/>
              </w:rPr>
              <w:t>for</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int</w:t>
            </w:r>
            <w:r w:rsidRPr="00EA338E">
              <w:rPr>
                <w:rFonts w:ascii="Courier New" w:eastAsia="Times New Roman" w:hAnsi="Courier New" w:cs="Courier New"/>
                <w:noProof/>
                <w:sz w:val="20"/>
                <w:szCs w:val="20"/>
                <w:lang w:bidi="ar-SA"/>
              </w:rPr>
              <w:t xml:space="preserve"> i = 0; i &lt; 12; i++)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sz w:val="20"/>
                <w:szCs w:val="20"/>
                <w:lang w:bidi="ar-SA"/>
              </w:rPr>
              <w:br/>
              <w:t xml:space="preserve">    ownerhips = replSvc.GetOwnershipByEntityId(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xml:space="preserve">[] { file.MasterId});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0000FF"/>
                <w:sz w:val="20"/>
                <w:szCs w:val="20"/>
                <w:lang w:bidi="ar-SA"/>
              </w:rPr>
              <w:t>if</w:t>
            </w:r>
            <w:r w:rsidRPr="00EA338E">
              <w:rPr>
                <w:rFonts w:ascii="Courier New" w:eastAsia="Times New Roman" w:hAnsi="Courier New" w:cs="Courier New"/>
                <w:noProof/>
                <w:sz w:val="20"/>
                <w:szCs w:val="20"/>
                <w:lang w:bidi="ar-SA"/>
              </w:rPr>
              <w:t xml:space="preserve"> (!ownerhips[0].IsLocalOwn) </w:t>
            </w:r>
            <w:r w:rsidRPr="00EA338E">
              <w:rPr>
                <w:rFonts w:ascii="Courier New" w:eastAsia="Times New Roman" w:hAnsi="Courier New" w:cs="Courier New"/>
                <w:noProof/>
                <w:sz w:val="20"/>
                <w:szCs w:val="20"/>
                <w:lang w:bidi="ar-SA"/>
              </w:rPr>
              <w:br/>
              <w:t xml:space="preserve">        System.Threading.</w:t>
            </w:r>
            <w:r w:rsidRPr="00EA338E">
              <w:rPr>
                <w:rFonts w:ascii="Courier New" w:eastAsia="Times New Roman" w:hAnsi="Courier New" w:cs="Courier New"/>
                <w:noProof/>
                <w:color w:val="2B91AF"/>
                <w:sz w:val="20"/>
                <w:szCs w:val="20"/>
                <w:lang w:bidi="ar-SA"/>
              </w:rPr>
              <w:t>Thread</w:t>
            </w:r>
            <w:r w:rsidRPr="00EA338E">
              <w:rPr>
                <w:rFonts w:ascii="Courier New" w:eastAsia="Times New Roman" w:hAnsi="Courier New" w:cs="Courier New"/>
                <w:noProof/>
                <w:sz w:val="20"/>
                <w:szCs w:val="20"/>
                <w:lang w:bidi="ar-SA"/>
              </w:rPr>
              <w:t xml:space="preserve">.Sleep(10000);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break</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br/>
              <w:t>if</w:t>
            </w:r>
            <w:r w:rsidRPr="00EA338E">
              <w:rPr>
                <w:rFonts w:ascii="Courier New" w:eastAsia="Times New Roman" w:hAnsi="Courier New" w:cs="Courier New"/>
                <w:noProof/>
                <w:sz w:val="20"/>
                <w:szCs w:val="20"/>
                <w:lang w:bidi="ar-SA"/>
              </w:rPr>
              <w:t xml:space="preserve"> (!ownerhips[0].IsLocalOwn) </w:t>
            </w:r>
            <w:r w:rsidRPr="00EA338E">
              <w:rPr>
                <w:rFonts w:ascii="Courier New" w:eastAsia="Times New Roman" w:hAnsi="Courier New" w:cs="Courier New"/>
                <w:noProof/>
                <w:sz w:val="20"/>
                <w:szCs w:val="20"/>
                <w:lang w:bidi="ar-SA"/>
              </w:rPr>
              <w:br/>
              <w:t xml:space="preserve">    </w:t>
            </w:r>
            <w:r w:rsidRPr="00EA338E">
              <w:rPr>
                <w:rFonts w:ascii="Courier New" w:eastAsia="Times New Roman" w:hAnsi="Courier New" w:cs="Courier New"/>
                <w:noProof/>
                <w:color w:val="2B91AF"/>
                <w:sz w:val="20"/>
                <w:szCs w:val="20"/>
                <w:lang w:bidi="ar-SA"/>
              </w:rPr>
              <w:t>MessageBox</w:t>
            </w:r>
            <w:r w:rsidRPr="00EA338E">
              <w:rPr>
                <w:rFonts w:ascii="Courier New" w:eastAsia="Times New Roman" w:hAnsi="Courier New" w:cs="Courier New"/>
                <w:noProof/>
                <w:sz w:val="20"/>
                <w:szCs w:val="20"/>
                <w:lang w:bidi="ar-SA"/>
              </w:rPr>
              <w:t>.Show(</w:t>
            </w:r>
            <w:r w:rsidRPr="00EA338E">
              <w:rPr>
                <w:rFonts w:ascii="Courier New" w:eastAsia="Times New Roman" w:hAnsi="Courier New" w:cs="Courier New"/>
                <w:noProof/>
                <w:color w:val="A31515"/>
                <w:sz w:val="20"/>
                <w:szCs w:val="20"/>
                <w:lang w:bidi="ar-SA"/>
              </w:rPr>
              <w:t>"Timeout expired"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2B91AF"/>
                <w:sz w:val="20"/>
                <w:szCs w:val="20"/>
                <w:lang w:bidi="ar-SA"/>
              </w:rPr>
              <w:t>MessageBox</w:t>
            </w:r>
            <w:r w:rsidRPr="00EA338E">
              <w:rPr>
                <w:rFonts w:ascii="Courier New" w:eastAsia="Times New Roman" w:hAnsi="Courier New" w:cs="Courier New"/>
                <w:noProof/>
                <w:sz w:val="20"/>
                <w:szCs w:val="20"/>
                <w:lang w:bidi="ar-SA"/>
              </w:rPr>
              <w:t>.Show(</w:t>
            </w:r>
            <w:r w:rsidRPr="00EA338E">
              <w:rPr>
                <w:rFonts w:ascii="Courier New" w:eastAsia="Times New Roman" w:hAnsi="Courier New" w:cs="Courier New"/>
                <w:noProof/>
                <w:color w:val="A31515"/>
                <w:sz w:val="20"/>
                <w:szCs w:val="20"/>
                <w:lang w:bidi="ar-SA"/>
              </w:rPr>
              <w:t>"Transfer complete"</w:t>
            </w:r>
            <w:r w:rsidRPr="00EA338E">
              <w:rPr>
                <w:rFonts w:ascii="Courier New" w:eastAsia="Times New Roman" w:hAnsi="Courier New" w:cs="Courier New"/>
                <w:noProof/>
                <w:sz w:val="20"/>
                <w:szCs w:val="20"/>
                <w:lang w:bidi="ar-SA"/>
              </w:rPr>
              <w:t>);</w:t>
            </w:r>
          </w:p>
        </w:tc>
      </w:tr>
    </w:tbl>
    <w:p w:rsidR="00EA338E" w:rsidRPr="00EA338E" w:rsidRDefault="00EA338E" w:rsidP="00EA338E">
      <w:pPr>
        <w:spacing w:after="0" w:line="240" w:lineRule="auto"/>
        <w:rPr>
          <w:rFonts w:ascii="Times New Roman" w:eastAsia="Times New Roman" w:hAnsi="Times New Roman" w:cs="Times New Roman"/>
          <w:vanish/>
          <w:sz w:val="24"/>
          <w:szCs w:val="24"/>
          <w:lang w:bidi="ar-SA"/>
        </w:rPr>
      </w:pP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EA338E" w:rsidRPr="00EA338E" w:rsidTr="00EA338E">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EA338E" w:rsidRPr="00EA338E" w:rsidRDefault="00EA338E" w:rsidP="00EA338E">
            <w:pPr>
              <w:adjustRightInd w:val="0"/>
              <w:spacing w:before="100" w:beforeAutospacing="1" w:after="0" w:line="240" w:lineRule="auto"/>
              <w:rPr>
                <w:rFonts w:ascii="Times New Roman" w:eastAsia="Times New Roman" w:hAnsi="Times New Roman" w:cs="Times New Roman"/>
                <w:sz w:val="24"/>
                <w:szCs w:val="24"/>
                <w:lang w:bidi="ar-SA"/>
              </w:rPr>
            </w:pPr>
            <w:r w:rsidRPr="00EA338E">
              <w:rPr>
                <w:rFonts w:ascii="Courier New" w:eastAsia="Times New Roman" w:hAnsi="Courier New" w:cs="Courier New"/>
                <w:noProof/>
                <w:sz w:val="20"/>
                <w:szCs w:val="20"/>
                <w:lang w:bidi="ar-SA"/>
              </w:rPr>
              <w:t xml:space="preserve">status = replSvc.TransferEntityGroupOwnership(localWorkgroup.Id, </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LongArray() {group}, 0)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8000"/>
                <w:sz w:val="20"/>
                <w:szCs w:val="20"/>
                <w:lang w:bidi="ar-SA"/>
              </w:rPr>
              <w:t xml:space="preserve">' check the ownership.  Give up after 120 seconds. </w:t>
            </w:r>
            <w:r w:rsidRPr="00EA338E">
              <w:rPr>
                <w:rFonts w:ascii="Courier New" w:eastAsia="Times New Roman" w:hAnsi="Courier New" w:cs="Courier New"/>
                <w:noProof/>
                <w:color w:val="008000"/>
                <w:sz w:val="20"/>
                <w:szCs w:val="20"/>
                <w:lang w:bidi="ar-SA"/>
              </w:rPr>
              <w:br/>
            </w:r>
            <w:r w:rsidRPr="00EA338E">
              <w:rPr>
                <w:rFonts w:ascii="Courier New" w:eastAsia="Times New Roman" w:hAnsi="Courier New" w:cs="Courier New"/>
                <w:noProof/>
                <w:color w:val="0000FF"/>
                <w:sz w:val="20"/>
                <w:szCs w:val="20"/>
                <w:lang w:bidi="ar-SA"/>
              </w:rPr>
              <w:t>For</w:t>
            </w:r>
            <w:r w:rsidRPr="00EA338E">
              <w:rPr>
                <w:rFonts w:ascii="Courier New" w:eastAsia="Times New Roman" w:hAnsi="Courier New" w:cs="Courier New"/>
                <w:noProof/>
                <w:sz w:val="20"/>
                <w:szCs w:val="20"/>
                <w:lang w:bidi="ar-SA"/>
              </w:rPr>
              <w:t xml:space="preserve"> i </w:t>
            </w:r>
            <w:r w:rsidRPr="00EA338E">
              <w:rPr>
                <w:rFonts w:ascii="Courier New" w:eastAsia="Times New Roman" w:hAnsi="Courier New" w:cs="Courier New"/>
                <w:noProof/>
                <w:color w:val="0000FF"/>
                <w:sz w:val="20"/>
                <w:szCs w:val="20"/>
                <w:lang w:bidi="ar-SA"/>
              </w:rPr>
              <w:t>As</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Integer</w:t>
            </w:r>
            <w:r w:rsidRPr="00EA338E">
              <w:rPr>
                <w:rFonts w:ascii="Courier New" w:eastAsia="Times New Roman" w:hAnsi="Courier New" w:cs="Courier New"/>
                <w:noProof/>
                <w:sz w:val="20"/>
                <w:szCs w:val="20"/>
                <w:lang w:bidi="ar-SA"/>
              </w:rPr>
              <w:t xml:space="preserve"> = 0 </w:t>
            </w:r>
            <w:r w:rsidRPr="00EA338E">
              <w:rPr>
                <w:rFonts w:ascii="Courier New" w:eastAsia="Times New Roman" w:hAnsi="Courier New" w:cs="Courier New"/>
                <w:noProof/>
                <w:color w:val="0000FF"/>
                <w:sz w:val="20"/>
                <w:szCs w:val="20"/>
                <w:lang w:bidi="ar-SA"/>
              </w:rPr>
              <w:t>To</w:t>
            </w:r>
            <w:r w:rsidRPr="00EA338E">
              <w:rPr>
                <w:rFonts w:ascii="Courier New" w:eastAsia="Times New Roman" w:hAnsi="Courier New" w:cs="Courier New"/>
                <w:noProof/>
                <w:sz w:val="20"/>
                <w:szCs w:val="20"/>
                <w:lang w:bidi="ar-SA"/>
              </w:rPr>
              <w:t xml:space="preserve"> 11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tab/>
              <w:t>ownerhips = replSvc.GetOwnershipByEntityId(</w:t>
            </w:r>
            <w:r w:rsidRPr="00EA338E">
              <w:rPr>
                <w:rFonts w:ascii="Courier New" w:eastAsia="Times New Roman" w:hAnsi="Courier New" w:cs="Courier New"/>
                <w:noProof/>
                <w:color w:val="0000FF"/>
                <w:sz w:val="20"/>
                <w:szCs w:val="20"/>
                <w:lang w:bidi="ar-SA"/>
              </w:rPr>
              <w:t>New</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Long</w:t>
            </w:r>
            <w:r w:rsidRPr="00EA338E">
              <w:rPr>
                <w:rFonts w:ascii="Courier New" w:eastAsia="Times New Roman" w:hAnsi="Courier New" w:cs="Courier New"/>
                <w:noProof/>
                <w:sz w:val="20"/>
                <w:szCs w:val="20"/>
                <w:lang w:bidi="ar-SA"/>
              </w:rPr>
              <w:t xml:space="preserve">() {file.MasterId})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color w:val="0000FF"/>
                <w:sz w:val="20"/>
                <w:szCs w:val="20"/>
                <w:lang w:bidi="ar-SA"/>
              </w:rPr>
              <w:t>If</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Not</w:t>
            </w:r>
            <w:r w:rsidRPr="00EA338E">
              <w:rPr>
                <w:rFonts w:ascii="Courier New" w:eastAsia="Times New Roman" w:hAnsi="Courier New" w:cs="Courier New"/>
                <w:noProof/>
                <w:sz w:val="20"/>
                <w:szCs w:val="20"/>
                <w:lang w:bidi="ar-SA"/>
              </w:rPr>
              <w:t xml:space="preserve"> ownerhips(0).IsLocalOwn </w:t>
            </w:r>
            <w:r w:rsidRPr="00EA338E">
              <w:rPr>
                <w:rFonts w:ascii="Courier New" w:eastAsia="Times New Roman" w:hAnsi="Courier New" w:cs="Courier New"/>
                <w:noProof/>
                <w:color w:val="0000FF"/>
                <w:sz w:val="20"/>
                <w:szCs w:val="20"/>
                <w:lang w:bidi="ar-SA"/>
              </w:rPr>
              <w:t xml:space="preserve">Then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sz w:val="20"/>
                <w:szCs w:val="20"/>
                <w:lang w:bidi="ar-SA"/>
              </w:rPr>
              <w:tab/>
              <w:t xml:space="preserve">System.Threading.Thread.Sleep(10000)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color w:val="0000FF"/>
                <w:sz w:val="20"/>
                <w:szCs w:val="20"/>
                <w:lang w:bidi="ar-SA"/>
              </w:rPr>
              <w:t>Exit</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 xml:space="preserve">For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r>
            <w:r w:rsidRPr="00EA338E">
              <w:rPr>
                <w:rFonts w:ascii="Courier New" w:eastAsia="Times New Roman" w:hAnsi="Courier New" w:cs="Courier New"/>
                <w:noProof/>
                <w:color w:val="0000FF"/>
                <w:sz w:val="20"/>
                <w:szCs w:val="20"/>
                <w:lang w:bidi="ar-SA"/>
              </w:rPr>
              <w:t>End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 xml:space="preserve">If </w:t>
            </w:r>
            <w:r w:rsidRPr="00EA338E">
              <w:rPr>
                <w:rFonts w:ascii="Courier New" w:eastAsia="Times New Roman" w:hAnsi="Courier New" w:cs="Courier New"/>
                <w:noProof/>
                <w:color w:val="0000FF"/>
                <w:sz w:val="20"/>
                <w:szCs w:val="20"/>
                <w:lang w:bidi="ar-SA"/>
              </w:rPr>
              <w:br/>
              <w:t xml:space="preserve">Next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color w:val="0000FF"/>
                <w:sz w:val="20"/>
                <w:szCs w:val="20"/>
                <w:lang w:bidi="ar-SA"/>
              </w:rPr>
              <w:br/>
              <w:t>If</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Not</w:t>
            </w:r>
            <w:r w:rsidRPr="00EA338E">
              <w:rPr>
                <w:rFonts w:ascii="Courier New" w:eastAsia="Times New Roman" w:hAnsi="Courier New" w:cs="Courier New"/>
                <w:noProof/>
                <w:sz w:val="20"/>
                <w:szCs w:val="20"/>
                <w:lang w:bidi="ar-SA"/>
              </w:rPr>
              <w:t xml:space="preserve"> ownerhips(0).IsLocalOwn </w:t>
            </w:r>
            <w:r w:rsidRPr="00EA338E">
              <w:rPr>
                <w:rFonts w:ascii="Courier New" w:eastAsia="Times New Roman" w:hAnsi="Courier New" w:cs="Courier New"/>
                <w:noProof/>
                <w:color w:val="0000FF"/>
                <w:sz w:val="20"/>
                <w:szCs w:val="20"/>
                <w:lang w:bidi="ar-SA"/>
              </w:rPr>
              <w:t xml:space="preserve">Then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t>MessageBox.Show(</w:t>
            </w:r>
            <w:r w:rsidRPr="00EA338E">
              <w:rPr>
                <w:rFonts w:ascii="Courier New" w:eastAsia="Times New Roman" w:hAnsi="Courier New" w:cs="Courier New"/>
                <w:noProof/>
                <w:color w:val="A31515"/>
                <w:sz w:val="20"/>
                <w:szCs w:val="20"/>
                <w:lang w:bidi="ar-SA"/>
              </w:rPr>
              <w:t>"Timeout expired"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 xml:space="preserve">Else </w:t>
            </w:r>
            <w:r w:rsidRPr="00EA338E">
              <w:rPr>
                <w:rFonts w:ascii="Courier New" w:eastAsia="Times New Roman" w:hAnsi="Courier New" w:cs="Courier New"/>
                <w:noProof/>
                <w:color w:val="0000FF"/>
                <w:sz w:val="20"/>
                <w:szCs w:val="20"/>
                <w:lang w:bidi="ar-SA"/>
              </w:rPr>
              <w:br/>
            </w:r>
            <w:r w:rsidRPr="00EA338E">
              <w:rPr>
                <w:rFonts w:ascii="Courier New" w:eastAsia="Times New Roman" w:hAnsi="Courier New" w:cs="Courier New"/>
                <w:noProof/>
                <w:sz w:val="20"/>
                <w:szCs w:val="20"/>
                <w:lang w:bidi="ar-SA"/>
              </w:rPr>
              <w:tab/>
              <w:t>MessageBox.Show(</w:t>
            </w:r>
            <w:r w:rsidRPr="00EA338E">
              <w:rPr>
                <w:rFonts w:ascii="Courier New" w:eastAsia="Times New Roman" w:hAnsi="Courier New" w:cs="Courier New"/>
                <w:noProof/>
                <w:color w:val="A31515"/>
                <w:sz w:val="20"/>
                <w:szCs w:val="20"/>
                <w:lang w:bidi="ar-SA"/>
              </w:rPr>
              <w:t>"Transfer complete"</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sz w:val="20"/>
                <w:szCs w:val="20"/>
                <w:lang w:bidi="ar-SA"/>
              </w:rPr>
              <w:br/>
            </w:r>
            <w:r w:rsidRPr="00EA338E">
              <w:rPr>
                <w:rFonts w:ascii="Courier New" w:eastAsia="Times New Roman" w:hAnsi="Courier New" w:cs="Courier New"/>
                <w:noProof/>
                <w:color w:val="0000FF"/>
                <w:sz w:val="20"/>
                <w:szCs w:val="20"/>
                <w:lang w:bidi="ar-SA"/>
              </w:rPr>
              <w:t>End</w:t>
            </w:r>
            <w:r w:rsidRPr="00EA338E">
              <w:rPr>
                <w:rFonts w:ascii="Courier New" w:eastAsia="Times New Roman" w:hAnsi="Courier New" w:cs="Courier New"/>
                <w:noProof/>
                <w:sz w:val="20"/>
                <w:szCs w:val="20"/>
                <w:lang w:bidi="ar-SA"/>
              </w:rPr>
              <w:t xml:space="preserve"> </w:t>
            </w:r>
            <w:r w:rsidRPr="00EA338E">
              <w:rPr>
                <w:rFonts w:ascii="Courier New" w:eastAsia="Times New Roman" w:hAnsi="Courier New" w:cs="Courier New"/>
                <w:noProof/>
                <w:color w:val="0000FF"/>
                <w:sz w:val="20"/>
                <w:szCs w:val="20"/>
                <w:lang w:bidi="ar-SA"/>
              </w:rPr>
              <w:t>If</w:t>
            </w:r>
          </w:p>
        </w:tc>
      </w:tr>
    </w:tbl>
    <w:p w:rsidR="00EA338E" w:rsidRPr="00EA338E" w:rsidRDefault="00EA338E" w:rsidP="00EA338E">
      <w:pPr>
        <w:spacing w:before="100" w:beforeAutospacing="1" w:after="100" w:afterAutospacing="1" w:line="240" w:lineRule="auto"/>
        <w:rPr>
          <w:rFonts w:ascii="Times New Roman" w:eastAsia="Times New Roman" w:hAnsi="Times New Roman" w:cs="Times New Roman"/>
          <w:sz w:val="24"/>
          <w:szCs w:val="24"/>
          <w:lang w:bidi="ar-SA"/>
        </w:rPr>
      </w:pPr>
      <w:r w:rsidRPr="00EA338E">
        <w:rPr>
          <w:rFonts w:ascii="Times New Roman" w:eastAsia="Times New Roman" w:hAnsi="Times New Roman" w:cs="Times New Roman"/>
          <w:sz w:val="24"/>
          <w:szCs w:val="24"/>
          <w:lang w:bidi="ar-SA"/>
        </w:rPr>
        <w:t>Note:  Make sure that your loop has an exit.  If the network goes down between the two workgroups, your program would be halted indefinitely.</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A338E"/>
    <w:rsid w:val="0011304E"/>
    <w:rsid w:val="003E14F9"/>
    <w:rsid w:val="003E77E6"/>
    <w:rsid w:val="00411747"/>
    <w:rsid w:val="005D766E"/>
    <w:rsid w:val="00610037"/>
    <w:rsid w:val="00702EBB"/>
    <w:rsid w:val="00765B76"/>
    <w:rsid w:val="00806080"/>
    <w:rsid w:val="008B5ADA"/>
    <w:rsid w:val="00961339"/>
    <w:rsid w:val="00E625BE"/>
    <w:rsid w:val="00EA338E"/>
    <w:rsid w:val="00FA57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EA338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EA338E"/>
    <w:rPr>
      <w:color w:val="0000FF"/>
      <w:u w:val="single"/>
    </w:rPr>
  </w:style>
  <w:style w:type="paragraph" w:styleId="BalloonText">
    <w:name w:val="Balloon Text"/>
    <w:basedOn w:val="Normal"/>
    <w:link w:val="BalloonTextChar"/>
    <w:uiPriority w:val="99"/>
    <w:semiHidden/>
    <w:unhideWhenUsed/>
    <w:rsid w:val="00EA3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3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83560341">
      <w:bodyDiv w:val="1"/>
      <w:marLeft w:val="0"/>
      <w:marRight w:val="0"/>
      <w:marTop w:val="0"/>
      <w:marBottom w:val="0"/>
      <w:divBdr>
        <w:top w:val="none" w:sz="0" w:space="0" w:color="auto"/>
        <w:left w:val="none" w:sz="0" w:space="0" w:color="auto"/>
        <w:bottom w:val="none" w:sz="0" w:space="0" w:color="auto"/>
        <w:right w:val="none" w:sz="0" w:space="0" w:color="auto"/>
      </w:divBdr>
      <w:divsChild>
        <w:div w:id="374549418">
          <w:marLeft w:val="0"/>
          <w:marRight w:val="0"/>
          <w:marTop w:val="0"/>
          <w:marBottom w:val="0"/>
          <w:divBdr>
            <w:top w:val="none" w:sz="0" w:space="0" w:color="auto"/>
            <w:left w:val="none" w:sz="0" w:space="0" w:color="auto"/>
            <w:bottom w:val="none" w:sz="0" w:space="0" w:color="auto"/>
            <w:right w:val="none" w:sz="0" w:space="0" w:color="auto"/>
          </w:divBdr>
          <w:divsChild>
            <w:div w:id="1034385650">
              <w:marLeft w:val="0"/>
              <w:marRight w:val="0"/>
              <w:marTop w:val="0"/>
              <w:marBottom w:val="0"/>
              <w:divBdr>
                <w:top w:val="none" w:sz="0" w:space="0" w:color="auto"/>
                <w:left w:val="none" w:sz="0" w:space="0" w:color="auto"/>
                <w:bottom w:val="none" w:sz="0" w:space="0" w:color="auto"/>
                <w:right w:val="none" w:sz="0" w:space="0" w:color="auto"/>
              </w:divBdr>
              <w:divsChild>
                <w:div w:id="2008291378">
                  <w:marLeft w:val="0"/>
                  <w:marRight w:val="0"/>
                  <w:marTop w:val="0"/>
                  <w:marBottom w:val="0"/>
                  <w:divBdr>
                    <w:top w:val="none" w:sz="0" w:space="0" w:color="auto"/>
                    <w:left w:val="none" w:sz="0" w:space="0" w:color="auto"/>
                    <w:bottom w:val="none" w:sz="0" w:space="0" w:color="auto"/>
                    <w:right w:val="none" w:sz="0" w:space="0" w:color="auto"/>
                  </w:divBdr>
                  <w:divsChild>
                    <w:div w:id="248661123">
                      <w:marLeft w:val="0"/>
                      <w:marRight w:val="0"/>
                      <w:marTop w:val="0"/>
                      <w:marBottom w:val="0"/>
                      <w:divBdr>
                        <w:top w:val="none" w:sz="0" w:space="0" w:color="auto"/>
                        <w:left w:val="none" w:sz="0" w:space="0" w:color="auto"/>
                        <w:bottom w:val="none" w:sz="0" w:space="0" w:color="auto"/>
                        <w:right w:val="none" w:sz="0" w:space="0" w:color="auto"/>
                      </w:divBdr>
                      <w:divsChild>
                        <w:div w:id="104007631">
                          <w:marLeft w:val="0"/>
                          <w:marRight w:val="0"/>
                          <w:marTop w:val="0"/>
                          <w:marBottom w:val="0"/>
                          <w:divBdr>
                            <w:top w:val="none" w:sz="0" w:space="0" w:color="auto"/>
                            <w:left w:val="none" w:sz="0" w:space="0" w:color="auto"/>
                            <w:bottom w:val="none" w:sz="0" w:space="0" w:color="auto"/>
                            <w:right w:val="none" w:sz="0" w:space="0" w:color="auto"/>
                          </w:divBdr>
                          <w:divsChild>
                            <w:div w:id="1957758166">
                              <w:marLeft w:val="0"/>
                              <w:marRight w:val="0"/>
                              <w:marTop w:val="0"/>
                              <w:marBottom w:val="0"/>
                              <w:divBdr>
                                <w:top w:val="none" w:sz="0" w:space="0" w:color="auto"/>
                                <w:left w:val="none" w:sz="0" w:space="0" w:color="auto"/>
                                <w:bottom w:val="none" w:sz="0" w:space="0" w:color="auto"/>
                                <w:right w:val="none" w:sz="0" w:space="0" w:color="auto"/>
                              </w:divBdr>
                              <w:divsChild>
                                <w:div w:id="137573379">
                                  <w:marLeft w:val="0"/>
                                  <w:marRight w:val="0"/>
                                  <w:marTop w:val="0"/>
                                  <w:marBottom w:val="0"/>
                                  <w:divBdr>
                                    <w:top w:val="none" w:sz="0" w:space="0" w:color="auto"/>
                                    <w:left w:val="none" w:sz="0" w:space="0" w:color="auto"/>
                                    <w:bottom w:val="none" w:sz="0" w:space="0" w:color="auto"/>
                                    <w:right w:val="none" w:sz="0" w:space="0" w:color="auto"/>
                                  </w:divBdr>
                                  <w:divsChild>
                                    <w:div w:id="17784058">
                                      <w:marLeft w:val="0"/>
                                      <w:marRight w:val="0"/>
                                      <w:marTop w:val="0"/>
                                      <w:marBottom w:val="0"/>
                                      <w:divBdr>
                                        <w:top w:val="none" w:sz="0" w:space="0" w:color="auto"/>
                                        <w:left w:val="none" w:sz="0" w:space="0" w:color="auto"/>
                                        <w:bottom w:val="none" w:sz="0" w:space="0" w:color="auto"/>
                                        <w:right w:val="none" w:sz="0" w:space="0" w:color="auto"/>
                                      </w:divBdr>
                                      <w:divsChild>
                                        <w:div w:id="363751588">
                                          <w:marLeft w:val="0"/>
                                          <w:marRight w:val="0"/>
                                          <w:marTop w:val="0"/>
                                          <w:marBottom w:val="0"/>
                                          <w:divBdr>
                                            <w:top w:val="none" w:sz="0" w:space="0" w:color="auto"/>
                                            <w:left w:val="none" w:sz="0" w:space="0" w:color="auto"/>
                                            <w:bottom w:val="none" w:sz="0" w:space="0" w:color="auto"/>
                                            <w:right w:val="none" w:sz="0" w:space="0" w:color="auto"/>
                                          </w:divBdr>
                                          <w:divsChild>
                                            <w:div w:id="14043729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justonesandzeros.typepad.com/blog/2009/11/errors-and-restrictions.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4401</Characters>
  <Application>Microsoft Office Word</Application>
  <DocSecurity>0</DocSecurity>
  <Lines>36</Lines>
  <Paragraphs>10</Paragraphs>
  <ScaleCrop>false</ScaleCrop>
  <Company>Autodesk, Inc.</Company>
  <LinksUpToDate>false</LinksUpToDate>
  <CharactersWithSpaces>5162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2010-11-22T19:06:00Z</dcterms:created>
  <dcterms:modified xsi:type="dcterms:W3CDTF">2010-11-22T19:06:00Z</dcterms:modified>
</cp:coreProperties>
</file>