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4AC4" w:rsidRPr="00D14AC4" w:rsidRDefault="00D14AC4" w:rsidP="00D14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4286250" cy="190500"/>
            <wp:effectExtent l="19050" t="0" r="0" b="0"/>
            <wp:docPr id="1" name="Picture 1" descr="http://justonesandzeros.typepad.com/images/SampleAp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SampleApp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4AC4" w:rsidRPr="00D14AC4" w:rsidRDefault="00D14AC4" w:rsidP="00D14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14AC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Wouldn't it be nice to push Vault settings out to all the Vault users?  </w:t>
      </w:r>
      <w:proofErr w:type="gramStart"/>
      <w:r w:rsidRPr="00D14AC4">
        <w:rPr>
          <w:rFonts w:ascii="Times New Roman" w:eastAsia="Times New Roman" w:hAnsi="Times New Roman" w:cs="Times New Roman"/>
          <w:sz w:val="24"/>
          <w:szCs w:val="24"/>
          <w:lang w:bidi="ar-SA"/>
        </w:rPr>
        <w:t>Saved searches, for example.</w:t>
      </w:r>
      <w:proofErr w:type="gramEnd"/>
      <w:r w:rsidRPr="00D14AC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  </w:t>
      </w:r>
      <w:proofErr w:type="gramStart"/>
      <w:r w:rsidRPr="00D14AC4">
        <w:rPr>
          <w:rFonts w:ascii="Times New Roman" w:eastAsia="Times New Roman" w:hAnsi="Times New Roman" w:cs="Times New Roman"/>
          <w:sz w:val="24"/>
          <w:szCs w:val="24"/>
          <w:lang w:bidi="ar-SA"/>
        </w:rPr>
        <w:t>Or maybe a plug-in from your favorite Vault API blog.</w:t>
      </w:r>
      <w:proofErr w:type="gramEnd"/>
      <w:r w:rsidRPr="00D14AC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  </w:t>
      </w:r>
      <w:proofErr w:type="gramStart"/>
      <w:r w:rsidRPr="00D14AC4">
        <w:rPr>
          <w:rFonts w:ascii="Times New Roman" w:eastAsia="Times New Roman" w:hAnsi="Times New Roman" w:cs="Times New Roman"/>
          <w:sz w:val="24"/>
          <w:szCs w:val="24"/>
          <w:lang w:bidi="ar-SA"/>
        </w:rPr>
        <w:t>If there was only some sort of centralized document repository that you could use to deploy these files from.</w:t>
      </w:r>
      <w:proofErr w:type="gramEnd"/>
    </w:p>
    <w:p w:rsidR="00D14AC4" w:rsidRPr="00D14AC4" w:rsidRDefault="00D14AC4" w:rsidP="00D14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14AC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Oh wait, Vault is a centralized document repository.  Let's use it to push data out to clients.... </w:t>
      </w:r>
      <w:r w:rsidRPr="00D14AC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3895725" cy="1885950"/>
            <wp:effectExtent l="19050" t="0" r="9525" b="0"/>
            <wp:docPr id="2" name="Picture 2" descr="http://justonesandzeros.typepad.com/images/2010/Thunderdome/UpdatesF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2010/Thunderdome/UpdatesFound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4AC4" w:rsidRPr="00D14AC4" w:rsidRDefault="00D14AC4" w:rsidP="00D14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14AC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Overview: </w:t>
      </w:r>
      <w:r w:rsidRPr="00D14AC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br/>
      </w:r>
      <w:r w:rsidRPr="00D14AC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Welcome to Project </w:t>
      </w:r>
      <w:proofErr w:type="spellStart"/>
      <w:r w:rsidRPr="00D14AC4">
        <w:rPr>
          <w:rFonts w:ascii="Times New Roman" w:eastAsia="Times New Roman" w:hAnsi="Times New Roman" w:cs="Times New Roman"/>
          <w:sz w:val="24"/>
          <w:szCs w:val="24"/>
          <w:lang w:bidi="ar-SA"/>
        </w:rPr>
        <w:t>Thunderdome</w:t>
      </w:r>
      <w:proofErr w:type="spellEnd"/>
      <w:r w:rsidRPr="00D14AC4">
        <w:rPr>
          <w:rFonts w:ascii="Times New Roman" w:eastAsia="Times New Roman" w:hAnsi="Times New Roman" w:cs="Times New Roman"/>
          <w:sz w:val="24"/>
          <w:szCs w:val="24"/>
          <w:lang w:bidi="ar-SA"/>
        </w:rPr>
        <w:t>, my attempt to make local Vault settings into global Vault settings.</w:t>
      </w:r>
    </w:p>
    <w:p w:rsidR="00D14AC4" w:rsidRDefault="00D14AC4" w:rsidP="00D14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14AC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Let's start with the </w:t>
      </w:r>
      <w:r w:rsidRPr="00D14AC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Users Folder</w:t>
      </w:r>
      <w:r w:rsidRPr="00D14AC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concept, which </w:t>
      </w:r>
      <w:proofErr w:type="spellStart"/>
      <w:r w:rsidRPr="00D14AC4">
        <w:rPr>
          <w:rFonts w:ascii="Times New Roman" w:eastAsia="Times New Roman" w:hAnsi="Times New Roman" w:cs="Times New Roman"/>
          <w:sz w:val="24"/>
          <w:szCs w:val="24"/>
          <w:lang w:bidi="ar-SA"/>
        </w:rPr>
        <w:t>Thunderdome</w:t>
      </w:r>
      <w:proofErr w:type="spellEnd"/>
      <w:r w:rsidRPr="00D14AC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sets up.  It works the same as with Windows, each user can get their own folder that only they have access to.  There is also a </w:t>
      </w:r>
      <w:r w:rsidRPr="00D14AC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Default Folder</w:t>
      </w:r>
      <w:r w:rsidRPr="00D14AC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which all users can read from.</w:t>
      </w:r>
    </w:p>
    <w:p w:rsidR="00D14AC4" w:rsidRPr="00D14AC4" w:rsidRDefault="00D14AC4" w:rsidP="00D14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2505075" cy="2190750"/>
            <wp:effectExtent l="19050" t="0" r="9525" b="0"/>
            <wp:docPr id="3" name="Picture 3" descr="http://justonesandzeros.typepad.com/images/2010/Thunderdome/UsersFolder-norm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2010/Thunderdome/UsersFolder-normal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4AC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D14AC4" w:rsidRDefault="00D14AC4" w:rsidP="00D14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14AC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Administrator can place data in the Default Folder to have it pushed out to everyone with Project </w:t>
      </w:r>
      <w:proofErr w:type="spellStart"/>
      <w:r w:rsidRPr="00D14AC4">
        <w:rPr>
          <w:rFonts w:ascii="Times New Roman" w:eastAsia="Times New Roman" w:hAnsi="Times New Roman" w:cs="Times New Roman"/>
          <w:sz w:val="24"/>
          <w:szCs w:val="24"/>
          <w:lang w:bidi="ar-SA"/>
        </w:rPr>
        <w:t>Thunderdome</w:t>
      </w:r>
      <w:proofErr w:type="spellEnd"/>
      <w:r w:rsidRPr="00D14AC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installed.  This can be used to push out just about any client setting (saved searches, grid state, shortcuts, etc) and other Vault Explorer extensions (</w:t>
      </w:r>
      <w:hyperlink r:id="rId7" w:tgtFrame="_blank" w:history="1">
        <w:r w:rsidRPr="00D14A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Watch Folder</w:t>
        </w:r>
      </w:hyperlink>
      <w:r w:rsidRPr="00D14AC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hyperlink r:id="rId8" w:tgtFrame="_blank" w:history="1">
        <w:r w:rsidRPr="00D14A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 xml:space="preserve">Set Revision </w:t>
        </w:r>
        <w:proofErr w:type="spellStart"/>
        <w:r w:rsidRPr="00D14A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iProperties</w:t>
        </w:r>
        <w:proofErr w:type="spellEnd"/>
      </w:hyperlink>
      <w:r w:rsidRPr="00D14AC4">
        <w:rPr>
          <w:rFonts w:ascii="Times New Roman" w:eastAsia="Times New Roman" w:hAnsi="Times New Roman" w:cs="Times New Roman"/>
          <w:sz w:val="24"/>
          <w:szCs w:val="24"/>
          <w:lang w:bidi="ar-SA"/>
        </w:rPr>
        <w:t>, etc).</w:t>
      </w:r>
    </w:p>
    <w:p w:rsidR="00D14AC4" w:rsidRPr="00D14AC4" w:rsidRDefault="00D14AC4" w:rsidP="00D14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lastRenderedPageBreak/>
        <w:drawing>
          <wp:inline distT="0" distB="0" distL="0" distR="0">
            <wp:extent cx="4286250" cy="2047875"/>
            <wp:effectExtent l="19050" t="0" r="0" b="0"/>
            <wp:docPr id="4" name="Picture 4" descr="http://justonesandzeros.typepad.com/images/2010/Thunderdome/UsersFolder-adm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justonesandzeros.typepad.com/images/2010/Thunderdome/UsersFolder-admin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4AC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D14AC4" w:rsidRPr="00D14AC4" w:rsidRDefault="00D14AC4" w:rsidP="00D14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14AC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And just for fun, I added a command that will let a user back up their Vault settings to their user folder in Vault. </w:t>
      </w:r>
      <w:r w:rsidRPr="00D14AC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2505075" cy="2790825"/>
            <wp:effectExtent l="19050" t="0" r="9525" b="0"/>
            <wp:docPr id="5" name="Picture 5" descr="http://justonesandzeros.typepad.com/images/2010/Thunderdome/backupComma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justonesandzeros.typepad.com/images/2010/Thunderdome/backupCommand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4AC4">
        <w:rPr>
          <w:rFonts w:ascii="Times New Roman" w:eastAsia="Times New Roman" w:hAnsi="Times New Roman" w:cs="Times New Roman"/>
          <w:sz w:val="24"/>
          <w:szCs w:val="24"/>
          <w:lang w:bidi="ar-SA"/>
        </w:rPr>
        <w:t> </w:t>
      </w:r>
    </w:p>
    <w:p w:rsidR="00D14AC4" w:rsidRPr="00D14AC4" w:rsidRDefault="00D14AC4" w:rsidP="00D14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14AC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Requirements:</w:t>
      </w:r>
      <w:r w:rsidRPr="00D14AC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14AC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Vault Workgroup/Collaboration/Professional 2011</w:t>
      </w:r>
    </w:p>
    <w:p w:rsidR="00D14AC4" w:rsidRPr="00D14AC4" w:rsidRDefault="00D14AC4" w:rsidP="00D14A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hyperlink r:id="rId11" w:tgtFrame="_blank" w:history="1">
        <w:r w:rsidRPr="00D14A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Click here to download the application</w:t>
        </w:r>
      </w:hyperlink>
      <w:r w:rsidRPr="00D14AC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14AC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hyperlink r:id="rId12" w:tgtFrame="_blank" w:history="1">
        <w:r w:rsidRPr="00D14A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Click here to download the source code</w:t>
        </w:r>
      </w:hyperlink>
      <w:r w:rsidRPr="00D14AC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D14AC4" w:rsidRPr="00D14AC4" w:rsidRDefault="00D14AC4" w:rsidP="00D14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14AC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Beyond </w:t>
      </w:r>
      <w:proofErr w:type="spellStart"/>
      <w:r w:rsidRPr="00D14AC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Thunderdome</w:t>
      </w:r>
      <w:proofErr w:type="spellEnd"/>
      <w:r w:rsidRPr="00D14AC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: </w:t>
      </w:r>
      <w:r w:rsidRPr="00D14AC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br/>
      </w:r>
      <w:r w:rsidRPr="00D14AC4">
        <w:rPr>
          <w:rFonts w:ascii="Times New Roman" w:eastAsia="Times New Roman" w:hAnsi="Times New Roman" w:cs="Times New Roman"/>
          <w:sz w:val="24"/>
          <w:szCs w:val="24"/>
          <w:lang w:bidi="ar-SA"/>
        </w:rPr>
        <w:t>I can see a bunch of uses for the "Users Folder" concept.  I'm sure I will re-visit it in future sample apps.  You're also free to expand upon the concept however you see fit.  Let me know what you think.</w:t>
      </w:r>
    </w:p>
    <w:p w:rsidR="00D14AC4" w:rsidRPr="00D14AC4" w:rsidRDefault="00D14AC4" w:rsidP="00D14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14AC4">
        <w:rPr>
          <w:rFonts w:ascii="Times New Roman" w:eastAsia="Times New Roman" w:hAnsi="Times New Roman" w:cs="Times New Roman"/>
          <w:sz w:val="15"/>
          <w:szCs w:val="15"/>
          <w:lang w:bidi="ar-SA"/>
        </w:rPr>
        <w:t xml:space="preserve">As with all the samples on this site, the </w:t>
      </w:r>
      <w:hyperlink r:id="rId13" w:tgtFrame="_blank" w:history="1">
        <w:r w:rsidRPr="00D14AC4">
          <w:rPr>
            <w:rFonts w:ascii="Times New Roman" w:eastAsia="Times New Roman" w:hAnsi="Times New Roman" w:cs="Times New Roman"/>
            <w:color w:val="0000FF"/>
            <w:sz w:val="15"/>
            <w:u w:val="single"/>
            <w:lang w:bidi="ar-SA"/>
          </w:rPr>
          <w:t>legal disclaimer</w:t>
        </w:r>
      </w:hyperlink>
      <w:r w:rsidRPr="00D14AC4">
        <w:rPr>
          <w:rFonts w:ascii="Times New Roman" w:eastAsia="Times New Roman" w:hAnsi="Times New Roman" w:cs="Times New Roman"/>
          <w:sz w:val="15"/>
          <w:szCs w:val="15"/>
          <w:lang w:bidi="ar-SA"/>
        </w:rPr>
        <w:t xml:space="preserve"> applies. </w:t>
      </w:r>
    </w:p>
    <w:p w:rsidR="003E14F9" w:rsidRDefault="003E14F9">
      <w:pPr>
        <w:contextualSpacing/>
      </w:pPr>
    </w:p>
    <w:sectPr w:rsidR="003E14F9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14AC4"/>
    <w:rsid w:val="0011304E"/>
    <w:rsid w:val="003E14F9"/>
    <w:rsid w:val="003E77E6"/>
    <w:rsid w:val="00411747"/>
    <w:rsid w:val="005D766E"/>
    <w:rsid w:val="00610037"/>
    <w:rsid w:val="00702EBB"/>
    <w:rsid w:val="00765B76"/>
    <w:rsid w:val="00797150"/>
    <w:rsid w:val="00806080"/>
    <w:rsid w:val="008B5ADA"/>
    <w:rsid w:val="00961339"/>
    <w:rsid w:val="00D14AC4"/>
    <w:rsid w:val="00E625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7E6"/>
  </w:style>
  <w:style w:type="paragraph" w:styleId="Heading1">
    <w:name w:val="heading 1"/>
    <w:basedOn w:val="Normal"/>
    <w:next w:val="Normal"/>
    <w:link w:val="Heading1Char"/>
    <w:uiPriority w:val="9"/>
    <w:qFormat/>
    <w:rsid w:val="003E77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7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7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7E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7E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7E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7E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7E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7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7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77E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E77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E77E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E77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3E77E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E77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77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7E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E77E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E77E6"/>
    <w:rPr>
      <w:b/>
      <w:bCs/>
    </w:rPr>
  </w:style>
  <w:style w:type="character" w:styleId="Emphasis">
    <w:name w:val="Emphasis"/>
    <w:basedOn w:val="DefaultParagraphFont"/>
    <w:uiPriority w:val="20"/>
    <w:qFormat/>
    <w:rsid w:val="003E77E6"/>
    <w:rPr>
      <w:i/>
      <w:iCs/>
    </w:rPr>
  </w:style>
  <w:style w:type="paragraph" w:styleId="NoSpacing">
    <w:name w:val="No Spacing"/>
    <w:uiPriority w:val="1"/>
    <w:qFormat/>
    <w:rsid w:val="003E77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77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77E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E77E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7E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7E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E77E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E77E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E77E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E77E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E77E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77E6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E77E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14A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D14AC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4A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4A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82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1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5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3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46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043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81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6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33260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ustonesandzeros.typepad.com/blog/2010/03/set-revision-iproperties.html" TargetMode="External"/><Relationship Id="rId13" Type="http://schemas.openxmlformats.org/officeDocument/2006/relationships/hyperlink" Target="http://justonesandzeros.typepad.com/blog/disclaimer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justonesandzeros.typepad.com/blog/2010/05/watch-folder.html" TargetMode="External"/><Relationship Id="rId12" Type="http://schemas.openxmlformats.org/officeDocument/2006/relationships/hyperlink" Target="http://justonesandzeros.typepad.com/Apps/Thunderdome/ProjectThunderdome-1.0.1.0-src.zi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justonesandzeros.typepad.com/Apps/Thunderdome/ProjectThunderdome-1.0.1.0-bin.zip" TargetMode="Externa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315</Words>
  <Characters>1800</Characters>
  <Application>Microsoft Office Word</Application>
  <DocSecurity>0</DocSecurity>
  <Lines>15</Lines>
  <Paragraphs>4</Paragraphs>
  <ScaleCrop>false</ScaleCrop>
  <Company>Autodesk, Inc.</Company>
  <LinksUpToDate>false</LinksUpToDate>
  <CharactersWithSpaces>2111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2010-11-22T18:55:00Z</dcterms:created>
  <dcterms:modified xsi:type="dcterms:W3CDTF">2010-11-22T18:56:00Z</dcterms:modified>
</cp:coreProperties>
</file>