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AE9" w:rsidRDefault="002D0AE9" w:rsidP="002D0AE9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SampleAp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AE9" w:rsidRDefault="002D0AE9" w:rsidP="002D0AE9">
      <w:pPr>
        <w:pStyle w:val="NormalWeb"/>
      </w:pPr>
      <w:r>
        <w:t xml:space="preserve">Barbara Han, from the Autodesk Developer Network, updated The Folder Property to work with Vault 2012.  The functionality is the same.  </w:t>
      </w:r>
    </w:p>
    <w:p w:rsidR="002D0AE9" w:rsidRDefault="002D0AE9" w:rsidP="002D0AE9">
      <w:pPr>
        <w:pStyle w:val="NormalWeb"/>
      </w:pPr>
      <w:hyperlink r:id="rId5" w:tgtFrame="_blank" w:history="1">
        <w:r>
          <w:rPr>
            <w:rStyle w:val="Hyperlink"/>
            <w:rFonts w:eastAsiaTheme="majorEastAsia"/>
          </w:rPr>
          <w:t>The Vault 2010 version can be found here</w:t>
        </w:r>
      </w:hyperlink>
      <w:r>
        <w:t>.  There is no Vault 2011 version.</w:t>
      </w:r>
    </w:p>
    <w:p w:rsidR="002D0AE9" w:rsidRDefault="002D0AE9" w:rsidP="002D0AE9">
      <w:pPr>
        <w:pStyle w:val="NormalWeb"/>
      </w:pPr>
      <w:r>
        <w:rPr>
          <w:noProof/>
        </w:rPr>
        <w:drawing>
          <wp:inline distT="0" distB="0" distL="0" distR="0">
            <wp:extent cx="4286250" cy="4210050"/>
            <wp:effectExtent l="19050" t="0" r="0" b="0"/>
            <wp:docPr id="2" name="Picture 2" descr="http://justonesandzeros.typepad.com/images/2010/FolderProper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0/FolderProperty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AE9" w:rsidRDefault="002D0AE9" w:rsidP="002D0AE9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19050" t="0" r="0" b="0"/>
            <wp:docPr id="3" name="Picture 3" descr="http://justonesandzeros.typepad.com/images/SampleApp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SampleApp3-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AE9" w:rsidRDefault="002D0AE9" w:rsidP="002D0AE9">
      <w:pPr>
        <w:pStyle w:val="NormalWeb"/>
      </w:pPr>
      <w:r>
        <w:rPr>
          <w:rStyle w:val="Strong"/>
          <w:rFonts w:eastAsiaTheme="majorEastAsia"/>
        </w:rPr>
        <w:t>Requirements:</w:t>
      </w:r>
      <w:r>
        <w:t xml:space="preserve"> </w:t>
      </w:r>
      <w:r>
        <w:br/>
        <w:t>Vault Workgroup/Collaboration/Manufacturing 2012</w:t>
      </w:r>
    </w:p>
    <w:p w:rsidR="002D0AE9" w:rsidRDefault="002D0AE9" w:rsidP="002D0AE9">
      <w:pPr>
        <w:pStyle w:val="NormalWeb"/>
      </w:pPr>
      <w:hyperlink r:id="rId8" w:tgtFrame="_blank" w:history="1">
        <w:r>
          <w:rPr>
            <w:rStyle w:val="Hyperlink"/>
            <w:rFonts w:eastAsiaTheme="majorEastAsia"/>
          </w:rPr>
          <w:t>Click here to download the application</w:t>
        </w:r>
      </w:hyperlink>
      <w:r>
        <w:t xml:space="preserve"> </w:t>
      </w:r>
      <w:r>
        <w:br/>
      </w:r>
      <w:hyperlink r:id="rId9" w:tgtFrame="_blank" w:history="1">
        <w:r>
          <w:rPr>
            <w:rStyle w:val="Hyperlink"/>
            <w:rFonts w:eastAsiaTheme="majorEastAsia"/>
          </w:rPr>
          <w:t>Click here to download the source code</w:t>
        </w:r>
      </w:hyperlink>
    </w:p>
    <w:p w:rsidR="002D0AE9" w:rsidRDefault="002D0AE9" w:rsidP="002D0AE9">
      <w:pPr>
        <w:pStyle w:val="NormalWeb"/>
      </w:pPr>
      <w:r>
        <w:rPr>
          <w:sz w:val="15"/>
          <w:szCs w:val="15"/>
        </w:rPr>
        <w:t xml:space="preserve">As with all the samples on this site, the </w:t>
      </w:r>
      <w:hyperlink r:id="rId10" w:history="1">
        <w:r>
          <w:rPr>
            <w:rStyle w:val="Hyperlink"/>
            <w:rFonts w:eastAsiaTheme="majorEastAsia"/>
            <w:sz w:val="15"/>
            <w:szCs w:val="15"/>
          </w:rPr>
          <w:t>legal disclaimer</w:t>
        </w:r>
      </w:hyperlink>
      <w:r>
        <w:rPr>
          <w:sz w:val="15"/>
          <w:szCs w:val="15"/>
        </w:rPr>
        <w:t xml:space="preserve"> applies. </w:t>
      </w:r>
    </w:p>
    <w:p w:rsidR="002D0AE9" w:rsidRDefault="002D0AE9" w:rsidP="002D0AE9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19050" t="0" r="0" b="0"/>
            <wp:docPr id="4" name="Picture 4" descr="http://justonesandzeros.typepad.com/images/SampleApp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SampleApp3-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D0AE9"/>
    <w:rsid w:val="0011304E"/>
    <w:rsid w:val="002D0AE9"/>
    <w:rsid w:val="003E14F9"/>
    <w:rsid w:val="003E77E6"/>
    <w:rsid w:val="00411747"/>
    <w:rsid w:val="005D766E"/>
    <w:rsid w:val="00610037"/>
    <w:rsid w:val="00702EBB"/>
    <w:rsid w:val="00765B76"/>
    <w:rsid w:val="00806080"/>
    <w:rsid w:val="008B5ADA"/>
    <w:rsid w:val="00961339"/>
    <w:rsid w:val="00C35DBB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D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2D0AE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0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A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63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3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2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2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8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5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1909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Apps/FolderProperty/FolderProperty-2.0.1.0-bin.zi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://justonesandzeros.typepad.com/blog/2010/02/the-folder-property.html" TargetMode="External"/><Relationship Id="rId10" Type="http://schemas.openxmlformats.org/officeDocument/2006/relationships/hyperlink" Target="http://justonesandzeros.typepad.com/blog/disclaimer.html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justonesandzeros.typepad.com/Apps/FolderProperty/FolderProperty-2.0.1.0-src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>Autodesk, Inc.</Company>
  <LinksUpToDate>false</LinksUpToDate>
  <CharactersWithSpaces>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2011-06-07T12:30:00Z</dcterms:created>
  <dcterms:modified xsi:type="dcterms:W3CDTF">2011-06-07T12:30:00Z</dcterms:modified>
</cp:coreProperties>
</file>