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6333" w:rsidRPr="00356333" w:rsidRDefault="00356333" w:rsidP="00356333">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356333" w:rsidRPr="00356333" w:rsidRDefault="00356333" w:rsidP="00356333">
      <w:pPr>
        <w:spacing w:before="100" w:beforeAutospacing="1" w:after="100" w:afterAutospacing="1" w:line="240" w:lineRule="auto"/>
        <w:rPr>
          <w:rFonts w:ascii="Times New Roman" w:eastAsia="Times New Roman" w:hAnsi="Times New Roman" w:cs="Times New Roman"/>
          <w:sz w:val="24"/>
          <w:szCs w:val="24"/>
          <w:lang w:bidi="ar-SA"/>
        </w:rPr>
      </w:pPr>
      <w:r w:rsidRPr="00356333">
        <w:rPr>
          <w:rFonts w:ascii="Times New Roman" w:eastAsia="Times New Roman" w:hAnsi="Times New Roman" w:cs="Times New Roman"/>
          <w:sz w:val="24"/>
          <w:szCs w:val="24"/>
          <w:lang w:bidi="ar-SA"/>
        </w:rPr>
        <w:t>Here is how you can solve the "Four Eyes" problem with the new events feature in the API.  First I better define the Four Eyes so we are all on the same page.</w:t>
      </w:r>
    </w:p>
    <w:p w:rsidR="00356333" w:rsidRPr="00356333" w:rsidRDefault="00356333" w:rsidP="00356333">
      <w:pPr>
        <w:spacing w:before="100" w:beforeAutospacing="1" w:after="100" w:afterAutospacing="1" w:line="240" w:lineRule="auto"/>
        <w:rPr>
          <w:rFonts w:ascii="Times New Roman" w:eastAsia="Times New Roman" w:hAnsi="Times New Roman" w:cs="Times New Roman"/>
          <w:sz w:val="24"/>
          <w:szCs w:val="24"/>
          <w:lang w:bidi="ar-SA"/>
        </w:rPr>
      </w:pPr>
      <w:r w:rsidRPr="00356333">
        <w:rPr>
          <w:rFonts w:ascii="Times New Roman" w:eastAsia="Times New Roman" w:hAnsi="Times New Roman" w:cs="Times New Roman"/>
          <w:b/>
          <w:bCs/>
          <w:sz w:val="24"/>
          <w:szCs w:val="24"/>
          <w:lang w:bidi="ar-SA"/>
        </w:rPr>
        <w:t xml:space="preserve">The Four Eyes Problem: </w:t>
      </w:r>
      <w:r w:rsidRPr="00356333">
        <w:rPr>
          <w:rFonts w:ascii="Times New Roman" w:eastAsia="Times New Roman" w:hAnsi="Times New Roman" w:cs="Times New Roman"/>
          <w:b/>
          <w:bCs/>
          <w:sz w:val="24"/>
          <w:szCs w:val="24"/>
          <w:lang w:bidi="ar-SA"/>
        </w:rPr>
        <w:br/>
      </w:r>
      <w:r w:rsidRPr="00356333">
        <w:rPr>
          <w:rFonts w:ascii="Times New Roman" w:eastAsia="Times New Roman" w:hAnsi="Times New Roman" w:cs="Times New Roman"/>
          <w:sz w:val="24"/>
          <w:szCs w:val="24"/>
          <w:lang w:bidi="ar-SA"/>
        </w:rPr>
        <w:t>Anyone on the Engineering group can change the lifecycle state of a file from WIP to In Review.  Any engineer can also change the lifecycle state from In Review to Released.  However, you don't want the same person to do both these transitions for a given file.  In other words, you want "four eyes" to see the file before it gets released.</w:t>
      </w:r>
    </w:p>
    <w:p w:rsidR="00356333" w:rsidRPr="00356333" w:rsidRDefault="00356333" w:rsidP="00356333">
      <w:pPr>
        <w:spacing w:before="100" w:beforeAutospacing="1" w:after="100" w:afterAutospacing="1" w:line="240" w:lineRule="auto"/>
        <w:rPr>
          <w:rFonts w:ascii="Times New Roman" w:eastAsia="Times New Roman" w:hAnsi="Times New Roman" w:cs="Times New Roman"/>
          <w:sz w:val="24"/>
          <w:szCs w:val="24"/>
          <w:lang w:bidi="ar-SA"/>
        </w:rPr>
      </w:pPr>
      <w:r w:rsidRPr="00356333">
        <w:rPr>
          <w:rFonts w:ascii="Times New Roman" w:eastAsia="Times New Roman" w:hAnsi="Times New Roman" w:cs="Times New Roman"/>
          <w:sz w:val="24"/>
          <w:szCs w:val="24"/>
          <w:lang w:bidi="ar-SA"/>
        </w:rPr>
        <w:t xml:space="preserve">Using the default Vault features, you can't solve the problem.  But with API events, you can.  By hooking to the </w:t>
      </w:r>
      <w:proofErr w:type="spellStart"/>
      <w:r w:rsidRPr="00356333">
        <w:rPr>
          <w:rFonts w:ascii="Times New Roman" w:eastAsia="Times New Roman" w:hAnsi="Times New Roman" w:cs="Times New Roman"/>
          <w:sz w:val="24"/>
          <w:szCs w:val="24"/>
          <w:lang w:bidi="ar-SA"/>
        </w:rPr>
        <w:t>UpdateFileLifecycleStateEvents</w:t>
      </w:r>
      <w:proofErr w:type="spellEnd"/>
      <w:r w:rsidRPr="00356333">
        <w:rPr>
          <w:rFonts w:ascii="Times New Roman" w:eastAsia="Times New Roman" w:hAnsi="Times New Roman" w:cs="Times New Roman"/>
          <w:sz w:val="24"/>
          <w:szCs w:val="24"/>
          <w:lang w:bidi="ar-SA"/>
        </w:rPr>
        <w:t xml:space="preserve"> event, you can check the file history and add a restriction if you detect only "two eyes" on the file.</w:t>
      </w:r>
    </w:p>
    <w:p w:rsidR="00356333" w:rsidRPr="00356333" w:rsidRDefault="00356333" w:rsidP="00356333">
      <w:pPr>
        <w:spacing w:before="100" w:beforeAutospacing="1" w:after="100" w:afterAutospacing="1" w:line="240" w:lineRule="auto"/>
        <w:rPr>
          <w:rFonts w:ascii="Times New Roman" w:eastAsia="Times New Roman" w:hAnsi="Times New Roman" w:cs="Times New Roman"/>
          <w:sz w:val="24"/>
          <w:szCs w:val="24"/>
          <w:lang w:bidi="ar-SA"/>
        </w:rPr>
      </w:pPr>
      <w:r w:rsidRPr="00356333">
        <w:rPr>
          <w:rFonts w:ascii="Times New Roman" w:eastAsia="Times New Roman" w:hAnsi="Times New Roman" w:cs="Times New Roman"/>
          <w:sz w:val="24"/>
          <w:szCs w:val="24"/>
          <w:lang w:bidi="ar-SA"/>
        </w:rPr>
        <w:t>I was going to just paste the code in-line with this post, but it turned out to be more code than I expected.  This is one of those things that the human brain has no problem with, but it takes a huge amount of work to put it into computer terms.  I can't complain though since that's how I stay employed.</w:t>
      </w:r>
    </w:p>
    <w:p w:rsidR="00356333" w:rsidRPr="00356333" w:rsidRDefault="00356333" w:rsidP="00356333">
      <w:pPr>
        <w:spacing w:before="100" w:beforeAutospacing="1" w:after="100" w:afterAutospacing="1" w:line="240" w:lineRule="auto"/>
        <w:rPr>
          <w:rFonts w:ascii="Times New Roman" w:eastAsia="Times New Roman" w:hAnsi="Times New Roman" w:cs="Times New Roman"/>
          <w:sz w:val="24"/>
          <w:szCs w:val="24"/>
          <w:lang w:bidi="ar-SA"/>
        </w:rPr>
      </w:pPr>
      <w:hyperlink r:id="rId6" w:tgtFrame="_blank" w:history="1">
        <w:r w:rsidRPr="00356333">
          <w:rPr>
            <w:rFonts w:ascii="Times New Roman" w:eastAsia="Times New Roman" w:hAnsi="Times New Roman" w:cs="Times New Roman"/>
            <w:color w:val="0000FF"/>
            <w:sz w:val="24"/>
            <w:szCs w:val="24"/>
            <w:u w:val="single"/>
            <w:lang w:bidi="ar-SA"/>
          </w:rPr>
          <w:t>Click here for the C# code</w:t>
        </w:r>
      </w:hyperlink>
      <w:r w:rsidRPr="00356333">
        <w:rPr>
          <w:rFonts w:ascii="Times New Roman" w:eastAsia="Times New Roman" w:hAnsi="Times New Roman" w:cs="Times New Roman"/>
          <w:sz w:val="24"/>
          <w:szCs w:val="24"/>
          <w:lang w:bidi="ar-SA"/>
        </w:rPr>
        <w:t xml:space="preserve">  </w:t>
      </w:r>
      <w:r w:rsidRPr="00356333">
        <w:rPr>
          <w:rFonts w:ascii="Times New Roman" w:eastAsia="Times New Roman" w:hAnsi="Times New Roman" w:cs="Times New Roman"/>
          <w:sz w:val="24"/>
          <w:szCs w:val="24"/>
          <w:lang w:bidi="ar-SA"/>
        </w:rPr>
        <w:br/>
      </w:r>
      <w:hyperlink r:id="rId7" w:tgtFrame="_blank" w:history="1">
        <w:r w:rsidRPr="00356333">
          <w:rPr>
            <w:rFonts w:ascii="Times New Roman" w:eastAsia="Times New Roman" w:hAnsi="Times New Roman" w:cs="Times New Roman"/>
            <w:color w:val="0000FF"/>
            <w:sz w:val="24"/>
            <w:szCs w:val="24"/>
            <w:u w:val="single"/>
            <w:lang w:bidi="ar-SA"/>
          </w:rPr>
          <w:t>Click here for the VB.NET code</w:t>
        </w:r>
      </w:hyperlink>
    </w:p>
    <w:p w:rsidR="00356333" w:rsidRPr="00356333" w:rsidRDefault="00356333" w:rsidP="00356333">
      <w:pPr>
        <w:spacing w:before="100" w:beforeAutospacing="1" w:after="100" w:afterAutospacing="1" w:line="240" w:lineRule="auto"/>
        <w:rPr>
          <w:rFonts w:ascii="Times New Roman" w:eastAsia="Times New Roman" w:hAnsi="Times New Roman" w:cs="Times New Roman"/>
          <w:sz w:val="24"/>
          <w:szCs w:val="24"/>
          <w:lang w:bidi="ar-SA"/>
        </w:rPr>
      </w:pPr>
      <w:r w:rsidRPr="00356333">
        <w:rPr>
          <w:rFonts w:ascii="Times New Roman" w:eastAsia="Times New Roman" w:hAnsi="Times New Roman" w:cs="Times New Roman"/>
          <w:sz w:val="24"/>
          <w:szCs w:val="24"/>
          <w:lang w:bidi="ar-SA"/>
        </w:rPr>
        <w:t>Aside from the quantity, there are a few other ugly, yet unavoidable, aspects to this solution.</w:t>
      </w:r>
    </w:p>
    <w:p w:rsidR="00356333" w:rsidRPr="00356333" w:rsidRDefault="00356333" w:rsidP="00356333">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356333">
        <w:rPr>
          <w:rFonts w:ascii="Times New Roman" w:eastAsia="Times New Roman" w:hAnsi="Times New Roman" w:cs="Times New Roman"/>
          <w:b/>
          <w:bCs/>
          <w:sz w:val="24"/>
          <w:szCs w:val="24"/>
          <w:lang w:bidi="ar-SA"/>
        </w:rPr>
        <w:t>Redundant API calls</w:t>
      </w:r>
      <w:r w:rsidRPr="00356333">
        <w:rPr>
          <w:rFonts w:ascii="Times New Roman" w:eastAsia="Times New Roman" w:hAnsi="Times New Roman" w:cs="Times New Roman"/>
          <w:sz w:val="24"/>
          <w:szCs w:val="24"/>
          <w:lang w:bidi="ar-SA"/>
        </w:rPr>
        <w:t xml:space="preserve"> - It would be nice to save off the </w:t>
      </w:r>
      <w:proofErr w:type="spellStart"/>
      <w:r w:rsidRPr="00356333">
        <w:rPr>
          <w:rFonts w:ascii="Times New Roman" w:eastAsia="Times New Roman" w:hAnsi="Times New Roman" w:cs="Times New Roman"/>
          <w:sz w:val="24"/>
          <w:szCs w:val="24"/>
          <w:lang w:bidi="ar-SA"/>
        </w:rPr>
        <w:t>reviewState</w:t>
      </w:r>
      <w:proofErr w:type="spellEnd"/>
      <w:r w:rsidRPr="00356333">
        <w:rPr>
          <w:rFonts w:ascii="Times New Roman" w:eastAsia="Times New Roman" w:hAnsi="Times New Roman" w:cs="Times New Roman"/>
          <w:sz w:val="24"/>
          <w:szCs w:val="24"/>
          <w:lang w:bidi="ar-SA"/>
        </w:rPr>
        <w:t xml:space="preserve"> and </w:t>
      </w:r>
      <w:proofErr w:type="spellStart"/>
      <w:r w:rsidRPr="00356333">
        <w:rPr>
          <w:rFonts w:ascii="Times New Roman" w:eastAsia="Times New Roman" w:hAnsi="Times New Roman" w:cs="Times New Roman"/>
          <w:sz w:val="24"/>
          <w:szCs w:val="24"/>
          <w:lang w:bidi="ar-SA"/>
        </w:rPr>
        <w:t>releaseState</w:t>
      </w:r>
      <w:proofErr w:type="spellEnd"/>
      <w:r w:rsidRPr="00356333">
        <w:rPr>
          <w:rFonts w:ascii="Times New Roman" w:eastAsia="Times New Roman" w:hAnsi="Times New Roman" w:cs="Times New Roman"/>
          <w:sz w:val="24"/>
          <w:szCs w:val="24"/>
          <w:lang w:bidi="ar-SA"/>
        </w:rPr>
        <w:t xml:space="preserve"> </w:t>
      </w:r>
      <w:proofErr w:type="spellStart"/>
      <w:r w:rsidRPr="00356333">
        <w:rPr>
          <w:rFonts w:ascii="Times New Roman" w:eastAsia="Times New Roman" w:hAnsi="Times New Roman" w:cs="Times New Roman"/>
          <w:sz w:val="24"/>
          <w:szCs w:val="24"/>
          <w:lang w:bidi="ar-SA"/>
        </w:rPr>
        <w:t>LfCycDef</w:t>
      </w:r>
      <w:proofErr w:type="spellEnd"/>
      <w:r w:rsidRPr="00356333">
        <w:rPr>
          <w:rFonts w:ascii="Times New Roman" w:eastAsia="Times New Roman" w:hAnsi="Times New Roman" w:cs="Times New Roman"/>
          <w:sz w:val="24"/>
          <w:szCs w:val="24"/>
          <w:lang w:bidi="ar-SA"/>
        </w:rPr>
        <w:t xml:space="preserve"> objects once we look them up.  We can't do that because we can't assume we are communicating with the same server or vault between events.  So we are forced to look up the </w:t>
      </w:r>
      <w:proofErr w:type="spellStart"/>
      <w:r w:rsidRPr="00356333">
        <w:rPr>
          <w:rFonts w:ascii="Times New Roman" w:eastAsia="Times New Roman" w:hAnsi="Times New Roman" w:cs="Times New Roman"/>
          <w:sz w:val="24"/>
          <w:szCs w:val="24"/>
          <w:lang w:bidi="ar-SA"/>
        </w:rPr>
        <w:t>LfCycDef</w:t>
      </w:r>
      <w:proofErr w:type="spellEnd"/>
      <w:r w:rsidRPr="00356333">
        <w:rPr>
          <w:rFonts w:ascii="Times New Roman" w:eastAsia="Times New Roman" w:hAnsi="Times New Roman" w:cs="Times New Roman"/>
          <w:sz w:val="24"/>
          <w:szCs w:val="24"/>
          <w:lang w:bidi="ar-SA"/>
        </w:rPr>
        <w:t xml:space="preserve"> objects each time. </w:t>
      </w:r>
    </w:p>
    <w:p w:rsidR="00356333" w:rsidRPr="00356333" w:rsidRDefault="00356333" w:rsidP="00356333">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356333">
        <w:rPr>
          <w:rFonts w:ascii="Times New Roman" w:eastAsia="Times New Roman" w:hAnsi="Times New Roman" w:cs="Times New Roman"/>
          <w:b/>
          <w:bCs/>
          <w:sz w:val="24"/>
          <w:szCs w:val="24"/>
          <w:lang w:bidi="ar-SA"/>
        </w:rPr>
        <w:t>Requires consecutive versions</w:t>
      </w:r>
      <w:r w:rsidRPr="00356333">
        <w:rPr>
          <w:rFonts w:ascii="Times New Roman" w:eastAsia="Times New Roman" w:hAnsi="Times New Roman" w:cs="Times New Roman"/>
          <w:sz w:val="24"/>
          <w:szCs w:val="24"/>
          <w:lang w:bidi="ar-SA"/>
        </w:rPr>
        <w:t xml:space="preserve"> - There is no easy way to pinpoint which version is the one with the lifecycle state change.  We are forced to order all the versions and cycle through them in order.  We compare version N with version N-1 and see if the lifecycle state is different.  If a purge creates gaps in the version history, it may be impossible to figure out who changed the state on the file. </w:t>
      </w:r>
    </w:p>
    <w:p w:rsidR="00356333" w:rsidRPr="00356333" w:rsidRDefault="00356333" w:rsidP="00356333">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proofErr w:type="spellStart"/>
      <w:r w:rsidRPr="00356333">
        <w:rPr>
          <w:rFonts w:ascii="Times New Roman" w:eastAsia="Times New Roman" w:hAnsi="Times New Roman" w:cs="Times New Roman"/>
          <w:b/>
          <w:bCs/>
          <w:sz w:val="24"/>
          <w:szCs w:val="24"/>
          <w:lang w:bidi="ar-SA"/>
        </w:rPr>
        <w:t>File.FileLfCyc.LfCycStateId</w:t>
      </w:r>
      <w:proofErr w:type="spellEnd"/>
      <w:r w:rsidRPr="00356333">
        <w:rPr>
          <w:rFonts w:ascii="Times New Roman" w:eastAsia="Times New Roman" w:hAnsi="Times New Roman" w:cs="Times New Roman"/>
          <w:b/>
          <w:bCs/>
          <w:sz w:val="24"/>
          <w:szCs w:val="24"/>
          <w:lang w:bidi="ar-SA"/>
        </w:rPr>
        <w:t xml:space="preserve"> and </w:t>
      </w:r>
      <w:proofErr w:type="spellStart"/>
      <w:r w:rsidRPr="00356333">
        <w:rPr>
          <w:rFonts w:ascii="Times New Roman" w:eastAsia="Times New Roman" w:hAnsi="Times New Roman" w:cs="Times New Roman"/>
          <w:b/>
          <w:bCs/>
          <w:sz w:val="24"/>
          <w:szCs w:val="24"/>
          <w:lang w:bidi="ar-SA"/>
        </w:rPr>
        <w:t>File.FileLfCyc.LfCycStateName</w:t>
      </w:r>
      <w:proofErr w:type="spellEnd"/>
      <w:r w:rsidRPr="00356333">
        <w:rPr>
          <w:rFonts w:ascii="Times New Roman" w:eastAsia="Times New Roman" w:hAnsi="Times New Roman" w:cs="Times New Roman"/>
          <w:sz w:val="24"/>
          <w:szCs w:val="24"/>
          <w:lang w:bidi="ar-SA"/>
        </w:rPr>
        <w:t xml:space="preserve"> - This one tricks me every time I run into it.  The </w:t>
      </w:r>
      <w:proofErr w:type="spellStart"/>
      <w:r w:rsidRPr="00356333">
        <w:rPr>
          <w:rFonts w:ascii="Times New Roman" w:eastAsia="Times New Roman" w:hAnsi="Times New Roman" w:cs="Times New Roman"/>
          <w:sz w:val="24"/>
          <w:szCs w:val="24"/>
          <w:lang w:bidi="ar-SA"/>
        </w:rPr>
        <w:t>LfCycStateId</w:t>
      </w:r>
      <w:proofErr w:type="spellEnd"/>
      <w:r w:rsidRPr="00356333">
        <w:rPr>
          <w:rFonts w:ascii="Times New Roman" w:eastAsia="Times New Roman" w:hAnsi="Times New Roman" w:cs="Times New Roman"/>
          <w:sz w:val="24"/>
          <w:szCs w:val="24"/>
          <w:lang w:bidi="ar-SA"/>
        </w:rPr>
        <w:t xml:space="preserve"> has the lifecycle state ID of the </w:t>
      </w:r>
      <w:r w:rsidRPr="00356333">
        <w:rPr>
          <w:rFonts w:ascii="Times New Roman" w:eastAsia="Times New Roman" w:hAnsi="Times New Roman" w:cs="Times New Roman"/>
          <w:b/>
          <w:bCs/>
          <w:i/>
          <w:iCs/>
          <w:sz w:val="24"/>
          <w:szCs w:val="24"/>
          <w:u w:val="single"/>
          <w:lang w:bidi="ar-SA"/>
        </w:rPr>
        <w:t>latest</w:t>
      </w:r>
      <w:r w:rsidRPr="00356333">
        <w:rPr>
          <w:rFonts w:ascii="Times New Roman" w:eastAsia="Times New Roman" w:hAnsi="Times New Roman" w:cs="Times New Roman"/>
          <w:sz w:val="24"/>
          <w:szCs w:val="24"/>
          <w:lang w:bidi="ar-SA"/>
        </w:rPr>
        <w:t xml:space="preserve"> file in the revision.  The </w:t>
      </w:r>
      <w:proofErr w:type="spellStart"/>
      <w:r w:rsidRPr="00356333">
        <w:rPr>
          <w:rFonts w:ascii="Times New Roman" w:eastAsia="Times New Roman" w:hAnsi="Times New Roman" w:cs="Times New Roman"/>
          <w:sz w:val="24"/>
          <w:szCs w:val="24"/>
          <w:lang w:bidi="ar-SA"/>
        </w:rPr>
        <w:t>LfCycStateName</w:t>
      </w:r>
      <w:proofErr w:type="spellEnd"/>
      <w:r w:rsidRPr="00356333">
        <w:rPr>
          <w:rFonts w:ascii="Times New Roman" w:eastAsia="Times New Roman" w:hAnsi="Times New Roman" w:cs="Times New Roman"/>
          <w:sz w:val="24"/>
          <w:szCs w:val="24"/>
          <w:lang w:bidi="ar-SA"/>
        </w:rPr>
        <w:t xml:space="preserve"> has the lifecycle state name of the </w:t>
      </w:r>
      <w:r w:rsidRPr="00356333">
        <w:rPr>
          <w:rFonts w:ascii="Times New Roman" w:eastAsia="Times New Roman" w:hAnsi="Times New Roman" w:cs="Times New Roman"/>
          <w:b/>
          <w:bCs/>
          <w:i/>
          <w:iCs/>
          <w:sz w:val="24"/>
          <w:szCs w:val="24"/>
          <w:u w:val="single"/>
          <w:lang w:bidi="ar-SA"/>
        </w:rPr>
        <w:t>current</w:t>
      </w:r>
      <w:r w:rsidRPr="00356333">
        <w:rPr>
          <w:rFonts w:ascii="Times New Roman" w:eastAsia="Times New Roman" w:hAnsi="Times New Roman" w:cs="Times New Roman"/>
          <w:sz w:val="24"/>
          <w:szCs w:val="24"/>
          <w:lang w:bidi="ar-SA"/>
        </w:rPr>
        <w:t xml:space="preserve"> file version.  That's why the code compares state name to decide if the state has changed. </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B595D"/>
    <w:multiLevelType w:val="multilevel"/>
    <w:tmpl w:val="5484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56333"/>
    <w:rsid w:val="0011304E"/>
    <w:rsid w:val="00256E7C"/>
    <w:rsid w:val="00356333"/>
    <w:rsid w:val="003E14F9"/>
    <w:rsid w:val="003E77E6"/>
    <w:rsid w:val="00411747"/>
    <w:rsid w:val="005D766E"/>
    <w:rsid w:val="00610037"/>
    <w:rsid w:val="00702EBB"/>
    <w:rsid w:val="00765B76"/>
    <w:rsid w:val="00806080"/>
    <w:rsid w:val="008B5ADA"/>
    <w:rsid w:val="0096133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356333"/>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356333"/>
    <w:rPr>
      <w:color w:val="0000FF"/>
      <w:u w:val="single"/>
    </w:rPr>
  </w:style>
  <w:style w:type="paragraph" w:styleId="BalloonText">
    <w:name w:val="Balloon Text"/>
    <w:basedOn w:val="Normal"/>
    <w:link w:val="BalloonTextChar"/>
    <w:uiPriority w:val="99"/>
    <w:semiHidden/>
    <w:unhideWhenUsed/>
    <w:rsid w:val="003563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633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44957328">
      <w:bodyDiv w:val="1"/>
      <w:marLeft w:val="0"/>
      <w:marRight w:val="0"/>
      <w:marTop w:val="0"/>
      <w:marBottom w:val="0"/>
      <w:divBdr>
        <w:top w:val="none" w:sz="0" w:space="0" w:color="auto"/>
        <w:left w:val="none" w:sz="0" w:space="0" w:color="auto"/>
        <w:bottom w:val="none" w:sz="0" w:space="0" w:color="auto"/>
        <w:right w:val="none" w:sz="0" w:space="0" w:color="auto"/>
      </w:divBdr>
      <w:divsChild>
        <w:div w:id="701590588">
          <w:marLeft w:val="0"/>
          <w:marRight w:val="0"/>
          <w:marTop w:val="0"/>
          <w:marBottom w:val="0"/>
          <w:divBdr>
            <w:top w:val="none" w:sz="0" w:space="0" w:color="auto"/>
            <w:left w:val="none" w:sz="0" w:space="0" w:color="auto"/>
            <w:bottom w:val="none" w:sz="0" w:space="0" w:color="auto"/>
            <w:right w:val="none" w:sz="0" w:space="0" w:color="auto"/>
          </w:divBdr>
          <w:divsChild>
            <w:div w:id="518391492">
              <w:marLeft w:val="0"/>
              <w:marRight w:val="0"/>
              <w:marTop w:val="0"/>
              <w:marBottom w:val="0"/>
              <w:divBdr>
                <w:top w:val="none" w:sz="0" w:space="0" w:color="auto"/>
                <w:left w:val="none" w:sz="0" w:space="0" w:color="auto"/>
                <w:bottom w:val="none" w:sz="0" w:space="0" w:color="auto"/>
                <w:right w:val="none" w:sz="0" w:space="0" w:color="auto"/>
              </w:divBdr>
              <w:divsChild>
                <w:div w:id="1122764701">
                  <w:marLeft w:val="0"/>
                  <w:marRight w:val="0"/>
                  <w:marTop w:val="0"/>
                  <w:marBottom w:val="0"/>
                  <w:divBdr>
                    <w:top w:val="none" w:sz="0" w:space="0" w:color="auto"/>
                    <w:left w:val="none" w:sz="0" w:space="0" w:color="auto"/>
                    <w:bottom w:val="none" w:sz="0" w:space="0" w:color="auto"/>
                    <w:right w:val="none" w:sz="0" w:space="0" w:color="auto"/>
                  </w:divBdr>
                  <w:divsChild>
                    <w:div w:id="1371953583">
                      <w:marLeft w:val="0"/>
                      <w:marRight w:val="0"/>
                      <w:marTop w:val="0"/>
                      <w:marBottom w:val="0"/>
                      <w:divBdr>
                        <w:top w:val="none" w:sz="0" w:space="0" w:color="auto"/>
                        <w:left w:val="none" w:sz="0" w:space="0" w:color="auto"/>
                        <w:bottom w:val="none" w:sz="0" w:space="0" w:color="auto"/>
                        <w:right w:val="none" w:sz="0" w:space="0" w:color="auto"/>
                      </w:divBdr>
                      <w:divsChild>
                        <w:div w:id="1000548026">
                          <w:marLeft w:val="0"/>
                          <w:marRight w:val="0"/>
                          <w:marTop w:val="0"/>
                          <w:marBottom w:val="0"/>
                          <w:divBdr>
                            <w:top w:val="none" w:sz="0" w:space="0" w:color="auto"/>
                            <w:left w:val="none" w:sz="0" w:space="0" w:color="auto"/>
                            <w:bottom w:val="none" w:sz="0" w:space="0" w:color="auto"/>
                            <w:right w:val="none" w:sz="0" w:space="0" w:color="auto"/>
                          </w:divBdr>
                          <w:divsChild>
                            <w:div w:id="1981304709">
                              <w:marLeft w:val="0"/>
                              <w:marRight w:val="0"/>
                              <w:marTop w:val="0"/>
                              <w:marBottom w:val="0"/>
                              <w:divBdr>
                                <w:top w:val="none" w:sz="0" w:space="0" w:color="auto"/>
                                <w:left w:val="none" w:sz="0" w:space="0" w:color="auto"/>
                                <w:bottom w:val="none" w:sz="0" w:space="0" w:color="auto"/>
                                <w:right w:val="none" w:sz="0" w:space="0" w:color="auto"/>
                              </w:divBdr>
                              <w:divsChild>
                                <w:div w:id="2079669696">
                                  <w:marLeft w:val="0"/>
                                  <w:marRight w:val="0"/>
                                  <w:marTop w:val="0"/>
                                  <w:marBottom w:val="0"/>
                                  <w:divBdr>
                                    <w:top w:val="none" w:sz="0" w:space="0" w:color="auto"/>
                                    <w:left w:val="none" w:sz="0" w:space="0" w:color="auto"/>
                                    <w:bottom w:val="none" w:sz="0" w:space="0" w:color="auto"/>
                                    <w:right w:val="none" w:sz="0" w:space="0" w:color="auto"/>
                                  </w:divBdr>
                                  <w:divsChild>
                                    <w:div w:id="1178471872">
                                      <w:marLeft w:val="0"/>
                                      <w:marRight w:val="0"/>
                                      <w:marTop w:val="0"/>
                                      <w:marBottom w:val="0"/>
                                      <w:divBdr>
                                        <w:top w:val="none" w:sz="0" w:space="0" w:color="auto"/>
                                        <w:left w:val="none" w:sz="0" w:space="0" w:color="auto"/>
                                        <w:bottom w:val="none" w:sz="0" w:space="0" w:color="auto"/>
                                        <w:right w:val="none" w:sz="0" w:space="0" w:color="auto"/>
                                      </w:divBdr>
                                      <w:divsChild>
                                        <w:div w:id="1892958621">
                                          <w:marLeft w:val="0"/>
                                          <w:marRight w:val="0"/>
                                          <w:marTop w:val="0"/>
                                          <w:marBottom w:val="0"/>
                                          <w:divBdr>
                                            <w:top w:val="none" w:sz="0" w:space="0" w:color="auto"/>
                                            <w:left w:val="none" w:sz="0" w:space="0" w:color="auto"/>
                                            <w:bottom w:val="none" w:sz="0" w:space="0" w:color="auto"/>
                                            <w:right w:val="none" w:sz="0" w:space="0" w:color="auto"/>
                                          </w:divBdr>
                                          <w:divsChild>
                                            <w:div w:id="61009077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justonesandzeros.typepad.com/Files/FourEyes/FourEyes.v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stonesandzeros.typepad.com/Files/FourEyes/FourEyes.c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367</Words>
  <Characters>2092</Characters>
  <Application>Microsoft Office Word</Application>
  <DocSecurity>0</DocSecurity>
  <Lines>17</Lines>
  <Paragraphs>4</Paragraphs>
  <ScaleCrop>false</ScaleCrop>
  <Company>Autodesk, Inc.</Company>
  <LinksUpToDate>false</LinksUpToDate>
  <CharactersWithSpaces>2455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2011-05-25T20:12:00Z</dcterms:created>
  <dcterms:modified xsi:type="dcterms:W3CDTF">2011-05-25T20:12:00Z</dcterms:modified>
</cp:coreProperties>
</file>