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Hac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Hack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t>This article is such a hack that I created a new category to mark the occasion.  It goes without saying (but I’m going to say it anyway) that Autodesk isn’t going to provide support for what I’m about to say.</w:t>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t>In talking with people about various Vault customizations, I find that sometimes it would be useful to get at functionality provided by a job handler.  For example, you want to create a DWF.  Theoretically, it should be possible to call directly into a job handler, so I decided to play around a bit and see if I could get it working for real.</w:t>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t xml:space="preserve">Before I go into the details, let’s get abstract.  Plug-in architectures usually follow the same pattern.  There is the </w:t>
      </w:r>
      <w:proofErr w:type="spellStart"/>
      <w:r w:rsidRPr="005673E1">
        <w:rPr>
          <w:rFonts w:ascii="Times New Roman" w:eastAsia="Times New Roman" w:hAnsi="Times New Roman" w:cs="Times New Roman"/>
          <w:sz w:val="24"/>
          <w:szCs w:val="24"/>
        </w:rPr>
        <w:t>the</w:t>
      </w:r>
      <w:proofErr w:type="spellEnd"/>
      <w:r w:rsidRPr="005673E1">
        <w:rPr>
          <w:rFonts w:ascii="Times New Roman" w:eastAsia="Times New Roman" w:hAnsi="Times New Roman" w:cs="Times New Roman"/>
          <w:sz w:val="24"/>
          <w:szCs w:val="24"/>
        </w:rPr>
        <w:t xml:space="preserve"> hosting app, the plug-in and an interface connecting the two.  Each side is not supposed to care about what’s on the other side of the interface.</w:t>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t xml:space="preserve">My test app takes advantage of that abstraction.  </w:t>
      </w:r>
      <w:proofErr w:type="gramStart"/>
      <w:r w:rsidRPr="005673E1">
        <w:rPr>
          <w:rFonts w:ascii="Times New Roman" w:eastAsia="Times New Roman" w:hAnsi="Times New Roman" w:cs="Times New Roman"/>
          <w:sz w:val="24"/>
          <w:szCs w:val="24"/>
        </w:rPr>
        <w:t>The DWF handler, for example shouldn’t care if it’s running inside Job Processor or not.</w:t>
      </w:r>
      <w:proofErr w:type="gramEnd"/>
      <w:r w:rsidRPr="005673E1">
        <w:rPr>
          <w:rFonts w:ascii="Times New Roman" w:eastAsia="Times New Roman" w:hAnsi="Times New Roman" w:cs="Times New Roman"/>
          <w:sz w:val="24"/>
          <w:szCs w:val="24"/>
        </w:rPr>
        <w:t>  The handler just processes jobs.  So all I need to do is pretend to be the job processor.  I pass in a DWF create job to the DWF handler, and I get a DWF file as a result.... in theory.</w:t>
      </w:r>
    </w:p>
    <w:p w:rsidR="005673E1" w:rsidRPr="005673E1" w:rsidRDefault="005673E1" w:rsidP="005673E1">
      <w:pPr>
        <w:spacing w:after="0"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pict>
          <v:rect id="_x0000_i1025" style="width:0;height:1.5pt" o:hralign="center" o:hrstd="t" o:hrnoshade="t" o:hr="t" fillcolor="#deff59" stroked="f"/>
        </w:pict>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b/>
          <w:bCs/>
          <w:sz w:val="24"/>
          <w:szCs w:val="24"/>
        </w:rPr>
        <w:t xml:space="preserve">My test app </w:t>
      </w:r>
      <w:r w:rsidRPr="005673E1">
        <w:rPr>
          <w:rFonts w:ascii="Times New Roman" w:eastAsia="Times New Roman" w:hAnsi="Times New Roman" w:cs="Times New Roman"/>
          <w:b/>
          <w:bCs/>
          <w:sz w:val="24"/>
          <w:szCs w:val="24"/>
        </w:rPr>
        <w:br/>
      </w:r>
      <w:proofErr w:type="gramStart"/>
      <w:r w:rsidRPr="005673E1">
        <w:rPr>
          <w:rFonts w:ascii="Times New Roman" w:eastAsia="Times New Roman" w:hAnsi="Times New Roman" w:cs="Times New Roman"/>
          <w:sz w:val="24"/>
          <w:szCs w:val="24"/>
        </w:rPr>
        <w:t>The</w:t>
      </w:r>
      <w:proofErr w:type="gramEnd"/>
      <w:r w:rsidRPr="005673E1">
        <w:rPr>
          <w:rFonts w:ascii="Times New Roman" w:eastAsia="Times New Roman" w:hAnsi="Times New Roman" w:cs="Times New Roman"/>
          <w:sz w:val="24"/>
          <w:szCs w:val="24"/>
        </w:rPr>
        <w:t xml:space="preserve"> first step is to figure out which DLL to load.  If you look at </w:t>
      </w:r>
      <w:proofErr w:type="spellStart"/>
      <w:r w:rsidRPr="005673E1">
        <w:rPr>
          <w:rFonts w:ascii="Times New Roman" w:eastAsia="Times New Roman" w:hAnsi="Times New Roman" w:cs="Times New Roman"/>
          <w:sz w:val="24"/>
          <w:szCs w:val="24"/>
        </w:rPr>
        <w:t>JobProcessor.exe.config</w:t>
      </w:r>
      <w:proofErr w:type="spellEnd"/>
      <w:r w:rsidRPr="005673E1">
        <w:rPr>
          <w:rFonts w:ascii="Times New Roman" w:eastAsia="Times New Roman" w:hAnsi="Times New Roman" w:cs="Times New Roman"/>
          <w:sz w:val="24"/>
          <w:szCs w:val="24"/>
        </w:rPr>
        <w:t>, you will see a bunch of &lt;</w:t>
      </w:r>
      <w:proofErr w:type="spellStart"/>
      <w:r w:rsidRPr="005673E1">
        <w:rPr>
          <w:rFonts w:ascii="Times New Roman" w:eastAsia="Times New Roman" w:hAnsi="Times New Roman" w:cs="Times New Roman"/>
          <w:sz w:val="24"/>
          <w:szCs w:val="24"/>
        </w:rPr>
        <w:t>jobHandler</w:t>
      </w:r>
      <w:proofErr w:type="spellEnd"/>
      <w:r w:rsidRPr="005673E1">
        <w:rPr>
          <w:rFonts w:ascii="Times New Roman" w:eastAsia="Times New Roman" w:hAnsi="Times New Roman" w:cs="Times New Roman"/>
          <w:sz w:val="24"/>
          <w:szCs w:val="24"/>
        </w:rPr>
        <w:t>&gt; elements, which tell me which job types are handled by which classes.  For this example, I decided to create DWF files.  The .</w:t>
      </w:r>
      <w:proofErr w:type="spellStart"/>
      <w:r w:rsidRPr="005673E1">
        <w:rPr>
          <w:rFonts w:ascii="Times New Roman" w:eastAsia="Times New Roman" w:hAnsi="Times New Roman" w:cs="Times New Roman"/>
          <w:sz w:val="24"/>
          <w:szCs w:val="24"/>
        </w:rPr>
        <w:t>config</w:t>
      </w:r>
      <w:proofErr w:type="spellEnd"/>
      <w:r w:rsidRPr="005673E1">
        <w:rPr>
          <w:rFonts w:ascii="Times New Roman" w:eastAsia="Times New Roman" w:hAnsi="Times New Roman" w:cs="Times New Roman"/>
          <w:sz w:val="24"/>
          <w:szCs w:val="24"/>
        </w:rPr>
        <w:t xml:space="preserve"> file tells me that they are all handled by the class “Connectivity.Explorer.JobHandlerDwfPublish.InventorDwfJobHandler” in the assembly “</w:t>
      </w:r>
      <w:proofErr w:type="spellStart"/>
      <w:r w:rsidRPr="005673E1">
        <w:rPr>
          <w:rFonts w:ascii="Times New Roman" w:eastAsia="Times New Roman" w:hAnsi="Times New Roman" w:cs="Times New Roman"/>
          <w:sz w:val="24"/>
          <w:szCs w:val="24"/>
        </w:rPr>
        <w:t>Connectivity.Explorer.JobHandlerDwfPublish</w:t>
      </w:r>
      <w:proofErr w:type="spellEnd"/>
      <w:r w:rsidRPr="005673E1">
        <w:rPr>
          <w:rFonts w:ascii="Times New Roman" w:eastAsia="Times New Roman" w:hAnsi="Times New Roman" w:cs="Times New Roman"/>
          <w:sz w:val="24"/>
          <w:szCs w:val="24"/>
        </w:rPr>
        <w:t xml:space="preserve">”.  So let’s load Connectivity.Explorer.JobHandlerDwfPublish.dll using the </w:t>
      </w:r>
      <w:proofErr w:type="spellStart"/>
      <w:r w:rsidRPr="005673E1">
        <w:rPr>
          <w:rFonts w:ascii="Times New Roman" w:eastAsia="Times New Roman" w:hAnsi="Times New Roman" w:cs="Times New Roman"/>
          <w:sz w:val="24"/>
          <w:szCs w:val="24"/>
        </w:rPr>
        <w:t>System.Reflection</w:t>
      </w:r>
      <w:proofErr w:type="spellEnd"/>
      <w:r w:rsidRPr="005673E1">
        <w:rPr>
          <w:rFonts w:ascii="Times New Roman" w:eastAsia="Times New Roman" w:hAnsi="Times New Roman" w:cs="Times New Roman"/>
          <w:sz w:val="24"/>
          <w:szCs w:val="24"/>
        </w:rPr>
        <w:t xml:space="preserve"> libraries.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5673E1" w:rsidRPr="005673E1" w:rsidTr="005673E1">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8000"/>
                <w:sz w:val="18"/>
                <w:szCs w:val="18"/>
              </w:rPr>
              <w:t>// load the assembly</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2B91AF"/>
                <w:sz w:val="18"/>
                <w:szCs w:val="18"/>
              </w:rPr>
              <w:t>Assembly</w:t>
            </w: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000000"/>
                <w:sz w:val="18"/>
                <w:szCs w:val="18"/>
              </w:rPr>
              <w:t>assembly</w:t>
            </w:r>
            <w:proofErr w:type="spellEnd"/>
            <w:r w:rsidRPr="005673E1">
              <w:rPr>
                <w:rFonts w:ascii="Consolas" w:eastAsia="Times New Roman" w:hAnsi="Consolas" w:cs="Consolas"/>
                <w:color w:val="000000"/>
                <w:sz w:val="18"/>
                <w:szCs w:val="18"/>
              </w:rPr>
              <w:t xml:space="preserve"> = </w:t>
            </w:r>
            <w:proofErr w:type="spellStart"/>
            <w:r w:rsidRPr="005673E1">
              <w:rPr>
                <w:rFonts w:ascii="Consolas" w:eastAsia="Times New Roman" w:hAnsi="Consolas" w:cs="Consolas"/>
                <w:color w:val="2B91AF"/>
                <w:sz w:val="18"/>
                <w:szCs w:val="18"/>
              </w:rPr>
              <w:t>Assembly</w:t>
            </w:r>
            <w:r w:rsidRPr="005673E1">
              <w:rPr>
                <w:rFonts w:ascii="Consolas" w:eastAsia="Times New Roman" w:hAnsi="Consolas" w:cs="Consolas"/>
                <w:color w:val="000000"/>
                <w:sz w:val="18"/>
                <w:szCs w:val="18"/>
              </w:rPr>
              <w:t>.LoadFile</w:t>
            </w:r>
            <w:proofErr w:type="spellEnd"/>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000000"/>
                <w:sz w:val="18"/>
                <w:szCs w:val="18"/>
              </w:rPr>
              <w:t>System.IO.</w:t>
            </w:r>
            <w:r w:rsidRPr="005673E1">
              <w:rPr>
                <w:rFonts w:ascii="Consolas" w:eastAsia="Times New Roman" w:hAnsi="Consolas" w:cs="Consolas"/>
                <w:color w:val="2B91AF"/>
                <w:sz w:val="18"/>
                <w:szCs w:val="18"/>
              </w:rPr>
              <w:t>Path</w:t>
            </w:r>
            <w:r w:rsidRPr="005673E1">
              <w:rPr>
                <w:rFonts w:ascii="Consolas" w:eastAsia="Times New Roman" w:hAnsi="Consolas" w:cs="Consolas"/>
                <w:color w:val="000000"/>
                <w:sz w:val="18"/>
                <w:szCs w:val="18"/>
              </w:rPr>
              <w:t>.Combine</w:t>
            </w:r>
            <w:proofErr w:type="spellEnd"/>
            <w:r w:rsidRPr="005673E1">
              <w:rPr>
                <w:rFonts w:ascii="Consolas" w:eastAsia="Times New Roman" w:hAnsi="Consolas" w:cs="Consolas"/>
                <w:color w:val="000000"/>
                <w:sz w:val="18"/>
                <w:szCs w:val="18"/>
              </w:rPr>
              <w:t>(EXPLORER_FOLDER,</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xml:space="preserve">        </w:t>
            </w:r>
            <w:r w:rsidRPr="005673E1">
              <w:rPr>
                <w:rFonts w:ascii="Consolas" w:eastAsia="Times New Roman" w:hAnsi="Consolas" w:cs="Consolas"/>
                <w:color w:val="A31515"/>
                <w:sz w:val="18"/>
                <w:szCs w:val="18"/>
              </w:rPr>
              <w:t>"Connectivity.Explorer.JobHandlerDwfPublish.dll"</w:t>
            </w:r>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8000"/>
                <w:sz w:val="18"/>
                <w:szCs w:val="18"/>
              </w:rPr>
              <w:t>// create a new handler object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proofErr w:type="spellStart"/>
            <w:r w:rsidRPr="005673E1">
              <w:rPr>
                <w:rFonts w:ascii="Consolas" w:eastAsia="Times New Roman" w:hAnsi="Consolas" w:cs="Consolas"/>
                <w:color w:val="2B91AF"/>
                <w:sz w:val="18"/>
                <w:szCs w:val="18"/>
              </w:rPr>
              <w:t>IJobHandler</w:t>
            </w:r>
            <w:proofErr w:type="spellEnd"/>
            <w:r w:rsidRPr="005673E1">
              <w:rPr>
                <w:rFonts w:ascii="Consolas" w:eastAsia="Times New Roman" w:hAnsi="Consolas" w:cs="Consolas"/>
                <w:color w:val="000000"/>
                <w:sz w:val="18"/>
                <w:szCs w:val="18"/>
              </w:rPr>
              <w:t xml:space="preserve"> handler = </w:t>
            </w:r>
            <w:proofErr w:type="spellStart"/>
            <w:r w:rsidRPr="005673E1">
              <w:rPr>
                <w:rFonts w:ascii="Consolas" w:eastAsia="Times New Roman" w:hAnsi="Consolas" w:cs="Consolas"/>
                <w:color w:val="000000"/>
                <w:sz w:val="18"/>
                <w:szCs w:val="18"/>
              </w:rPr>
              <w:t>assembly.CreateInstance</w:t>
            </w:r>
            <w:proofErr w:type="spellEnd"/>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xml:space="preserve">    </w:t>
            </w:r>
            <w:r w:rsidRPr="005673E1">
              <w:rPr>
                <w:rFonts w:ascii="Consolas" w:eastAsia="Times New Roman" w:hAnsi="Consolas" w:cs="Consolas"/>
                <w:color w:val="A31515"/>
                <w:sz w:val="15"/>
                <w:szCs w:val="15"/>
              </w:rPr>
              <w:t>"Connectivity.Explorer.JobHandlerDwfPublish.InventorDwfJobHandler"</w:t>
            </w:r>
            <w:r w:rsidRPr="005673E1">
              <w:rPr>
                <w:rFonts w:ascii="Consolas" w:eastAsia="Times New Roman" w:hAnsi="Consolas" w:cs="Consolas"/>
                <w:color w:val="000000"/>
                <w:sz w:val="15"/>
                <w:szCs w:val="15"/>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xml:space="preserve">    </w:t>
            </w:r>
            <w:r w:rsidRPr="005673E1">
              <w:rPr>
                <w:rFonts w:ascii="Consolas" w:eastAsia="Times New Roman" w:hAnsi="Consolas" w:cs="Consolas"/>
                <w:color w:val="0000FF"/>
                <w:sz w:val="18"/>
                <w:szCs w:val="18"/>
              </w:rPr>
              <w:t>true</w:t>
            </w: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2B91AF"/>
                <w:sz w:val="18"/>
                <w:szCs w:val="18"/>
              </w:rPr>
              <w:t>BindingFlags</w:t>
            </w:r>
            <w:r w:rsidRPr="005673E1">
              <w:rPr>
                <w:rFonts w:ascii="Consolas" w:eastAsia="Times New Roman" w:hAnsi="Consolas" w:cs="Consolas"/>
                <w:color w:val="000000"/>
                <w:sz w:val="18"/>
                <w:szCs w:val="18"/>
              </w:rPr>
              <w:t>.CreateInstance</w:t>
            </w:r>
            <w:proofErr w:type="spellEnd"/>
            <w:r w:rsidRPr="005673E1">
              <w:rPr>
                <w:rFonts w:ascii="Consolas" w:eastAsia="Times New Roman" w:hAnsi="Consolas" w:cs="Consolas"/>
                <w:color w:val="000000"/>
                <w:sz w:val="18"/>
                <w:szCs w:val="18"/>
              </w:rPr>
              <w:t xml:space="preserve">, </w:t>
            </w:r>
            <w:r w:rsidRPr="005673E1">
              <w:rPr>
                <w:rFonts w:ascii="Consolas" w:eastAsia="Times New Roman" w:hAnsi="Consolas" w:cs="Consolas"/>
                <w:color w:val="0000FF"/>
                <w:sz w:val="18"/>
                <w:szCs w:val="18"/>
              </w:rPr>
              <w:t>null</w:t>
            </w:r>
            <w:r w:rsidRPr="005673E1">
              <w:rPr>
                <w:rFonts w:ascii="Consolas" w:eastAsia="Times New Roman" w:hAnsi="Consolas" w:cs="Consolas"/>
                <w:color w:val="000000"/>
                <w:sz w:val="18"/>
                <w:szCs w:val="18"/>
              </w:rPr>
              <w:t xml:space="preserve">, </w:t>
            </w:r>
            <w:r w:rsidRPr="005673E1">
              <w:rPr>
                <w:rFonts w:ascii="Consolas" w:eastAsia="Times New Roman" w:hAnsi="Consolas" w:cs="Consolas"/>
                <w:color w:val="0000FF"/>
                <w:sz w:val="18"/>
                <w:szCs w:val="18"/>
              </w:rPr>
              <w:t>null</w:t>
            </w:r>
            <w:r w:rsidRPr="005673E1">
              <w:rPr>
                <w:rFonts w:ascii="Consolas" w:eastAsia="Times New Roman" w:hAnsi="Consolas" w:cs="Consolas"/>
                <w:color w:val="000000"/>
                <w:sz w:val="18"/>
                <w:szCs w:val="18"/>
              </w:rPr>
              <w:t xml:space="preserve">, </w:t>
            </w:r>
            <w:r w:rsidRPr="005673E1">
              <w:rPr>
                <w:rFonts w:ascii="Consolas" w:eastAsia="Times New Roman" w:hAnsi="Consolas" w:cs="Consolas"/>
                <w:color w:val="0000FF"/>
                <w:sz w:val="18"/>
                <w:szCs w:val="18"/>
              </w:rPr>
              <w:t>null</w:t>
            </w:r>
            <w:r w:rsidRPr="005673E1">
              <w:rPr>
                <w:rFonts w:ascii="Consolas" w:eastAsia="Times New Roman" w:hAnsi="Consolas" w:cs="Consolas"/>
                <w:color w:val="000000"/>
                <w:sz w:val="18"/>
                <w:szCs w:val="18"/>
              </w:rPr>
              <w:t xml:space="preserve">, </w:t>
            </w:r>
            <w:r w:rsidRPr="005673E1">
              <w:rPr>
                <w:rFonts w:ascii="Consolas" w:eastAsia="Times New Roman" w:hAnsi="Consolas" w:cs="Consolas"/>
                <w:color w:val="0000FF"/>
                <w:sz w:val="18"/>
                <w:szCs w:val="18"/>
              </w:rPr>
              <w:t>null</w:t>
            </w:r>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xml:space="preserve">    </w:t>
            </w:r>
            <w:r w:rsidRPr="005673E1">
              <w:rPr>
                <w:rFonts w:ascii="Consolas" w:eastAsia="Times New Roman" w:hAnsi="Consolas" w:cs="Consolas"/>
                <w:color w:val="0000FF"/>
                <w:sz w:val="18"/>
                <w:szCs w:val="18"/>
              </w:rPr>
              <w:t>as</w:t>
            </w: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2B91AF"/>
                <w:sz w:val="18"/>
                <w:szCs w:val="18"/>
              </w:rPr>
              <w:t>IJobHandler</w:t>
            </w:r>
            <w:proofErr w:type="spellEnd"/>
            <w:r w:rsidRPr="005673E1">
              <w:rPr>
                <w:rFonts w:ascii="Consolas" w:eastAsia="Times New Roman" w:hAnsi="Consolas" w:cs="Consolas"/>
                <w:color w:val="000000"/>
                <w:sz w:val="18"/>
                <w:szCs w:val="18"/>
              </w:rPr>
              <w:t>;</w:t>
            </w:r>
          </w:p>
        </w:tc>
      </w:tr>
    </w:tbl>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t xml:space="preserve">Now I have the </w:t>
      </w:r>
      <w:proofErr w:type="spellStart"/>
      <w:r w:rsidRPr="005673E1">
        <w:rPr>
          <w:rFonts w:ascii="Times New Roman" w:eastAsia="Times New Roman" w:hAnsi="Times New Roman" w:cs="Times New Roman"/>
          <w:sz w:val="24"/>
          <w:szCs w:val="24"/>
        </w:rPr>
        <w:t>IJobHandler</w:t>
      </w:r>
      <w:proofErr w:type="spellEnd"/>
      <w:r w:rsidRPr="005673E1">
        <w:rPr>
          <w:rFonts w:ascii="Times New Roman" w:eastAsia="Times New Roman" w:hAnsi="Times New Roman" w:cs="Times New Roman"/>
          <w:sz w:val="24"/>
          <w:szCs w:val="24"/>
        </w:rPr>
        <w:t xml:space="preserve"> object, I need to pass in an </w:t>
      </w:r>
      <w:proofErr w:type="spellStart"/>
      <w:r w:rsidRPr="005673E1">
        <w:rPr>
          <w:rFonts w:ascii="Times New Roman" w:eastAsia="Times New Roman" w:hAnsi="Times New Roman" w:cs="Times New Roman"/>
          <w:sz w:val="24"/>
          <w:szCs w:val="24"/>
        </w:rPr>
        <w:t>IJob</w:t>
      </w:r>
      <w:proofErr w:type="spellEnd"/>
      <w:r w:rsidRPr="005673E1">
        <w:rPr>
          <w:rFonts w:ascii="Times New Roman" w:eastAsia="Times New Roman" w:hAnsi="Times New Roman" w:cs="Times New Roman"/>
          <w:sz w:val="24"/>
          <w:szCs w:val="24"/>
        </w:rPr>
        <w:t xml:space="preserve"> (which tells it which operation to run on which file) and an </w:t>
      </w:r>
      <w:proofErr w:type="spellStart"/>
      <w:r w:rsidRPr="005673E1">
        <w:rPr>
          <w:rFonts w:ascii="Times New Roman" w:eastAsia="Times New Roman" w:hAnsi="Times New Roman" w:cs="Times New Roman"/>
          <w:sz w:val="24"/>
          <w:szCs w:val="24"/>
        </w:rPr>
        <w:t>IJobProcessorServices</w:t>
      </w:r>
      <w:proofErr w:type="spellEnd"/>
      <w:r w:rsidRPr="005673E1">
        <w:rPr>
          <w:rFonts w:ascii="Times New Roman" w:eastAsia="Times New Roman" w:hAnsi="Times New Roman" w:cs="Times New Roman"/>
          <w:sz w:val="24"/>
          <w:szCs w:val="24"/>
        </w:rPr>
        <w:t xml:space="preserve"> (which provides context information).  The </w:t>
      </w:r>
      <w:proofErr w:type="spellStart"/>
      <w:r w:rsidRPr="005673E1">
        <w:rPr>
          <w:rFonts w:ascii="Times New Roman" w:eastAsia="Times New Roman" w:hAnsi="Times New Roman" w:cs="Times New Roman"/>
          <w:sz w:val="24"/>
          <w:szCs w:val="24"/>
        </w:rPr>
        <w:t>IJobProcessorServices</w:t>
      </w:r>
      <w:proofErr w:type="spellEnd"/>
      <w:r w:rsidRPr="005673E1">
        <w:rPr>
          <w:rFonts w:ascii="Times New Roman" w:eastAsia="Times New Roman" w:hAnsi="Times New Roman" w:cs="Times New Roman"/>
          <w:sz w:val="24"/>
          <w:szCs w:val="24"/>
        </w:rPr>
        <w:t xml:space="preserve"> class was pretty easy to implement just by looking at the interface.  For the </w:t>
      </w:r>
      <w:proofErr w:type="spellStart"/>
      <w:r w:rsidRPr="005673E1">
        <w:rPr>
          <w:rFonts w:ascii="Times New Roman" w:eastAsia="Times New Roman" w:hAnsi="Times New Roman" w:cs="Times New Roman"/>
          <w:sz w:val="24"/>
          <w:szCs w:val="24"/>
        </w:rPr>
        <w:t>IJob</w:t>
      </w:r>
      <w:proofErr w:type="spellEnd"/>
      <w:r w:rsidRPr="005673E1">
        <w:rPr>
          <w:rFonts w:ascii="Times New Roman" w:eastAsia="Times New Roman" w:hAnsi="Times New Roman" w:cs="Times New Roman"/>
          <w:sz w:val="24"/>
          <w:szCs w:val="24"/>
        </w:rPr>
        <w:t xml:space="preserve"> implementation, I needed to figure out what the parameter list was.  I did this by queuing up a DWF job from the Vault client.  Then I used the API to see what the parameters were on the job.</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5673E1" w:rsidRPr="005673E1" w:rsidTr="005673E1">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8000"/>
                <w:sz w:val="18"/>
                <w:szCs w:val="18"/>
              </w:rPr>
              <w:lastRenderedPageBreak/>
              <w:t>// create the context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proofErr w:type="spellStart"/>
            <w:r w:rsidRPr="005673E1">
              <w:rPr>
                <w:rFonts w:ascii="Consolas" w:eastAsia="Times New Roman" w:hAnsi="Consolas" w:cs="Consolas"/>
                <w:color w:val="2B91AF"/>
                <w:sz w:val="18"/>
                <w:szCs w:val="18"/>
              </w:rPr>
              <w:t>IJobProcessorServices</w:t>
            </w:r>
            <w:proofErr w:type="spellEnd"/>
            <w:r w:rsidRPr="005673E1">
              <w:rPr>
                <w:rFonts w:ascii="Consolas" w:eastAsia="Times New Roman" w:hAnsi="Consolas" w:cs="Consolas"/>
                <w:color w:val="000000"/>
                <w:sz w:val="18"/>
                <w:szCs w:val="18"/>
              </w:rPr>
              <w:t xml:space="preserve"> context = </w:t>
            </w:r>
            <w:r w:rsidRPr="005673E1">
              <w:rPr>
                <w:rFonts w:ascii="Consolas" w:eastAsia="Times New Roman" w:hAnsi="Consolas" w:cs="Consolas"/>
                <w:color w:val="0000FF"/>
                <w:sz w:val="18"/>
                <w:szCs w:val="18"/>
              </w:rPr>
              <w:t>new</w:t>
            </w: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2B91AF"/>
                <w:sz w:val="18"/>
                <w:szCs w:val="18"/>
              </w:rPr>
              <w:t>JobContext</w:t>
            </w:r>
            <w:proofErr w:type="spellEnd"/>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000000"/>
                <w:sz w:val="18"/>
                <w:szCs w:val="18"/>
              </w:rPr>
              <w:t>vaultName</w:t>
            </w:r>
            <w:proofErr w:type="spellEnd"/>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000000"/>
                <w:sz w:val="18"/>
                <w:szCs w:val="18"/>
              </w:rPr>
              <w:t>mgr.SecurityService.SecurityHeader.UserId</w:t>
            </w:r>
            <w:proofErr w:type="spellEnd"/>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000000"/>
                <w:sz w:val="18"/>
                <w:szCs w:val="18"/>
              </w:rPr>
              <w:t>mgr.SecurityService.SecurityHeader.Ticket</w:t>
            </w:r>
            <w:proofErr w:type="spellEnd"/>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000000"/>
                <w:sz w:val="18"/>
                <w:szCs w:val="18"/>
              </w:rPr>
              <w:t>uri</w:t>
            </w:r>
            <w:proofErr w:type="spellEnd"/>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8000"/>
                <w:sz w:val="18"/>
                <w:szCs w:val="18"/>
              </w:rPr>
              <w:t>// create the job</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proofErr w:type="spellStart"/>
            <w:r w:rsidRPr="005673E1">
              <w:rPr>
                <w:rFonts w:ascii="Consolas" w:eastAsia="Times New Roman" w:hAnsi="Consolas" w:cs="Consolas"/>
                <w:color w:val="2B91AF"/>
                <w:sz w:val="18"/>
                <w:szCs w:val="18"/>
              </w:rPr>
              <w:t>IJob</w:t>
            </w:r>
            <w:proofErr w:type="spellEnd"/>
            <w:r w:rsidRPr="005673E1">
              <w:rPr>
                <w:rFonts w:ascii="Consolas" w:eastAsia="Times New Roman" w:hAnsi="Consolas" w:cs="Consolas"/>
                <w:color w:val="000000"/>
                <w:sz w:val="18"/>
                <w:szCs w:val="18"/>
              </w:rPr>
              <w:t xml:space="preserve"> job = </w:t>
            </w:r>
            <w:r w:rsidRPr="005673E1">
              <w:rPr>
                <w:rFonts w:ascii="Consolas" w:eastAsia="Times New Roman" w:hAnsi="Consolas" w:cs="Consolas"/>
                <w:color w:val="0000FF"/>
                <w:sz w:val="18"/>
                <w:szCs w:val="18"/>
              </w:rPr>
              <w:t>new</w:t>
            </w:r>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2B91AF"/>
                <w:sz w:val="18"/>
                <w:szCs w:val="18"/>
              </w:rPr>
              <w:t>DwfJob</w:t>
            </w:r>
            <w:proofErr w:type="spellEnd"/>
            <w:r w:rsidRPr="005673E1">
              <w:rPr>
                <w:rFonts w:ascii="Consolas" w:eastAsia="Times New Roman" w:hAnsi="Consolas" w:cs="Consolas"/>
                <w:color w:val="000000"/>
                <w:sz w:val="18"/>
                <w:szCs w:val="18"/>
              </w:rPr>
              <w:t>(</w:t>
            </w:r>
            <w:proofErr w:type="spellStart"/>
            <w:r w:rsidRPr="005673E1">
              <w:rPr>
                <w:rFonts w:ascii="Consolas" w:eastAsia="Times New Roman" w:hAnsi="Consolas" w:cs="Consolas"/>
                <w:color w:val="000000"/>
                <w:sz w:val="18"/>
                <w:szCs w:val="18"/>
              </w:rPr>
              <w:t>vaultName</w:t>
            </w:r>
            <w:proofErr w:type="spellEnd"/>
            <w:r w:rsidRPr="005673E1">
              <w:rPr>
                <w:rFonts w:ascii="Consolas" w:eastAsia="Times New Roman" w:hAnsi="Consolas" w:cs="Consolas"/>
                <w:color w:val="000000"/>
                <w:sz w:val="18"/>
                <w:szCs w:val="18"/>
              </w:rPr>
              <w:t xml:space="preserve">, </w:t>
            </w:r>
            <w:proofErr w:type="spellStart"/>
            <w:r w:rsidRPr="005673E1">
              <w:rPr>
                <w:rFonts w:ascii="Consolas" w:eastAsia="Times New Roman" w:hAnsi="Consolas" w:cs="Consolas"/>
                <w:color w:val="000000"/>
                <w:sz w:val="18"/>
                <w:szCs w:val="18"/>
              </w:rPr>
              <w:t>partFile.Id</w:t>
            </w:r>
            <w:proofErr w:type="spellEnd"/>
            <w:r w:rsidRPr="005673E1">
              <w:rPr>
                <w:rFonts w:ascii="Consolas" w:eastAsia="Times New Roman" w:hAnsi="Consolas" w:cs="Consolas"/>
                <w:color w:val="000000"/>
                <w:sz w:val="18"/>
                <w:szCs w:val="18"/>
              </w:rPr>
              <w:t>);</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0000"/>
                <w:sz w:val="18"/>
                <w:szCs w:val="18"/>
              </w:rPr>
              <w:t> </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r w:rsidRPr="005673E1">
              <w:rPr>
                <w:rFonts w:ascii="Consolas" w:eastAsia="Times New Roman" w:hAnsi="Consolas" w:cs="Consolas"/>
                <w:color w:val="008000"/>
                <w:sz w:val="18"/>
                <w:szCs w:val="18"/>
              </w:rPr>
              <w:t>// run the job</w:t>
            </w:r>
          </w:p>
          <w:p w:rsidR="005673E1" w:rsidRPr="005673E1" w:rsidRDefault="005673E1" w:rsidP="005673E1">
            <w:pPr>
              <w:adjustRightInd w:val="0"/>
              <w:spacing w:after="0" w:line="240" w:lineRule="auto"/>
              <w:rPr>
                <w:rFonts w:ascii="Times New Roman" w:eastAsia="Times New Roman" w:hAnsi="Times New Roman" w:cs="Times New Roman"/>
                <w:sz w:val="24"/>
                <w:szCs w:val="24"/>
              </w:rPr>
            </w:pPr>
            <w:proofErr w:type="spellStart"/>
            <w:r w:rsidRPr="005673E1">
              <w:rPr>
                <w:rFonts w:ascii="Consolas" w:eastAsia="Times New Roman" w:hAnsi="Consolas" w:cs="Consolas"/>
                <w:color w:val="000000"/>
                <w:sz w:val="18"/>
                <w:szCs w:val="18"/>
              </w:rPr>
              <w:t>handler.Execute</w:t>
            </w:r>
            <w:proofErr w:type="spellEnd"/>
            <w:r w:rsidRPr="005673E1">
              <w:rPr>
                <w:rFonts w:ascii="Consolas" w:eastAsia="Times New Roman" w:hAnsi="Consolas" w:cs="Consolas"/>
                <w:color w:val="000000"/>
                <w:sz w:val="18"/>
                <w:szCs w:val="18"/>
              </w:rPr>
              <w:t>(context, job);</w:t>
            </w:r>
          </w:p>
        </w:tc>
      </w:tr>
    </w:tbl>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hyperlink r:id="rId6" w:tgtFrame="_blank" w:history="1">
        <w:r w:rsidRPr="005673E1">
          <w:rPr>
            <w:rFonts w:ascii="Times New Roman" w:eastAsia="Times New Roman" w:hAnsi="Times New Roman" w:cs="Times New Roman"/>
            <w:color w:val="0000FF"/>
            <w:sz w:val="24"/>
            <w:szCs w:val="24"/>
            <w:u w:val="single"/>
          </w:rPr>
          <w:t>Click here to download the entire project</w:t>
        </w:r>
      </w:hyperlink>
    </w:p>
    <w:p w:rsidR="005673E1" w:rsidRPr="005673E1" w:rsidRDefault="005673E1" w:rsidP="005673E1">
      <w:pPr>
        <w:spacing w:after="0"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pict>
          <v:rect id="_x0000_i1026" style="width:0;height:1.5pt" o:hralign="center" o:hrstd="t" o:hrnoshade="t" o:hr="t" fillcolor="#deff59" stroked="f"/>
        </w:pict>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b/>
          <w:bCs/>
          <w:sz w:val="24"/>
          <w:szCs w:val="24"/>
        </w:rPr>
        <w:t xml:space="preserve">Results </w:t>
      </w:r>
      <w:r w:rsidRPr="005673E1">
        <w:rPr>
          <w:rFonts w:ascii="Times New Roman" w:eastAsia="Times New Roman" w:hAnsi="Times New Roman" w:cs="Times New Roman"/>
          <w:b/>
          <w:bCs/>
          <w:sz w:val="24"/>
          <w:szCs w:val="24"/>
        </w:rPr>
        <w:br/>
      </w:r>
      <w:r w:rsidRPr="005673E1">
        <w:rPr>
          <w:rFonts w:ascii="Times New Roman" w:eastAsia="Times New Roman" w:hAnsi="Times New Roman" w:cs="Times New Roman"/>
          <w:sz w:val="24"/>
          <w:szCs w:val="24"/>
        </w:rPr>
        <w:t>So did the app actually work?  Yes and no.  At first, my app was a stand-alone EXE.  The app would always fail when running the Execute command.  Remember how, in theory, the handler shouldn’t care about the hosting app?  That’s not true for the DWF handler.  It definitely cares about the app context and refuses to run if the environment hasn’t been initialized properly.</w:t>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t xml:space="preserve">My next attempt was to run it as a custom Vault Explorer command.  The idea is that Vault Explorer will perform whatever operation is needed to make the job handler happy.  My command actually worked.  There is brief dialog that pops up and disappears during the Execute.  But otherwise, it runs as expected.  </w:t>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sidRPr="005673E1">
        <w:rPr>
          <w:rFonts w:ascii="Times New Roman" w:eastAsia="Times New Roman" w:hAnsi="Times New Roman" w:cs="Times New Roman"/>
          <w:sz w:val="24"/>
          <w:szCs w:val="24"/>
        </w:rPr>
        <w:t xml:space="preserve">I have no idea if </w:t>
      </w:r>
      <w:proofErr w:type="spellStart"/>
      <w:r w:rsidRPr="005673E1">
        <w:rPr>
          <w:rFonts w:ascii="Times New Roman" w:eastAsia="Times New Roman" w:hAnsi="Times New Roman" w:cs="Times New Roman"/>
          <w:sz w:val="24"/>
          <w:szCs w:val="24"/>
        </w:rPr>
        <w:t>SyncProperties</w:t>
      </w:r>
      <w:proofErr w:type="spellEnd"/>
      <w:r w:rsidRPr="005673E1">
        <w:rPr>
          <w:rFonts w:ascii="Times New Roman" w:eastAsia="Times New Roman" w:hAnsi="Times New Roman" w:cs="Times New Roman"/>
          <w:sz w:val="24"/>
          <w:szCs w:val="24"/>
        </w:rPr>
        <w:t xml:space="preserve"> or </w:t>
      </w:r>
      <w:proofErr w:type="spellStart"/>
      <w:r w:rsidRPr="005673E1">
        <w:rPr>
          <w:rFonts w:ascii="Times New Roman" w:eastAsia="Times New Roman" w:hAnsi="Times New Roman" w:cs="Times New Roman"/>
          <w:sz w:val="24"/>
          <w:szCs w:val="24"/>
        </w:rPr>
        <w:t>UpdateRevisionBlock</w:t>
      </w:r>
      <w:proofErr w:type="spellEnd"/>
      <w:r w:rsidRPr="005673E1">
        <w:rPr>
          <w:rFonts w:ascii="Times New Roman" w:eastAsia="Times New Roman" w:hAnsi="Times New Roman" w:cs="Times New Roman"/>
          <w:sz w:val="24"/>
          <w:szCs w:val="24"/>
        </w:rPr>
        <w:t xml:space="preserve"> handlers will work with this hack.</w:t>
      </w:r>
    </w:p>
    <w:p w:rsidR="005673E1" w:rsidRPr="005673E1" w:rsidRDefault="005673E1" w:rsidP="005673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Hack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Hack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8277C" w:rsidRDefault="0068277C">
      <w:bookmarkStart w:id="0" w:name="_GoBack"/>
      <w:bookmarkEnd w:id="0"/>
    </w:p>
    <w:sectPr w:rsidR="00682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C29"/>
    <w:rsid w:val="005673E1"/>
    <w:rsid w:val="0068277C"/>
    <w:rsid w:val="00F2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73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73E1"/>
    <w:rPr>
      <w:b/>
      <w:bCs/>
    </w:rPr>
  </w:style>
  <w:style w:type="character" w:styleId="Hyperlink">
    <w:name w:val="Hyperlink"/>
    <w:basedOn w:val="DefaultParagraphFont"/>
    <w:uiPriority w:val="99"/>
    <w:semiHidden/>
    <w:unhideWhenUsed/>
    <w:rsid w:val="005673E1"/>
    <w:rPr>
      <w:color w:val="0000FF"/>
      <w:u w:val="single"/>
    </w:rPr>
  </w:style>
  <w:style w:type="paragraph" w:styleId="BalloonText">
    <w:name w:val="Balloon Text"/>
    <w:basedOn w:val="Normal"/>
    <w:link w:val="BalloonTextChar"/>
    <w:uiPriority w:val="99"/>
    <w:semiHidden/>
    <w:unhideWhenUsed/>
    <w:rsid w:val="00567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3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73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73E1"/>
    <w:rPr>
      <w:b/>
      <w:bCs/>
    </w:rPr>
  </w:style>
  <w:style w:type="character" w:styleId="Hyperlink">
    <w:name w:val="Hyperlink"/>
    <w:basedOn w:val="DefaultParagraphFont"/>
    <w:uiPriority w:val="99"/>
    <w:semiHidden/>
    <w:unhideWhenUsed/>
    <w:rsid w:val="005673E1"/>
    <w:rPr>
      <w:color w:val="0000FF"/>
      <w:u w:val="single"/>
    </w:rPr>
  </w:style>
  <w:style w:type="paragraph" w:styleId="BalloonText">
    <w:name w:val="Balloon Text"/>
    <w:basedOn w:val="Normal"/>
    <w:link w:val="BalloonTextChar"/>
    <w:uiPriority w:val="99"/>
    <w:semiHidden/>
    <w:unhideWhenUsed/>
    <w:rsid w:val="00567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3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3802426">
      <w:bodyDiv w:val="1"/>
      <w:marLeft w:val="0"/>
      <w:marRight w:val="0"/>
      <w:marTop w:val="0"/>
      <w:marBottom w:val="0"/>
      <w:divBdr>
        <w:top w:val="none" w:sz="0" w:space="0" w:color="auto"/>
        <w:left w:val="none" w:sz="0" w:space="0" w:color="auto"/>
        <w:bottom w:val="none" w:sz="0" w:space="0" w:color="auto"/>
        <w:right w:val="none" w:sz="0" w:space="0" w:color="auto"/>
      </w:divBdr>
      <w:divsChild>
        <w:div w:id="1300067589">
          <w:marLeft w:val="0"/>
          <w:marRight w:val="0"/>
          <w:marTop w:val="0"/>
          <w:marBottom w:val="0"/>
          <w:divBdr>
            <w:top w:val="none" w:sz="0" w:space="0" w:color="auto"/>
            <w:left w:val="none" w:sz="0" w:space="0" w:color="auto"/>
            <w:bottom w:val="none" w:sz="0" w:space="0" w:color="auto"/>
            <w:right w:val="none" w:sz="0" w:space="0" w:color="auto"/>
          </w:divBdr>
          <w:divsChild>
            <w:div w:id="244455785">
              <w:marLeft w:val="0"/>
              <w:marRight w:val="0"/>
              <w:marTop w:val="0"/>
              <w:marBottom w:val="0"/>
              <w:divBdr>
                <w:top w:val="none" w:sz="0" w:space="0" w:color="auto"/>
                <w:left w:val="none" w:sz="0" w:space="0" w:color="auto"/>
                <w:bottom w:val="none" w:sz="0" w:space="0" w:color="auto"/>
                <w:right w:val="none" w:sz="0" w:space="0" w:color="auto"/>
              </w:divBdr>
              <w:divsChild>
                <w:div w:id="1477188153">
                  <w:marLeft w:val="0"/>
                  <w:marRight w:val="0"/>
                  <w:marTop w:val="0"/>
                  <w:marBottom w:val="0"/>
                  <w:divBdr>
                    <w:top w:val="none" w:sz="0" w:space="0" w:color="auto"/>
                    <w:left w:val="none" w:sz="0" w:space="0" w:color="auto"/>
                    <w:bottom w:val="none" w:sz="0" w:space="0" w:color="auto"/>
                    <w:right w:val="none" w:sz="0" w:space="0" w:color="auto"/>
                  </w:divBdr>
                  <w:divsChild>
                    <w:div w:id="1765178943">
                      <w:marLeft w:val="0"/>
                      <w:marRight w:val="0"/>
                      <w:marTop w:val="0"/>
                      <w:marBottom w:val="0"/>
                      <w:divBdr>
                        <w:top w:val="none" w:sz="0" w:space="0" w:color="auto"/>
                        <w:left w:val="none" w:sz="0" w:space="0" w:color="auto"/>
                        <w:bottom w:val="none" w:sz="0" w:space="0" w:color="auto"/>
                        <w:right w:val="none" w:sz="0" w:space="0" w:color="auto"/>
                      </w:divBdr>
                      <w:divsChild>
                        <w:div w:id="1982415649">
                          <w:marLeft w:val="0"/>
                          <w:marRight w:val="0"/>
                          <w:marTop w:val="0"/>
                          <w:marBottom w:val="0"/>
                          <w:divBdr>
                            <w:top w:val="none" w:sz="0" w:space="0" w:color="auto"/>
                            <w:left w:val="none" w:sz="0" w:space="0" w:color="auto"/>
                            <w:bottom w:val="none" w:sz="0" w:space="0" w:color="auto"/>
                            <w:right w:val="none" w:sz="0" w:space="0" w:color="auto"/>
                          </w:divBdr>
                          <w:divsChild>
                            <w:div w:id="1956406282">
                              <w:marLeft w:val="0"/>
                              <w:marRight w:val="0"/>
                              <w:marTop w:val="0"/>
                              <w:marBottom w:val="0"/>
                              <w:divBdr>
                                <w:top w:val="none" w:sz="0" w:space="0" w:color="auto"/>
                                <w:left w:val="none" w:sz="0" w:space="0" w:color="auto"/>
                                <w:bottom w:val="none" w:sz="0" w:space="0" w:color="auto"/>
                                <w:right w:val="none" w:sz="0" w:space="0" w:color="auto"/>
                              </w:divBdr>
                              <w:divsChild>
                                <w:div w:id="2024093299">
                                  <w:marLeft w:val="0"/>
                                  <w:marRight w:val="0"/>
                                  <w:marTop w:val="0"/>
                                  <w:marBottom w:val="0"/>
                                  <w:divBdr>
                                    <w:top w:val="none" w:sz="0" w:space="0" w:color="auto"/>
                                    <w:left w:val="none" w:sz="0" w:space="0" w:color="auto"/>
                                    <w:bottom w:val="none" w:sz="0" w:space="0" w:color="auto"/>
                                    <w:right w:val="none" w:sz="0" w:space="0" w:color="auto"/>
                                  </w:divBdr>
                                  <w:divsChild>
                                    <w:div w:id="631331462">
                                      <w:marLeft w:val="0"/>
                                      <w:marRight w:val="0"/>
                                      <w:marTop w:val="0"/>
                                      <w:marBottom w:val="0"/>
                                      <w:divBdr>
                                        <w:top w:val="none" w:sz="0" w:space="0" w:color="auto"/>
                                        <w:left w:val="none" w:sz="0" w:space="0" w:color="auto"/>
                                        <w:bottom w:val="none" w:sz="0" w:space="0" w:color="auto"/>
                                        <w:right w:val="none" w:sz="0" w:space="0" w:color="auto"/>
                                      </w:divBdr>
                                      <w:divsChild>
                                        <w:div w:id="1969581718">
                                          <w:marLeft w:val="0"/>
                                          <w:marRight w:val="0"/>
                                          <w:marTop w:val="0"/>
                                          <w:marBottom w:val="0"/>
                                          <w:divBdr>
                                            <w:top w:val="none" w:sz="0" w:space="0" w:color="auto"/>
                                            <w:left w:val="none" w:sz="0" w:space="0" w:color="auto"/>
                                            <w:bottom w:val="none" w:sz="0" w:space="0" w:color="auto"/>
                                            <w:right w:val="none" w:sz="0" w:space="0" w:color="auto"/>
                                          </w:divBdr>
                                          <w:divsChild>
                                            <w:div w:id="43243741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justonesandzeros.typepad.com/images/2012/FakeJobProcessor/FakeJobProcessor.zip"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3269</Characters>
  <Application>Microsoft Office Word</Application>
  <DocSecurity>0</DocSecurity>
  <Lines>27</Lines>
  <Paragraphs>7</Paragraphs>
  <ScaleCrop>false</ScaleCrop>
  <Company>Autodesk, Inc.</Company>
  <LinksUpToDate>false</LinksUpToDate>
  <CharactersWithSpaces>3835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2012-10-31T14:02:00Z</dcterms:created>
  <dcterms:modified xsi:type="dcterms:W3CDTF">2012-10-31T14:02:00Z</dcterms:modified>
</cp:coreProperties>
</file>