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1C7641">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Thanks to the new </w:t>
      </w:r>
      <w:proofErr w:type="spellStart"/>
      <w:r w:rsidRPr="001C7641">
        <w:rPr>
          <w:rFonts w:ascii="Times New Roman" w:eastAsia="Times New Roman" w:hAnsi="Times New Roman" w:cs="Times New Roman"/>
          <w:sz w:val="24"/>
          <w:szCs w:val="24"/>
        </w:rPr>
        <w:t>Filestore</w:t>
      </w:r>
      <w:proofErr w:type="spellEnd"/>
      <w:r w:rsidRPr="001C7641">
        <w:rPr>
          <w:rFonts w:ascii="Times New Roman" w:eastAsia="Times New Roman" w:hAnsi="Times New Roman" w:cs="Times New Roman"/>
          <w:sz w:val="24"/>
          <w:szCs w:val="24"/>
        </w:rPr>
        <w:t xml:space="preserve"> Server architecture, logging in to Vault 2014 takes up more steps than it did before.  If you are using the </w:t>
      </w:r>
      <w:proofErr w:type="spellStart"/>
      <w:r w:rsidRPr="001C7641">
        <w:rPr>
          <w:rFonts w:ascii="Times New Roman" w:eastAsia="Times New Roman" w:hAnsi="Times New Roman" w:cs="Times New Roman"/>
          <w:sz w:val="24"/>
          <w:szCs w:val="24"/>
        </w:rPr>
        <w:t>WebServiceManager</w:t>
      </w:r>
      <w:proofErr w:type="spellEnd"/>
      <w:r w:rsidRPr="001C7641">
        <w:rPr>
          <w:rFonts w:ascii="Times New Roman" w:eastAsia="Times New Roman" w:hAnsi="Times New Roman" w:cs="Times New Roman"/>
          <w:sz w:val="24"/>
          <w:szCs w:val="24"/>
        </w:rPr>
        <w:t xml:space="preserve"> or Connection object, fell free to skip this article because the extra steps are performed automatically for you.  But if you are making direct calls to the web service URLs, then keep reading.  I’ll outline the new steps for logging in.</w: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First, make sure you understand the </w:t>
      </w:r>
      <w:hyperlink r:id="rId7" w:history="1">
        <w:r w:rsidRPr="001C7641">
          <w:rPr>
            <w:rFonts w:ascii="Times New Roman" w:eastAsia="Times New Roman" w:hAnsi="Times New Roman" w:cs="Times New Roman"/>
            <w:color w:val="0000FF"/>
            <w:sz w:val="24"/>
            <w:szCs w:val="24"/>
            <w:u w:val="single"/>
          </w:rPr>
          <w:t>AVFS architecture</w:t>
        </w:r>
      </w:hyperlink>
      <w:r w:rsidRPr="001C7641">
        <w:rPr>
          <w:rFonts w:ascii="Times New Roman" w:eastAsia="Times New Roman" w:hAnsi="Times New Roman" w:cs="Times New Roman"/>
          <w:sz w:val="24"/>
          <w:szCs w:val="24"/>
        </w:rPr>
        <w:t>.  Even if everything is installed on the same computer, your code needs to see Vault as two separate servers.  The link above also lists which services are on which server.</w: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The </w:t>
      </w:r>
      <w:proofErr w:type="spellStart"/>
      <w:r w:rsidRPr="001C7641">
        <w:rPr>
          <w:rFonts w:ascii="Times New Roman" w:eastAsia="Times New Roman" w:hAnsi="Times New Roman" w:cs="Times New Roman"/>
          <w:sz w:val="24"/>
          <w:szCs w:val="24"/>
        </w:rPr>
        <w:t>SignIn</w:t>
      </w:r>
      <w:proofErr w:type="spellEnd"/>
      <w:r w:rsidRPr="001C7641">
        <w:rPr>
          <w:rFonts w:ascii="Times New Roman" w:eastAsia="Times New Roman" w:hAnsi="Times New Roman" w:cs="Times New Roman"/>
          <w:sz w:val="24"/>
          <w:szCs w:val="24"/>
        </w:rPr>
        <w:t xml:space="preserve"> calls are in the </w:t>
      </w:r>
      <w:proofErr w:type="spellStart"/>
      <w:r w:rsidRPr="001C7641">
        <w:rPr>
          <w:rFonts w:ascii="Times New Roman" w:eastAsia="Times New Roman" w:hAnsi="Times New Roman" w:cs="Times New Roman"/>
          <w:sz w:val="24"/>
          <w:szCs w:val="24"/>
        </w:rPr>
        <w:t>AuthService</w:t>
      </w:r>
      <w:proofErr w:type="spellEnd"/>
      <w:r w:rsidRPr="001C7641">
        <w:rPr>
          <w:rFonts w:ascii="Times New Roman" w:eastAsia="Times New Roman" w:hAnsi="Times New Roman" w:cs="Times New Roman"/>
          <w:sz w:val="24"/>
          <w:szCs w:val="24"/>
        </w:rPr>
        <w:t xml:space="preserve"> and </w:t>
      </w:r>
      <w:proofErr w:type="spellStart"/>
      <w:r w:rsidRPr="001C7641">
        <w:rPr>
          <w:rFonts w:ascii="Times New Roman" w:eastAsia="Times New Roman" w:hAnsi="Times New Roman" w:cs="Times New Roman"/>
          <w:sz w:val="24"/>
          <w:szCs w:val="24"/>
        </w:rPr>
        <w:t>WinAuthService</w:t>
      </w:r>
      <w:proofErr w:type="spellEnd"/>
      <w:r w:rsidRPr="001C7641">
        <w:rPr>
          <w:rFonts w:ascii="Times New Roman" w:eastAsia="Times New Roman" w:hAnsi="Times New Roman" w:cs="Times New Roman"/>
          <w:sz w:val="24"/>
          <w:szCs w:val="24"/>
        </w:rPr>
        <w:t xml:space="preserve">, which are part of AVFS.  If you are showing a login dialog to the user, for example, then the user is expected to type in the name of the </w:t>
      </w:r>
      <w:proofErr w:type="spellStart"/>
      <w:r w:rsidRPr="001C7641">
        <w:rPr>
          <w:rFonts w:ascii="Times New Roman" w:eastAsia="Times New Roman" w:hAnsi="Times New Roman" w:cs="Times New Roman"/>
          <w:sz w:val="24"/>
          <w:szCs w:val="24"/>
        </w:rPr>
        <w:t>Filestore</w:t>
      </w:r>
      <w:proofErr w:type="spellEnd"/>
      <w:r w:rsidRPr="001C7641">
        <w:rPr>
          <w:rFonts w:ascii="Times New Roman" w:eastAsia="Times New Roman" w:hAnsi="Times New Roman" w:cs="Times New Roman"/>
          <w:sz w:val="24"/>
          <w:szCs w:val="24"/>
        </w:rPr>
        <w:t xml:space="preserve"> Server, not the Data Server.</w: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If you are logging in with Vault username/password, use the </w:t>
      </w:r>
      <w:proofErr w:type="spellStart"/>
      <w:r w:rsidRPr="001C7641">
        <w:rPr>
          <w:rFonts w:ascii="Times New Roman" w:eastAsia="Times New Roman" w:hAnsi="Times New Roman" w:cs="Times New Roman"/>
          <w:sz w:val="24"/>
          <w:szCs w:val="24"/>
        </w:rPr>
        <w:t>AuthService</w:t>
      </w:r>
      <w:proofErr w:type="spellEnd"/>
      <w:r w:rsidRPr="001C7641">
        <w:rPr>
          <w:rFonts w:ascii="Times New Roman" w:eastAsia="Times New Roman" w:hAnsi="Times New Roman" w:cs="Times New Roman"/>
          <w:sz w:val="24"/>
          <w:szCs w:val="24"/>
        </w:rPr>
        <w:t xml:space="preserve">.  If you are logging in with Windows credentials, use </w:t>
      </w:r>
      <w:proofErr w:type="spellStart"/>
      <w:r w:rsidRPr="001C7641">
        <w:rPr>
          <w:rFonts w:ascii="Times New Roman" w:eastAsia="Times New Roman" w:hAnsi="Times New Roman" w:cs="Times New Roman"/>
          <w:sz w:val="24"/>
          <w:szCs w:val="24"/>
        </w:rPr>
        <w:t>WinAuthService</w:t>
      </w:r>
      <w:proofErr w:type="spellEnd"/>
      <w:r w:rsidRPr="001C7641">
        <w:rPr>
          <w:rFonts w:ascii="Times New Roman" w:eastAsia="Times New Roman" w:hAnsi="Times New Roman" w:cs="Times New Roman"/>
          <w:sz w:val="24"/>
          <w:szCs w:val="24"/>
        </w:rPr>
        <w:t xml:space="preserve">.  Depending on the needs of your app, use either </w:t>
      </w:r>
      <w:proofErr w:type="spellStart"/>
      <w:proofErr w:type="gramStart"/>
      <w:r w:rsidRPr="001C7641">
        <w:rPr>
          <w:rFonts w:ascii="Times New Roman" w:eastAsia="Times New Roman" w:hAnsi="Times New Roman" w:cs="Times New Roman"/>
          <w:sz w:val="24"/>
          <w:szCs w:val="24"/>
        </w:rPr>
        <w:t>SignIn</w:t>
      </w:r>
      <w:proofErr w:type="spellEnd"/>
      <w:r w:rsidRPr="001C7641">
        <w:rPr>
          <w:rFonts w:ascii="Times New Roman" w:eastAsia="Times New Roman" w:hAnsi="Times New Roman" w:cs="Times New Roman"/>
          <w:sz w:val="24"/>
          <w:szCs w:val="24"/>
        </w:rPr>
        <w:t>(</w:t>
      </w:r>
      <w:proofErr w:type="gramEnd"/>
      <w:r w:rsidRPr="001C7641">
        <w:rPr>
          <w:rFonts w:ascii="Times New Roman" w:eastAsia="Times New Roman" w:hAnsi="Times New Roman" w:cs="Times New Roman"/>
          <w:sz w:val="24"/>
          <w:szCs w:val="24"/>
        </w:rPr>
        <w:t xml:space="preserve">), SignIn2() or </w:t>
      </w:r>
      <w:proofErr w:type="spellStart"/>
      <w:r w:rsidRPr="001C7641">
        <w:rPr>
          <w:rFonts w:ascii="Times New Roman" w:eastAsia="Times New Roman" w:hAnsi="Times New Roman" w:cs="Times New Roman"/>
          <w:sz w:val="24"/>
          <w:szCs w:val="24"/>
        </w:rPr>
        <w:t>SignInReadOnly</w:t>
      </w:r>
      <w:proofErr w:type="spellEnd"/>
      <w:r w:rsidRPr="001C7641">
        <w:rPr>
          <w:rFonts w:ascii="Times New Roman" w:eastAsia="Times New Roman" w:hAnsi="Times New Roman" w:cs="Times New Roman"/>
          <w:sz w:val="24"/>
          <w:szCs w:val="24"/>
        </w:rPr>
        <w:t xml:space="preserve">() to authenticate. </w:t>
      </w:r>
    </w:p>
    <w:p w:rsidR="001C7641" w:rsidRPr="001C7641" w:rsidRDefault="001C7641" w:rsidP="001C7641">
      <w:pPr>
        <w:spacing w:after="0"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pict>
          <v:rect id="_x0000_i1025" style="width:0;height:1.5pt" o:hralign="center" o:hrstd="t" o:hrnoshade="t" o:hr="t" fillcolor="#d09219" stroked="f"/>
        </w:pic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Once you are authenticated, you need to figure out where the Data Server is located.  You do this by calling </w:t>
      </w:r>
      <w:proofErr w:type="spellStart"/>
      <w:r w:rsidRPr="001C7641">
        <w:rPr>
          <w:rFonts w:ascii="Times New Roman" w:eastAsia="Times New Roman" w:hAnsi="Times New Roman" w:cs="Times New Roman"/>
          <w:sz w:val="24"/>
          <w:szCs w:val="24"/>
        </w:rPr>
        <w:t>IdentificationService.GetServerIdentities</w:t>
      </w:r>
      <w:proofErr w:type="spellEnd"/>
      <w:r w:rsidRPr="001C7641">
        <w:rPr>
          <w:rFonts w:ascii="Times New Roman" w:eastAsia="Times New Roman" w:hAnsi="Times New Roman" w:cs="Times New Roman"/>
          <w:sz w:val="24"/>
          <w:szCs w:val="24"/>
        </w:rPr>
        <w:t xml:space="preserve">.  This returns an array of </w:t>
      </w:r>
      <w:proofErr w:type="spellStart"/>
      <w:r w:rsidRPr="001C7641">
        <w:rPr>
          <w:rFonts w:ascii="Times New Roman" w:eastAsia="Times New Roman" w:hAnsi="Times New Roman" w:cs="Times New Roman"/>
          <w:sz w:val="24"/>
          <w:szCs w:val="24"/>
        </w:rPr>
        <w:t>ServerIdentities</w:t>
      </w:r>
      <w:proofErr w:type="spellEnd"/>
      <w:r w:rsidRPr="001C7641">
        <w:rPr>
          <w:rFonts w:ascii="Times New Roman" w:eastAsia="Times New Roman" w:hAnsi="Times New Roman" w:cs="Times New Roman"/>
          <w:sz w:val="24"/>
          <w:szCs w:val="24"/>
        </w:rPr>
        <w:t xml:space="preserve">. Each </w:t>
      </w:r>
      <w:proofErr w:type="spellStart"/>
      <w:r w:rsidRPr="001C7641">
        <w:rPr>
          <w:rFonts w:ascii="Times New Roman" w:eastAsia="Times New Roman" w:hAnsi="Times New Roman" w:cs="Times New Roman"/>
          <w:sz w:val="24"/>
          <w:szCs w:val="24"/>
        </w:rPr>
        <w:t>ServerIdentity</w:t>
      </w:r>
      <w:proofErr w:type="spellEnd"/>
      <w:r w:rsidRPr="001C7641">
        <w:rPr>
          <w:rFonts w:ascii="Times New Roman" w:eastAsia="Times New Roman" w:hAnsi="Times New Roman" w:cs="Times New Roman"/>
          <w:sz w:val="24"/>
          <w:szCs w:val="24"/>
        </w:rPr>
        <w:t xml:space="preserve"> represents a </w:t>
      </w:r>
      <w:proofErr w:type="spellStart"/>
      <w:r w:rsidRPr="001C7641">
        <w:rPr>
          <w:rFonts w:ascii="Times New Roman" w:eastAsia="Times New Roman" w:hAnsi="Times New Roman" w:cs="Times New Roman"/>
          <w:sz w:val="24"/>
          <w:szCs w:val="24"/>
        </w:rPr>
        <w:t>Filestore</w:t>
      </w:r>
      <w:proofErr w:type="spellEnd"/>
      <w:r w:rsidRPr="001C7641">
        <w:rPr>
          <w:rFonts w:ascii="Times New Roman" w:eastAsia="Times New Roman" w:hAnsi="Times New Roman" w:cs="Times New Roman"/>
          <w:sz w:val="24"/>
          <w:szCs w:val="24"/>
        </w:rPr>
        <w:t xml:space="preserve"> Server and </w:t>
      </w:r>
      <w:proofErr w:type="spellStart"/>
      <w:proofErr w:type="gramStart"/>
      <w:r w:rsidRPr="001C7641">
        <w:rPr>
          <w:rFonts w:ascii="Times New Roman" w:eastAsia="Times New Roman" w:hAnsi="Times New Roman" w:cs="Times New Roman"/>
          <w:sz w:val="24"/>
          <w:szCs w:val="24"/>
        </w:rPr>
        <w:t>it’s</w:t>
      </w:r>
      <w:proofErr w:type="spellEnd"/>
      <w:proofErr w:type="gramEnd"/>
      <w:r w:rsidRPr="001C7641">
        <w:rPr>
          <w:rFonts w:ascii="Times New Roman" w:eastAsia="Times New Roman" w:hAnsi="Times New Roman" w:cs="Times New Roman"/>
          <w:sz w:val="24"/>
          <w:szCs w:val="24"/>
        </w:rPr>
        <w:t xml:space="preserve"> related Data Server.  There may be multiple results if there are multiple </w:t>
      </w:r>
      <w:proofErr w:type="spellStart"/>
      <w:r w:rsidRPr="001C7641">
        <w:rPr>
          <w:rFonts w:ascii="Times New Roman" w:eastAsia="Times New Roman" w:hAnsi="Times New Roman" w:cs="Times New Roman"/>
          <w:sz w:val="24"/>
          <w:szCs w:val="24"/>
        </w:rPr>
        <w:t>filestores</w:t>
      </w:r>
      <w:proofErr w:type="spellEnd"/>
      <w:r w:rsidRPr="001C7641">
        <w:rPr>
          <w:rFonts w:ascii="Times New Roman" w:eastAsia="Times New Roman" w:hAnsi="Times New Roman" w:cs="Times New Roman"/>
          <w:sz w:val="24"/>
          <w:szCs w:val="24"/>
        </w:rPr>
        <w:t xml:space="preserve"> installed.  </w: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Find the </w:t>
      </w:r>
      <w:proofErr w:type="spellStart"/>
      <w:r w:rsidRPr="001C7641">
        <w:rPr>
          <w:rFonts w:ascii="Times New Roman" w:eastAsia="Times New Roman" w:hAnsi="Times New Roman" w:cs="Times New Roman"/>
          <w:sz w:val="24"/>
          <w:szCs w:val="24"/>
        </w:rPr>
        <w:t>ServerIdentity</w:t>
      </w:r>
      <w:proofErr w:type="spellEnd"/>
      <w:r w:rsidRPr="001C7641">
        <w:rPr>
          <w:rFonts w:ascii="Times New Roman" w:eastAsia="Times New Roman" w:hAnsi="Times New Roman" w:cs="Times New Roman"/>
          <w:sz w:val="24"/>
          <w:szCs w:val="24"/>
        </w:rPr>
        <w:t xml:space="preserve"> that matches the </w:t>
      </w:r>
      <w:proofErr w:type="spellStart"/>
      <w:r w:rsidRPr="001C7641">
        <w:rPr>
          <w:rFonts w:ascii="Times New Roman" w:eastAsia="Times New Roman" w:hAnsi="Times New Roman" w:cs="Times New Roman"/>
          <w:sz w:val="24"/>
          <w:szCs w:val="24"/>
        </w:rPr>
        <w:t>filestore</w:t>
      </w:r>
      <w:proofErr w:type="spellEnd"/>
      <w:r w:rsidRPr="001C7641">
        <w:rPr>
          <w:rFonts w:ascii="Times New Roman" w:eastAsia="Times New Roman" w:hAnsi="Times New Roman" w:cs="Times New Roman"/>
          <w:sz w:val="24"/>
          <w:szCs w:val="24"/>
        </w:rPr>
        <w:t xml:space="preserve"> you just authenticated to.  Remember the </w:t>
      </w:r>
      <w:proofErr w:type="spellStart"/>
      <w:r w:rsidRPr="001C7641">
        <w:rPr>
          <w:rFonts w:ascii="Times New Roman" w:eastAsia="Times New Roman" w:hAnsi="Times New Roman" w:cs="Times New Roman"/>
          <w:sz w:val="24"/>
          <w:szCs w:val="24"/>
        </w:rPr>
        <w:t>DataServer</w:t>
      </w:r>
      <w:proofErr w:type="spellEnd"/>
      <w:r w:rsidRPr="001C7641">
        <w:rPr>
          <w:rFonts w:ascii="Times New Roman" w:eastAsia="Times New Roman" w:hAnsi="Times New Roman" w:cs="Times New Roman"/>
          <w:sz w:val="24"/>
          <w:szCs w:val="24"/>
        </w:rPr>
        <w:t xml:space="preserve"> value, because that is the server to call for all web services on the data server.  </w:t>
      </w:r>
    </w:p>
    <w:p w:rsidR="001C7641" w:rsidRPr="001C7641" w:rsidRDefault="001C7641" w:rsidP="001C7641">
      <w:pPr>
        <w:spacing w:before="100" w:beforeAutospacing="1" w:after="100" w:afterAutospacing="1"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t xml:space="preserve">Once you have that set up, most operations behave the same as before.  The glaring exception is </w:t>
      </w:r>
      <w:proofErr w:type="gramStart"/>
      <w:r w:rsidRPr="001C7641">
        <w:rPr>
          <w:rFonts w:ascii="Times New Roman" w:eastAsia="Times New Roman" w:hAnsi="Times New Roman" w:cs="Times New Roman"/>
          <w:sz w:val="24"/>
          <w:szCs w:val="24"/>
        </w:rPr>
        <w:t>file</w:t>
      </w:r>
      <w:proofErr w:type="gramEnd"/>
      <w:r w:rsidRPr="001C7641">
        <w:rPr>
          <w:rFonts w:ascii="Times New Roman" w:eastAsia="Times New Roman" w:hAnsi="Times New Roman" w:cs="Times New Roman"/>
          <w:sz w:val="24"/>
          <w:szCs w:val="24"/>
        </w:rPr>
        <w:t xml:space="preserve"> IO, which I explain in my article: </w:t>
      </w:r>
      <w:hyperlink r:id="rId8" w:history="1">
        <w:r w:rsidRPr="001C7641">
          <w:rPr>
            <w:rFonts w:ascii="Times New Roman" w:eastAsia="Times New Roman" w:hAnsi="Times New Roman" w:cs="Times New Roman"/>
            <w:color w:val="0000FF"/>
            <w:sz w:val="24"/>
            <w:szCs w:val="24"/>
            <w:u w:val="single"/>
          </w:rPr>
          <w:t>File Transfer - Doing it the Hard Way</w:t>
        </w:r>
      </w:hyperlink>
      <w:r w:rsidRPr="001C7641">
        <w:rPr>
          <w:rFonts w:ascii="Times New Roman" w:eastAsia="Times New Roman" w:hAnsi="Times New Roman" w:cs="Times New Roman"/>
          <w:sz w:val="24"/>
          <w:szCs w:val="24"/>
        </w:rPr>
        <w:t>.</w:t>
      </w:r>
    </w:p>
    <w:p w:rsidR="001C7641" w:rsidRPr="001C7641" w:rsidRDefault="001C7641" w:rsidP="001C7641">
      <w:pPr>
        <w:spacing w:after="0" w:line="240" w:lineRule="auto"/>
        <w:rPr>
          <w:rFonts w:ascii="Times New Roman" w:eastAsia="Times New Roman" w:hAnsi="Times New Roman" w:cs="Times New Roman"/>
          <w:sz w:val="24"/>
          <w:szCs w:val="24"/>
        </w:rPr>
      </w:pPr>
      <w:r w:rsidRPr="001C7641">
        <w:rPr>
          <w:rFonts w:ascii="Times New Roman" w:eastAsia="Times New Roman" w:hAnsi="Times New Roman" w:cs="Times New Roman"/>
          <w:sz w:val="24"/>
          <w:szCs w:val="24"/>
        </w:rPr>
        <w:pict>
          <v:rect id="_x0000_i1026"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E8C"/>
    <w:rsid w:val="001C7641"/>
    <w:rsid w:val="00246E8C"/>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76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7641"/>
    <w:rPr>
      <w:color w:val="0000FF"/>
      <w:u w:val="single"/>
    </w:rPr>
  </w:style>
  <w:style w:type="paragraph" w:styleId="BalloonText">
    <w:name w:val="Balloon Text"/>
    <w:basedOn w:val="Normal"/>
    <w:link w:val="BalloonTextChar"/>
    <w:uiPriority w:val="99"/>
    <w:semiHidden/>
    <w:unhideWhenUsed/>
    <w:rsid w:val="001C7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6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76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7641"/>
    <w:rPr>
      <w:color w:val="0000FF"/>
      <w:u w:val="single"/>
    </w:rPr>
  </w:style>
  <w:style w:type="paragraph" w:styleId="BalloonText">
    <w:name w:val="Balloon Text"/>
    <w:basedOn w:val="Normal"/>
    <w:link w:val="BalloonTextChar"/>
    <w:uiPriority w:val="99"/>
    <w:semiHidden/>
    <w:unhideWhenUsed/>
    <w:rsid w:val="001C7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6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581337">
      <w:bodyDiv w:val="1"/>
      <w:marLeft w:val="0"/>
      <w:marRight w:val="0"/>
      <w:marTop w:val="0"/>
      <w:marBottom w:val="0"/>
      <w:divBdr>
        <w:top w:val="none" w:sz="0" w:space="0" w:color="auto"/>
        <w:left w:val="none" w:sz="0" w:space="0" w:color="auto"/>
        <w:bottom w:val="none" w:sz="0" w:space="0" w:color="auto"/>
        <w:right w:val="none" w:sz="0" w:space="0" w:color="auto"/>
      </w:divBdr>
      <w:divsChild>
        <w:div w:id="1887912769">
          <w:marLeft w:val="0"/>
          <w:marRight w:val="0"/>
          <w:marTop w:val="0"/>
          <w:marBottom w:val="0"/>
          <w:divBdr>
            <w:top w:val="none" w:sz="0" w:space="0" w:color="auto"/>
            <w:left w:val="none" w:sz="0" w:space="0" w:color="auto"/>
            <w:bottom w:val="none" w:sz="0" w:space="0" w:color="auto"/>
            <w:right w:val="none" w:sz="0" w:space="0" w:color="auto"/>
          </w:divBdr>
          <w:divsChild>
            <w:div w:id="1735541707">
              <w:marLeft w:val="0"/>
              <w:marRight w:val="0"/>
              <w:marTop w:val="0"/>
              <w:marBottom w:val="0"/>
              <w:divBdr>
                <w:top w:val="none" w:sz="0" w:space="0" w:color="auto"/>
                <w:left w:val="none" w:sz="0" w:space="0" w:color="auto"/>
                <w:bottom w:val="none" w:sz="0" w:space="0" w:color="auto"/>
                <w:right w:val="none" w:sz="0" w:space="0" w:color="auto"/>
              </w:divBdr>
              <w:divsChild>
                <w:div w:id="1536498162">
                  <w:marLeft w:val="0"/>
                  <w:marRight w:val="0"/>
                  <w:marTop w:val="0"/>
                  <w:marBottom w:val="0"/>
                  <w:divBdr>
                    <w:top w:val="none" w:sz="0" w:space="0" w:color="auto"/>
                    <w:left w:val="none" w:sz="0" w:space="0" w:color="auto"/>
                    <w:bottom w:val="none" w:sz="0" w:space="0" w:color="auto"/>
                    <w:right w:val="none" w:sz="0" w:space="0" w:color="auto"/>
                  </w:divBdr>
                  <w:divsChild>
                    <w:div w:id="1427460798">
                      <w:marLeft w:val="0"/>
                      <w:marRight w:val="0"/>
                      <w:marTop w:val="0"/>
                      <w:marBottom w:val="0"/>
                      <w:divBdr>
                        <w:top w:val="none" w:sz="0" w:space="0" w:color="auto"/>
                        <w:left w:val="none" w:sz="0" w:space="0" w:color="auto"/>
                        <w:bottom w:val="none" w:sz="0" w:space="0" w:color="auto"/>
                        <w:right w:val="none" w:sz="0" w:space="0" w:color="auto"/>
                      </w:divBdr>
                      <w:divsChild>
                        <w:div w:id="1833528129">
                          <w:marLeft w:val="0"/>
                          <w:marRight w:val="0"/>
                          <w:marTop w:val="0"/>
                          <w:marBottom w:val="0"/>
                          <w:divBdr>
                            <w:top w:val="none" w:sz="0" w:space="0" w:color="auto"/>
                            <w:left w:val="none" w:sz="0" w:space="0" w:color="auto"/>
                            <w:bottom w:val="none" w:sz="0" w:space="0" w:color="auto"/>
                            <w:right w:val="none" w:sz="0" w:space="0" w:color="auto"/>
                          </w:divBdr>
                          <w:divsChild>
                            <w:div w:id="206647295">
                              <w:marLeft w:val="0"/>
                              <w:marRight w:val="0"/>
                              <w:marTop w:val="0"/>
                              <w:marBottom w:val="0"/>
                              <w:divBdr>
                                <w:top w:val="none" w:sz="0" w:space="0" w:color="auto"/>
                                <w:left w:val="none" w:sz="0" w:space="0" w:color="auto"/>
                                <w:bottom w:val="none" w:sz="0" w:space="0" w:color="auto"/>
                                <w:right w:val="none" w:sz="0" w:space="0" w:color="auto"/>
                              </w:divBdr>
                              <w:divsChild>
                                <w:div w:id="1422796986">
                                  <w:marLeft w:val="0"/>
                                  <w:marRight w:val="0"/>
                                  <w:marTop w:val="0"/>
                                  <w:marBottom w:val="0"/>
                                  <w:divBdr>
                                    <w:top w:val="none" w:sz="0" w:space="0" w:color="auto"/>
                                    <w:left w:val="none" w:sz="0" w:space="0" w:color="auto"/>
                                    <w:bottom w:val="none" w:sz="0" w:space="0" w:color="auto"/>
                                    <w:right w:val="none" w:sz="0" w:space="0" w:color="auto"/>
                                  </w:divBdr>
                                  <w:divsChild>
                                    <w:div w:id="1164667313">
                                      <w:marLeft w:val="0"/>
                                      <w:marRight w:val="0"/>
                                      <w:marTop w:val="0"/>
                                      <w:marBottom w:val="0"/>
                                      <w:divBdr>
                                        <w:top w:val="none" w:sz="0" w:space="0" w:color="auto"/>
                                        <w:left w:val="none" w:sz="0" w:space="0" w:color="auto"/>
                                        <w:bottom w:val="none" w:sz="0" w:space="0" w:color="auto"/>
                                        <w:right w:val="none" w:sz="0" w:space="0" w:color="auto"/>
                                      </w:divBdr>
                                      <w:divsChild>
                                        <w:div w:id="653798975">
                                          <w:marLeft w:val="0"/>
                                          <w:marRight w:val="0"/>
                                          <w:marTop w:val="0"/>
                                          <w:marBottom w:val="0"/>
                                          <w:divBdr>
                                            <w:top w:val="none" w:sz="0" w:space="0" w:color="auto"/>
                                            <w:left w:val="none" w:sz="0" w:space="0" w:color="auto"/>
                                            <w:bottom w:val="none" w:sz="0" w:space="0" w:color="auto"/>
                                            <w:right w:val="none" w:sz="0" w:space="0" w:color="auto"/>
                                          </w:divBdr>
                                          <w:divsChild>
                                            <w:div w:id="21035223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3/07/file-transfer-doing-it-the-hard-way.html" TargetMode="External"/><Relationship Id="rId3" Type="http://schemas.openxmlformats.org/officeDocument/2006/relationships/settings" Target="settings.xml"/><Relationship Id="rId7" Type="http://schemas.openxmlformats.org/officeDocument/2006/relationships/hyperlink" Target="http://justonesandzeros.typepad.com/blog/2013/06/vault-filestore-server.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1726</Characters>
  <Application>Microsoft Office Word</Application>
  <DocSecurity>0</DocSecurity>
  <Lines>14</Lines>
  <Paragraphs>4</Paragraphs>
  <ScaleCrop>false</ScaleCrop>
  <Company>Autodesk, Inc.</Company>
  <LinksUpToDate>false</LinksUpToDate>
  <CharactersWithSpaces>2024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2013-10-24T11:44:00Z</dcterms:created>
  <dcterms:modified xsi:type="dcterms:W3CDTF">2013-10-24T11:44:00Z</dcterms:modified>
</cp:coreProperties>
</file>